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13315" w:type="dxa"/>
        <w:jc w:val="center"/>
        <w:tblLook w:val="04A0" w:firstRow="1" w:lastRow="0" w:firstColumn="1" w:lastColumn="0" w:noHBand="0" w:noVBand="1"/>
        <w:tblCaption w:val="First 30 day training topics"/>
      </w:tblPr>
      <w:tblGrid>
        <w:gridCol w:w="1920"/>
        <w:gridCol w:w="1973"/>
        <w:gridCol w:w="957"/>
        <w:gridCol w:w="957"/>
        <w:gridCol w:w="957"/>
        <w:gridCol w:w="957"/>
        <w:gridCol w:w="6918"/>
      </w:tblGrid>
      <w:tr w:rsidR="00675C45" w:rsidRPr="00A62013" w14:paraId="0A3B64B3" w14:textId="77777777" w:rsidTr="00675C45">
        <w:trPr>
          <w:cnfStyle w:val="100000000000" w:firstRow="1" w:lastRow="0" w:firstColumn="0" w:lastColumn="0" w:oddVBand="0" w:evenVBand="0" w:oddHBand="0" w:evenHBand="0" w:firstRowFirstColumn="0" w:firstRowLastColumn="0" w:lastRowFirstColumn="0" w:lastRowLastColumn="0"/>
          <w:cantSplit/>
          <w:trHeight w:val="260"/>
          <w:tblHeader/>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FE599" w:themeFill="accent4" w:themeFillTint="66"/>
            <w:vAlign w:val="center"/>
          </w:tcPr>
          <w:p w14:paraId="7599DECF" w14:textId="77777777" w:rsidR="00675C45" w:rsidRPr="00A62013" w:rsidRDefault="00675C45" w:rsidP="00EA4265">
            <w:pPr>
              <w:pStyle w:val="Heading1"/>
              <w:rPr>
                <w:b/>
              </w:rPr>
            </w:pPr>
            <w:r>
              <w:rPr>
                <w:b/>
              </w:rPr>
              <w:t>WHAT</w:t>
            </w:r>
          </w:p>
        </w:tc>
        <w:tc>
          <w:tcPr>
            <w:tcW w:w="1853" w:type="dxa"/>
            <w:shd w:val="clear" w:color="auto" w:fill="FFE599" w:themeFill="accent4" w:themeFillTint="66"/>
            <w:vAlign w:val="center"/>
          </w:tcPr>
          <w:p w14:paraId="2B05B0A6" w14:textId="77777777" w:rsidR="00675C45" w:rsidRPr="00A62013" w:rsidRDefault="00675C45" w:rsidP="00EA4265">
            <w:pPr>
              <w:pStyle w:val="Heading1"/>
              <w:cnfStyle w:val="100000000000" w:firstRow="1" w:lastRow="0" w:firstColumn="0" w:lastColumn="0" w:oddVBand="0" w:evenVBand="0" w:oddHBand="0" w:evenHBand="0" w:firstRowFirstColumn="0" w:firstRowLastColumn="0" w:lastRowFirstColumn="0" w:lastRowLastColumn="0"/>
              <w:rPr>
                <w:b/>
              </w:rPr>
            </w:pPr>
            <w:r>
              <w:rPr>
                <w:b/>
              </w:rPr>
              <w:t>WHY</w:t>
            </w:r>
          </w:p>
        </w:tc>
        <w:tc>
          <w:tcPr>
            <w:tcW w:w="907" w:type="dxa"/>
            <w:shd w:val="clear" w:color="auto" w:fill="FFE599" w:themeFill="accent4" w:themeFillTint="66"/>
            <w:noWrap/>
            <w:vAlign w:val="center"/>
          </w:tcPr>
          <w:p w14:paraId="4A0A8E70" w14:textId="77777777" w:rsidR="00675C45" w:rsidRPr="00A62013" w:rsidRDefault="00675C45" w:rsidP="00EA4265">
            <w:pPr>
              <w:pStyle w:val="Heading1"/>
              <w:cnfStyle w:val="100000000000" w:firstRow="1" w:lastRow="0" w:firstColumn="0" w:lastColumn="0" w:oddVBand="0" w:evenVBand="0" w:oddHBand="0" w:evenHBand="0" w:firstRowFirstColumn="0" w:firstRowLastColumn="0" w:lastRowFirstColumn="0" w:lastRowLastColumn="0"/>
              <w:rPr>
                <w:bCs w:val="0"/>
              </w:rPr>
            </w:pPr>
            <w:r>
              <w:rPr>
                <w:b/>
              </w:rPr>
              <w:t>BY WHOM</w:t>
            </w:r>
          </w:p>
        </w:tc>
        <w:tc>
          <w:tcPr>
            <w:tcW w:w="850" w:type="dxa"/>
            <w:shd w:val="clear" w:color="auto" w:fill="FFE599" w:themeFill="accent4" w:themeFillTint="66"/>
            <w:vAlign w:val="center"/>
          </w:tcPr>
          <w:p w14:paraId="12073229" w14:textId="128A2345" w:rsidR="00675C45" w:rsidRPr="00A62013" w:rsidRDefault="00675C45" w:rsidP="00EA4265">
            <w:pPr>
              <w:pStyle w:val="Heading1"/>
              <w:cnfStyle w:val="100000000000" w:firstRow="1" w:lastRow="0" w:firstColumn="0" w:lastColumn="0" w:oddVBand="0" w:evenVBand="0" w:oddHBand="0" w:evenHBand="0" w:firstRowFirstColumn="0" w:firstRowLastColumn="0" w:lastRowFirstColumn="0" w:lastRowLastColumn="0"/>
              <w:rPr>
                <w:bCs w:val="0"/>
              </w:rPr>
            </w:pPr>
            <w:r>
              <w:rPr>
                <w:b/>
              </w:rPr>
              <w:t>BY WHOM</w:t>
            </w:r>
          </w:p>
        </w:tc>
        <w:tc>
          <w:tcPr>
            <w:tcW w:w="597" w:type="dxa"/>
            <w:shd w:val="clear" w:color="auto" w:fill="FFE599" w:themeFill="accent4" w:themeFillTint="66"/>
            <w:vAlign w:val="center"/>
          </w:tcPr>
          <w:p w14:paraId="391C0FB5" w14:textId="121B04B0" w:rsidR="00675C45" w:rsidRPr="00A62013" w:rsidRDefault="00675C45" w:rsidP="00EA4265">
            <w:pPr>
              <w:pStyle w:val="Heading1"/>
              <w:cnfStyle w:val="100000000000" w:firstRow="1" w:lastRow="0" w:firstColumn="0" w:lastColumn="0" w:oddVBand="0" w:evenVBand="0" w:oddHBand="0" w:evenHBand="0" w:firstRowFirstColumn="0" w:firstRowLastColumn="0" w:lastRowFirstColumn="0" w:lastRowLastColumn="0"/>
              <w:rPr>
                <w:bCs w:val="0"/>
              </w:rPr>
            </w:pPr>
            <w:r>
              <w:rPr>
                <w:b/>
              </w:rPr>
              <w:t>BY WHOM</w:t>
            </w:r>
          </w:p>
        </w:tc>
        <w:tc>
          <w:tcPr>
            <w:tcW w:w="479" w:type="dxa"/>
            <w:shd w:val="clear" w:color="auto" w:fill="FFE599" w:themeFill="accent4" w:themeFillTint="66"/>
            <w:vAlign w:val="center"/>
          </w:tcPr>
          <w:p w14:paraId="1456971D" w14:textId="25A0922F" w:rsidR="00675C45" w:rsidRPr="00A62013" w:rsidRDefault="00675C45" w:rsidP="00EA4265">
            <w:pPr>
              <w:pStyle w:val="Heading1"/>
              <w:cnfStyle w:val="100000000000" w:firstRow="1" w:lastRow="0" w:firstColumn="0" w:lastColumn="0" w:oddVBand="0" w:evenVBand="0" w:oddHBand="0" w:evenHBand="0" w:firstRowFirstColumn="0" w:firstRowLastColumn="0" w:lastRowFirstColumn="0" w:lastRowLastColumn="0"/>
              <w:rPr>
                <w:b/>
              </w:rPr>
            </w:pPr>
            <w:r>
              <w:rPr>
                <w:b/>
              </w:rPr>
              <w:t>BY WHOM</w:t>
            </w:r>
          </w:p>
        </w:tc>
        <w:tc>
          <w:tcPr>
            <w:tcW w:w="6825" w:type="dxa"/>
            <w:shd w:val="clear" w:color="auto" w:fill="FFE599" w:themeFill="accent4" w:themeFillTint="66"/>
            <w:vAlign w:val="center"/>
          </w:tcPr>
          <w:p w14:paraId="58EFFFF6" w14:textId="77777777" w:rsidR="00675C45" w:rsidRPr="00A62013" w:rsidRDefault="00675C45" w:rsidP="00EA4265">
            <w:pPr>
              <w:pStyle w:val="Heading1"/>
              <w:cnfStyle w:val="100000000000" w:firstRow="1" w:lastRow="0" w:firstColumn="0" w:lastColumn="0" w:oddVBand="0" w:evenVBand="0" w:oddHBand="0" w:evenHBand="0" w:firstRowFirstColumn="0" w:firstRowLastColumn="0" w:lastRowFirstColumn="0" w:lastRowLastColumn="0"/>
              <w:rPr>
                <w:b/>
              </w:rPr>
            </w:pPr>
            <w:r>
              <w:rPr>
                <w:b/>
              </w:rPr>
              <w:t>HOW</w:t>
            </w:r>
          </w:p>
        </w:tc>
      </w:tr>
      <w:tr w:rsidR="0043209E" w:rsidRPr="002C56C8" w14:paraId="0BB5E375" w14:textId="77777777" w:rsidTr="00675C45">
        <w:trPr>
          <w:cnfStyle w:val="100000000000" w:firstRow="1" w:lastRow="0" w:firstColumn="0" w:lastColumn="0" w:oddVBand="0" w:evenVBand="0" w:oddHBand="0" w:evenHBand="0" w:firstRowFirstColumn="0" w:firstRowLastColumn="0" w:lastRowFirstColumn="0" w:lastRowLastColumn="0"/>
          <w:trHeight w:val="1880"/>
          <w:tblHeader/>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FE599" w:themeFill="accent4" w:themeFillTint="66"/>
            <w:vAlign w:val="center"/>
            <w:hideMark/>
          </w:tcPr>
          <w:p w14:paraId="2392E2D2" w14:textId="77777777" w:rsidR="001663A0" w:rsidRPr="002C56C8" w:rsidRDefault="001663A0" w:rsidP="002C56C8">
            <w:pPr>
              <w:pStyle w:val="Heading2"/>
              <w:jc w:val="center"/>
              <w:rPr>
                <w:b/>
                <w:color w:val="auto"/>
              </w:rPr>
            </w:pPr>
            <w:r w:rsidRPr="002C56C8">
              <w:rPr>
                <w:b/>
                <w:color w:val="auto"/>
              </w:rPr>
              <w:t>What I Need to Know</w:t>
            </w:r>
          </w:p>
        </w:tc>
        <w:tc>
          <w:tcPr>
            <w:tcW w:w="1853" w:type="dxa"/>
            <w:shd w:val="clear" w:color="auto" w:fill="FFE599" w:themeFill="accent4" w:themeFillTint="66"/>
            <w:vAlign w:val="center"/>
            <w:hideMark/>
          </w:tcPr>
          <w:p w14:paraId="55146A2E" w14:textId="77777777" w:rsidR="001663A0" w:rsidRPr="002C56C8" w:rsidRDefault="001663A0" w:rsidP="002C56C8">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Why this is important</w:t>
            </w:r>
          </w:p>
        </w:tc>
        <w:tc>
          <w:tcPr>
            <w:tcW w:w="907" w:type="dxa"/>
            <w:shd w:val="clear" w:color="auto" w:fill="FFE599" w:themeFill="accent4" w:themeFillTint="66"/>
            <w:noWrap/>
            <w:textDirection w:val="btLr"/>
            <w:vAlign w:val="center"/>
            <w:hideMark/>
          </w:tcPr>
          <w:p w14:paraId="0B3A4307"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President's Office</w:t>
            </w:r>
          </w:p>
        </w:tc>
        <w:tc>
          <w:tcPr>
            <w:tcW w:w="850" w:type="dxa"/>
            <w:shd w:val="clear" w:color="auto" w:fill="FFE599" w:themeFill="accent4" w:themeFillTint="66"/>
            <w:noWrap/>
            <w:textDirection w:val="btLr"/>
            <w:vAlign w:val="center"/>
            <w:hideMark/>
          </w:tcPr>
          <w:p w14:paraId="552A0EA0"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Board Chair</w:t>
            </w:r>
          </w:p>
        </w:tc>
        <w:tc>
          <w:tcPr>
            <w:tcW w:w="597" w:type="dxa"/>
            <w:shd w:val="clear" w:color="auto" w:fill="FFE599" w:themeFill="accent4" w:themeFillTint="66"/>
            <w:noWrap/>
            <w:textDirection w:val="btLr"/>
            <w:vAlign w:val="center"/>
            <w:hideMark/>
          </w:tcPr>
          <w:p w14:paraId="497FFAF9"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Self-Guided</w:t>
            </w:r>
          </w:p>
        </w:tc>
        <w:tc>
          <w:tcPr>
            <w:tcW w:w="479" w:type="dxa"/>
            <w:shd w:val="clear" w:color="auto" w:fill="FFE599" w:themeFill="accent4" w:themeFillTint="66"/>
            <w:noWrap/>
            <w:textDirection w:val="btLr"/>
            <w:vAlign w:val="center"/>
            <w:hideMark/>
          </w:tcPr>
          <w:p w14:paraId="4DCBFD0B"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Trustee Assoc.</w:t>
            </w:r>
          </w:p>
        </w:tc>
        <w:tc>
          <w:tcPr>
            <w:tcW w:w="6825" w:type="dxa"/>
            <w:shd w:val="clear" w:color="auto" w:fill="FFE599" w:themeFill="accent4" w:themeFillTint="66"/>
            <w:vAlign w:val="center"/>
            <w:hideMark/>
          </w:tcPr>
          <w:p w14:paraId="25B77FFD" w14:textId="77777777" w:rsidR="001663A0" w:rsidRPr="002C56C8" w:rsidRDefault="001663A0" w:rsidP="002C56C8">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Resources/Methods/Actions</w:t>
            </w:r>
          </w:p>
        </w:tc>
      </w:tr>
      <w:tr w:rsidR="0043209E" w:rsidRPr="007F7AEF" w14:paraId="6F7B87CC" w14:textId="77777777" w:rsidTr="00675C45">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5BE3AB1C" w14:textId="4FD1AC90" w:rsidR="00295868" w:rsidRPr="00763E66" w:rsidRDefault="00295868" w:rsidP="00295868">
            <w:pPr>
              <w:rPr>
                <w:rStyle w:val="Emphasis"/>
              </w:rPr>
            </w:pPr>
            <w:bookmarkStart w:id="0" w:name="_Toc32235184"/>
            <w:r w:rsidRPr="00763E66">
              <w:rPr>
                <w:rStyle w:val="Emphasis"/>
              </w:rPr>
              <w:t>College Overview</w:t>
            </w:r>
            <w:bookmarkEnd w:id="0"/>
          </w:p>
          <w:p w14:paraId="4828466F" w14:textId="77777777" w:rsidR="00295868" w:rsidRPr="002C56C8" w:rsidRDefault="00295868" w:rsidP="00295868">
            <w:pPr>
              <w:pStyle w:val="ListParagraph"/>
              <w:numPr>
                <w:ilvl w:val="0"/>
                <w:numId w:val="29"/>
              </w:numPr>
              <w:rPr>
                <w:rFonts w:ascii="Calibri" w:eastAsia="Times New Roman" w:hAnsi="Calibri" w:cs="Calibri"/>
                <w:b w:val="0"/>
                <w:color w:val="000000"/>
              </w:rPr>
            </w:pPr>
            <w:r w:rsidRPr="002C56C8">
              <w:rPr>
                <w:rFonts w:ascii="Calibri" w:eastAsia="Times New Roman" w:hAnsi="Calibri" w:cs="Calibri"/>
                <w:b w:val="0"/>
                <w:color w:val="000000"/>
              </w:rPr>
              <w:t>Student demographics, characteristics, facts</w:t>
            </w:r>
          </w:p>
          <w:p w14:paraId="4C22F46E" w14:textId="77777777" w:rsidR="00295868" w:rsidRPr="002C56C8" w:rsidRDefault="00295868" w:rsidP="00295868">
            <w:pPr>
              <w:pStyle w:val="ListParagraph"/>
              <w:numPr>
                <w:ilvl w:val="0"/>
                <w:numId w:val="29"/>
              </w:numPr>
              <w:rPr>
                <w:rFonts w:ascii="Calibri" w:eastAsia="Times New Roman" w:hAnsi="Calibri" w:cs="Calibri"/>
                <w:b w:val="0"/>
                <w:color w:val="000000"/>
              </w:rPr>
            </w:pPr>
            <w:r w:rsidRPr="002C56C8">
              <w:rPr>
                <w:rFonts w:ascii="Calibri" w:eastAsia="Times New Roman" w:hAnsi="Calibri" w:cs="Calibri"/>
                <w:b w:val="0"/>
                <w:color w:val="000000"/>
              </w:rPr>
              <w:t>Faculty and staff demographics</w:t>
            </w:r>
          </w:p>
          <w:p w14:paraId="7407ED36" w14:textId="77777777" w:rsidR="00295868" w:rsidRPr="007F7AEF" w:rsidRDefault="00295868" w:rsidP="00295868">
            <w:pPr>
              <w:pStyle w:val="ListParagraph"/>
              <w:numPr>
                <w:ilvl w:val="0"/>
                <w:numId w:val="29"/>
              </w:numPr>
            </w:pPr>
            <w:r w:rsidRPr="002C56C8">
              <w:rPr>
                <w:rFonts w:ascii="Calibri" w:eastAsia="Times New Roman" w:hAnsi="Calibri" w:cs="Calibri"/>
                <w:b w:val="0"/>
                <w:color w:val="000000"/>
              </w:rPr>
              <w:t>Programs, certificates, courses of study offered</w:t>
            </w:r>
          </w:p>
        </w:tc>
        <w:tc>
          <w:tcPr>
            <w:tcW w:w="1853" w:type="dxa"/>
          </w:tcPr>
          <w:p w14:paraId="6F2414DE" w14:textId="77777777" w:rsidR="00295868" w:rsidRPr="007179D3" w:rsidRDefault="00295868" w:rsidP="00895442">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79D3">
              <w:rPr>
                <w:rFonts w:ascii="Calibri" w:eastAsia="Times New Roman" w:hAnsi="Calibri" w:cs="Calibri"/>
                <w:color w:val="000000"/>
              </w:rPr>
              <w:t>Understand who the college serves and how.</w:t>
            </w:r>
          </w:p>
        </w:tc>
        <w:tc>
          <w:tcPr>
            <w:tcW w:w="907" w:type="dxa"/>
            <w:noWrap/>
            <w:vAlign w:val="center"/>
          </w:tcPr>
          <w:p w14:paraId="56418A59" w14:textId="77777777" w:rsidR="00295868" w:rsidRPr="002C56C8"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C56C8">
              <w:rPr>
                <w:rFonts w:ascii="Calibri" w:eastAsia="Times New Roman" w:hAnsi="Calibri" w:cs="Calibri"/>
                <w:color w:val="000000"/>
              </w:rPr>
              <w:t>X</w:t>
            </w:r>
          </w:p>
        </w:tc>
        <w:tc>
          <w:tcPr>
            <w:tcW w:w="850" w:type="dxa"/>
            <w:noWrap/>
            <w:vAlign w:val="center"/>
          </w:tcPr>
          <w:p w14:paraId="2B65625B" w14:textId="77777777" w:rsidR="00295868" w:rsidRPr="002C56C8"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597" w:type="dxa"/>
            <w:noWrap/>
            <w:vAlign w:val="center"/>
          </w:tcPr>
          <w:p w14:paraId="6B7B17B8" w14:textId="77777777" w:rsidR="00295868" w:rsidRPr="002C56C8"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79" w:type="dxa"/>
            <w:noWrap/>
            <w:vAlign w:val="center"/>
          </w:tcPr>
          <w:p w14:paraId="6C49E5CD" w14:textId="77777777" w:rsidR="00295868" w:rsidRPr="002C56C8"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6825" w:type="dxa"/>
          </w:tcPr>
          <w:p w14:paraId="6A01E254" w14:textId="77777777" w:rsidR="00295868" w:rsidRPr="007179D3" w:rsidRDefault="00295868" w:rsidP="0029586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79D3">
              <w:rPr>
                <w:rFonts w:ascii="Calibri" w:eastAsia="Times New Roman" w:hAnsi="Calibri" w:cs="Calibri"/>
                <w:color w:val="000000"/>
              </w:rPr>
              <w:t>College marketing materials</w:t>
            </w:r>
          </w:p>
          <w:p w14:paraId="6554B044" w14:textId="77777777" w:rsidR="00295868" w:rsidRPr="007179D3" w:rsidRDefault="00295868" w:rsidP="0029586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79D3">
              <w:rPr>
                <w:rFonts w:ascii="Calibri" w:eastAsia="Times New Roman" w:hAnsi="Calibri" w:cs="Calibri"/>
                <w:color w:val="000000"/>
              </w:rPr>
              <w:t>Fast Facts</w:t>
            </w:r>
          </w:p>
          <w:p w14:paraId="7CFB154A" w14:textId="77777777" w:rsidR="00295868" w:rsidRPr="007179D3" w:rsidRDefault="00295868" w:rsidP="0029586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8" w:history="1">
              <w:r w:rsidRPr="007179D3">
                <w:rPr>
                  <w:rStyle w:val="Hyperlink"/>
                  <w:rFonts w:ascii="Calibri" w:eastAsia="Times New Roman" w:hAnsi="Calibri" w:cs="Calibri"/>
                  <w:color w:val="auto"/>
                </w:rPr>
                <w:t>SBCTC Field Guide</w:t>
              </w:r>
            </w:hyperlink>
          </w:p>
          <w:p w14:paraId="476CAA00" w14:textId="77777777" w:rsidR="00295868" w:rsidRPr="007179D3" w:rsidRDefault="00295868" w:rsidP="0029586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79D3">
              <w:rPr>
                <w:rFonts w:ascii="Calibri" w:eastAsia="Times New Roman" w:hAnsi="Calibri" w:cs="Calibri"/>
                <w:color w:val="000000"/>
              </w:rPr>
              <w:t>College website</w:t>
            </w:r>
          </w:p>
          <w:p w14:paraId="2EC28E0E" w14:textId="77777777" w:rsidR="00295868" w:rsidRPr="007179D3" w:rsidRDefault="00295868" w:rsidP="0029586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79D3">
              <w:rPr>
                <w:rFonts w:ascii="Calibri" w:eastAsia="Times New Roman" w:hAnsi="Calibri" w:cs="Calibri"/>
                <w:color w:val="000000"/>
              </w:rPr>
              <w:t>Accreditation self-study and reports</w:t>
            </w:r>
          </w:p>
          <w:p w14:paraId="78D07092" w14:textId="77777777" w:rsidR="00295868" w:rsidRPr="007179D3" w:rsidRDefault="00295868" w:rsidP="0029586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79D3">
              <w:rPr>
                <w:rFonts w:ascii="Calibri" w:eastAsia="Times New Roman" w:hAnsi="Calibri" w:cs="Calibri"/>
                <w:color w:val="000000"/>
              </w:rPr>
              <w:t>Annual report</w:t>
            </w:r>
          </w:p>
        </w:tc>
      </w:tr>
      <w:tr w:rsidR="00295868" w:rsidRPr="007F7AEF" w14:paraId="37A04B87" w14:textId="77777777" w:rsidTr="00675C45">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71159990" w14:textId="7D789764" w:rsidR="00295868" w:rsidRPr="00295868" w:rsidRDefault="00295868" w:rsidP="00295868">
            <w:pPr>
              <w:rPr>
                <w:rStyle w:val="Emphasis"/>
              </w:rPr>
            </w:pPr>
            <w:bookmarkStart w:id="1" w:name="_Toc32235187"/>
            <w:r w:rsidRPr="00295868">
              <w:rPr>
                <w:rStyle w:val="Emphasis"/>
              </w:rPr>
              <w:t>Strategy</w:t>
            </w:r>
            <w:bookmarkEnd w:id="1"/>
          </w:p>
          <w:p w14:paraId="64B11E46" w14:textId="77777777" w:rsidR="00295868" w:rsidRPr="00295868" w:rsidRDefault="00295868" w:rsidP="00295868">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Vision, Mission, and Strategic Plan</w:t>
            </w:r>
          </w:p>
          <w:p w14:paraId="79E35218" w14:textId="77777777" w:rsidR="00295868" w:rsidRPr="007F7AEF" w:rsidRDefault="00295868" w:rsidP="00295868">
            <w:pPr>
              <w:pStyle w:val="ListParagraph"/>
              <w:numPr>
                <w:ilvl w:val="0"/>
                <w:numId w:val="29"/>
              </w:numPr>
            </w:pPr>
            <w:r w:rsidRPr="00295868">
              <w:rPr>
                <w:rFonts w:ascii="Calibri" w:eastAsia="Times New Roman" w:hAnsi="Calibri" w:cs="Calibri"/>
                <w:b w:val="0"/>
                <w:color w:val="000000"/>
              </w:rPr>
              <w:t>Core Themes and Goals</w:t>
            </w:r>
          </w:p>
        </w:tc>
        <w:tc>
          <w:tcPr>
            <w:tcW w:w="1853" w:type="dxa"/>
          </w:tcPr>
          <w:p w14:paraId="20D16DCA" w14:textId="77777777" w:rsidR="00295868" w:rsidRDefault="00295868" w:rsidP="0029586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w:t>
            </w:r>
            <w:r w:rsidRPr="007F7AEF">
              <w:rPr>
                <w:rFonts w:ascii="Calibri" w:eastAsia="Times New Roman" w:hAnsi="Calibri" w:cs="Calibri"/>
                <w:color w:val="000000"/>
              </w:rPr>
              <w:t>nderstand the board's charge to the college</w:t>
            </w:r>
          </w:p>
          <w:p w14:paraId="1D6D96A8" w14:textId="77777777" w:rsidR="00295868" w:rsidRDefault="00295868" w:rsidP="0029586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w:t>
            </w:r>
            <w:r w:rsidRPr="007F7AEF">
              <w:rPr>
                <w:rFonts w:ascii="Calibri" w:eastAsia="Times New Roman" w:hAnsi="Calibri" w:cs="Calibri"/>
                <w:color w:val="000000"/>
              </w:rPr>
              <w:t xml:space="preserve">now how </w:t>
            </w:r>
            <w:r>
              <w:rPr>
                <w:rFonts w:ascii="Calibri" w:eastAsia="Times New Roman" w:hAnsi="Calibri" w:cs="Calibri"/>
                <w:color w:val="000000"/>
              </w:rPr>
              <w:t>the</w:t>
            </w:r>
            <w:r w:rsidRPr="007F7AEF">
              <w:rPr>
                <w:rFonts w:ascii="Calibri" w:eastAsia="Times New Roman" w:hAnsi="Calibri" w:cs="Calibri"/>
                <w:color w:val="000000"/>
              </w:rPr>
              <w:t xml:space="preserve"> college will be evaluated in accreditation</w:t>
            </w:r>
          </w:p>
          <w:p w14:paraId="10396E52" w14:textId="77777777" w:rsidR="00295868" w:rsidRPr="007F7AEF" w:rsidRDefault="00295868" w:rsidP="0029586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w:t>
            </w:r>
            <w:r w:rsidRPr="007F7AEF">
              <w:rPr>
                <w:rFonts w:ascii="Calibri" w:eastAsia="Times New Roman" w:hAnsi="Calibri" w:cs="Calibri"/>
                <w:color w:val="000000"/>
              </w:rPr>
              <w:t>nderstand the college's priorities and focus</w:t>
            </w:r>
          </w:p>
        </w:tc>
        <w:tc>
          <w:tcPr>
            <w:tcW w:w="907" w:type="dxa"/>
            <w:noWrap/>
          </w:tcPr>
          <w:p w14:paraId="0649F79D" w14:textId="77777777" w:rsidR="00295868" w:rsidRPr="007F7AEF"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X</w:t>
            </w:r>
          </w:p>
        </w:tc>
        <w:tc>
          <w:tcPr>
            <w:tcW w:w="850" w:type="dxa"/>
            <w:noWrap/>
          </w:tcPr>
          <w:p w14:paraId="5EAD01DF" w14:textId="77777777" w:rsidR="00295868" w:rsidRPr="007F7AEF"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597" w:type="dxa"/>
            <w:noWrap/>
          </w:tcPr>
          <w:p w14:paraId="2E2DBEED" w14:textId="77777777" w:rsidR="00295868" w:rsidRPr="007F7AEF"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479" w:type="dxa"/>
            <w:noWrap/>
          </w:tcPr>
          <w:p w14:paraId="2C0247B1" w14:textId="77777777" w:rsidR="00295868" w:rsidRPr="007F7AEF"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6825" w:type="dxa"/>
          </w:tcPr>
          <w:p w14:paraId="6E85109D" w14:textId="77777777" w:rsidR="00295868" w:rsidRDefault="00295868" w:rsidP="0029586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Strategic plan</w:t>
            </w:r>
          </w:p>
          <w:p w14:paraId="01DB4389" w14:textId="77777777" w:rsidR="00295868" w:rsidRDefault="00295868" w:rsidP="0029586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Website links</w:t>
            </w:r>
          </w:p>
          <w:p w14:paraId="53BA92D8" w14:textId="77777777" w:rsidR="00295868" w:rsidRPr="007F7AEF" w:rsidRDefault="00295868" w:rsidP="0029586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Related documents</w:t>
            </w:r>
          </w:p>
        </w:tc>
      </w:tr>
      <w:tr w:rsidR="0043209E" w:rsidRPr="00890CED" w14:paraId="78AED99D" w14:textId="77777777" w:rsidTr="00675C45">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1B7E4978" w14:textId="7DA99308" w:rsidR="00295868" w:rsidRPr="00295868" w:rsidRDefault="00295868" w:rsidP="00295868">
            <w:pPr>
              <w:rPr>
                <w:rStyle w:val="Emphasis"/>
              </w:rPr>
            </w:pPr>
            <w:bookmarkStart w:id="2" w:name="_Toc32235188"/>
            <w:r w:rsidRPr="00295868">
              <w:rPr>
                <w:rStyle w:val="Emphasis"/>
              </w:rPr>
              <w:lastRenderedPageBreak/>
              <w:t>Enrollment</w:t>
            </w:r>
            <w:bookmarkEnd w:id="2"/>
          </w:p>
          <w:p w14:paraId="56D548C0" w14:textId="77777777" w:rsidR="00295868" w:rsidRPr="00295868" w:rsidRDefault="00295868" w:rsidP="00295868">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College enrollments</w:t>
            </w:r>
          </w:p>
          <w:p w14:paraId="4F54C484" w14:textId="77777777" w:rsidR="00295868" w:rsidRPr="00295868" w:rsidRDefault="00295868" w:rsidP="00295868">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How targets are being met</w:t>
            </w:r>
          </w:p>
          <w:p w14:paraId="0203E2D5" w14:textId="77777777" w:rsidR="00295868" w:rsidRPr="00295868" w:rsidRDefault="00295868" w:rsidP="00295868">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Who attends the college</w:t>
            </w:r>
          </w:p>
          <w:p w14:paraId="6A21C7EA" w14:textId="77777777" w:rsidR="00295868" w:rsidRPr="007F7AEF" w:rsidRDefault="00295868" w:rsidP="00295868">
            <w:pPr>
              <w:pStyle w:val="ListParagraph"/>
              <w:numPr>
                <w:ilvl w:val="0"/>
                <w:numId w:val="29"/>
              </w:numPr>
            </w:pPr>
            <w:r w:rsidRPr="00295868">
              <w:rPr>
                <w:rFonts w:ascii="Calibri" w:eastAsia="Times New Roman" w:hAnsi="Calibri" w:cs="Calibri"/>
                <w:b w:val="0"/>
                <w:color w:val="000000"/>
              </w:rPr>
              <w:t>How enrollments change</w:t>
            </w:r>
          </w:p>
        </w:tc>
        <w:tc>
          <w:tcPr>
            <w:tcW w:w="1853" w:type="dxa"/>
          </w:tcPr>
          <w:p w14:paraId="2CFF413D" w14:textId="77777777" w:rsidR="00295868" w:rsidRDefault="00295868" w:rsidP="0029586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w:t>
            </w:r>
            <w:r w:rsidRPr="007F7AEF">
              <w:rPr>
                <w:rFonts w:ascii="Calibri" w:eastAsia="Times New Roman" w:hAnsi="Calibri" w:cs="Calibri"/>
                <w:color w:val="000000"/>
              </w:rPr>
              <w:t xml:space="preserve">nderstand how </w:t>
            </w:r>
            <w:r>
              <w:rPr>
                <w:rFonts w:ascii="Calibri" w:eastAsia="Times New Roman" w:hAnsi="Calibri" w:cs="Calibri"/>
                <w:color w:val="000000"/>
              </w:rPr>
              <w:t>enrollment</w:t>
            </w:r>
            <w:r w:rsidRPr="007F7AEF">
              <w:rPr>
                <w:rFonts w:ascii="Calibri" w:eastAsia="Times New Roman" w:hAnsi="Calibri" w:cs="Calibri"/>
                <w:color w:val="000000"/>
              </w:rPr>
              <w:t xml:space="preserve"> impacts the college budget</w:t>
            </w:r>
          </w:p>
          <w:p w14:paraId="57769AD9" w14:textId="77777777" w:rsidR="00295868" w:rsidRDefault="00295868" w:rsidP="0029586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roofErr w:type="gramStart"/>
            <w:r>
              <w:rPr>
                <w:rFonts w:ascii="Calibri" w:eastAsia="Times New Roman" w:hAnsi="Calibri" w:cs="Calibri"/>
                <w:color w:val="000000"/>
              </w:rPr>
              <w:t>Know</w:t>
            </w:r>
            <w:proofErr w:type="gramEnd"/>
            <w:r>
              <w:rPr>
                <w:rFonts w:ascii="Calibri" w:eastAsia="Times New Roman" w:hAnsi="Calibri" w:cs="Calibri"/>
                <w:color w:val="000000"/>
              </w:rPr>
              <w:t xml:space="preserve"> </w:t>
            </w:r>
            <w:r w:rsidRPr="007F7AEF">
              <w:rPr>
                <w:rFonts w:ascii="Calibri" w:eastAsia="Times New Roman" w:hAnsi="Calibri" w:cs="Calibri"/>
                <w:color w:val="000000"/>
              </w:rPr>
              <w:t>the challenges the college faces</w:t>
            </w:r>
          </w:p>
          <w:p w14:paraId="7C1F60ED" w14:textId="77777777" w:rsidR="00295868" w:rsidRPr="007F7AEF" w:rsidRDefault="00295868" w:rsidP="0029586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w:t>
            </w:r>
            <w:r w:rsidRPr="007F7AEF">
              <w:rPr>
                <w:rFonts w:ascii="Calibri" w:eastAsia="Times New Roman" w:hAnsi="Calibri" w:cs="Calibri"/>
                <w:color w:val="000000"/>
              </w:rPr>
              <w:t>nderstand the value the college brings to the community</w:t>
            </w:r>
          </w:p>
        </w:tc>
        <w:tc>
          <w:tcPr>
            <w:tcW w:w="907" w:type="dxa"/>
            <w:noWrap/>
          </w:tcPr>
          <w:p w14:paraId="5AD66C17" w14:textId="77777777" w:rsidR="00295868" w:rsidRPr="007F7AEF"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X</w:t>
            </w:r>
          </w:p>
        </w:tc>
        <w:tc>
          <w:tcPr>
            <w:tcW w:w="850" w:type="dxa"/>
            <w:noWrap/>
          </w:tcPr>
          <w:p w14:paraId="6EFDA244" w14:textId="77777777" w:rsidR="00295868" w:rsidRPr="007F7AEF"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597" w:type="dxa"/>
            <w:noWrap/>
          </w:tcPr>
          <w:p w14:paraId="13470AD5" w14:textId="77777777" w:rsidR="00295868" w:rsidRPr="007F7AEF"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479" w:type="dxa"/>
            <w:noWrap/>
          </w:tcPr>
          <w:p w14:paraId="2777583C" w14:textId="77777777" w:rsidR="00295868" w:rsidRPr="007F7AEF"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6825" w:type="dxa"/>
          </w:tcPr>
          <w:p w14:paraId="2880BAE2" w14:textId="77777777" w:rsidR="00295868" w:rsidRDefault="00295868" w:rsidP="0029586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Current enrollment report</w:t>
            </w:r>
          </w:p>
          <w:p w14:paraId="6D8E35B5" w14:textId="77777777" w:rsidR="00295868" w:rsidRDefault="00295868" w:rsidP="0029586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Historical enrollment reports</w:t>
            </w:r>
          </w:p>
          <w:p w14:paraId="03AF5725" w14:textId="77777777" w:rsidR="00295868" w:rsidRPr="007F7AEF" w:rsidRDefault="00295868" w:rsidP="0029586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Student demographics</w:t>
            </w:r>
          </w:p>
        </w:tc>
      </w:tr>
      <w:tr w:rsidR="00295868" w:rsidRPr="00890CED" w14:paraId="49A924CB" w14:textId="77777777" w:rsidTr="00675C45">
        <w:trPr>
          <w:trHeight w:val="1529"/>
          <w:jc w:val="center"/>
        </w:trPr>
        <w:tc>
          <w:tcPr>
            <w:cnfStyle w:val="001000000000" w:firstRow="0" w:lastRow="0" w:firstColumn="1" w:lastColumn="0" w:oddVBand="0" w:evenVBand="0" w:oddHBand="0" w:evenHBand="0" w:firstRowFirstColumn="0" w:firstRowLastColumn="0" w:lastRowFirstColumn="0" w:lastRowLastColumn="0"/>
            <w:tcW w:w="1804" w:type="dxa"/>
          </w:tcPr>
          <w:p w14:paraId="66DF5E8F" w14:textId="2A0D6EAA" w:rsidR="00295868" w:rsidRPr="00295868" w:rsidRDefault="00295868" w:rsidP="00295868">
            <w:pPr>
              <w:rPr>
                <w:rStyle w:val="Emphasis"/>
              </w:rPr>
            </w:pPr>
            <w:bookmarkStart w:id="3" w:name="_Toc32235190"/>
            <w:r w:rsidRPr="00295868">
              <w:rPr>
                <w:rStyle w:val="Emphasis"/>
              </w:rPr>
              <w:t>Service Area</w:t>
            </w:r>
            <w:bookmarkEnd w:id="3"/>
          </w:p>
          <w:p w14:paraId="223B7DFA" w14:textId="77777777" w:rsidR="00295868" w:rsidRPr="00295868" w:rsidRDefault="00295868" w:rsidP="00295868">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School districts served</w:t>
            </w:r>
          </w:p>
          <w:p w14:paraId="5F5C941E" w14:textId="77777777" w:rsidR="00295868" w:rsidRPr="00875804" w:rsidRDefault="00295868" w:rsidP="00295868">
            <w:pPr>
              <w:pStyle w:val="ListParagraph"/>
              <w:numPr>
                <w:ilvl w:val="0"/>
                <w:numId w:val="29"/>
              </w:numPr>
            </w:pPr>
            <w:r w:rsidRPr="00295868">
              <w:rPr>
                <w:rFonts w:ascii="Calibri" w:eastAsia="Times New Roman" w:hAnsi="Calibri" w:cs="Calibri"/>
                <w:b w:val="0"/>
                <w:color w:val="000000"/>
              </w:rPr>
              <w:t>Geographical area served</w:t>
            </w:r>
          </w:p>
        </w:tc>
        <w:tc>
          <w:tcPr>
            <w:tcW w:w="1853" w:type="dxa"/>
          </w:tcPr>
          <w:p w14:paraId="7DAB3ADB" w14:textId="77777777" w:rsidR="00295868" w:rsidRPr="00875804" w:rsidRDefault="00295868" w:rsidP="0029586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Know</w:t>
            </w:r>
            <w:r w:rsidRPr="00875804">
              <w:rPr>
                <w:rFonts w:ascii="Calibri" w:eastAsia="Times New Roman" w:hAnsi="Calibri" w:cs="Calibri"/>
                <w:color w:val="000000"/>
              </w:rPr>
              <w:t xml:space="preserve"> who </w:t>
            </w:r>
            <w:r>
              <w:rPr>
                <w:rFonts w:ascii="Calibri" w:eastAsia="Times New Roman" w:hAnsi="Calibri" w:cs="Calibri"/>
                <w:color w:val="000000"/>
              </w:rPr>
              <w:t>we serve and</w:t>
            </w:r>
            <w:r w:rsidRPr="00875804">
              <w:rPr>
                <w:rFonts w:ascii="Calibri" w:eastAsia="Times New Roman" w:hAnsi="Calibri" w:cs="Calibri"/>
                <w:color w:val="000000"/>
              </w:rPr>
              <w:t xml:space="preserve"> where they</w:t>
            </w:r>
            <w:r>
              <w:rPr>
                <w:rFonts w:ascii="Calibri" w:eastAsia="Times New Roman" w:hAnsi="Calibri" w:cs="Calibri"/>
                <w:color w:val="000000"/>
              </w:rPr>
              <w:t xml:space="preserve"> come from</w:t>
            </w:r>
          </w:p>
        </w:tc>
        <w:tc>
          <w:tcPr>
            <w:tcW w:w="907" w:type="dxa"/>
            <w:noWrap/>
          </w:tcPr>
          <w:p w14:paraId="2CFDDC58" w14:textId="77777777" w:rsidR="00295868" w:rsidRPr="00875804"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X</w:t>
            </w:r>
          </w:p>
        </w:tc>
        <w:tc>
          <w:tcPr>
            <w:tcW w:w="850" w:type="dxa"/>
            <w:noWrap/>
            <w:textDirection w:val="btLr"/>
          </w:tcPr>
          <w:p w14:paraId="21FAEE51" w14:textId="77777777" w:rsidR="00295868" w:rsidRPr="00875804"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875804">
              <w:rPr>
                <w:rFonts w:ascii="Calibri" w:eastAsia="Times New Roman" w:hAnsi="Calibri" w:cs="Calibri"/>
                <w:b/>
                <w:bCs/>
                <w:color w:val="000000"/>
              </w:rPr>
              <w:t> </w:t>
            </w:r>
          </w:p>
        </w:tc>
        <w:tc>
          <w:tcPr>
            <w:tcW w:w="597" w:type="dxa"/>
            <w:noWrap/>
            <w:textDirection w:val="btLr"/>
          </w:tcPr>
          <w:p w14:paraId="329564CE" w14:textId="77777777" w:rsidR="00295868" w:rsidRPr="00875804"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875804">
              <w:rPr>
                <w:rFonts w:ascii="Calibri" w:eastAsia="Times New Roman" w:hAnsi="Calibri" w:cs="Calibri"/>
                <w:b/>
                <w:bCs/>
                <w:color w:val="000000"/>
              </w:rPr>
              <w:t> </w:t>
            </w:r>
          </w:p>
        </w:tc>
        <w:tc>
          <w:tcPr>
            <w:tcW w:w="479" w:type="dxa"/>
            <w:noWrap/>
            <w:textDirection w:val="btLr"/>
          </w:tcPr>
          <w:p w14:paraId="28490256" w14:textId="77777777" w:rsidR="00295868" w:rsidRPr="00875804" w:rsidRDefault="00295868" w:rsidP="002958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875804">
              <w:rPr>
                <w:rFonts w:ascii="Calibri" w:eastAsia="Times New Roman" w:hAnsi="Calibri" w:cs="Calibri"/>
                <w:b/>
                <w:bCs/>
                <w:color w:val="000000"/>
              </w:rPr>
              <w:t> </w:t>
            </w:r>
          </w:p>
        </w:tc>
        <w:tc>
          <w:tcPr>
            <w:tcW w:w="6825" w:type="dxa"/>
          </w:tcPr>
          <w:p w14:paraId="13EB6C5F" w14:textId="77777777" w:rsidR="00295868" w:rsidRPr="00875804" w:rsidRDefault="00295868" w:rsidP="002958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875804">
              <w:rPr>
                <w:rFonts w:ascii="Calibri" w:eastAsia="Times New Roman" w:hAnsi="Calibri" w:cs="Calibri"/>
                <w:b/>
                <w:bCs/>
                <w:color w:val="000000"/>
              </w:rPr>
              <w:t> </w:t>
            </w:r>
          </w:p>
        </w:tc>
      </w:tr>
      <w:tr w:rsidR="0043209E" w:rsidRPr="00890CED" w14:paraId="33A75450" w14:textId="77777777" w:rsidTr="00675C45">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1804" w:type="dxa"/>
          </w:tcPr>
          <w:p w14:paraId="78F566FE" w14:textId="31CF793B" w:rsidR="00295868" w:rsidRPr="00295868" w:rsidRDefault="00295868" w:rsidP="00295868">
            <w:pPr>
              <w:rPr>
                <w:rStyle w:val="Emphasis"/>
              </w:rPr>
            </w:pPr>
            <w:bookmarkStart w:id="4" w:name="_Toc32235191"/>
            <w:r w:rsidRPr="00295868">
              <w:rPr>
                <w:rStyle w:val="Emphasis"/>
              </w:rPr>
              <w:t>Other Higher Ed Options</w:t>
            </w:r>
            <w:bookmarkEnd w:id="4"/>
          </w:p>
          <w:p w14:paraId="797D2A03" w14:textId="77777777" w:rsidR="00295868" w:rsidRPr="00295868" w:rsidRDefault="00295868" w:rsidP="00295868">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Four-year institutions</w:t>
            </w:r>
          </w:p>
          <w:p w14:paraId="51C1AC26" w14:textId="77777777" w:rsidR="00295868" w:rsidRPr="00295868" w:rsidRDefault="00295868" w:rsidP="00295868">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Online education</w:t>
            </w:r>
          </w:p>
          <w:p w14:paraId="0DF61FC6" w14:textId="77777777" w:rsidR="00295868" w:rsidRPr="00875804" w:rsidRDefault="00295868" w:rsidP="00295868">
            <w:pPr>
              <w:pStyle w:val="ListParagraph"/>
              <w:numPr>
                <w:ilvl w:val="0"/>
                <w:numId w:val="29"/>
              </w:numPr>
            </w:pPr>
            <w:r w:rsidRPr="00295868">
              <w:rPr>
                <w:rFonts w:ascii="Calibri" w:eastAsia="Times New Roman" w:hAnsi="Calibri" w:cs="Calibri"/>
                <w:b w:val="0"/>
                <w:color w:val="000000"/>
              </w:rPr>
              <w:t xml:space="preserve">Other organizations </w:t>
            </w:r>
            <w:r w:rsidRPr="00295868">
              <w:rPr>
                <w:rFonts w:ascii="Calibri" w:eastAsia="Times New Roman" w:hAnsi="Calibri" w:cs="Calibri"/>
                <w:b w:val="0"/>
                <w:color w:val="000000"/>
              </w:rPr>
              <w:lastRenderedPageBreak/>
              <w:t xml:space="preserve">providing education &amp; training </w:t>
            </w:r>
          </w:p>
        </w:tc>
        <w:tc>
          <w:tcPr>
            <w:tcW w:w="1853" w:type="dxa"/>
          </w:tcPr>
          <w:p w14:paraId="362DACF9" w14:textId="77777777" w:rsidR="00295868" w:rsidRDefault="00295868" w:rsidP="00295868">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U</w:t>
            </w:r>
            <w:r w:rsidRPr="00875804">
              <w:rPr>
                <w:rFonts w:ascii="Calibri" w:eastAsia="Times New Roman" w:hAnsi="Calibri" w:cs="Calibri"/>
                <w:color w:val="000000"/>
              </w:rPr>
              <w:t>nderstand the choices students have</w:t>
            </w:r>
          </w:p>
          <w:p w14:paraId="11518F39" w14:textId="77777777" w:rsidR="00295868" w:rsidRPr="00875804" w:rsidRDefault="00295868" w:rsidP="00295868">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w:t>
            </w:r>
            <w:r w:rsidRPr="00875804">
              <w:rPr>
                <w:rFonts w:ascii="Calibri" w:eastAsia="Times New Roman" w:hAnsi="Calibri" w:cs="Calibri"/>
                <w:color w:val="000000"/>
              </w:rPr>
              <w:t>nderstand who we need to collaborate with</w:t>
            </w:r>
          </w:p>
        </w:tc>
        <w:tc>
          <w:tcPr>
            <w:tcW w:w="907" w:type="dxa"/>
            <w:noWrap/>
          </w:tcPr>
          <w:p w14:paraId="00F02B1E" w14:textId="77777777" w:rsidR="00295868" w:rsidRPr="00875804"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X</w:t>
            </w:r>
          </w:p>
        </w:tc>
        <w:tc>
          <w:tcPr>
            <w:tcW w:w="850" w:type="dxa"/>
            <w:noWrap/>
          </w:tcPr>
          <w:p w14:paraId="18B2D439" w14:textId="77777777" w:rsidR="00295868" w:rsidRPr="00875804"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597" w:type="dxa"/>
            <w:noWrap/>
          </w:tcPr>
          <w:p w14:paraId="1F845CA3" w14:textId="77777777" w:rsidR="00295868" w:rsidRPr="00875804"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r>
              <w:rPr>
                <w:rFonts w:ascii="Calibri" w:eastAsia="Times New Roman" w:hAnsi="Calibri" w:cs="Calibri"/>
                <w:color w:val="000000"/>
              </w:rPr>
              <w:t>X</w:t>
            </w:r>
          </w:p>
        </w:tc>
        <w:tc>
          <w:tcPr>
            <w:tcW w:w="479" w:type="dxa"/>
            <w:noWrap/>
          </w:tcPr>
          <w:p w14:paraId="33E29499" w14:textId="77777777" w:rsidR="00295868" w:rsidRPr="00875804" w:rsidRDefault="00295868" w:rsidP="002958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6825" w:type="dxa"/>
          </w:tcPr>
          <w:p w14:paraId="166B7655" w14:textId="77777777" w:rsidR="00295868" w:rsidRPr="00875804" w:rsidRDefault="00295868" w:rsidP="002958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r>
      <w:tr w:rsidR="00895442" w:rsidRPr="00890CED" w14:paraId="64C19A51" w14:textId="77777777" w:rsidTr="00675C45">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355A5073" w14:textId="77777777" w:rsidR="00895442" w:rsidRPr="00675C45" w:rsidRDefault="00895442" w:rsidP="00895442">
            <w:pPr>
              <w:pStyle w:val="Heading2"/>
              <w:rPr>
                <w:color w:val="538135" w:themeColor="accent6" w:themeShade="BF"/>
              </w:rPr>
            </w:pPr>
            <w:r w:rsidRPr="00895442">
              <w:rPr>
                <w:rStyle w:val="Emphasis"/>
                <w:b/>
                <w:color w:val="auto"/>
              </w:rPr>
              <w:t>Impact of Washington Community and Technical Colle</w:t>
            </w:r>
            <w:r w:rsidRPr="00675C45">
              <w:rPr>
                <w:color w:val="538135" w:themeColor="accent6" w:themeShade="BF"/>
              </w:rPr>
              <w:t>ges</w:t>
            </w:r>
          </w:p>
          <w:p w14:paraId="64CD23A1" w14:textId="77777777" w:rsidR="00895442" w:rsidRPr="009B4945" w:rsidRDefault="00895442" w:rsidP="00895442">
            <w:pPr>
              <w:pStyle w:val="Heading3"/>
              <w:keepNext/>
              <w:keepLines/>
              <w:numPr>
                <w:ilvl w:val="0"/>
                <w:numId w:val="41"/>
              </w:numPr>
              <w:ind w:left="360"/>
              <w:contextualSpacing/>
              <w:rPr>
                <w:b/>
                <w:bCs/>
              </w:rPr>
            </w:pPr>
            <w:r w:rsidRPr="009B4945">
              <w:t>Student demographics</w:t>
            </w:r>
          </w:p>
          <w:p w14:paraId="2CDCC380" w14:textId="77777777" w:rsidR="00895442" w:rsidRPr="009B4945" w:rsidRDefault="00895442" w:rsidP="00895442">
            <w:pPr>
              <w:pStyle w:val="Heading3"/>
              <w:keepNext/>
              <w:keepLines/>
              <w:numPr>
                <w:ilvl w:val="0"/>
                <w:numId w:val="41"/>
              </w:numPr>
              <w:ind w:left="360"/>
              <w:contextualSpacing/>
              <w:rPr>
                <w:b/>
                <w:bCs/>
              </w:rPr>
            </w:pPr>
            <w:r w:rsidRPr="009B4945">
              <w:t>Student Success Data (including transfers in-state vs out-of-state)</w:t>
            </w:r>
          </w:p>
          <w:p w14:paraId="2C44C5CA" w14:textId="77777777" w:rsidR="00895442" w:rsidRPr="009B4945" w:rsidRDefault="00895442" w:rsidP="00895442">
            <w:pPr>
              <w:pStyle w:val="Heading3"/>
              <w:keepNext/>
              <w:keepLines/>
              <w:numPr>
                <w:ilvl w:val="0"/>
                <w:numId w:val="41"/>
              </w:numPr>
              <w:ind w:left="360"/>
              <w:contextualSpacing/>
              <w:rPr>
                <w:b/>
                <w:bCs/>
              </w:rPr>
            </w:pPr>
            <w:r w:rsidRPr="009B4945">
              <w:t>Goals</w:t>
            </w:r>
          </w:p>
          <w:p w14:paraId="6564AA60" w14:textId="77777777" w:rsidR="00895442" w:rsidRPr="009B4945" w:rsidRDefault="00895442" w:rsidP="00895442">
            <w:pPr>
              <w:pStyle w:val="Heading3"/>
              <w:keepNext/>
              <w:keepLines/>
              <w:numPr>
                <w:ilvl w:val="0"/>
                <w:numId w:val="41"/>
              </w:numPr>
              <w:ind w:left="360"/>
              <w:contextualSpacing/>
              <w:rPr>
                <w:b/>
                <w:bCs/>
              </w:rPr>
            </w:pPr>
            <w:r w:rsidRPr="009B4945">
              <w:t>Needs</w:t>
            </w:r>
          </w:p>
          <w:p w14:paraId="61E91677" w14:textId="77777777" w:rsidR="00895442" w:rsidRPr="009B4945" w:rsidRDefault="00895442" w:rsidP="00895442">
            <w:pPr>
              <w:pStyle w:val="Heading3"/>
              <w:keepNext/>
              <w:keepLines/>
              <w:numPr>
                <w:ilvl w:val="0"/>
                <w:numId w:val="41"/>
              </w:numPr>
              <w:ind w:left="360"/>
              <w:contextualSpacing/>
              <w:rPr>
                <w:b/>
                <w:bCs/>
              </w:rPr>
            </w:pPr>
            <w:r w:rsidRPr="009B4945">
              <w:t>Economic Impacts</w:t>
            </w:r>
          </w:p>
        </w:tc>
        <w:tc>
          <w:tcPr>
            <w:tcW w:w="1853" w:type="dxa"/>
          </w:tcPr>
          <w:p w14:paraId="460FBB28" w14:textId="77777777" w:rsidR="00895442" w:rsidRPr="009B4945" w:rsidRDefault="00895442" w:rsidP="00895442">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Understand information needed to communicate and advocate on behalf of my college and SBCTC system as a whole</w:t>
            </w:r>
          </w:p>
        </w:tc>
        <w:tc>
          <w:tcPr>
            <w:tcW w:w="907" w:type="dxa"/>
            <w:noWrap/>
          </w:tcPr>
          <w:p w14:paraId="648BC4E5" w14:textId="77777777" w:rsidR="00895442" w:rsidRPr="009B4945"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850" w:type="dxa"/>
            <w:noWrap/>
          </w:tcPr>
          <w:p w14:paraId="610D7D73" w14:textId="77777777" w:rsidR="00895442" w:rsidRPr="009B4945"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w:t>
            </w:r>
          </w:p>
        </w:tc>
        <w:tc>
          <w:tcPr>
            <w:tcW w:w="597" w:type="dxa"/>
            <w:noWrap/>
          </w:tcPr>
          <w:p w14:paraId="5D929312" w14:textId="77777777" w:rsidR="00895442" w:rsidRPr="009B4945"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479" w:type="dxa"/>
            <w:noWrap/>
          </w:tcPr>
          <w:p w14:paraId="5B2101C3" w14:textId="77777777" w:rsidR="00895442" w:rsidRPr="009B4945"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6825" w:type="dxa"/>
          </w:tcPr>
          <w:p w14:paraId="1C4D8915" w14:textId="77777777" w:rsidR="00895442" w:rsidRDefault="00895442" w:rsidP="00895442">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9" w:history="1">
              <w:r w:rsidRPr="00020F33">
                <w:rPr>
                  <w:rStyle w:val="Hyperlink"/>
                  <w:rFonts w:ascii="Calibri" w:eastAsia="Times New Roman" w:hAnsi="Calibri" w:cs="Calibri"/>
                </w:rPr>
                <w:t xml:space="preserve">SBCTC website </w:t>
              </w:r>
            </w:hyperlink>
          </w:p>
          <w:p w14:paraId="6590AC0A" w14:textId="77777777" w:rsidR="00895442" w:rsidRDefault="00895442" w:rsidP="00895442">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SBCTC </w:t>
            </w:r>
            <w:r w:rsidRPr="009B4945">
              <w:rPr>
                <w:rFonts w:ascii="Calibri" w:eastAsia="Times New Roman" w:hAnsi="Calibri" w:cs="Calibri"/>
              </w:rPr>
              <w:t>publications</w:t>
            </w:r>
          </w:p>
          <w:p w14:paraId="7A24EB6C" w14:textId="77777777" w:rsidR="00895442" w:rsidRDefault="00895442" w:rsidP="00895442">
            <w:pPr>
              <w:pStyle w:val="ListParagraph"/>
              <w:numPr>
                <w:ilvl w:val="1"/>
                <w:numId w:val="39"/>
              </w:numPr>
              <w:ind w:left="70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0" w:history="1">
              <w:r>
                <w:rPr>
                  <w:rStyle w:val="Hyperlink"/>
                </w:rPr>
                <w:t>SBCTC Quick Facts and Publications</w:t>
              </w:r>
              <w:r w:rsidRPr="0044100D">
                <w:rPr>
                  <w:rStyle w:val="Hyperlink"/>
                </w:rPr>
                <w:t xml:space="preserve"> </w:t>
              </w:r>
            </w:hyperlink>
            <w:r>
              <w:rPr>
                <w:rFonts w:ascii="Calibri" w:eastAsia="Times New Roman" w:hAnsi="Calibri" w:cs="Calibri"/>
              </w:rPr>
              <w:t xml:space="preserve"> </w:t>
            </w:r>
          </w:p>
          <w:p w14:paraId="75688EBC" w14:textId="77777777" w:rsidR="00895442" w:rsidRDefault="00895442" w:rsidP="00895442">
            <w:pPr>
              <w:pStyle w:val="ListParagraph"/>
              <w:numPr>
                <w:ilvl w:val="1"/>
                <w:numId w:val="39"/>
              </w:numPr>
              <w:ind w:left="70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1" w:history="1">
              <w:r w:rsidRPr="0044100D">
                <w:rPr>
                  <w:rStyle w:val="Hyperlink"/>
                </w:rPr>
                <w:t xml:space="preserve">SBCTC Field Guide </w:t>
              </w:r>
            </w:hyperlink>
            <w:r>
              <w:rPr>
                <w:rFonts w:ascii="Calibri" w:eastAsia="Times New Roman" w:hAnsi="Calibri" w:cs="Calibri"/>
              </w:rPr>
              <w:t xml:space="preserve"> </w:t>
            </w:r>
          </w:p>
          <w:p w14:paraId="4738AFEB" w14:textId="77777777" w:rsidR="00895442" w:rsidRPr="009B4945" w:rsidRDefault="00895442" w:rsidP="00895442">
            <w:pPr>
              <w:pStyle w:val="ListParagraph"/>
              <w:numPr>
                <w:ilvl w:val="1"/>
                <w:numId w:val="39"/>
              </w:numPr>
              <w:ind w:left="70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2" w:history="1">
              <w:r w:rsidRPr="00020F33">
                <w:rPr>
                  <w:rStyle w:val="Hyperlink"/>
                </w:rPr>
                <w:t xml:space="preserve">SBCTC Community &amp; Technical Colleges </w:t>
              </w:r>
              <w:proofErr w:type="gramStart"/>
              <w:r w:rsidRPr="00020F33">
                <w:rPr>
                  <w:rStyle w:val="Hyperlink"/>
                </w:rPr>
                <w:t>at a Glance</w:t>
              </w:r>
              <w:proofErr w:type="gramEnd"/>
              <w:r w:rsidRPr="00020F33">
                <w:rPr>
                  <w:rStyle w:val="Hyperlink"/>
                </w:rPr>
                <w:t xml:space="preserve"> </w:t>
              </w:r>
            </w:hyperlink>
          </w:p>
        </w:tc>
      </w:tr>
      <w:tr w:rsidR="0043209E" w:rsidRPr="00890CED" w14:paraId="6C104B72" w14:textId="77777777" w:rsidTr="00675C45">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724A0E5B" w14:textId="26194695" w:rsidR="00895442" w:rsidRPr="006B4268" w:rsidRDefault="00895442" w:rsidP="00895442">
            <w:pPr>
              <w:rPr>
                <w:rStyle w:val="Emphasis"/>
              </w:rPr>
            </w:pPr>
            <w:bookmarkStart w:id="5" w:name="_Toc32235199"/>
            <w:r w:rsidRPr="006B4268">
              <w:rPr>
                <w:rStyle w:val="Emphasis"/>
              </w:rPr>
              <w:lastRenderedPageBreak/>
              <w:t>Trustee Organizations - ACT/ACCT</w:t>
            </w:r>
            <w:bookmarkEnd w:id="5"/>
          </w:p>
          <w:p w14:paraId="1E15BFB5" w14:textId="77777777" w:rsidR="00895442" w:rsidRPr="006B4268" w:rsidRDefault="00895442" w:rsidP="00895442">
            <w:pPr>
              <w:pStyle w:val="ListParagraph"/>
              <w:numPr>
                <w:ilvl w:val="0"/>
                <w:numId w:val="29"/>
              </w:numPr>
              <w:rPr>
                <w:rFonts w:ascii="Calibri" w:eastAsia="Times New Roman" w:hAnsi="Calibri" w:cs="Calibri"/>
                <w:b w:val="0"/>
                <w:color w:val="000000"/>
              </w:rPr>
            </w:pPr>
            <w:r w:rsidRPr="006B4268">
              <w:rPr>
                <w:rFonts w:ascii="Calibri" w:eastAsia="Times New Roman" w:hAnsi="Calibri" w:cs="Calibri"/>
                <w:b w:val="0"/>
                <w:color w:val="000000"/>
              </w:rPr>
              <w:t>What are ACT and ACCT?</w:t>
            </w:r>
          </w:p>
          <w:p w14:paraId="436845F7" w14:textId="77777777" w:rsidR="00895442" w:rsidRPr="006B4268" w:rsidRDefault="00895442" w:rsidP="00895442">
            <w:pPr>
              <w:pStyle w:val="ListParagraph"/>
              <w:numPr>
                <w:ilvl w:val="0"/>
                <w:numId w:val="29"/>
              </w:numPr>
              <w:rPr>
                <w:rFonts w:ascii="Calibri" w:eastAsia="Times New Roman" w:hAnsi="Calibri" w:cs="Calibri"/>
                <w:b w:val="0"/>
                <w:color w:val="000000"/>
              </w:rPr>
            </w:pPr>
            <w:r w:rsidRPr="006B4268">
              <w:rPr>
                <w:rFonts w:ascii="Calibri" w:eastAsia="Times New Roman" w:hAnsi="Calibri" w:cs="Calibri"/>
                <w:b w:val="0"/>
                <w:color w:val="000000"/>
              </w:rPr>
              <w:t>Key activities and events</w:t>
            </w:r>
          </w:p>
          <w:p w14:paraId="1250EBF3" w14:textId="77777777" w:rsidR="00895442" w:rsidRPr="006B4268" w:rsidRDefault="00895442" w:rsidP="00895442">
            <w:pPr>
              <w:pStyle w:val="ListParagraph"/>
              <w:numPr>
                <w:ilvl w:val="0"/>
                <w:numId w:val="29"/>
              </w:numPr>
              <w:rPr>
                <w:rFonts w:ascii="Calibri" w:eastAsia="Times New Roman" w:hAnsi="Calibri" w:cs="Calibri"/>
                <w:b w:val="0"/>
                <w:color w:val="000000"/>
              </w:rPr>
            </w:pPr>
            <w:r w:rsidRPr="006B4268">
              <w:rPr>
                <w:rFonts w:ascii="Calibri" w:eastAsia="Times New Roman" w:hAnsi="Calibri" w:cs="Calibri"/>
                <w:b w:val="0"/>
                <w:color w:val="000000"/>
              </w:rPr>
              <w:t>ACT organization and committees</w:t>
            </w:r>
          </w:p>
          <w:p w14:paraId="45788D3D" w14:textId="77777777" w:rsidR="00895442" w:rsidRPr="009B4945" w:rsidRDefault="00895442" w:rsidP="00895442">
            <w:pPr>
              <w:pStyle w:val="ListParagraph"/>
              <w:numPr>
                <w:ilvl w:val="0"/>
                <w:numId w:val="29"/>
              </w:numPr>
            </w:pPr>
            <w:r w:rsidRPr="006B4268">
              <w:rPr>
                <w:rFonts w:ascii="Calibri" w:eastAsia="Times New Roman" w:hAnsi="Calibri" w:cs="Calibri"/>
                <w:b w:val="0"/>
                <w:color w:val="000000"/>
              </w:rPr>
              <w:t>SBCTC vs ACT vs WACTC - relationship to each other</w:t>
            </w:r>
          </w:p>
        </w:tc>
        <w:tc>
          <w:tcPr>
            <w:tcW w:w="1853" w:type="dxa"/>
          </w:tcPr>
          <w:p w14:paraId="3CCF2D55" w14:textId="77777777" w:rsidR="00895442" w:rsidRDefault="00895442" w:rsidP="0089544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How do Trustees support each other &amp; work together?</w:t>
            </w:r>
          </w:p>
          <w:p w14:paraId="730AFD5A" w14:textId="77777777" w:rsidR="00895442" w:rsidRPr="009B4945" w:rsidRDefault="00895442" w:rsidP="0089544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roofErr w:type="gramStart"/>
            <w:r w:rsidRPr="009B4945">
              <w:rPr>
                <w:rFonts w:ascii="Calibri" w:eastAsia="Times New Roman" w:hAnsi="Calibri" w:cs="Calibri"/>
                <w:color w:val="000000"/>
              </w:rPr>
              <w:t>Helps</w:t>
            </w:r>
            <w:proofErr w:type="gramEnd"/>
            <w:r w:rsidRPr="009B4945">
              <w:rPr>
                <w:rFonts w:ascii="Calibri" w:eastAsia="Times New Roman" w:hAnsi="Calibri" w:cs="Calibri"/>
                <w:color w:val="000000"/>
              </w:rPr>
              <w:t xml:space="preserve"> new trustee understand the meeting schedule of the various organizations and which ones </w:t>
            </w:r>
            <w:r>
              <w:rPr>
                <w:rFonts w:ascii="Calibri" w:eastAsia="Times New Roman" w:hAnsi="Calibri" w:cs="Calibri"/>
                <w:color w:val="000000"/>
              </w:rPr>
              <w:t>to</w:t>
            </w:r>
            <w:r w:rsidRPr="009B4945">
              <w:rPr>
                <w:rFonts w:ascii="Calibri" w:eastAsia="Times New Roman" w:hAnsi="Calibri" w:cs="Calibri"/>
                <w:color w:val="000000"/>
              </w:rPr>
              <w:t xml:space="preserve"> attend</w:t>
            </w:r>
          </w:p>
        </w:tc>
        <w:tc>
          <w:tcPr>
            <w:tcW w:w="907" w:type="dxa"/>
            <w:noWrap/>
          </w:tcPr>
          <w:p w14:paraId="07A65FFB" w14:textId="77777777" w:rsidR="00895442" w:rsidRPr="009B4945"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w:t>
            </w:r>
          </w:p>
        </w:tc>
        <w:tc>
          <w:tcPr>
            <w:tcW w:w="850" w:type="dxa"/>
            <w:noWrap/>
          </w:tcPr>
          <w:p w14:paraId="14BCE472" w14:textId="77777777" w:rsidR="00895442" w:rsidRPr="009B4945"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r w:rsidRPr="009B4945">
              <w:rPr>
                <w:rFonts w:ascii="Calibri" w:eastAsia="Times New Roman" w:hAnsi="Calibri" w:cs="Calibri"/>
                <w:color w:val="000000"/>
              </w:rPr>
              <w:t> </w:t>
            </w:r>
          </w:p>
        </w:tc>
        <w:tc>
          <w:tcPr>
            <w:tcW w:w="597" w:type="dxa"/>
            <w:noWrap/>
          </w:tcPr>
          <w:p w14:paraId="2D94AF19" w14:textId="77777777" w:rsidR="00895442" w:rsidRPr="009B4945"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479" w:type="dxa"/>
            <w:noWrap/>
          </w:tcPr>
          <w:p w14:paraId="3C0E2913" w14:textId="77777777" w:rsidR="00895442" w:rsidRPr="009B4945"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6825" w:type="dxa"/>
          </w:tcPr>
          <w:p w14:paraId="064A9353" w14:textId="77777777" w:rsidR="00895442" w:rsidRDefault="00895442" w:rsidP="00895442">
            <w:pPr>
              <w:pStyle w:val="ListParagraph"/>
              <w:numPr>
                <w:ilvl w:val="0"/>
                <w:numId w:val="37"/>
              </w:numPr>
              <w:ind w:left="346"/>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3" w:history="1">
              <w:r w:rsidRPr="00020F33">
                <w:rPr>
                  <w:rStyle w:val="Hyperlink"/>
                  <w:rFonts w:ascii="Calibri" w:eastAsia="Times New Roman" w:hAnsi="Calibri" w:cs="Calibri"/>
                </w:rPr>
                <w:t>SBCTC website</w:t>
              </w:r>
            </w:hyperlink>
          </w:p>
          <w:p w14:paraId="76028D53" w14:textId="77777777" w:rsidR="00895442" w:rsidRDefault="00895442" w:rsidP="00895442">
            <w:pPr>
              <w:pStyle w:val="ListParagraph"/>
              <w:numPr>
                <w:ilvl w:val="0"/>
                <w:numId w:val="37"/>
              </w:numPr>
              <w:ind w:left="346"/>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4" w:history="1">
              <w:r w:rsidRPr="00020F33">
                <w:rPr>
                  <w:rStyle w:val="Hyperlink"/>
                  <w:rFonts w:ascii="Calibri" w:eastAsia="Times New Roman" w:hAnsi="Calibri" w:cs="Calibri"/>
                </w:rPr>
                <w:t>SBCTC publications</w:t>
              </w:r>
            </w:hyperlink>
          </w:p>
          <w:p w14:paraId="5AF48F81" w14:textId="77777777" w:rsidR="00895442" w:rsidRPr="00020F33" w:rsidRDefault="00895442" w:rsidP="00895442">
            <w:pPr>
              <w:pStyle w:val="ListParagraph"/>
              <w:numPr>
                <w:ilvl w:val="0"/>
                <w:numId w:val="37"/>
              </w:numPr>
              <w:ind w:left="346"/>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5" w:history="1">
              <w:r w:rsidRPr="00020F33">
                <w:rPr>
                  <w:rStyle w:val="Hyperlink"/>
                </w:rPr>
                <w:t>ACT web</w:t>
              </w:r>
              <w:r>
                <w:rPr>
                  <w:rStyle w:val="Hyperlink"/>
                </w:rPr>
                <w:t>site</w:t>
              </w:r>
            </w:hyperlink>
          </w:p>
          <w:p w14:paraId="7332267F" w14:textId="77777777" w:rsidR="00895442" w:rsidRDefault="00895442" w:rsidP="00895442">
            <w:pPr>
              <w:pStyle w:val="ListParagraph"/>
              <w:numPr>
                <w:ilvl w:val="0"/>
                <w:numId w:val="37"/>
              </w:numPr>
              <w:ind w:left="346"/>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6" w:history="1">
              <w:r w:rsidRPr="00020F33">
                <w:rPr>
                  <w:rStyle w:val="Hyperlink"/>
                  <w:rFonts w:ascii="Calibri" w:eastAsia="Times New Roman" w:hAnsi="Calibri" w:cs="Calibri"/>
                </w:rPr>
                <w:t>ACCT website</w:t>
              </w:r>
            </w:hyperlink>
            <w:r w:rsidRPr="00124517">
              <w:rPr>
                <w:rFonts w:ascii="Calibri" w:eastAsia="Times New Roman" w:hAnsi="Calibri" w:cs="Calibri"/>
              </w:rPr>
              <w:t xml:space="preserve"> </w:t>
            </w:r>
          </w:p>
          <w:p w14:paraId="65FBBFC9" w14:textId="53B02550" w:rsidR="00895442" w:rsidRPr="001C5AD9" w:rsidRDefault="001C5AD9" w:rsidP="00895442">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Calibri"/>
              </w:rPr>
            </w:pPr>
            <w:r>
              <w:rPr>
                <w:rFonts w:ascii="Calibri" w:eastAsia="Times New Roman" w:hAnsi="Calibri" w:cs="Calibri"/>
              </w:rPr>
              <w:fldChar w:fldCharType="begin"/>
            </w:r>
            <w:r>
              <w:rPr>
                <w:rFonts w:ascii="Calibri" w:eastAsia="Times New Roman" w:hAnsi="Calibri" w:cs="Calibri"/>
              </w:rPr>
              <w:instrText>HYPERLINK "https://www.acct.org/about"</w:instrText>
            </w:r>
            <w:r>
              <w:rPr>
                <w:rFonts w:ascii="Calibri" w:eastAsia="Times New Roman" w:hAnsi="Calibri" w:cs="Calibri"/>
              </w:rPr>
            </w:r>
            <w:r>
              <w:rPr>
                <w:rFonts w:ascii="Calibri" w:eastAsia="Times New Roman" w:hAnsi="Calibri" w:cs="Calibri"/>
              </w:rPr>
              <w:fldChar w:fldCharType="separate"/>
            </w:r>
            <w:r w:rsidR="00895442" w:rsidRPr="001C5AD9">
              <w:rPr>
                <w:rStyle w:val="Hyperlink"/>
                <w:rFonts w:ascii="Calibri" w:eastAsia="Times New Roman" w:hAnsi="Calibri" w:cs="Calibri"/>
              </w:rPr>
              <w:t>About</w:t>
            </w:r>
          </w:p>
          <w:p w14:paraId="05F9605C" w14:textId="15D06C16" w:rsidR="00895442" w:rsidRDefault="001C5AD9" w:rsidP="00895442">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fldChar w:fldCharType="end"/>
            </w:r>
            <w:hyperlink r:id="rId17" w:history="1">
              <w:r w:rsidR="00895442" w:rsidRPr="00020F33">
                <w:rPr>
                  <w:rStyle w:val="Hyperlink"/>
                  <w:rFonts w:ascii="Calibri" w:eastAsia="Times New Roman" w:hAnsi="Calibri" w:cs="Calibri"/>
                </w:rPr>
                <w:t>Events</w:t>
              </w:r>
            </w:hyperlink>
          </w:p>
          <w:p w14:paraId="4D13EA0C" w14:textId="3D93B06B" w:rsidR="00895442" w:rsidRPr="001C5AD9" w:rsidRDefault="001C5AD9" w:rsidP="00895442">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Calibri"/>
              </w:rPr>
            </w:pPr>
            <w:r>
              <w:rPr>
                <w:rFonts w:ascii="Calibri" w:eastAsia="Times New Roman" w:hAnsi="Calibri" w:cs="Calibri"/>
              </w:rPr>
              <w:fldChar w:fldCharType="begin"/>
            </w:r>
            <w:r>
              <w:rPr>
                <w:rFonts w:ascii="Calibri" w:eastAsia="Times New Roman" w:hAnsi="Calibri" w:cs="Calibri"/>
              </w:rPr>
              <w:instrText>HYPERLINK "https://www.acct.org/publications-media"</w:instrText>
            </w:r>
            <w:r>
              <w:rPr>
                <w:rFonts w:ascii="Calibri" w:eastAsia="Times New Roman" w:hAnsi="Calibri" w:cs="Calibri"/>
              </w:rPr>
            </w:r>
            <w:r>
              <w:rPr>
                <w:rFonts w:ascii="Calibri" w:eastAsia="Times New Roman" w:hAnsi="Calibri" w:cs="Calibri"/>
              </w:rPr>
              <w:fldChar w:fldCharType="separate"/>
            </w:r>
            <w:r w:rsidR="00895442" w:rsidRPr="001C5AD9">
              <w:rPr>
                <w:rStyle w:val="Hyperlink"/>
                <w:rFonts w:ascii="Calibri" w:eastAsia="Times New Roman" w:hAnsi="Calibri" w:cs="Calibri"/>
              </w:rPr>
              <w:t>Publications</w:t>
            </w:r>
          </w:p>
          <w:p w14:paraId="1006B311" w14:textId="0639F414" w:rsidR="00895442" w:rsidRPr="00020F33" w:rsidRDefault="001C5AD9" w:rsidP="00895442">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fldChar w:fldCharType="end"/>
            </w:r>
            <w:hyperlink r:id="rId18" w:history="1">
              <w:r>
                <w:rPr>
                  <w:rStyle w:val="Hyperlink"/>
                  <w:rFonts w:ascii="Calibri" w:eastAsia="Times New Roman" w:hAnsi="Calibri" w:cs="Calibri"/>
                </w:rPr>
                <w:t>Webinars</w:t>
              </w:r>
            </w:hyperlink>
          </w:p>
        </w:tc>
      </w:tr>
      <w:tr w:rsidR="00895442" w:rsidRPr="00890CED" w14:paraId="1AD22858" w14:textId="77777777" w:rsidTr="00675C45">
        <w:trPr>
          <w:trHeight w:val="1628"/>
          <w:jc w:val="center"/>
        </w:trPr>
        <w:tc>
          <w:tcPr>
            <w:cnfStyle w:val="001000000000" w:firstRow="0" w:lastRow="0" w:firstColumn="1" w:lastColumn="0" w:oddVBand="0" w:evenVBand="0" w:oddHBand="0" w:evenHBand="0" w:firstRowFirstColumn="0" w:firstRowLastColumn="0" w:lastRowFirstColumn="0" w:lastRowLastColumn="0"/>
            <w:tcW w:w="1804" w:type="dxa"/>
          </w:tcPr>
          <w:p w14:paraId="482B3E10" w14:textId="77777777" w:rsidR="00895442" w:rsidRPr="00895442" w:rsidRDefault="00895442" w:rsidP="00895442">
            <w:pPr>
              <w:pStyle w:val="Heading2"/>
              <w:rPr>
                <w:rStyle w:val="Emphasis"/>
                <w:b/>
              </w:rPr>
            </w:pPr>
            <w:r w:rsidRPr="00895442">
              <w:rPr>
                <w:rStyle w:val="Emphasis"/>
                <w:b/>
                <w:color w:val="auto"/>
              </w:rPr>
              <w:t>Scope of the Trustee Commitment</w:t>
            </w:r>
            <w:r w:rsidRPr="00895442">
              <w:rPr>
                <w:rStyle w:val="Emphasis"/>
                <w:b/>
                <w:color w:val="auto"/>
              </w:rPr>
              <w:br w:type="page"/>
            </w:r>
          </w:p>
          <w:p w14:paraId="3DF8CA26" w14:textId="77777777" w:rsidR="00895442" w:rsidRPr="00890CED" w:rsidRDefault="00895442" w:rsidP="00895442">
            <w:pPr>
              <w:pStyle w:val="Heading3"/>
              <w:keepNext/>
              <w:keepLines/>
              <w:numPr>
                <w:ilvl w:val="0"/>
                <w:numId w:val="41"/>
              </w:numPr>
              <w:ind w:left="360"/>
              <w:contextualSpacing/>
            </w:pPr>
            <w:r w:rsidRPr="00890CED">
              <w:lastRenderedPageBreak/>
              <w:t>Board meetings: preparation and attendance</w:t>
            </w:r>
            <w:r w:rsidRPr="00890CED">
              <w:br w:type="page"/>
            </w:r>
          </w:p>
          <w:p w14:paraId="0C6FE195" w14:textId="77777777" w:rsidR="00895442" w:rsidRPr="00890CED" w:rsidRDefault="00895442" w:rsidP="00895442">
            <w:pPr>
              <w:pStyle w:val="Heading3"/>
              <w:keepNext/>
              <w:keepLines/>
              <w:numPr>
                <w:ilvl w:val="0"/>
                <w:numId w:val="41"/>
              </w:numPr>
              <w:ind w:left="360"/>
              <w:contextualSpacing/>
            </w:pPr>
            <w:r w:rsidRPr="00890CED">
              <w:t>Additional trustee meetings</w:t>
            </w:r>
          </w:p>
          <w:p w14:paraId="3B2DD96F" w14:textId="77777777" w:rsidR="00895442" w:rsidRPr="00890CED" w:rsidRDefault="00895442" w:rsidP="00895442">
            <w:pPr>
              <w:pStyle w:val="Heading3"/>
              <w:keepNext/>
              <w:keepLines/>
              <w:numPr>
                <w:ilvl w:val="0"/>
                <w:numId w:val="41"/>
              </w:numPr>
              <w:ind w:left="360"/>
              <w:contextualSpacing/>
            </w:pPr>
            <w:r w:rsidRPr="00890CED">
              <w:br w:type="page"/>
              <w:t>Community events</w:t>
            </w:r>
          </w:p>
          <w:p w14:paraId="68FB5C07" w14:textId="77777777" w:rsidR="00895442" w:rsidRPr="00890CED" w:rsidRDefault="00895442" w:rsidP="00895442">
            <w:pPr>
              <w:pStyle w:val="Heading3"/>
              <w:keepNext/>
              <w:keepLines/>
              <w:numPr>
                <w:ilvl w:val="0"/>
                <w:numId w:val="41"/>
              </w:numPr>
              <w:ind w:left="360"/>
              <w:contextualSpacing/>
            </w:pPr>
            <w:r w:rsidRPr="00890CED">
              <w:br w:type="page"/>
              <w:t>College events</w:t>
            </w:r>
          </w:p>
          <w:p w14:paraId="0E06572E" w14:textId="77777777" w:rsidR="00895442" w:rsidRPr="00890CED" w:rsidRDefault="00895442" w:rsidP="00895442">
            <w:pPr>
              <w:pStyle w:val="Heading3"/>
              <w:keepNext/>
              <w:keepLines/>
              <w:numPr>
                <w:ilvl w:val="0"/>
                <w:numId w:val="41"/>
              </w:numPr>
              <w:ind w:left="360"/>
              <w:contextualSpacing/>
            </w:pPr>
            <w:r w:rsidRPr="00890CED">
              <w:br w:type="page"/>
              <w:t>Local, state and national conferences</w:t>
            </w:r>
          </w:p>
        </w:tc>
        <w:tc>
          <w:tcPr>
            <w:tcW w:w="1853" w:type="dxa"/>
          </w:tcPr>
          <w:p w14:paraId="244B4300" w14:textId="77777777" w:rsidR="00895442" w:rsidRPr="00EA510B" w:rsidRDefault="00895442" w:rsidP="0089544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A510B">
              <w:rPr>
                <w:rFonts w:ascii="Calibri" w:eastAsia="Times New Roman" w:hAnsi="Calibri" w:cs="Calibri"/>
                <w:color w:val="000000"/>
              </w:rPr>
              <w:lastRenderedPageBreak/>
              <w:t>Understand what is expected of you - time and level of participation</w:t>
            </w:r>
            <w:r w:rsidRPr="00EA510B">
              <w:rPr>
                <w:rFonts w:ascii="Calibri" w:eastAsia="Times New Roman" w:hAnsi="Calibri" w:cs="Calibri"/>
                <w:color w:val="000000"/>
              </w:rPr>
              <w:br w:type="page"/>
            </w:r>
          </w:p>
        </w:tc>
        <w:tc>
          <w:tcPr>
            <w:tcW w:w="907" w:type="dxa"/>
            <w:noWrap/>
          </w:tcPr>
          <w:p w14:paraId="76560ED2" w14:textId="77777777" w:rsidR="00895442" w:rsidRPr="00890CED" w:rsidRDefault="00895442" w:rsidP="00895442">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X</w:t>
            </w:r>
          </w:p>
        </w:tc>
        <w:tc>
          <w:tcPr>
            <w:tcW w:w="850" w:type="dxa"/>
            <w:noWrap/>
          </w:tcPr>
          <w:p w14:paraId="5E83747D" w14:textId="77777777" w:rsidR="00895442" w:rsidRPr="00890CED" w:rsidRDefault="00895442" w:rsidP="00895442">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X</w:t>
            </w:r>
          </w:p>
        </w:tc>
        <w:tc>
          <w:tcPr>
            <w:tcW w:w="597" w:type="dxa"/>
            <w:noWrap/>
          </w:tcPr>
          <w:p w14:paraId="7418D652" w14:textId="77777777" w:rsidR="00895442" w:rsidRPr="00890CED" w:rsidRDefault="00895442" w:rsidP="00895442">
            <w:pPr>
              <w:jc w:val="center"/>
              <w:cnfStyle w:val="000000000000" w:firstRow="0" w:lastRow="0" w:firstColumn="0" w:lastColumn="0" w:oddVBand="0" w:evenVBand="0" w:oddHBand="0" w:evenHBand="0" w:firstRowFirstColumn="0" w:firstRowLastColumn="0" w:lastRowFirstColumn="0" w:lastRowLastColumn="0"/>
              <w:rPr>
                <w:rFonts w:cstheme="minorHAnsi"/>
                <w:bCs/>
              </w:rPr>
            </w:pPr>
          </w:p>
        </w:tc>
        <w:tc>
          <w:tcPr>
            <w:tcW w:w="479" w:type="dxa"/>
            <w:noWrap/>
          </w:tcPr>
          <w:p w14:paraId="77E2EBBE" w14:textId="77777777" w:rsidR="00895442" w:rsidRPr="00890CED" w:rsidRDefault="00895442" w:rsidP="00895442">
            <w:pPr>
              <w:jc w:val="center"/>
              <w:cnfStyle w:val="000000000000" w:firstRow="0" w:lastRow="0" w:firstColumn="0" w:lastColumn="0" w:oddVBand="0" w:evenVBand="0" w:oddHBand="0" w:evenHBand="0" w:firstRowFirstColumn="0" w:firstRowLastColumn="0" w:lastRowFirstColumn="0" w:lastRowLastColumn="0"/>
              <w:rPr>
                <w:rFonts w:cstheme="minorHAnsi"/>
                <w:bCs/>
              </w:rPr>
            </w:pPr>
          </w:p>
        </w:tc>
        <w:tc>
          <w:tcPr>
            <w:tcW w:w="6825" w:type="dxa"/>
          </w:tcPr>
          <w:p w14:paraId="577ABDDA" w14:textId="77777777" w:rsidR="00895442" w:rsidRPr="00890CED" w:rsidRDefault="00895442" w:rsidP="00895442">
            <w:pP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 </w:t>
            </w:r>
          </w:p>
        </w:tc>
      </w:tr>
      <w:tr w:rsidR="0043209E" w:rsidRPr="00890CED" w14:paraId="1C82D5B3" w14:textId="77777777" w:rsidTr="00675C45">
        <w:trPr>
          <w:cnfStyle w:val="000000100000" w:firstRow="0" w:lastRow="0" w:firstColumn="0" w:lastColumn="0" w:oddVBand="0" w:evenVBand="0" w:oddHBand="1" w:evenHBand="0" w:firstRowFirstColumn="0" w:firstRowLastColumn="0" w:lastRowFirstColumn="0" w:lastRowLastColumn="0"/>
          <w:trHeight w:val="1628"/>
          <w:jc w:val="center"/>
        </w:trPr>
        <w:tc>
          <w:tcPr>
            <w:cnfStyle w:val="001000000000" w:firstRow="0" w:lastRow="0" w:firstColumn="1" w:lastColumn="0" w:oddVBand="0" w:evenVBand="0" w:oddHBand="0" w:evenHBand="0" w:firstRowFirstColumn="0" w:firstRowLastColumn="0" w:lastRowFirstColumn="0" w:lastRowLastColumn="0"/>
            <w:tcW w:w="1804" w:type="dxa"/>
          </w:tcPr>
          <w:p w14:paraId="0B626AC6" w14:textId="77777777" w:rsidR="00895442" w:rsidRPr="00895442" w:rsidRDefault="00895442" w:rsidP="00895442">
            <w:pPr>
              <w:pStyle w:val="Heading2"/>
              <w:rPr>
                <w:rStyle w:val="Emphasis"/>
                <w:b/>
                <w:color w:val="auto"/>
              </w:rPr>
            </w:pPr>
            <w:r w:rsidRPr="00895442">
              <w:rPr>
                <w:rStyle w:val="Emphasis"/>
                <w:b/>
                <w:color w:val="auto"/>
              </w:rPr>
              <w:t>Ethics</w:t>
            </w:r>
          </w:p>
          <w:p w14:paraId="59A6E740" w14:textId="77777777" w:rsidR="00895442" w:rsidRDefault="00895442" w:rsidP="00895442">
            <w:pPr>
              <w:pStyle w:val="Heading3"/>
              <w:keepNext/>
              <w:keepLines/>
              <w:numPr>
                <w:ilvl w:val="0"/>
                <w:numId w:val="41"/>
              </w:numPr>
              <w:ind w:left="360"/>
              <w:contextualSpacing/>
            </w:pPr>
            <w:r w:rsidRPr="00890CED">
              <w:t>Code of ethics</w:t>
            </w:r>
          </w:p>
          <w:p w14:paraId="73025A5D" w14:textId="77777777" w:rsidR="00895442" w:rsidRDefault="00895442" w:rsidP="00895442">
            <w:pPr>
              <w:pStyle w:val="Heading3"/>
              <w:keepNext/>
              <w:keepLines/>
              <w:numPr>
                <w:ilvl w:val="0"/>
                <w:numId w:val="41"/>
              </w:numPr>
              <w:ind w:left="360"/>
              <w:contextualSpacing/>
            </w:pPr>
            <w:r w:rsidRPr="00890CED">
              <w:t>Open meetings law</w:t>
            </w:r>
          </w:p>
          <w:p w14:paraId="3C519301" w14:textId="77777777" w:rsidR="00895442" w:rsidRDefault="00895442" w:rsidP="00895442">
            <w:pPr>
              <w:pStyle w:val="Heading3"/>
              <w:keepNext/>
              <w:keepLines/>
              <w:numPr>
                <w:ilvl w:val="0"/>
                <w:numId w:val="41"/>
              </w:numPr>
              <w:ind w:left="360"/>
              <w:contextualSpacing/>
            </w:pPr>
            <w:r w:rsidRPr="00890CED">
              <w:t>Public records</w:t>
            </w:r>
          </w:p>
          <w:p w14:paraId="20815286" w14:textId="77777777" w:rsidR="00895442" w:rsidRDefault="00895442" w:rsidP="00895442">
            <w:pPr>
              <w:pStyle w:val="Heading3"/>
              <w:keepNext/>
              <w:keepLines/>
              <w:numPr>
                <w:ilvl w:val="0"/>
                <w:numId w:val="41"/>
              </w:numPr>
              <w:ind w:left="360"/>
              <w:contextualSpacing/>
            </w:pPr>
            <w:r w:rsidRPr="00890CED">
              <w:t>Conflict of interest</w:t>
            </w:r>
          </w:p>
          <w:p w14:paraId="1C47AB42" w14:textId="77777777" w:rsidR="00895442" w:rsidRPr="00890CED" w:rsidRDefault="00895442" w:rsidP="00895442">
            <w:pPr>
              <w:pStyle w:val="Heading3"/>
              <w:keepNext/>
              <w:keepLines/>
              <w:numPr>
                <w:ilvl w:val="0"/>
                <w:numId w:val="41"/>
              </w:numPr>
              <w:ind w:left="360"/>
              <w:contextualSpacing/>
            </w:pPr>
            <w:r w:rsidRPr="00890CED">
              <w:t>Personal financial disclosures</w:t>
            </w:r>
            <w:r>
              <w:t xml:space="preserve"> (F-1 filing)</w:t>
            </w:r>
          </w:p>
        </w:tc>
        <w:tc>
          <w:tcPr>
            <w:tcW w:w="1853" w:type="dxa"/>
          </w:tcPr>
          <w:p w14:paraId="0481CEE2" w14:textId="77777777" w:rsidR="00895442" w:rsidRPr="00EA510B" w:rsidRDefault="00895442" w:rsidP="00895442">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A510B">
              <w:rPr>
                <w:rFonts w:ascii="Calibri" w:eastAsia="Times New Roman" w:hAnsi="Calibri" w:cs="Calibri"/>
                <w:color w:val="000000"/>
              </w:rPr>
              <w:t>Avoid trouble for you and the college</w:t>
            </w:r>
          </w:p>
          <w:p w14:paraId="02EA67A8" w14:textId="77777777" w:rsidR="00895442" w:rsidRPr="00EA510B" w:rsidRDefault="00895442" w:rsidP="00895442">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A510B">
              <w:rPr>
                <w:rFonts w:ascii="Calibri" w:eastAsia="Times New Roman" w:hAnsi="Calibri" w:cs="Calibri"/>
                <w:color w:val="000000"/>
              </w:rPr>
              <w:t>Use your position of authority appropriately</w:t>
            </w:r>
          </w:p>
        </w:tc>
        <w:tc>
          <w:tcPr>
            <w:tcW w:w="907" w:type="dxa"/>
            <w:noWrap/>
          </w:tcPr>
          <w:p w14:paraId="75974A4E" w14:textId="77777777" w:rsidR="00895442" w:rsidRPr="00890CED" w:rsidRDefault="00895442" w:rsidP="00895442">
            <w:pPr>
              <w:jc w:val="cente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850" w:type="dxa"/>
            <w:noWrap/>
          </w:tcPr>
          <w:p w14:paraId="480A8DF8" w14:textId="77777777" w:rsidR="00895442" w:rsidRPr="00890CED" w:rsidRDefault="00895442" w:rsidP="00895442">
            <w:pPr>
              <w:jc w:val="cente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597" w:type="dxa"/>
            <w:noWrap/>
          </w:tcPr>
          <w:p w14:paraId="57F548C5" w14:textId="77777777" w:rsidR="00895442" w:rsidRPr="00890CED" w:rsidRDefault="00895442" w:rsidP="00895442">
            <w:pPr>
              <w:jc w:val="cente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479" w:type="dxa"/>
            <w:noWrap/>
          </w:tcPr>
          <w:p w14:paraId="77F59A0F" w14:textId="77777777" w:rsidR="00895442" w:rsidRPr="00890CED" w:rsidRDefault="00895442" w:rsidP="00895442">
            <w:pPr>
              <w:jc w:val="center"/>
              <w:cnfStyle w:val="000000100000" w:firstRow="0" w:lastRow="0" w:firstColumn="0" w:lastColumn="0" w:oddVBand="0" w:evenVBand="0" w:oddHBand="1" w:evenHBand="0" w:firstRowFirstColumn="0" w:firstRowLastColumn="0" w:lastRowFirstColumn="0" w:lastRowLastColumn="0"/>
              <w:rPr>
                <w:rFonts w:cstheme="minorHAnsi"/>
                <w:bCs/>
              </w:rPr>
            </w:pPr>
          </w:p>
        </w:tc>
        <w:tc>
          <w:tcPr>
            <w:tcW w:w="6825" w:type="dxa"/>
          </w:tcPr>
          <w:p w14:paraId="24243241" w14:textId="77777777" w:rsidR="00895442" w:rsidRPr="00895442" w:rsidRDefault="00895442" w:rsidP="00895442">
            <w:pPr>
              <w:pStyle w:val="Heading4"/>
              <w:numPr>
                <w:ilvl w:val="0"/>
                <w:numId w:val="1"/>
              </w:numPr>
              <w:contextualSpacing/>
              <w:cnfStyle w:val="000000100000" w:firstRow="0" w:lastRow="0" w:firstColumn="0" w:lastColumn="0" w:oddVBand="0" w:evenVBand="0" w:oddHBand="1" w:evenHBand="0" w:firstRowFirstColumn="0" w:firstRowLastColumn="0" w:lastRowFirstColumn="0" w:lastRowLastColumn="0"/>
              <w:rPr>
                <w:b w:val="0"/>
              </w:rPr>
            </w:pPr>
            <w:hyperlink r:id="rId19" w:history="1">
              <w:r w:rsidRPr="00895442">
                <w:rPr>
                  <w:rStyle w:val="Hyperlink"/>
                  <w:b w:val="0"/>
                </w:rPr>
                <w:t>ACT website</w:t>
              </w:r>
            </w:hyperlink>
          </w:p>
          <w:p w14:paraId="1BA8A462" w14:textId="77777777" w:rsidR="00895442" w:rsidRPr="00895442" w:rsidRDefault="00895442" w:rsidP="0089544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hyperlink r:id="rId20" w:history="1">
              <w:r w:rsidRPr="00895442">
                <w:rPr>
                  <w:rStyle w:val="Hyperlink"/>
                </w:rPr>
                <w:t>"Attention New Trustees: This Episode is For You,"</w:t>
              </w:r>
            </w:hyperlink>
            <w:r w:rsidRPr="00895442">
              <w:t xml:space="preserve"> Jeff Advokat </w:t>
            </w:r>
          </w:p>
          <w:p w14:paraId="2FB702FE" w14:textId="77777777" w:rsidR="00895442" w:rsidRPr="00895442" w:rsidRDefault="00895442" w:rsidP="00895442">
            <w:pPr>
              <w:pStyle w:val="Heading4"/>
              <w:numPr>
                <w:ilvl w:val="0"/>
                <w:numId w:val="1"/>
              </w:numPr>
              <w:contextualSpacing/>
              <w:cnfStyle w:val="000000100000" w:firstRow="0" w:lastRow="0" w:firstColumn="0" w:lastColumn="0" w:oddVBand="0" w:evenVBand="0" w:oddHBand="1" w:evenHBand="0" w:firstRowFirstColumn="0" w:firstRowLastColumn="0" w:lastRowFirstColumn="0" w:lastRowLastColumn="0"/>
              <w:rPr>
                <w:rStyle w:val="Hyperlink"/>
                <w:b w:val="0"/>
              </w:rPr>
            </w:pPr>
            <w:hyperlink r:id="rId21" w:history="1">
              <w:r w:rsidRPr="00895442">
                <w:rPr>
                  <w:rStyle w:val="Hyperlink"/>
                  <w:b w:val="0"/>
                </w:rPr>
                <w:t xml:space="preserve">ACCT Guide to Ethical Governance </w:t>
              </w:r>
            </w:hyperlink>
          </w:p>
          <w:p w14:paraId="1AFA9761" w14:textId="77777777" w:rsidR="00895442" w:rsidRPr="00895442" w:rsidRDefault="00895442" w:rsidP="00895442">
            <w:pPr>
              <w:pStyle w:val="Heading4"/>
              <w:numPr>
                <w:ilvl w:val="0"/>
                <w:numId w:val="1"/>
              </w:numPr>
              <w:contextualSpacing/>
              <w:cnfStyle w:val="000000100000" w:firstRow="0" w:lastRow="0" w:firstColumn="0" w:lastColumn="0" w:oddVBand="0" w:evenVBand="0" w:oddHBand="1" w:evenHBand="0" w:firstRowFirstColumn="0" w:firstRowLastColumn="0" w:lastRowFirstColumn="0" w:lastRowLastColumn="0"/>
              <w:rPr>
                <w:rStyle w:val="Hyperlink"/>
                <w:b w:val="0"/>
              </w:rPr>
            </w:pPr>
            <w:hyperlink r:id="rId22" w:history="1">
              <w:r w:rsidRPr="00895442">
                <w:rPr>
                  <w:rStyle w:val="Hyperlink"/>
                  <w:b w:val="0"/>
                </w:rPr>
                <w:t>Annual PDC F-1 Personal Financial Affairs Statement</w:t>
              </w:r>
            </w:hyperlink>
          </w:p>
          <w:p w14:paraId="1A8E1432" w14:textId="08214297" w:rsidR="00895442" w:rsidRPr="00895442" w:rsidRDefault="00895442" w:rsidP="00895442">
            <w:pPr>
              <w:pStyle w:val="Heading4"/>
              <w:numPr>
                <w:ilvl w:val="0"/>
                <w:numId w:val="1"/>
              </w:numPr>
              <w:contextualSpacing/>
              <w:cnfStyle w:val="000000100000" w:firstRow="0" w:lastRow="0" w:firstColumn="0" w:lastColumn="0" w:oddVBand="0" w:evenVBand="0" w:oddHBand="1" w:evenHBand="0" w:firstRowFirstColumn="0" w:firstRowLastColumn="0" w:lastRowFirstColumn="0" w:lastRowLastColumn="0"/>
              <w:rPr>
                <w:b w:val="0"/>
              </w:rPr>
            </w:pPr>
            <w:hyperlink r:id="rId23" w:history="1">
              <w:r w:rsidRPr="008F7D04">
                <w:rPr>
                  <w:rStyle w:val="Hyperlink"/>
                  <w:b w:val="0"/>
                </w:rPr>
                <w:t>Governor’s website</w:t>
              </w:r>
            </w:hyperlink>
          </w:p>
          <w:p w14:paraId="57A97F3B" w14:textId="77777777" w:rsidR="00895442" w:rsidRPr="00890CED" w:rsidRDefault="00895442" w:rsidP="0089544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EA510B">
              <w:rPr>
                <w:rFonts w:ascii="Calibri" w:eastAsia="Times New Roman" w:hAnsi="Calibri" w:cs="Calibri"/>
                <w:color w:val="000000"/>
              </w:rPr>
              <w:t>Documents</w:t>
            </w:r>
            <w:r w:rsidRPr="00890CED">
              <w:t xml:space="preserve"> from AG's office</w:t>
            </w:r>
          </w:p>
        </w:tc>
      </w:tr>
      <w:tr w:rsidR="00895442" w:rsidRPr="00890CED" w14:paraId="1131EB1E" w14:textId="77777777" w:rsidTr="00675C45">
        <w:trPr>
          <w:trHeight w:val="1628"/>
          <w:jc w:val="center"/>
        </w:trPr>
        <w:tc>
          <w:tcPr>
            <w:cnfStyle w:val="001000000000" w:firstRow="0" w:lastRow="0" w:firstColumn="1" w:lastColumn="0" w:oddVBand="0" w:evenVBand="0" w:oddHBand="0" w:evenHBand="0" w:firstRowFirstColumn="0" w:firstRowLastColumn="0" w:lastRowFirstColumn="0" w:lastRowLastColumn="0"/>
            <w:tcW w:w="1804" w:type="dxa"/>
          </w:tcPr>
          <w:p w14:paraId="624CF0A4" w14:textId="440561F5" w:rsidR="00895442" w:rsidRPr="00295868" w:rsidRDefault="00895442" w:rsidP="00895442">
            <w:pPr>
              <w:rPr>
                <w:rStyle w:val="Emphasis"/>
              </w:rPr>
            </w:pPr>
            <w:bookmarkStart w:id="6" w:name="_Toc32235213"/>
            <w:r w:rsidRPr="00295868">
              <w:rPr>
                <w:rStyle w:val="Emphasis"/>
              </w:rPr>
              <w:lastRenderedPageBreak/>
              <w:t>Board Role vs. President's Role</w:t>
            </w:r>
            <w:bookmarkEnd w:id="6"/>
          </w:p>
          <w:p w14:paraId="3CB8C1C2" w14:textId="77777777" w:rsidR="00895442" w:rsidRPr="00295868" w:rsidRDefault="00895442" w:rsidP="00895442">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Policy vs. management</w:t>
            </w:r>
          </w:p>
          <w:p w14:paraId="16EE04D3" w14:textId="77777777" w:rsidR="00895442" w:rsidRPr="00295868" w:rsidRDefault="00895442" w:rsidP="00895442">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Board's authority</w:t>
            </w:r>
          </w:p>
          <w:p w14:paraId="443BC1DB" w14:textId="77777777" w:rsidR="00895442" w:rsidRPr="002763E1" w:rsidRDefault="00895442" w:rsidP="00895442">
            <w:pPr>
              <w:pStyle w:val="ListParagraph"/>
              <w:numPr>
                <w:ilvl w:val="0"/>
                <w:numId w:val="29"/>
              </w:numPr>
            </w:pPr>
            <w:r w:rsidRPr="00295868">
              <w:rPr>
                <w:rFonts w:ascii="Calibri" w:eastAsia="Times New Roman" w:hAnsi="Calibri" w:cs="Calibri"/>
                <w:b w:val="0"/>
                <w:color w:val="000000"/>
              </w:rPr>
              <w:t>Policy governance</w:t>
            </w:r>
          </w:p>
        </w:tc>
        <w:tc>
          <w:tcPr>
            <w:tcW w:w="1853" w:type="dxa"/>
          </w:tcPr>
          <w:p w14:paraId="4388D908" w14:textId="77777777" w:rsidR="00895442" w:rsidRDefault="00895442" w:rsidP="00895442">
            <w:pPr>
              <w:pStyle w:val="ListParagraph"/>
              <w:numPr>
                <w:ilvl w:val="0"/>
                <w:numId w:val="33"/>
              </w:numPr>
              <w:ind w:left="339"/>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Understand</w:t>
            </w:r>
            <w:r w:rsidRPr="002763E1">
              <w:rPr>
                <w:rFonts w:ascii="Calibri" w:eastAsia="Times New Roman" w:hAnsi="Calibri" w:cs="Calibri"/>
                <w:color w:val="000000"/>
              </w:rPr>
              <w:t xml:space="preserve"> the line between oversight and management</w:t>
            </w:r>
          </w:p>
          <w:p w14:paraId="73FAE603" w14:textId="77777777" w:rsidR="00895442" w:rsidRPr="002763E1" w:rsidRDefault="00895442" w:rsidP="00895442">
            <w:pPr>
              <w:pStyle w:val="ListParagraph"/>
              <w:numPr>
                <w:ilvl w:val="0"/>
                <w:numId w:val="33"/>
              </w:numPr>
              <w:ind w:left="339"/>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Provide o</w:t>
            </w:r>
            <w:r w:rsidRPr="002763E1">
              <w:rPr>
                <w:rFonts w:ascii="Calibri" w:eastAsia="Times New Roman" w:hAnsi="Calibri" w:cs="Calibri"/>
                <w:color w:val="000000"/>
              </w:rPr>
              <w:t>versight</w:t>
            </w:r>
          </w:p>
        </w:tc>
        <w:tc>
          <w:tcPr>
            <w:tcW w:w="907" w:type="dxa"/>
            <w:noWrap/>
          </w:tcPr>
          <w:p w14:paraId="7B5706AF"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r w:rsidRPr="002763E1">
              <w:rPr>
                <w:rFonts w:ascii="Calibri" w:eastAsia="Times New Roman" w:hAnsi="Calibri" w:cs="Calibri"/>
                <w:color w:val="000000"/>
              </w:rPr>
              <w:t> </w:t>
            </w:r>
          </w:p>
        </w:tc>
        <w:tc>
          <w:tcPr>
            <w:tcW w:w="850" w:type="dxa"/>
            <w:noWrap/>
          </w:tcPr>
          <w:p w14:paraId="54A862AE"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p>
        </w:tc>
        <w:tc>
          <w:tcPr>
            <w:tcW w:w="597" w:type="dxa"/>
            <w:noWrap/>
          </w:tcPr>
          <w:p w14:paraId="5ADE97D5"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479" w:type="dxa"/>
            <w:noWrap/>
          </w:tcPr>
          <w:p w14:paraId="2873B26D"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6825" w:type="dxa"/>
          </w:tcPr>
          <w:p w14:paraId="7990D696" w14:textId="77777777" w:rsidR="00895442" w:rsidRDefault="00895442" w:rsidP="00895442">
            <w:pPr>
              <w:pStyle w:val="ListParagraph"/>
              <w:numPr>
                <w:ilvl w:val="0"/>
                <w:numId w:val="33"/>
              </w:numPr>
              <w:ind w:left="44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Board Policy Manual</w:t>
            </w:r>
          </w:p>
          <w:p w14:paraId="44853446" w14:textId="77777777" w:rsidR="00895442" w:rsidRDefault="00895442" w:rsidP="00895442">
            <w:pPr>
              <w:pStyle w:val="ListParagraph"/>
              <w:numPr>
                <w:ilvl w:val="0"/>
                <w:numId w:val="33"/>
              </w:numPr>
              <w:ind w:left="44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Articles</w:t>
            </w:r>
          </w:p>
          <w:p w14:paraId="45333DF7" w14:textId="77777777" w:rsidR="00895442" w:rsidRDefault="00895442" w:rsidP="00895442">
            <w:pPr>
              <w:pStyle w:val="ListParagraph"/>
              <w:numPr>
                <w:ilvl w:val="0"/>
                <w:numId w:val="33"/>
              </w:numPr>
              <w:ind w:left="44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ACT New Trustee Orientation</w:t>
            </w:r>
          </w:p>
          <w:p w14:paraId="59DD1315" w14:textId="77777777" w:rsidR="00895442" w:rsidRPr="002763E1" w:rsidRDefault="00895442" w:rsidP="00895442">
            <w:pPr>
              <w:pStyle w:val="ListParagraph"/>
              <w:numPr>
                <w:ilvl w:val="0"/>
                <w:numId w:val="33"/>
              </w:numPr>
              <w:ind w:left="44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24" w:history="1">
              <w:r w:rsidRPr="00E64E10">
                <w:rPr>
                  <w:rStyle w:val="Hyperlink"/>
                  <w:rFonts w:ascii="Calibri" w:eastAsia="Times New Roman" w:hAnsi="Calibri" w:cs="Calibri"/>
                </w:rPr>
                <w:t>ACT website</w:t>
              </w:r>
            </w:hyperlink>
          </w:p>
        </w:tc>
      </w:tr>
      <w:tr w:rsidR="0043209E" w:rsidRPr="00890CED" w14:paraId="658E486F" w14:textId="77777777" w:rsidTr="00675C45">
        <w:trPr>
          <w:cnfStyle w:val="000000100000" w:firstRow="0" w:lastRow="0" w:firstColumn="0" w:lastColumn="0" w:oddVBand="0" w:evenVBand="0" w:oddHBand="1" w:evenHBand="0" w:firstRowFirstColumn="0" w:firstRowLastColumn="0" w:lastRowFirstColumn="0" w:lastRowLastColumn="0"/>
          <w:trHeight w:val="1511"/>
          <w:jc w:val="center"/>
        </w:trPr>
        <w:tc>
          <w:tcPr>
            <w:cnfStyle w:val="001000000000" w:firstRow="0" w:lastRow="0" w:firstColumn="1" w:lastColumn="0" w:oddVBand="0" w:evenVBand="0" w:oddHBand="0" w:evenHBand="0" w:firstRowFirstColumn="0" w:firstRowLastColumn="0" w:lastRowFirstColumn="0" w:lastRowLastColumn="0"/>
            <w:tcW w:w="1804" w:type="dxa"/>
          </w:tcPr>
          <w:p w14:paraId="4315933F" w14:textId="6C8C7163" w:rsidR="00895442" w:rsidRPr="00295868" w:rsidRDefault="00895442" w:rsidP="00895442">
            <w:pPr>
              <w:rPr>
                <w:rStyle w:val="Emphasis"/>
              </w:rPr>
            </w:pPr>
            <w:bookmarkStart w:id="7" w:name="_Toc32235214"/>
            <w:r w:rsidRPr="00295868">
              <w:rPr>
                <w:rStyle w:val="Emphasis"/>
              </w:rPr>
              <w:t>Who the Board Represents</w:t>
            </w:r>
            <w:bookmarkEnd w:id="7"/>
          </w:p>
          <w:p w14:paraId="2DBEBE51" w14:textId="77777777" w:rsidR="00895442" w:rsidRPr="002763E1" w:rsidRDefault="00895442" w:rsidP="00895442">
            <w:pPr>
              <w:pStyle w:val="ListParagraph"/>
              <w:numPr>
                <w:ilvl w:val="0"/>
                <w:numId w:val="29"/>
              </w:numPr>
            </w:pPr>
            <w:r w:rsidRPr="00295868">
              <w:rPr>
                <w:rFonts w:ascii="Calibri" w:eastAsia="Times New Roman" w:hAnsi="Calibri" w:cs="Calibri"/>
                <w:b w:val="0"/>
                <w:color w:val="000000"/>
              </w:rPr>
              <w:t xml:space="preserve">The Board's constituents </w:t>
            </w:r>
          </w:p>
        </w:tc>
        <w:tc>
          <w:tcPr>
            <w:tcW w:w="1853" w:type="dxa"/>
          </w:tcPr>
          <w:p w14:paraId="0997E885" w14:textId="77777777" w:rsidR="00895442" w:rsidRPr="002763E1" w:rsidRDefault="00895442" w:rsidP="00895442">
            <w:pPr>
              <w:pStyle w:val="ListParagraph"/>
              <w:numPr>
                <w:ilvl w:val="0"/>
                <w:numId w:val="33"/>
              </w:numPr>
              <w:ind w:left="339"/>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w:t>
            </w:r>
            <w:r w:rsidRPr="002763E1">
              <w:rPr>
                <w:rFonts w:ascii="Calibri" w:eastAsia="Times New Roman" w:hAnsi="Calibri" w:cs="Calibri"/>
                <w:color w:val="000000"/>
              </w:rPr>
              <w:t>nderstand on whose behalf you are speaking, discussing and deciding</w:t>
            </w:r>
          </w:p>
        </w:tc>
        <w:tc>
          <w:tcPr>
            <w:tcW w:w="907" w:type="dxa"/>
            <w:noWrap/>
          </w:tcPr>
          <w:p w14:paraId="23BFE78C"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850" w:type="dxa"/>
            <w:noWrap/>
          </w:tcPr>
          <w:p w14:paraId="1422A64D"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p>
        </w:tc>
        <w:tc>
          <w:tcPr>
            <w:tcW w:w="597" w:type="dxa"/>
            <w:noWrap/>
          </w:tcPr>
          <w:p w14:paraId="1052938B"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479" w:type="dxa"/>
            <w:noWrap/>
          </w:tcPr>
          <w:p w14:paraId="4AF2FE7B"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6825" w:type="dxa"/>
          </w:tcPr>
          <w:p w14:paraId="67199D5B" w14:textId="77777777" w:rsidR="00895442" w:rsidRDefault="00895442" w:rsidP="00895442">
            <w:pPr>
              <w:pStyle w:val="ListParagraph"/>
              <w:numPr>
                <w:ilvl w:val="0"/>
                <w:numId w:val="33"/>
              </w:numPr>
              <w:ind w:left="35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Articles</w:t>
            </w:r>
          </w:p>
          <w:p w14:paraId="5CB6A2BE" w14:textId="77777777" w:rsidR="00895442" w:rsidRPr="002763E1" w:rsidRDefault="00895442" w:rsidP="00895442">
            <w:pPr>
              <w:pStyle w:val="ListParagraph"/>
              <w:numPr>
                <w:ilvl w:val="0"/>
                <w:numId w:val="33"/>
              </w:numPr>
              <w:ind w:left="35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ACT New Trustee Orientation</w:t>
            </w:r>
          </w:p>
        </w:tc>
      </w:tr>
      <w:tr w:rsidR="00895442" w:rsidRPr="00890CED" w14:paraId="6692EE8E" w14:textId="77777777" w:rsidTr="00675C45">
        <w:trPr>
          <w:trHeight w:val="1786"/>
          <w:jc w:val="center"/>
        </w:trPr>
        <w:tc>
          <w:tcPr>
            <w:cnfStyle w:val="001000000000" w:firstRow="0" w:lastRow="0" w:firstColumn="1" w:lastColumn="0" w:oddVBand="0" w:evenVBand="0" w:oddHBand="0" w:evenHBand="0" w:firstRowFirstColumn="0" w:firstRowLastColumn="0" w:lastRowFirstColumn="0" w:lastRowLastColumn="0"/>
            <w:tcW w:w="1804" w:type="dxa"/>
          </w:tcPr>
          <w:p w14:paraId="1E7DBC5E" w14:textId="7C70050A" w:rsidR="00895442" w:rsidRPr="00295868" w:rsidRDefault="00895442" w:rsidP="00895442">
            <w:pPr>
              <w:rPr>
                <w:rStyle w:val="Emphasis"/>
              </w:rPr>
            </w:pPr>
            <w:bookmarkStart w:id="8" w:name="_Toc32235217"/>
            <w:r w:rsidRPr="00295868">
              <w:rPr>
                <w:rStyle w:val="Emphasis"/>
              </w:rPr>
              <w:t>Board Policies</w:t>
            </w:r>
            <w:bookmarkEnd w:id="8"/>
          </w:p>
          <w:p w14:paraId="58B02728" w14:textId="77777777" w:rsidR="00895442" w:rsidRPr="002763E1" w:rsidRDefault="00895442" w:rsidP="00895442">
            <w:pPr>
              <w:pStyle w:val="ListParagraph"/>
              <w:numPr>
                <w:ilvl w:val="0"/>
                <w:numId w:val="29"/>
              </w:numPr>
            </w:pPr>
            <w:r w:rsidRPr="00295868">
              <w:rPr>
                <w:rFonts w:ascii="Calibri" w:eastAsia="Times New Roman" w:hAnsi="Calibri" w:cs="Calibri"/>
                <w:b w:val="0"/>
                <w:color w:val="000000"/>
              </w:rPr>
              <w:t xml:space="preserve">Key policies </w:t>
            </w:r>
          </w:p>
        </w:tc>
        <w:tc>
          <w:tcPr>
            <w:tcW w:w="1853" w:type="dxa"/>
          </w:tcPr>
          <w:p w14:paraId="78DB0E88" w14:textId="77777777" w:rsidR="00895442" w:rsidRPr="002763E1" w:rsidRDefault="00895442" w:rsidP="00895442">
            <w:pPr>
              <w:pStyle w:val="ListParagraph"/>
              <w:numPr>
                <w:ilvl w:val="0"/>
                <w:numId w:val="33"/>
              </w:numPr>
              <w:ind w:left="339"/>
              <w:cnfStyle w:val="000000000000" w:firstRow="0" w:lastRow="0" w:firstColumn="0" w:lastColumn="0" w:oddVBand="0" w:evenVBand="0" w:oddHBand="0" w:evenHBand="0" w:firstRowFirstColumn="0" w:firstRowLastColumn="0" w:lastRowFirstColumn="0" w:lastRowLastColumn="0"/>
            </w:pPr>
            <w:r w:rsidRPr="00295868">
              <w:rPr>
                <w:rFonts w:ascii="Calibri" w:eastAsia="Times New Roman" w:hAnsi="Calibri" w:cs="Calibri"/>
                <w:color w:val="000000"/>
              </w:rPr>
              <w:t>Know which policies affect the work of the Board</w:t>
            </w:r>
          </w:p>
        </w:tc>
        <w:tc>
          <w:tcPr>
            <w:tcW w:w="907" w:type="dxa"/>
            <w:noWrap/>
          </w:tcPr>
          <w:p w14:paraId="06C971EB"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850" w:type="dxa"/>
            <w:noWrap/>
          </w:tcPr>
          <w:p w14:paraId="7923F73F"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p>
        </w:tc>
        <w:tc>
          <w:tcPr>
            <w:tcW w:w="597" w:type="dxa"/>
            <w:noWrap/>
          </w:tcPr>
          <w:p w14:paraId="73D11289"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479" w:type="dxa"/>
            <w:noWrap/>
          </w:tcPr>
          <w:p w14:paraId="36C10C47"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6825" w:type="dxa"/>
          </w:tcPr>
          <w:p w14:paraId="2700D909" w14:textId="77777777" w:rsidR="00895442" w:rsidRPr="002763E1" w:rsidRDefault="00895442" w:rsidP="00895442">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Board policy manual</w:t>
            </w:r>
          </w:p>
        </w:tc>
      </w:tr>
      <w:tr w:rsidR="0043209E" w:rsidRPr="00890CED" w14:paraId="43EE7961" w14:textId="77777777" w:rsidTr="00675C45">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2DD6B7F2" w14:textId="5E24FF43" w:rsidR="00895442" w:rsidRPr="00295868" w:rsidRDefault="00895442" w:rsidP="00895442">
            <w:pPr>
              <w:rPr>
                <w:rStyle w:val="Emphasis"/>
              </w:rPr>
            </w:pPr>
            <w:bookmarkStart w:id="9" w:name="_Toc32235218"/>
            <w:r w:rsidRPr="00295868">
              <w:rPr>
                <w:rStyle w:val="Emphasis"/>
              </w:rPr>
              <w:t>Using Influence Effectively</w:t>
            </w:r>
            <w:bookmarkEnd w:id="9"/>
            <w:r w:rsidRPr="00295868">
              <w:rPr>
                <w:rStyle w:val="Emphasis"/>
              </w:rPr>
              <w:t xml:space="preserve"> </w:t>
            </w:r>
            <w:r w:rsidRPr="00295868">
              <w:rPr>
                <w:rStyle w:val="Emphasis"/>
              </w:rPr>
              <w:br w:type="page"/>
            </w:r>
          </w:p>
          <w:p w14:paraId="215B8A25" w14:textId="77777777" w:rsidR="00895442" w:rsidRPr="00295868" w:rsidRDefault="00895442" w:rsidP="00895442">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How to get items on the board agenda</w:t>
            </w:r>
          </w:p>
          <w:p w14:paraId="4FCF6F01" w14:textId="77777777" w:rsidR="00895442" w:rsidRPr="00295868" w:rsidRDefault="00895442" w:rsidP="00895442">
            <w:pPr>
              <w:pStyle w:val="ListParagraph"/>
              <w:numPr>
                <w:ilvl w:val="0"/>
                <w:numId w:val="29"/>
              </w:numPr>
              <w:rPr>
                <w:rFonts w:ascii="Calibri" w:eastAsia="Times New Roman" w:hAnsi="Calibri" w:cs="Calibri"/>
                <w:b w:val="0"/>
                <w:color w:val="000000"/>
              </w:rPr>
            </w:pPr>
            <w:r w:rsidRPr="00295868">
              <w:rPr>
                <w:rFonts w:ascii="Calibri" w:eastAsia="Times New Roman" w:hAnsi="Calibri" w:cs="Calibri"/>
                <w:b w:val="0"/>
                <w:color w:val="000000"/>
              </w:rPr>
              <w:t xml:space="preserve">How to share ideas and </w:t>
            </w:r>
            <w:r w:rsidRPr="00295868">
              <w:rPr>
                <w:rFonts w:ascii="Calibri" w:eastAsia="Times New Roman" w:hAnsi="Calibri" w:cs="Calibri"/>
                <w:b w:val="0"/>
                <w:color w:val="000000"/>
              </w:rPr>
              <w:lastRenderedPageBreak/>
              <w:t>influence discussions</w:t>
            </w:r>
          </w:p>
          <w:p w14:paraId="63E250BA" w14:textId="77777777" w:rsidR="00895442" w:rsidRPr="002763E1" w:rsidRDefault="00895442" w:rsidP="00895442">
            <w:pPr>
              <w:pStyle w:val="ListParagraph"/>
              <w:numPr>
                <w:ilvl w:val="0"/>
                <w:numId w:val="29"/>
              </w:numPr>
            </w:pPr>
            <w:r w:rsidRPr="00295868">
              <w:rPr>
                <w:rFonts w:ascii="Calibri" w:eastAsia="Times New Roman" w:hAnsi="Calibri" w:cs="Calibri"/>
                <w:b w:val="0"/>
                <w:color w:val="000000"/>
              </w:rPr>
              <w:br w:type="page"/>
              <w:t>How to effectively influence board decisions</w:t>
            </w:r>
          </w:p>
        </w:tc>
        <w:tc>
          <w:tcPr>
            <w:tcW w:w="1853" w:type="dxa"/>
          </w:tcPr>
          <w:p w14:paraId="7C3FE7D4" w14:textId="77777777" w:rsidR="00895442" w:rsidRPr="002763E1" w:rsidRDefault="00895442" w:rsidP="00895442">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U</w:t>
            </w:r>
            <w:r w:rsidRPr="002763E1">
              <w:rPr>
                <w:rFonts w:ascii="Calibri" w:eastAsia="Times New Roman" w:hAnsi="Calibri" w:cs="Calibri"/>
                <w:color w:val="000000"/>
              </w:rPr>
              <w:t>nderstand how to influence outcomes vs. directing them</w:t>
            </w:r>
          </w:p>
        </w:tc>
        <w:tc>
          <w:tcPr>
            <w:tcW w:w="907" w:type="dxa"/>
            <w:noWrap/>
          </w:tcPr>
          <w:p w14:paraId="3AAD9E50"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850" w:type="dxa"/>
            <w:noWrap/>
          </w:tcPr>
          <w:p w14:paraId="319F24ED"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X</w:t>
            </w:r>
          </w:p>
        </w:tc>
        <w:tc>
          <w:tcPr>
            <w:tcW w:w="597" w:type="dxa"/>
            <w:noWrap/>
          </w:tcPr>
          <w:p w14:paraId="415864F9"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r>
              <w:rPr>
                <w:rFonts w:ascii="Calibri" w:eastAsia="Times New Roman" w:hAnsi="Calibri" w:cs="Calibri"/>
                <w:color w:val="000000"/>
              </w:rPr>
              <w:t>X</w:t>
            </w:r>
          </w:p>
        </w:tc>
        <w:tc>
          <w:tcPr>
            <w:tcW w:w="479" w:type="dxa"/>
            <w:noWrap/>
          </w:tcPr>
          <w:p w14:paraId="77268C3B"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6825" w:type="dxa"/>
          </w:tcPr>
          <w:p w14:paraId="1CDEA33B" w14:textId="77777777" w:rsidR="00895442" w:rsidRPr="00295868" w:rsidRDefault="00895442" w:rsidP="0089544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95868">
              <w:rPr>
                <w:rFonts w:ascii="Calibri" w:eastAsia="Times New Roman" w:hAnsi="Calibri" w:cs="Calibri"/>
                <w:color w:val="000000"/>
              </w:rPr>
              <w:t>ACT new trustee orientation</w:t>
            </w:r>
          </w:p>
          <w:p w14:paraId="2428C236" w14:textId="77777777" w:rsidR="00895442" w:rsidRPr="00295868" w:rsidRDefault="00895442" w:rsidP="00895442">
            <w:pPr>
              <w:pStyle w:val="Heading4"/>
              <w:numPr>
                <w:ilvl w:val="0"/>
                <w:numId w:val="1"/>
              </w:numPr>
              <w:contextualSpacing/>
              <w:cnfStyle w:val="000000100000" w:firstRow="0" w:lastRow="0" w:firstColumn="0" w:lastColumn="0" w:oddVBand="0" w:evenVBand="0" w:oddHBand="1" w:evenHBand="0" w:firstRowFirstColumn="0" w:firstRowLastColumn="0" w:lastRowFirstColumn="0" w:lastRowLastColumn="0"/>
              <w:rPr>
                <w:b w:val="0"/>
              </w:rPr>
            </w:pPr>
            <w:hyperlink r:id="rId25" w:history="1">
              <w:r w:rsidRPr="00295868">
                <w:rPr>
                  <w:rStyle w:val="Hyperlink"/>
                  <w:b w:val="0"/>
                </w:rPr>
                <w:t>ACT website</w:t>
              </w:r>
            </w:hyperlink>
          </w:p>
          <w:p w14:paraId="4AAF58CC" w14:textId="77777777" w:rsidR="00895442" w:rsidRPr="00EE7F2F" w:rsidRDefault="00895442" w:rsidP="00895442">
            <w:pPr>
              <w:pStyle w:val="Heading4"/>
              <w:numPr>
                <w:ilvl w:val="0"/>
                <w:numId w:val="1"/>
              </w:numPr>
              <w:contextualSpacing/>
              <w:cnfStyle w:val="000000100000" w:firstRow="0" w:lastRow="0" w:firstColumn="0" w:lastColumn="0" w:oddVBand="0" w:evenVBand="0" w:oddHBand="1" w:evenHBand="0" w:firstRowFirstColumn="0" w:firstRowLastColumn="0" w:lastRowFirstColumn="0" w:lastRowLastColumn="0"/>
            </w:pPr>
            <w:hyperlink r:id="rId26" w:history="1">
              <w:r w:rsidRPr="00295868">
                <w:rPr>
                  <w:rStyle w:val="Hyperlink"/>
                  <w:b w:val="0"/>
                </w:rPr>
                <w:t>ACCT website</w:t>
              </w:r>
            </w:hyperlink>
          </w:p>
        </w:tc>
      </w:tr>
      <w:tr w:rsidR="00895442" w:rsidRPr="00890CED" w14:paraId="5AEF6242" w14:textId="77777777" w:rsidTr="00675C45">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2EB34DF7" w14:textId="1C5C1EF3" w:rsidR="00895442" w:rsidRPr="006B4268" w:rsidRDefault="00895442" w:rsidP="00895442">
            <w:pPr>
              <w:rPr>
                <w:rStyle w:val="Emphasis"/>
              </w:rPr>
            </w:pPr>
            <w:bookmarkStart w:id="10" w:name="_Toc32235220"/>
            <w:r w:rsidRPr="006B4268">
              <w:rPr>
                <w:rStyle w:val="Emphasis"/>
              </w:rPr>
              <w:t>Responding to the Media</w:t>
            </w:r>
            <w:bookmarkEnd w:id="10"/>
          </w:p>
          <w:p w14:paraId="2FC2BA66" w14:textId="77777777" w:rsidR="00895442" w:rsidRPr="002763E1" w:rsidRDefault="00895442" w:rsidP="00895442">
            <w:pPr>
              <w:pStyle w:val="ListParagraph"/>
              <w:numPr>
                <w:ilvl w:val="0"/>
                <w:numId w:val="29"/>
              </w:numPr>
            </w:pPr>
            <w:r w:rsidRPr="006B4268">
              <w:rPr>
                <w:rFonts w:ascii="Calibri" w:eastAsia="Times New Roman" w:hAnsi="Calibri" w:cs="Calibri"/>
                <w:b w:val="0"/>
                <w:color w:val="000000"/>
              </w:rPr>
              <w:t>Who is authorized to speak on behalf of the board</w:t>
            </w:r>
          </w:p>
        </w:tc>
        <w:tc>
          <w:tcPr>
            <w:tcW w:w="1853" w:type="dxa"/>
          </w:tcPr>
          <w:p w14:paraId="5C75A156" w14:textId="0DB27131" w:rsidR="00895442" w:rsidRPr="002763E1" w:rsidRDefault="00895442" w:rsidP="00895442">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6B4268">
              <w:rPr>
                <w:rFonts w:ascii="Calibri" w:eastAsia="Times New Roman" w:hAnsi="Calibri" w:cs="Calibri"/>
                <w:color w:val="000000"/>
              </w:rPr>
              <w:t>Clarity of communicati</w:t>
            </w:r>
            <w:r w:rsidR="0043209E">
              <w:rPr>
                <w:rFonts w:ascii="Calibri" w:eastAsia="Times New Roman" w:hAnsi="Calibri" w:cs="Calibri"/>
                <w:color w:val="000000"/>
              </w:rPr>
              <w:t>on</w:t>
            </w:r>
          </w:p>
        </w:tc>
        <w:tc>
          <w:tcPr>
            <w:tcW w:w="907" w:type="dxa"/>
            <w:noWrap/>
          </w:tcPr>
          <w:p w14:paraId="27BB489E"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r>
              <w:rPr>
                <w:rFonts w:ascii="Calibri" w:eastAsia="Times New Roman" w:hAnsi="Calibri" w:cs="Calibri"/>
                <w:color w:val="000000"/>
              </w:rPr>
              <w:t>X</w:t>
            </w:r>
          </w:p>
        </w:tc>
        <w:tc>
          <w:tcPr>
            <w:tcW w:w="850" w:type="dxa"/>
            <w:noWrap/>
          </w:tcPr>
          <w:p w14:paraId="56DDB036"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p>
        </w:tc>
        <w:tc>
          <w:tcPr>
            <w:tcW w:w="597" w:type="dxa"/>
            <w:noWrap/>
          </w:tcPr>
          <w:p w14:paraId="11BDE727"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479" w:type="dxa"/>
            <w:noWrap/>
          </w:tcPr>
          <w:p w14:paraId="3D598D59" w14:textId="77777777" w:rsidR="00895442" w:rsidRPr="002763E1" w:rsidRDefault="00895442" w:rsidP="008954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6825" w:type="dxa"/>
          </w:tcPr>
          <w:p w14:paraId="2F90626E" w14:textId="77777777" w:rsidR="00895442" w:rsidRPr="006B4268" w:rsidRDefault="00895442" w:rsidP="00895442">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B4268">
              <w:rPr>
                <w:rFonts w:ascii="Calibri" w:eastAsia="Times New Roman" w:hAnsi="Calibri" w:cs="Calibri"/>
                <w:color w:val="000000"/>
              </w:rPr>
              <w:t>College’s communication plan</w:t>
            </w:r>
          </w:p>
          <w:p w14:paraId="511CDA4B" w14:textId="77777777" w:rsidR="00895442" w:rsidRPr="009959B3" w:rsidRDefault="00895442" w:rsidP="00895442">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6B4268">
              <w:rPr>
                <w:rFonts w:ascii="Calibri" w:eastAsia="Times New Roman" w:hAnsi="Calibri" w:cs="Calibri"/>
                <w:color w:val="000000"/>
              </w:rPr>
              <w:t>PIO, as needed</w:t>
            </w:r>
          </w:p>
        </w:tc>
      </w:tr>
      <w:tr w:rsidR="0043209E" w:rsidRPr="00890CED" w14:paraId="2981DE49" w14:textId="77777777" w:rsidTr="00675C45">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2C997736" w14:textId="77777777" w:rsidR="00895442" w:rsidRDefault="00895442" w:rsidP="00895442">
            <w:pPr>
              <w:rPr>
                <w:rFonts w:ascii="Calibri" w:eastAsia="Times New Roman" w:hAnsi="Calibri" w:cs="Calibri"/>
                <w:b w:val="0"/>
                <w:bCs w:val="0"/>
                <w:color w:val="000000"/>
                <w:u w:val="single"/>
              </w:rPr>
            </w:pPr>
            <w:r w:rsidRPr="002763E1">
              <w:rPr>
                <w:rFonts w:ascii="Calibri" w:eastAsia="Times New Roman" w:hAnsi="Calibri" w:cs="Calibri"/>
                <w:color w:val="000000"/>
                <w:u w:val="single"/>
              </w:rPr>
              <w:t>Board Governance</w:t>
            </w:r>
          </w:p>
          <w:p w14:paraId="167F286A" w14:textId="4A91C705" w:rsidR="00895442" w:rsidRPr="006B4268" w:rsidRDefault="00895442" w:rsidP="00895442">
            <w:pPr>
              <w:pStyle w:val="ListParagraph"/>
              <w:numPr>
                <w:ilvl w:val="0"/>
                <w:numId w:val="29"/>
              </w:numPr>
              <w:rPr>
                <w:rFonts w:ascii="Calibri" w:eastAsia="Times New Roman" w:hAnsi="Calibri" w:cs="Calibri"/>
                <w:b w:val="0"/>
                <w:color w:val="000000"/>
              </w:rPr>
            </w:pPr>
            <w:r w:rsidRPr="006B4268">
              <w:rPr>
                <w:rFonts w:ascii="Calibri" w:eastAsia="Times New Roman" w:hAnsi="Calibri" w:cs="Calibri"/>
                <w:b w:val="0"/>
                <w:color w:val="000000"/>
              </w:rPr>
              <w:t xml:space="preserve">How the board </w:t>
            </w:r>
            <w:r w:rsidR="00597C6B">
              <w:rPr>
                <w:rFonts w:ascii="Calibri" w:eastAsia="Times New Roman" w:hAnsi="Calibri" w:cs="Calibri"/>
                <w:b w:val="0"/>
                <w:color w:val="000000"/>
              </w:rPr>
              <w:t xml:space="preserve">is </w:t>
            </w:r>
            <w:r w:rsidRPr="006B4268">
              <w:rPr>
                <w:rFonts w:ascii="Calibri" w:eastAsia="Times New Roman" w:hAnsi="Calibri" w:cs="Calibri"/>
                <w:b w:val="0"/>
                <w:color w:val="000000"/>
              </w:rPr>
              <w:t>organized</w:t>
            </w:r>
          </w:p>
          <w:p w14:paraId="273E1D29" w14:textId="77777777" w:rsidR="00895442" w:rsidRPr="006B4268" w:rsidRDefault="00895442" w:rsidP="00895442">
            <w:pPr>
              <w:pStyle w:val="ListParagraph"/>
              <w:numPr>
                <w:ilvl w:val="0"/>
                <w:numId w:val="29"/>
              </w:numPr>
              <w:rPr>
                <w:rFonts w:ascii="Calibri" w:eastAsia="Times New Roman" w:hAnsi="Calibri" w:cs="Calibri"/>
                <w:b w:val="0"/>
                <w:color w:val="000000"/>
              </w:rPr>
            </w:pPr>
            <w:r w:rsidRPr="006B4268">
              <w:rPr>
                <w:rFonts w:ascii="Calibri" w:eastAsia="Times New Roman" w:hAnsi="Calibri" w:cs="Calibri"/>
                <w:b w:val="0"/>
                <w:color w:val="000000"/>
              </w:rPr>
              <w:t>How the board does its work</w:t>
            </w:r>
          </w:p>
          <w:p w14:paraId="14F17FA5" w14:textId="77777777" w:rsidR="00895442" w:rsidRPr="006B4268" w:rsidRDefault="00895442" w:rsidP="00895442">
            <w:pPr>
              <w:pStyle w:val="ListParagraph"/>
              <w:numPr>
                <w:ilvl w:val="0"/>
                <w:numId w:val="29"/>
              </w:numPr>
              <w:rPr>
                <w:rFonts w:ascii="Calibri" w:eastAsia="Times New Roman" w:hAnsi="Calibri" w:cs="Calibri"/>
                <w:b w:val="0"/>
                <w:color w:val="000000"/>
              </w:rPr>
            </w:pPr>
            <w:r w:rsidRPr="006B4268">
              <w:rPr>
                <w:rFonts w:ascii="Calibri" w:eastAsia="Times New Roman" w:hAnsi="Calibri" w:cs="Calibri"/>
                <w:b w:val="0"/>
                <w:color w:val="000000"/>
              </w:rPr>
              <w:t>Board retreats</w:t>
            </w:r>
          </w:p>
          <w:p w14:paraId="0FBA96F0" w14:textId="77777777" w:rsidR="00895442" w:rsidRPr="00661C27" w:rsidRDefault="00895442" w:rsidP="00895442">
            <w:pPr>
              <w:pStyle w:val="ListParagraph"/>
              <w:numPr>
                <w:ilvl w:val="0"/>
                <w:numId w:val="29"/>
              </w:numPr>
            </w:pPr>
            <w:r w:rsidRPr="006B4268">
              <w:rPr>
                <w:rFonts w:ascii="Calibri" w:eastAsia="Times New Roman" w:hAnsi="Calibri" w:cs="Calibri"/>
                <w:b w:val="0"/>
                <w:color w:val="000000"/>
              </w:rPr>
              <w:t>Board self-evaluation</w:t>
            </w:r>
          </w:p>
        </w:tc>
        <w:tc>
          <w:tcPr>
            <w:tcW w:w="1853" w:type="dxa"/>
          </w:tcPr>
          <w:p w14:paraId="043D3F4C" w14:textId="77777777" w:rsidR="00895442" w:rsidRPr="002763E1" w:rsidRDefault="00895442" w:rsidP="00895442">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6B4268">
              <w:rPr>
                <w:rFonts w:ascii="Calibri" w:eastAsia="Times New Roman" w:hAnsi="Calibri" w:cs="Calibri"/>
                <w:color w:val="000000"/>
              </w:rPr>
              <w:t>Understand how the board functions</w:t>
            </w:r>
          </w:p>
        </w:tc>
        <w:tc>
          <w:tcPr>
            <w:tcW w:w="907" w:type="dxa"/>
            <w:noWrap/>
          </w:tcPr>
          <w:p w14:paraId="3CB1EC60"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850" w:type="dxa"/>
            <w:noWrap/>
          </w:tcPr>
          <w:p w14:paraId="10C5E755"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p>
        </w:tc>
        <w:tc>
          <w:tcPr>
            <w:tcW w:w="597" w:type="dxa"/>
            <w:noWrap/>
          </w:tcPr>
          <w:p w14:paraId="13487429"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479" w:type="dxa"/>
            <w:noWrap/>
          </w:tcPr>
          <w:p w14:paraId="5D9CF8EC" w14:textId="77777777" w:rsidR="00895442" w:rsidRPr="002763E1" w:rsidRDefault="00895442" w:rsidP="008954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6825" w:type="dxa"/>
          </w:tcPr>
          <w:p w14:paraId="6A066021" w14:textId="77777777" w:rsidR="00895442" w:rsidRDefault="00895442" w:rsidP="0089544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hyperlink r:id="rId27" w:history="1">
              <w:r w:rsidRPr="00E64E10">
                <w:rPr>
                  <w:rStyle w:val="Hyperlink"/>
                  <w:rFonts w:ascii="Calibri" w:eastAsia="Times New Roman" w:hAnsi="Calibri" w:cs="Calibri"/>
                </w:rPr>
                <w:t>ACT website</w:t>
              </w:r>
            </w:hyperlink>
          </w:p>
          <w:p w14:paraId="11A2CF7F" w14:textId="77777777" w:rsidR="00895442" w:rsidRDefault="00895442" w:rsidP="0089544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61C27">
              <w:rPr>
                <w:rFonts w:ascii="Calibri" w:eastAsia="Times New Roman" w:hAnsi="Calibri" w:cs="Calibri"/>
                <w:color w:val="000000"/>
              </w:rPr>
              <w:t>Recent board self-evaluation</w:t>
            </w:r>
          </w:p>
          <w:p w14:paraId="2DFEF821" w14:textId="77777777" w:rsidR="00895442" w:rsidRPr="00661C27" w:rsidRDefault="00895442" w:rsidP="0089544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Committee structure and members</w:t>
            </w:r>
          </w:p>
        </w:tc>
      </w:tr>
      <w:tr w:rsidR="00F9207B" w:rsidRPr="00890CED" w14:paraId="050F6855" w14:textId="77777777" w:rsidTr="00675C45">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779D983D" w14:textId="2751605D" w:rsidR="00F32C67" w:rsidRDefault="00751CA0" w:rsidP="00F9207B">
            <w:pPr>
              <w:rPr>
                <w:b w:val="0"/>
                <w:bCs w:val="0"/>
                <w:u w:val="single"/>
              </w:rPr>
            </w:pPr>
            <w:r>
              <w:rPr>
                <w:u w:val="single"/>
              </w:rPr>
              <w:lastRenderedPageBreak/>
              <w:t>Trustee Equity Topics</w:t>
            </w:r>
          </w:p>
          <w:p w14:paraId="0FB11F06" w14:textId="77777777" w:rsidR="00F32C67" w:rsidRPr="003E6DCD" w:rsidRDefault="00F32C67" w:rsidP="00F32C67">
            <w:pPr>
              <w:pStyle w:val="ListParagraph"/>
              <w:numPr>
                <w:ilvl w:val="0"/>
                <w:numId w:val="42"/>
              </w:numPr>
              <w:ind w:left="150" w:hanging="180"/>
              <w:rPr>
                <w:b w:val="0"/>
                <w:bCs w:val="0"/>
              </w:rPr>
            </w:pPr>
            <w:r w:rsidRPr="003E6DCD">
              <w:rPr>
                <w:b w:val="0"/>
                <w:bCs w:val="0"/>
              </w:rPr>
              <w:t>Community demographics: past</w:t>
            </w:r>
            <w:r>
              <w:t xml:space="preserve">, </w:t>
            </w:r>
            <w:r w:rsidRPr="003E6DCD">
              <w:rPr>
                <w:b w:val="0"/>
                <w:bCs w:val="0"/>
              </w:rPr>
              <w:t xml:space="preserve">current, future </w:t>
            </w:r>
          </w:p>
          <w:p w14:paraId="18FFE0C7" w14:textId="00858681" w:rsidR="00F32C67" w:rsidRPr="00F32C67" w:rsidRDefault="00F32C67" w:rsidP="00F32C67">
            <w:pPr>
              <w:pStyle w:val="ListParagraph"/>
              <w:numPr>
                <w:ilvl w:val="0"/>
                <w:numId w:val="42"/>
              </w:numPr>
              <w:ind w:left="150" w:hanging="180"/>
              <w:rPr>
                <w:b w:val="0"/>
                <w:bCs w:val="0"/>
              </w:rPr>
            </w:pPr>
            <w:r w:rsidRPr="003E6DCD">
              <w:rPr>
                <w:b w:val="0"/>
                <w:bCs w:val="0"/>
              </w:rPr>
              <w:t>Student demographics: past, current, future</w:t>
            </w:r>
          </w:p>
          <w:p w14:paraId="2F3B441F" w14:textId="63ED42A6" w:rsidR="00F32C67" w:rsidRPr="00F32C67" w:rsidRDefault="00F32C67" w:rsidP="00F9207B">
            <w:pPr>
              <w:pStyle w:val="ListParagraph"/>
              <w:numPr>
                <w:ilvl w:val="0"/>
                <w:numId w:val="42"/>
              </w:numPr>
              <w:ind w:left="150" w:hanging="180"/>
            </w:pPr>
            <w:r w:rsidRPr="003E6DCD">
              <w:rPr>
                <w:b w:val="0"/>
                <w:bCs w:val="0"/>
              </w:rPr>
              <w:t>Student outcome disparities</w:t>
            </w:r>
          </w:p>
          <w:p w14:paraId="72699F29" w14:textId="65CBEB5F" w:rsidR="00F9207B" w:rsidRPr="00DC167B" w:rsidRDefault="00F9207B" w:rsidP="00DC167B">
            <w:pPr>
              <w:pStyle w:val="ListParagraph"/>
              <w:numPr>
                <w:ilvl w:val="0"/>
                <w:numId w:val="42"/>
              </w:numPr>
              <w:ind w:left="150" w:hanging="180"/>
              <w:rPr>
                <w:b w:val="0"/>
                <w:bCs w:val="0"/>
              </w:rPr>
            </w:pPr>
            <w:r w:rsidRPr="00F9207B">
              <w:rPr>
                <w:b w:val="0"/>
                <w:bCs w:val="0"/>
              </w:rPr>
              <w:t>Faculty and staff demographics: past, current, future</w:t>
            </w:r>
            <w:r w:rsidRPr="00751CA0">
              <w:rPr>
                <w:b w:val="0"/>
                <w:bCs w:val="0"/>
              </w:rPr>
              <w:t xml:space="preserve"> </w:t>
            </w:r>
          </w:p>
          <w:p w14:paraId="524E1728" w14:textId="660A4C7F" w:rsidR="00F9207B" w:rsidRPr="000E297E" w:rsidRDefault="00F9207B" w:rsidP="00F9207B">
            <w:pPr>
              <w:pStyle w:val="ListParagraph"/>
              <w:numPr>
                <w:ilvl w:val="0"/>
                <w:numId w:val="42"/>
              </w:numPr>
              <w:ind w:left="150" w:hanging="180"/>
              <w:rPr>
                <w:b w:val="0"/>
                <w:bCs w:val="0"/>
              </w:rPr>
            </w:pPr>
            <w:r w:rsidRPr="00751CA0">
              <w:rPr>
                <w:b w:val="0"/>
                <w:bCs w:val="0"/>
              </w:rPr>
              <w:t>DEI initiatives at the district (ODEI, faculty, staff, admin, student)</w:t>
            </w:r>
          </w:p>
          <w:p w14:paraId="3425A397" w14:textId="3F6A4333" w:rsidR="000E297E" w:rsidRDefault="000E297E" w:rsidP="000E297E">
            <w:pPr>
              <w:rPr>
                <w:b w:val="0"/>
                <w:bCs w:val="0"/>
              </w:rPr>
            </w:pPr>
          </w:p>
          <w:p w14:paraId="6AA0C04F" w14:textId="33FE8D29" w:rsidR="000E297E" w:rsidRDefault="000E297E" w:rsidP="000E297E">
            <w:pPr>
              <w:rPr>
                <w:b w:val="0"/>
                <w:bCs w:val="0"/>
              </w:rPr>
            </w:pPr>
          </w:p>
          <w:p w14:paraId="477A3E67" w14:textId="37B8CD76" w:rsidR="000E297E" w:rsidRDefault="000E297E" w:rsidP="000E297E">
            <w:pPr>
              <w:rPr>
                <w:b w:val="0"/>
                <w:bCs w:val="0"/>
              </w:rPr>
            </w:pPr>
          </w:p>
          <w:p w14:paraId="47AEEBC1" w14:textId="1C971452" w:rsidR="000E297E" w:rsidRDefault="000E297E" w:rsidP="000E297E">
            <w:pPr>
              <w:rPr>
                <w:b w:val="0"/>
                <w:bCs w:val="0"/>
              </w:rPr>
            </w:pPr>
          </w:p>
          <w:p w14:paraId="6AF35305" w14:textId="13C4E0BA" w:rsidR="000E297E" w:rsidRDefault="000E297E" w:rsidP="000E297E">
            <w:pPr>
              <w:rPr>
                <w:b w:val="0"/>
                <w:bCs w:val="0"/>
              </w:rPr>
            </w:pPr>
          </w:p>
          <w:p w14:paraId="02EE076E" w14:textId="009FC1DC" w:rsidR="000E297E" w:rsidRDefault="000E297E" w:rsidP="000E297E">
            <w:pPr>
              <w:rPr>
                <w:b w:val="0"/>
                <w:bCs w:val="0"/>
              </w:rPr>
            </w:pPr>
          </w:p>
          <w:p w14:paraId="0BDCBF90" w14:textId="77777777" w:rsidR="000E297E" w:rsidRPr="00DC167B" w:rsidRDefault="000E297E" w:rsidP="000E297E"/>
          <w:p w14:paraId="371EEC7D" w14:textId="77777777" w:rsidR="00F9207B" w:rsidRPr="00F9207B" w:rsidRDefault="00F9207B" w:rsidP="00F9207B">
            <w:pPr>
              <w:pStyle w:val="ListParagraph"/>
              <w:numPr>
                <w:ilvl w:val="0"/>
                <w:numId w:val="42"/>
              </w:numPr>
              <w:ind w:left="150" w:hanging="180"/>
              <w:rPr>
                <w:b w:val="0"/>
                <w:bCs w:val="0"/>
              </w:rPr>
            </w:pPr>
            <w:r w:rsidRPr="00F9207B">
              <w:rPr>
                <w:b w:val="0"/>
                <w:bCs w:val="0"/>
              </w:rPr>
              <w:t xml:space="preserve">Board </w:t>
            </w:r>
          </w:p>
          <w:p w14:paraId="74115F3E" w14:textId="590BDCB5" w:rsidR="00F9207B" w:rsidRPr="00F9207B" w:rsidRDefault="00F9207B" w:rsidP="00F9207B">
            <w:pPr>
              <w:pStyle w:val="ListParagraph"/>
              <w:ind w:left="150"/>
              <w:rPr>
                <w:b w:val="0"/>
                <w:bCs w:val="0"/>
              </w:rPr>
            </w:pPr>
            <w:r w:rsidRPr="00F9207B">
              <w:rPr>
                <w:b w:val="0"/>
                <w:bCs w:val="0"/>
              </w:rPr>
              <w:t>composition, equity practices, and norms</w:t>
            </w:r>
          </w:p>
          <w:p w14:paraId="17FE3D7F" w14:textId="36D58959" w:rsidR="00F9207B" w:rsidRPr="00F9207B" w:rsidRDefault="00F9207B" w:rsidP="00F9207B">
            <w:pPr>
              <w:rPr>
                <w:b w:val="0"/>
                <w:bCs w:val="0"/>
              </w:rPr>
            </w:pPr>
          </w:p>
          <w:p w14:paraId="3902E6A3" w14:textId="77777777" w:rsidR="00F9207B" w:rsidRPr="00F9207B" w:rsidRDefault="00F9207B" w:rsidP="00F9207B"/>
          <w:p w14:paraId="0EEB31F9" w14:textId="655C8D24" w:rsidR="00F9207B" w:rsidRPr="00F9207B" w:rsidRDefault="00F9207B" w:rsidP="00F9207B">
            <w:pPr>
              <w:pStyle w:val="ListParagraph"/>
              <w:ind w:left="150"/>
              <w:rPr>
                <w:b w:val="0"/>
                <w:bCs w:val="0"/>
              </w:rPr>
            </w:pPr>
          </w:p>
          <w:p w14:paraId="3CFBD6CB" w14:textId="77777777" w:rsidR="00F32C67" w:rsidRPr="00F32C67" w:rsidRDefault="00F32C67" w:rsidP="00F32C67">
            <w:pPr>
              <w:pStyle w:val="ListParagraph"/>
              <w:ind w:left="150"/>
              <w:rPr>
                <w:b w:val="0"/>
                <w:bCs w:val="0"/>
              </w:rPr>
            </w:pPr>
          </w:p>
          <w:p w14:paraId="5E6DC7B0" w14:textId="77777777" w:rsidR="00F32C67" w:rsidRPr="00F32C67" w:rsidRDefault="00F32C67" w:rsidP="00F32C67">
            <w:pPr>
              <w:pStyle w:val="ListParagraph"/>
              <w:ind w:left="150"/>
              <w:rPr>
                <w:b w:val="0"/>
                <w:bCs w:val="0"/>
              </w:rPr>
            </w:pPr>
          </w:p>
          <w:p w14:paraId="7849866E" w14:textId="77777777" w:rsidR="00F32C67" w:rsidRPr="00F32C67" w:rsidRDefault="00F32C67" w:rsidP="00F32C67">
            <w:pPr>
              <w:pStyle w:val="ListParagraph"/>
              <w:ind w:left="150"/>
              <w:rPr>
                <w:b w:val="0"/>
                <w:bCs w:val="0"/>
              </w:rPr>
            </w:pPr>
          </w:p>
          <w:p w14:paraId="07F64926" w14:textId="77777777" w:rsidR="00F32C67" w:rsidRPr="00F32C67" w:rsidRDefault="00F32C67" w:rsidP="00F32C67">
            <w:pPr>
              <w:pStyle w:val="ListParagraph"/>
              <w:ind w:left="150"/>
              <w:rPr>
                <w:b w:val="0"/>
                <w:bCs w:val="0"/>
              </w:rPr>
            </w:pPr>
          </w:p>
          <w:p w14:paraId="39C31E67" w14:textId="23DC6804" w:rsidR="00F32C67" w:rsidRDefault="00F32C67" w:rsidP="00F32C67">
            <w:pPr>
              <w:pStyle w:val="ListParagraph"/>
              <w:ind w:left="150"/>
            </w:pPr>
          </w:p>
          <w:p w14:paraId="598F2F74" w14:textId="77777777" w:rsidR="00C130C7" w:rsidRPr="00F32C67" w:rsidRDefault="00C130C7" w:rsidP="00F32C67">
            <w:pPr>
              <w:pStyle w:val="ListParagraph"/>
              <w:ind w:left="150"/>
              <w:rPr>
                <w:b w:val="0"/>
                <w:bCs w:val="0"/>
              </w:rPr>
            </w:pPr>
          </w:p>
          <w:p w14:paraId="1B9B0BC5" w14:textId="77777777" w:rsidR="00C130C7" w:rsidRPr="00C130C7" w:rsidRDefault="00F32C67" w:rsidP="00C130C7">
            <w:pPr>
              <w:pStyle w:val="ListParagraph"/>
              <w:numPr>
                <w:ilvl w:val="0"/>
                <w:numId w:val="42"/>
              </w:numPr>
              <w:ind w:left="150" w:hanging="180"/>
              <w:rPr>
                <w:b w:val="0"/>
                <w:bCs w:val="0"/>
              </w:rPr>
            </w:pPr>
            <w:r w:rsidRPr="00EA4D4A">
              <w:rPr>
                <w:b w:val="0"/>
                <w:bCs w:val="0"/>
              </w:rPr>
              <w:t>Best practices in equitable hiring and evaluating</w:t>
            </w:r>
          </w:p>
          <w:p w14:paraId="06EE5E6E" w14:textId="77777777" w:rsidR="00F559EC" w:rsidRPr="00F559EC" w:rsidRDefault="00F559EC" w:rsidP="00F559EC">
            <w:pPr>
              <w:pStyle w:val="ListParagraph"/>
              <w:ind w:left="150"/>
              <w:rPr>
                <w:b w:val="0"/>
                <w:bCs w:val="0"/>
              </w:rPr>
            </w:pPr>
          </w:p>
          <w:p w14:paraId="571A488D" w14:textId="77777777" w:rsidR="00F559EC" w:rsidRPr="00F559EC" w:rsidRDefault="00F559EC" w:rsidP="00F559EC">
            <w:pPr>
              <w:pStyle w:val="ListParagraph"/>
              <w:ind w:left="150"/>
              <w:rPr>
                <w:b w:val="0"/>
                <w:bCs w:val="0"/>
              </w:rPr>
            </w:pPr>
          </w:p>
          <w:p w14:paraId="04237D93" w14:textId="77777777" w:rsidR="00F559EC" w:rsidRPr="00F559EC" w:rsidRDefault="00F559EC" w:rsidP="00F559EC">
            <w:pPr>
              <w:pStyle w:val="ListParagraph"/>
              <w:ind w:left="150"/>
              <w:rPr>
                <w:b w:val="0"/>
                <w:bCs w:val="0"/>
              </w:rPr>
            </w:pPr>
          </w:p>
          <w:p w14:paraId="5354EE81" w14:textId="77777777" w:rsidR="00F559EC" w:rsidRPr="00F559EC" w:rsidRDefault="00F559EC" w:rsidP="00F559EC">
            <w:pPr>
              <w:pStyle w:val="ListParagraph"/>
              <w:ind w:left="150"/>
              <w:rPr>
                <w:b w:val="0"/>
                <w:bCs w:val="0"/>
              </w:rPr>
            </w:pPr>
          </w:p>
          <w:p w14:paraId="741390E4" w14:textId="77777777" w:rsidR="00F559EC" w:rsidRPr="00F559EC" w:rsidRDefault="00F559EC" w:rsidP="00F559EC">
            <w:pPr>
              <w:pStyle w:val="ListParagraph"/>
              <w:ind w:left="150"/>
              <w:rPr>
                <w:b w:val="0"/>
                <w:bCs w:val="0"/>
              </w:rPr>
            </w:pPr>
          </w:p>
          <w:p w14:paraId="7E2DCB72" w14:textId="77777777" w:rsidR="00F559EC" w:rsidRPr="00F559EC" w:rsidRDefault="00F559EC" w:rsidP="00F559EC">
            <w:pPr>
              <w:pStyle w:val="ListParagraph"/>
              <w:ind w:left="150"/>
              <w:rPr>
                <w:b w:val="0"/>
                <w:bCs w:val="0"/>
              </w:rPr>
            </w:pPr>
          </w:p>
          <w:p w14:paraId="41A4A77D" w14:textId="77777777" w:rsidR="00F559EC" w:rsidRPr="00F559EC" w:rsidRDefault="00F559EC" w:rsidP="00F559EC">
            <w:pPr>
              <w:pStyle w:val="ListParagraph"/>
              <w:ind w:left="150"/>
              <w:rPr>
                <w:b w:val="0"/>
                <w:bCs w:val="0"/>
              </w:rPr>
            </w:pPr>
          </w:p>
          <w:p w14:paraId="57A74FC6" w14:textId="77777777" w:rsidR="00F559EC" w:rsidRPr="00F559EC" w:rsidRDefault="00F559EC" w:rsidP="00F559EC">
            <w:pPr>
              <w:pStyle w:val="ListParagraph"/>
              <w:ind w:left="150"/>
              <w:rPr>
                <w:b w:val="0"/>
                <w:bCs w:val="0"/>
              </w:rPr>
            </w:pPr>
          </w:p>
          <w:p w14:paraId="15F5E21B" w14:textId="77777777" w:rsidR="00F559EC" w:rsidRPr="00F559EC" w:rsidRDefault="00F559EC" w:rsidP="00F559EC">
            <w:pPr>
              <w:pStyle w:val="ListParagraph"/>
              <w:ind w:left="150"/>
              <w:rPr>
                <w:b w:val="0"/>
                <w:bCs w:val="0"/>
              </w:rPr>
            </w:pPr>
          </w:p>
          <w:p w14:paraId="534C9636" w14:textId="77777777" w:rsidR="00F559EC" w:rsidRPr="00F559EC" w:rsidRDefault="00F559EC" w:rsidP="00F559EC">
            <w:pPr>
              <w:pStyle w:val="ListParagraph"/>
              <w:ind w:left="150"/>
              <w:rPr>
                <w:b w:val="0"/>
                <w:bCs w:val="0"/>
              </w:rPr>
            </w:pPr>
          </w:p>
          <w:p w14:paraId="6CCC65BB" w14:textId="5A919F41" w:rsidR="00F559EC" w:rsidRDefault="00F559EC" w:rsidP="00F559EC">
            <w:pPr>
              <w:pStyle w:val="ListParagraph"/>
              <w:ind w:left="150"/>
            </w:pPr>
          </w:p>
          <w:p w14:paraId="1F975D74" w14:textId="77777777" w:rsidR="00F559EC" w:rsidRPr="00F559EC" w:rsidRDefault="00F559EC" w:rsidP="00F559EC">
            <w:pPr>
              <w:pStyle w:val="ListParagraph"/>
              <w:ind w:left="150"/>
              <w:rPr>
                <w:b w:val="0"/>
                <w:bCs w:val="0"/>
              </w:rPr>
            </w:pPr>
          </w:p>
          <w:p w14:paraId="18A61834" w14:textId="3C2B864F" w:rsidR="00C130C7" w:rsidRPr="00330811" w:rsidRDefault="00C130C7" w:rsidP="00C130C7">
            <w:pPr>
              <w:pStyle w:val="ListParagraph"/>
              <w:numPr>
                <w:ilvl w:val="0"/>
                <w:numId w:val="42"/>
              </w:numPr>
              <w:ind w:left="150" w:hanging="180"/>
              <w:rPr>
                <w:b w:val="0"/>
                <w:bCs w:val="0"/>
              </w:rPr>
            </w:pPr>
            <w:r w:rsidRPr="0090535F">
              <w:rPr>
                <w:b w:val="0"/>
                <w:bCs w:val="0"/>
              </w:rPr>
              <w:t>How to insightfully evaluate and approve budgets with an equity lens</w:t>
            </w:r>
          </w:p>
          <w:p w14:paraId="1EA35059" w14:textId="77777777" w:rsidR="00C130C7" w:rsidRPr="00BB5B78" w:rsidRDefault="00C130C7" w:rsidP="00C130C7">
            <w:pPr>
              <w:pStyle w:val="ListParagraph"/>
              <w:numPr>
                <w:ilvl w:val="0"/>
                <w:numId w:val="42"/>
              </w:numPr>
              <w:ind w:left="150" w:hanging="180"/>
              <w:rPr>
                <w:b w:val="0"/>
                <w:bCs w:val="0"/>
              </w:rPr>
            </w:pPr>
            <w:r w:rsidRPr="00330811">
              <w:rPr>
                <w:b w:val="0"/>
                <w:bCs w:val="0"/>
              </w:rPr>
              <w:t>How to insightfully evaluate and approve policy with an equity lens</w:t>
            </w:r>
          </w:p>
          <w:p w14:paraId="188BFC13" w14:textId="12D2A7B8" w:rsidR="00C130C7" w:rsidRPr="00C130C7" w:rsidRDefault="00C130C7" w:rsidP="00C130C7">
            <w:pPr>
              <w:pStyle w:val="ListParagraph"/>
              <w:numPr>
                <w:ilvl w:val="0"/>
                <w:numId w:val="42"/>
              </w:numPr>
              <w:ind w:left="150" w:hanging="180"/>
              <w:rPr>
                <w:b w:val="0"/>
                <w:bCs w:val="0"/>
              </w:rPr>
            </w:pPr>
            <w:r w:rsidRPr="00BB5B78">
              <w:rPr>
                <w:b w:val="0"/>
                <w:bCs w:val="0"/>
              </w:rPr>
              <w:t>Equity is an ever-changing space requiring continuous learning from a place of inquiry and humility</w:t>
            </w:r>
          </w:p>
          <w:p w14:paraId="4D52160E" w14:textId="77777777" w:rsidR="00C130C7" w:rsidRPr="0090535F" w:rsidRDefault="00C130C7" w:rsidP="00C130C7">
            <w:pPr>
              <w:pStyle w:val="ListParagraph"/>
              <w:ind w:left="360"/>
              <w:rPr>
                <w:rFonts w:ascii="Calibri" w:eastAsia="Times New Roman" w:hAnsi="Calibri" w:cs="Calibri"/>
                <w:color w:val="000000"/>
              </w:rPr>
            </w:pPr>
          </w:p>
          <w:p w14:paraId="48DB1A47" w14:textId="77777777" w:rsidR="00C130C7" w:rsidRPr="0090535F" w:rsidRDefault="00C130C7" w:rsidP="00C130C7"/>
          <w:p w14:paraId="068E923F" w14:textId="3B397EF3" w:rsidR="00F9207B" w:rsidRDefault="00F9207B" w:rsidP="00F9207B">
            <w:pPr>
              <w:pStyle w:val="ListParagraph"/>
              <w:ind w:left="150"/>
            </w:pPr>
          </w:p>
          <w:p w14:paraId="27C81090" w14:textId="77777777" w:rsidR="00C130C7" w:rsidRPr="00751CA0" w:rsidRDefault="00C130C7" w:rsidP="00F9207B">
            <w:pPr>
              <w:pStyle w:val="ListParagraph"/>
              <w:ind w:left="150"/>
              <w:rPr>
                <w:b w:val="0"/>
                <w:bCs w:val="0"/>
              </w:rPr>
            </w:pPr>
          </w:p>
          <w:p w14:paraId="2068E53E" w14:textId="26FE3C51" w:rsidR="00755DF4" w:rsidRDefault="00755DF4" w:rsidP="00755DF4">
            <w:pPr>
              <w:rPr>
                <w:b w:val="0"/>
                <w:bCs w:val="0"/>
              </w:rPr>
            </w:pPr>
          </w:p>
          <w:p w14:paraId="025CBF12" w14:textId="77777777" w:rsidR="00755DF4" w:rsidRPr="00755DF4" w:rsidRDefault="00755DF4" w:rsidP="00755DF4"/>
          <w:p w14:paraId="71D962D4" w14:textId="77777777" w:rsidR="00755DF4" w:rsidRPr="002763E1" w:rsidRDefault="00755DF4" w:rsidP="00895442">
            <w:pPr>
              <w:rPr>
                <w:rFonts w:ascii="Calibri" w:eastAsia="Times New Roman" w:hAnsi="Calibri" w:cs="Calibri"/>
                <w:color w:val="000000"/>
                <w:u w:val="single"/>
              </w:rPr>
            </w:pPr>
          </w:p>
        </w:tc>
        <w:tc>
          <w:tcPr>
            <w:tcW w:w="1853" w:type="dxa"/>
          </w:tcPr>
          <w:p w14:paraId="4C5EA622" w14:textId="77777777" w:rsidR="00F32C67" w:rsidRDefault="00F32C67" w:rsidP="005620A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lastRenderedPageBreak/>
              <w:t>Trustees and boards lead with racial equity and anti-racism representing the entire community both now and trends for the future</w:t>
            </w:r>
          </w:p>
          <w:p w14:paraId="7CF133D6" w14:textId="77777777" w:rsidR="00F32C67" w:rsidRDefault="00F32C67" w:rsidP="00F32C67">
            <w:pPr>
              <w:cnfStyle w:val="000000000000" w:firstRow="0" w:lastRow="0" w:firstColumn="0" w:lastColumn="0" w:oddVBand="0" w:evenVBand="0" w:oddHBand="0" w:evenHBand="0" w:firstRowFirstColumn="0" w:firstRowLastColumn="0" w:lastRowFirstColumn="0" w:lastRowLastColumn="0"/>
            </w:pPr>
          </w:p>
          <w:p w14:paraId="49B6BCE4" w14:textId="2EADA8FC" w:rsidR="00755DF4" w:rsidRDefault="00755DF4" w:rsidP="005620A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Trustees and boards understand how well their district is meeting the needs of the entire community it serves</w:t>
            </w:r>
          </w:p>
          <w:p w14:paraId="32C56558" w14:textId="77777777" w:rsidR="000E297E" w:rsidRDefault="000E297E" w:rsidP="000E297E">
            <w:pPr>
              <w:pStyle w:val="ListParagraph"/>
              <w:cnfStyle w:val="000000000000" w:firstRow="0" w:lastRow="0" w:firstColumn="0" w:lastColumn="0" w:oddVBand="0" w:evenVBand="0" w:oddHBand="0" w:evenHBand="0" w:firstRowFirstColumn="0" w:firstRowLastColumn="0" w:lastRowFirstColumn="0" w:lastRowLastColumn="0"/>
            </w:pPr>
          </w:p>
          <w:p w14:paraId="5738A2AB" w14:textId="3A7460E2"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1DB58270" w14:textId="5759CF57"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2B740F7A" w14:textId="1E82911E"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1205DE8E" w14:textId="063798F9"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1DF44274"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7BEDF06E" w14:textId="77777777" w:rsidR="00755DF4" w:rsidRPr="00CE064F" w:rsidRDefault="00751CA0" w:rsidP="005620A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lastRenderedPageBreak/>
              <w:t>Trustees are conversant in the terms and language of diversity, equity, and inclusion</w:t>
            </w:r>
          </w:p>
          <w:p w14:paraId="0A901F0A" w14:textId="77777777" w:rsidR="00CE064F" w:rsidRPr="00C130C7" w:rsidRDefault="00CE064F" w:rsidP="005620A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t>Trustees set the tone by role modeling equitable board membership</w:t>
            </w:r>
          </w:p>
          <w:p w14:paraId="56037C07" w14:textId="77777777" w:rsidR="00C130C7" w:rsidRPr="0090535F" w:rsidRDefault="00C130C7" w:rsidP="005620A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t>Boards hire and evaluate Presidents</w:t>
            </w:r>
          </w:p>
          <w:p w14:paraId="5EB9F7A0" w14:textId="77777777" w:rsidR="00C130C7" w:rsidRPr="0090535F" w:rsidRDefault="00C130C7" w:rsidP="00C130C7">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39745EE1" w14:textId="77777777" w:rsidR="00F559EC" w:rsidRPr="00F559EC" w:rsidRDefault="00F559EC" w:rsidP="00F559E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4068B794" w14:textId="77777777" w:rsidR="00F559EC" w:rsidRDefault="00F559EC" w:rsidP="00F559EC">
            <w:pPr>
              <w:pStyle w:val="ListParagraph"/>
              <w:cnfStyle w:val="000000000000" w:firstRow="0" w:lastRow="0" w:firstColumn="0" w:lastColumn="0" w:oddVBand="0" w:evenVBand="0" w:oddHBand="0" w:evenHBand="0" w:firstRowFirstColumn="0" w:firstRowLastColumn="0" w:lastRowFirstColumn="0" w:lastRowLastColumn="0"/>
            </w:pPr>
          </w:p>
          <w:p w14:paraId="7133A849" w14:textId="77777777" w:rsidR="00F559EC" w:rsidRPr="00F559EC" w:rsidRDefault="00F559EC" w:rsidP="00F559E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5B34786C" w14:textId="77777777" w:rsidR="00F559EC" w:rsidRPr="00F559EC" w:rsidRDefault="00F559EC" w:rsidP="00F559E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24BF0772" w14:textId="77777777" w:rsidR="00F559EC" w:rsidRPr="00F559EC" w:rsidRDefault="00F559EC" w:rsidP="00F559E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00E8892E" w14:textId="77777777" w:rsidR="00F559EC" w:rsidRPr="00F559EC" w:rsidRDefault="00F559EC" w:rsidP="00F559E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71D74A80" w14:textId="3236C1FD" w:rsid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79BCC9AB" w14:textId="77777777" w:rsidR="00F559EC" w:rsidRP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45CC8F7C" w14:textId="47C1AF90" w:rsidR="00F559EC" w:rsidRDefault="00F559EC" w:rsidP="00F559E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6C790F16" w14:textId="77777777" w:rsidR="00F559EC" w:rsidRPr="00F559EC" w:rsidRDefault="00F559EC" w:rsidP="00F559E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0DC625B3" w14:textId="5B96DDEC" w:rsidR="005620AC" w:rsidRPr="00330811" w:rsidRDefault="005620AC" w:rsidP="005620A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lastRenderedPageBreak/>
              <w:t>Boards approve budgets</w:t>
            </w:r>
          </w:p>
          <w:p w14:paraId="68EB115C" w14:textId="77777777" w:rsidR="00C130C7" w:rsidRDefault="00C130C7"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08578F5D" w14:textId="7D137BC0"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6F7F6A3C" w14:textId="77777777" w:rsidR="00F559E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78AF7EF8" w14:textId="77777777" w:rsidR="005620AC" w:rsidRPr="005620AC" w:rsidRDefault="005620AC" w:rsidP="005620AC">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t xml:space="preserve">Boards approve policy </w:t>
            </w:r>
          </w:p>
          <w:p w14:paraId="3E91D112" w14:textId="77777777" w:rsidR="005620AC" w:rsidRPr="005620AC" w:rsidRDefault="005620AC" w:rsidP="005620A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7256B24F" w14:textId="77777777" w:rsidR="005620AC" w:rsidRPr="005620AC" w:rsidRDefault="005620AC" w:rsidP="005620A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35F10CA2" w14:textId="77777777" w:rsidR="005620AC" w:rsidRPr="005620AC" w:rsidRDefault="005620AC" w:rsidP="005620A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3FD88B96" w14:textId="77777777" w:rsidR="005620AC" w:rsidRPr="005620AC" w:rsidRDefault="005620AC" w:rsidP="005620AC">
            <w:pPr>
              <w:pStyle w:val="ListParagraph"/>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48069402" w14:textId="7B7E859B" w:rsidR="005620AC" w:rsidRPr="00BB5B78" w:rsidRDefault="005620AC" w:rsidP="005620AC">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t>Trustees require both head and heart knowledge that is contemporary to the times</w:t>
            </w:r>
          </w:p>
          <w:p w14:paraId="3BB146DE" w14:textId="1D05F368" w:rsidR="005620AC" w:rsidRP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07" w:type="dxa"/>
            <w:noWrap/>
          </w:tcPr>
          <w:p w14:paraId="077F6083" w14:textId="77777777" w:rsidR="00755DF4" w:rsidRDefault="00755DF4"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X</w:t>
            </w:r>
          </w:p>
          <w:p w14:paraId="508DB07E"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55FB5370"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5E274EB9"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4C231A2" w14:textId="77777777" w:rsidR="00F9207B" w:rsidRP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FD0A199" w14:textId="77777777" w:rsid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00C79AF" w14:textId="77777777" w:rsidR="00F9207B" w:rsidRDefault="00F9207B"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0D53BE8"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37EEA72"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DE67BA3" w14:textId="77777777" w:rsid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A814AE3" w14:textId="77777777" w:rsid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4B09EB3" w14:textId="77777777" w:rsidR="00CE064F" w:rsidRDefault="00CE064F"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5D2A7198"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B2AACB0" w14:textId="7F2F8059"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7E302476"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C086CDF"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BE7E96B"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B459731"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718BC48"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13258C7"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45CC9B8" w14:textId="2E40CA19"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695EBDD" w14:textId="40863B6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8A1A825" w14:textId="6CBC8973"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7F20447" w14:textId="3A9AE93E"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3F2B402" w14:textId="70F08B50"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71D6D0E" w14:textId="1EED88A1"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99F5A76" w14:textId="115E2FC5"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55B564E"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DD23019"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F83E8CA" w14:textId="328687D1"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A793DDC"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265C6AD"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303574F"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88A1C08"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5AECE78"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5D62757"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4FE9363"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B3AF2E7"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EB2F6BB"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CDA36A3" w14:textId="72C5803D"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DD5A63D" w14:textId="7ADCEE7C"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8B5F1DA" w14:textId="470BF3C3"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0936931" w14:textId="7CE9845F"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C7D0BDC" w14:textId="243CC5F9"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A83AD22" w14:textId="3895DCB9"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8418A35" w14:textId="35600DC3"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0FCCB01" w14:textId="3D04C50C"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B083579" w14:textId="04F8542D"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5C20782" w14:textId="3FA6D2CE"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DF1F4BC" w14:textId="4646D093"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5BC700B" w14:textId="49232B44"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53F9E4D" w14:textId="54A8DE91"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D6F3E69" w14:textId="5FBA24E6"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32674FC" w14:textId="75628A76"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066C36F" w14:textId="61645FC0"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2BA2E33" w14:textId="77777777" w:rsidR="00F559EC" w:rsidRPr="000E297E"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D220724"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DCD2F36"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A4DD33C" w14:textId="16AD8C20"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07DF05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D0867F6"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43A50B6"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4B9C73C" w14:textId="2EEBD624"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9D75594" w14:textId="77777777" w:rsidR="005620AC" w:rsidRP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C88C824" w14:textId="47838737" w:rsidR="005620A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E9C135D"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03BB9CA"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91BCCF5"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8BB639C" w14:textId="77777777" w:rsid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1C80933" w14:textId="77777777" w:rsid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AF88333" w14:textId="5215D965" w:rsidR="00F559EC" w:rsidRP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850" w:type="dxa"/>
            <w:noWrap/>
          </w:tcPr>
          <w:p w14:paraId="1F00580E" w14:textId="4046E64E" w:rsidR="00755DF4" w:rsidRDefault="00755DF4"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61891FAC"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298F893C"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2F8AD49B"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F87E88A" w14:textId="77777777" w:rsidR="00F9207B" w:rsidRP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F7B9FBC" w14:textId="77777777" w:rsid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71C3FE3" w14:textId="433E7170" w:rsidR="00F9207B" w:rsidRDefault="00F9207B"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56F6948"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3BFB05E"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6C4C2AA"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9DBDAF8" w14:textId="77777777" w:rsid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D728350" w14:textId="77777777" w:rsidR="00CE064F" w:rsidRDefault="00CE064F"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4B3C0FB" w14:textId="77777777" w:rsidR="00C130C7" w:rsidRP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92C40B5" w14:textId="77777777" w:rsidR="00C130C7" w:rsidRP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4A364A7"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7A4F7E3"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CFDE731"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DC35BCF"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1922D8E5"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7161639"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24120FC" w14:textId="7C0AE1F2"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88B0B88" w14:textId="19463BBF"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66ED1F9" w14:textId="547A112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9F0DAE2" w14:textId="580A0883"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3F55F76" w14:textId="475BEB7D"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C65E80A" w14:textId="5C838200"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C1F26F2" w14:textId="1225EFCD"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46D55CD"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CADECC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EADA60B"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0C300579"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99B9EC3"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AAE08D6"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DD6F64C"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91448CA"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63F7B69"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A4B6C65"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4D83D5F"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CBBCBC1"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F9DDEFE"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F36626A"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A07597B" w14:textId="1B8B587C"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BCE4D7C" w14:textId="25882374"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67F7B32B" w14:textId="24A1614C"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E1E70EE" w14:textId="50DF4FDF"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208100E" w14:textId="2A5CAE19"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08FB3B9" w14:textId="63EE945A"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2BE19DC" w14:textId="61F2EC9B"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F6BCE6D" w14:textId="25DAF674"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C2D8539" w14:textId="595CC7AD"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7652E3C" w14:textId="5FAB8D56"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359F867" w14:textId="3D9B714B"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F5616FA" w14:textId="74BC284B"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162BD47" w14:textId="74044CB1"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3FF24E6" w14:textId="4E377C79"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1AEFD88" w14:textId="7141207F"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A889D06" w14:textId="15FCD6CF"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B21B603" w14:textId="77777777"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60BD78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7D2497C9"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F0DA8C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96BB966"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A01235F" w14:textId="6519EED2"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45EB07E" w14:textId="77777777" w:rsidR="005620AC" w:rsidRP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28FEDE1" w14:textId="1BE72CF0" w:rsidR="005620A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B8B0D14"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3D4FE3E"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826F389"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D2AF6EC" w14:textId="77777777" w:rsidR="00F559E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05A29D7" w14:textId="77777777" w:rsidR="00F559E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ACDF91E" w14:textId="3E03CD82" w:rsidR="00F559EC" w:rsidRPr="005620A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597" w:type="dxa"/>
            <w:noWrap/>
          </w:tcPr>
          <w:p w14:paraId="6929E240" w14:textId="77777777" w:rsidR="00755DF4" w:rsidRDefault="00755DF4"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X</w:t>
            </w:r>
          </w:p>
          <w:p w14:paraId="66125C7C"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7BE14778"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2B091AE6"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6C70C99" w14:textId="77777777" w:rsidR="00F9207B" w:rsidRP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4377076" w14:textId="77777777" w:rsid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4C9C548" w14:textId="4D92BC1D" w:rsidR="00F9207B" w:rsidRDefault="00F9207B"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DE6E203"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2946AFB"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A689AC0" w14:textId="77777777" w:rsid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CAA64D8"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B5C409A" w14:textId="77777777" w:rsidR="00CE064F" w:rsidRDefault="00CE064F"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510EE0F8" w14:textId="77777777" w:rsidR="00C130C7" w:rsidRP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AB8C408" w14:textId="77777777" w:rsidR="00C130C7" w:rsidRP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FF7E8EE"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3C25FBC"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6464252"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79A724E"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053A64C3"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6D42069"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3FAE5A1" w14:textId="01817A82"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F458951" w14:textId="09B1DC32"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7591B19" w14:textId="007132A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1B0D65C" w14:textId="481C48E9"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025EE8C" w14:textId="4A3D2F33"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848962A" w14:textId="03B59AEF"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90575D9" w14:textId="1186FA6C"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241CCFE"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4A2CD07"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573C77F"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E580977"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949E6DD"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E3ACFE5"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5CE30D7"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6EDAA1C"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17CE4CB"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0E9C7C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D85D110"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6D8C8D9"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8286089"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66DD399" w14:textId="27503AAD"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BE7D16B" w14:textId="1759D628"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C797FAA" w14:textId="72C4E531"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BD96BAB" w14:textId="6F0455E3"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45FCC58" w14:textId="3A2F0E95"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A4F2FF6" w14:textId="0AEFD54D"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DD691C9" w14:textId="1BA3A94F"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0A2F4A4" w14:textId="36903994"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5FDC24C" w14:textId="0313CE28"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9D88144" w14:textId="71E3D20A"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BFDAD49" w14:textId="5DEDB9D6"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3FF2B4D" w14:textId="6F2CD34E"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5B3493B" w14:textId="6A0D1381"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2B2291D" w14:textId="57DFEA91"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4369CE2" w14:textId="7E2D6CA1"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FAD5739" w14:textId="27F7ED91"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D618E91" w14:textId="77777777"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0F9215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635E8E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FF42675"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3E905C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99CAB9B"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63162CD" w14:textId="23BB5789"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CF321B2" w14:textId="77777777" w:rsidR="005620AC" w:rsidRP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35372FC" w14:textId="0EB3B281" w:rsidR="005620A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93587C7"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4F525BD"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6B55D59"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FBB0D38" w14:textId="77777777" w:rsid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6C1B077" w14:textId="77777777" w:rsid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ADAD993" w14:textId="3F9B92C8" w:rsidR="00F559EC" w:rsidRP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479" w:type="dxa"/>
            <w:noWrap/>
          </w:tcPr>
          <w:p w14:paraId="7531DB63" w14:textId="7AFE1A7F" w:rsidR="00755DF4" w:rsidRDefault="00755DF4"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4DA575EB"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09FE74E7"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p w14:paraId="14D70446" w14:textId="77777777" w:rsidR="00751CA0" w:rsidRDefault="00751CA0"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C7093B5" w14:textId="77777777" w:rsidR="00F9207B" w:rsidRP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87A9714" w14:textId="77777777" w:rsidR="00F9207B" w:rsidRDefault="00F9207B"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AC6DBA8" w14:textId="77777777" w:rsidR="00F9207B" w:rsidRDefault="00F9207B"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C53A87A"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CA3DE64"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8C0DD26" w14:textId="77777777" w:rsid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520A65F" w14:textId="77777777" w:rsidR="00CE064F" w:rsidRPr="00CE064F" w:rsidRDefault="00CE064F" w:rsidP="00CE06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BDA4527" w14:textId="77777777" w:rsidR="00CE064F" w:rsidRDefault="00CE064F" w:rsidP="00DC16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5195AF5"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29BA462"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1B2C64AE" w14:textId="77777777" w:rsidR="00C130C7" w:rsidRP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5E74EB6"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C9E641E"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8E82F05" w14:textId="77777777" w:rsidR="00C130C7" w:rsidRDefault="00C130C7" w:rsidP="00C130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7BF2300A"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33C296E"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3EE0CFA" w14:textId="3161D1E3"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0BDD25A" w14:textId="5D3B8BDA"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50711D22" w14:textId="1E77939F"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C66EE4F" w14:textId="43D14BB4"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F520DBC" w14:textId="19E5BADE"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D3E9AC3" w14:textId="05C3E29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6D873BA" w14:textId="78DC7B3C"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D70B6BE"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B7E332D"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7D5D7B6"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6B4AAE55"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3A24291"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DCAB89F"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59C0C68"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AF01FFB"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7B7B284"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AA47000"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CBC621C"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48CB4D9"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543D10D"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0574906"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74CD33B" w14:textId="52A74809"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68368BE" w14:textId="069970A8"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92E09F5" w14:textId="0640E80E"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31311B8" w14:textId="0D9B6EE7"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EFA4A19" w14:textId="02F951B7"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1C08889" w14:textId="4242CC4F"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7A4C9B2" w14:textId="27DA60B9"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FBD4F60" w14:textId="1C9B2298"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68AD97E" w14:textId="17C67A10"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4456FA3" w14:textId="66D8800D"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AB569A3" w14:textId="3CA24FCE"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9DC7784" w14:textId="59E1C916"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45EC2B6E" w14:textId="104AFE05"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7FFBE3D" w14:textId="1931FB63"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D85B48C" w14:textId="7D6C1F72"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7FF4848" w14:textId="5784D356"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DAC7AA3" w14:textId="77777777" w:rsidR="00F559EC" w:rsidRDefault="00F559EC"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E80C298"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041AB3F" w14:textId="77777777" w:rsidR="000E297E" w:rsidRP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0998975"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EA98BF1"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969A72D" w14:textId="53A95F56" w:rsidR="000E297E" w:rsidRDefault="000E297E" w:rsidP="000E29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5550D62" w14:textId="77777777" w:rsidR="005620AC" w:rsidRP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20C5D54" w14:textId="1ED3C500" w:rsidR="005620AC" w:rsidRDefault="00F559E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055F7763"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5BCDACE"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EC6E5F1" w14:textId="77777777" w:rsidR="005620AC" w:rsidRDefault="005620AC" w:rsidP="005620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079771E2" w14:textId="77777777" w:rsid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7655F78A" w14:textId="77777777" w:rsid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18D9C8E7" w14:textId="5B066A62" w:rsidR="00F559EC" w:rsidRPr="00F559EC" w:rsidRDefault="00F559EC" w:rsidP="00F559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6825" w:type="dxa"/>
          </w:tcPr>
          <w:p w14:paraId="67D4F68E" w14:textId="77777777" w:rsidR="00F32C67" w:rsidRDefault="00F32C67" w:rsidP="00F32C67">
            <w:pPr>
              <w:cnfStyle w:val="000000000000" w:firstRow="0" w:lastRow="0" w:firstColumn="0" w:lastColumn="0" w:oddVBand="0" w:evenVBand="0" w:oddHBand="0" w:evenHBand="0" w:firstRowFirstColumn="0" w:firstRowLastColumn="0" w:lastRowFirstColumn="0" w:lastRowLastColumn="0"/>
            </w:pPr>
          </w:p>
          <w:p w14:paraId="02EF275F" w14:textId="41FD443E" w:rsidR="00F32C67" w:rsidRPr="00F32C67" w:rsidRDefault="00F32C67"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Style w:val="Hyperlink"/>
                <w:color w:val="auto"/>
                <w:u w:val="none"/>
              </w:rPr>
            </w:pPr>
            <w:r>
              <w:t xml:space="preserve">Community statistical reports available from your president’s office and/or census bureau </w:t>
            </w:r>
            <w:hyperlink r:id="rId28" w:history="1">
              <w:r w:rsidRPr="00C05763">
                <w:rPr>
                  <w:rStyle w:val="Hyperlink"/>
                </w:rPr>
                <w:t>https://www.census.gov/</w:t>
              </w:r>
            </w:hyperlink>
          </w:p>
          <w:p w14:paraId="2C2FDD02" w14:textId="77777777" w:rsidR="00F32C67" w:rsidRDefault="00F32C67" w:rsidP="00F32C67">
            <w:pPr>
              <w:pStyle w:val="ListParagraph"/>
              <w:ind w:left="360"/>
              <w:cnfStyle w:val="000000000000" w:firstRow="0" w:lastRow="0" w:firstColumn="0" w:lastColumn="0" w:oddVBand="0" w:evenVBand="0" w:oddHBand="0" w:evenHBand="0" w:firstRowFirstColumn="0" w:firstRowLastColumn="0" w:lastRowFirstColumn="0" w:lastRowLastColumn="0"/>
            </w:pPr>
          </w:p>
          <w:p w14:paraId="7EF9021F" w14:textId="77777777" w:rsidR="00F32C67" w:rsidRDefault="00F32C67"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 xml:space="preserve">District statistical reports from your president’s office or Field Guide </w:t>
            </w:r>
            <w:hyperlink r:id="rId29" w:history="1">
              <w:r w:rsidRPr="00C05763">
                <w:rPr>
                  <w:rStyle w:val="Hyperlink"/>
                </w:rPr>
                <w:t>https://www.sbctc.edu/about/facts-publications/field-guide-2022/default.aspx</w:t>
              </w:r>
            </w:hyperlink>
          </w:p>
          <w:p w14:paraId="2BC61CB6" w14:textId="77777777" w:rsidR="00F32C67" w:rsidRDefault="00F32C67" w:rsidP="00F32C67">
            <w:pPr>
              <w:cnfStyle w:val="000000000000" w:firstRow="0" w:lastRow="0" w:firstColumn="0" w:lastColumn="0" w:oddVBand="0" w:evenVBand="0" w:oddHBand="0" w:evenHBand="0" w:firstRowFirstColumn="0" w:firstRowLastColumn="0" w:lastRowFirstColumn="0" w:lastRowLastColumn="0"/>
            </w:pPr>
          </w:p>
          <w:p w14:paraId="52C8F86C" w14:textId="77777777" w:rsidR="00F32C67" w:rsidRDefault="00F32C67" w:rsidP="00F32C67">
            <w:pPr>
              <w:cnfStyle w:val="000000000000" w:firstRow="0" w:lastRow="0" w:firstColumn="0" w:lastColumn="0" w:oddVBand="0" w:evenVBand="0" w:oddHBand="0" w:evenHBand="0" w:firstRowFirstColumn="0" w:firstRowLastColumn="0" w:lastRowFirstColumn="0" w:lastRowLastColumn="0"/>
            </w:pPr>
          </w:p>
          <w:p w14:paraId="68EB8F68" w14:textId="700389C3" w:rsidR="00751CA0" w:rsidRDefault="00751CA0"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 xml:space="preserve">Trustee Recruitment and Selection Handbook </w:t>
            </w:r>
            <w:hyperlink r:id="rId30" w:history="1">
              <w:r w:rsidRPr="00C05763">
                <w:rPr>
                  <w:rStyle w:val="Hyperlink"/>
                </w:rPr>
                <w:t>https://www.sbctc.edu/resources/documents/about/trustees/trustee-recruitment-and-selection-handbook-draft-as-released.pdf</w:t>
              </w:r>
            </w:hyperlink>
          </w:p>
          <w:p w14:paraId="2FE97EB8" w14:textId="77777777" w:rsidR="00751CA0" w:rsidRDefault="00751CA0"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 xml:space="preserve">Equity, Diversity, and Inclusion Research and Resources </w:t>
            </w:r>
            <w:hyperlink r:id="rId31" w:history="1">
              <w:r w:rsidRPr="00C05763">
                <w:rPr>
                  <w:rStyle w:val="Hyperlink"/>
                </w:rPr>
                <w:t>https://www.sbctc.edu/about/edi/research-resources.aspx</w:t>
              </w:r>
            </w:hyperlink>
          </w:p>
          <w:p w14:paraId="0B5B4C9B" w14:textId="77777777" w:rsidR="00DC167B" w:rsidRDefault="00751CA0"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Check your district’s Office of Diversity, Equity, and Inclusion web site</w:t>
            </w:r>
          </w:p>
          <w:p w14:paraId="50A4078A" w14:textId="77777777" w:rsidR="00DC167B" w:rsidRDefault="00DC167B" w:rsidP="00DC167B">
            <w:pPr>
              <w:pStyle w:val="ListParagraph"/>
              <w:ind w:left="360"/>
              <w:cnfStyle w:val="000000000000" w:firstRow="0" w:lastRow="0" w:firstColumn="0" w:lastColumn="0" w:oddVBand="0" w:evenVBand="0" w:oddHBand="0" w:evenHBand="0" w:firstRowFirstColumn="0" w:firstRowLastColumn="0" w:lastRowFirstColumn="0" w:lastRowLastColumn="0"/>
            </w:pPr>
          </w:p>
          <w:p w14:paraId="124AB88C" w14:textId="77777777" w:rsidR="00DC167B" w:rsidRDefault="00DC167B" w:rsidP="00DC167B">
            <w:pPr>
              <w:pStyle w:val="ListParagraph"/>
              <w:ind w:left="360"/>
              <w:cnfStyle w:val="000000000000" w:firstRow="0" w:lastRow="0" w:firstColumn="0" w:lastColumn="0" w:oddVBand="0" w:evenVBand="0" w:oddHBand="0" w:evenHBand="0" w:firstRowFirstColumn="0" w:firstRowLastColumn="0" w:lastRowFirstColumn="0" w:lastRowLastColumn="0"/>
            </w:pPr>
          </w:p>
          <w:p w14:paraId="46670EFF" w14:textId="77777777" w:rsidR="00DC167B" w:rsidRDefault="00DC167B" w:rsidP="00DC167B">
            <w:pPr>
              <w:pStyle w:val="ListParagraph"/>
              <w:ind w:left="360"/>
              <w:cnfStyle w:val="000000000000" w:firstRow="0" w:lastRow="0" w:firstColumn="0" w:lastColumn="0" w:oddVBand="0" w:evenVBand="0" w:oddHBand="0" w:evenHBand="0" w:firstRowFirstColumn="0" w:firstRowLastColumn="0" w:lastRowFirstColumn="0" w:lastRowLastColumn="0"/>
            </w:pPr>
          </w:p>
          <w:p w14:paraId="61DB4A81" w14:textId="77777777" w:rsidR="00DC167B" w:rsidRDefault="00DC167B" w:rsidP="00DC167B">
            <w:pPr>
              <w:pStyle w:val="ListParagraph"/>
              <w:ind w:left="360"/>
              <w:cnfStyle w:val="000000000000" w:firstRow="0" w:lastRow="0" w:firstColumn="0" w:lastColumn="0" w:oddVBand="0" w:evenVBand="0" w:oddHBand="0" w:evenHBand="0" w:firstRowFirstColumn="0" w:firstRowLastColumn="0" w:lastRowFirstColumn="0" w:lastRowLastColumn="0"/>
            </w:pPr>
          </w:p>
          <w:p w14:paraId="1F84D833" w14:textId="3EA6263F"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07160B05" w14:textId="73B160E8"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76DF96EB" w14:textId="7AADB246"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749D1FD6" w14:textId="4ADB510C"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5AC12062" w14:textId="3E044670"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450F13AC" w14:textId="6E729748"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3D229147" w14:textId="722C2ED3"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240D5348" w14:textId="77777777"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786281B3"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2BE2B391" w14:textId="60A3B6FA" w:rsidR="000E297E" w:rsidRDefault="000E297E"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 xml:space="preserve">Trustee Recruitment and Selection Handbook </w:t>
            </w:r>
            <w:hyperlink r:id="rId32" w:history="1">
              <w:r w:rsidRPr="00C05763">
                <w:rPr>
                  <w:rStyle w:val="Hyperlink"/>
                </w:rPr>
                <w:t>https://www.sbctc.edu/resources/documents/about/trustees/trustee-recruitment-and-selection-handbook-draft-as-released.pdf</w:t>
              </w:r>
            </w:hyperlink>
          </w:p>
          <w:p w14:paraId="560E119C" w14:textId="57552211" w:rsidR="000E297E" w:rsidRDefault="000E297E" w:rsidP="00ED4AC9">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Review your district’s past board meeting and retreat minutes</w:t>
            </w:r>
          </w:p>
          <w:p w14:paraId="74C666E9" w14:textId="77777777" w:rsidR="000E297E" w:rsidRDefault="000E297E"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Equity in hiring</w:t>
            </w:r>
          </w:p>
          <w:p w14:paraId="7A66DF4B" w14:textId="77777777" w:rsidR="000E297E" w:rsidRDefault="000E297E"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Unconscious bias</w:t>
            </w:r>
          </w:p>
          <w:p w14:paraId="57913AC1" w14:textId="62DFF54D"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r>
              <w:t xml:space="preserve">Boards who anticipate conducting a presidential search are advised to complete </w:t>
            </w:r>
            <w:r w:rsidRPr="00052D96">
              <w:rPr>
                <w:b/>
                <w:bCs/>
              </w:rPr>
              <w:t>Unconscious Bias Training</w:t>
            </w:r>
            <w:r w:rsidRPr="00BF75CF">
              <w:t xml:space="preserve"> and </w:t>
            </w:r>
            <w:r w:rsidRPr="00F1274F">
              <w:rPr>
                <w:b/>
                <w:bCs/>
              </w:rPr>
              <w:t>Equity in Hiring Training</w:t>
            </w:r>
            <w:r w:rsidRPr="00BF75CF">
              <w:t xml:space="preserve"> within the previous two years. Boards are advised to work through their District President to access training material from their College's Diversity, Equity, and Inclusion team. If material is not locally available boards are advised to contact </w:t>
            </w:r>
            <w:r w:rsidR="006F2B2C">
              <w:t>Felix Braffith</w:t>
            </w:r>
            <w:r w:rsidRPr="00BF75CF">
              <w:t>, Director Equity, Diversity, &amp; Inclusion, WA State Board for Community and Technical Colleges (</w:t>
            </w:r>
            <w:hyperlink r:id="rId33" w:history="1">
              <w:r w:rsidR="006F2B2C" w:rsidRPr="00C135EC">
                <w:rPr>
                  <w:rStyle w:val="Hyperlink"/>
                </w:rPr>
                <w:t>fbraffith@sbctc.edu</w:t>
              </w:r>
            </w:hyperlink>
            <w:r w:rsidRPr="00BF75CF">
              <w:t xml:space="preserve">, </w:t>
            </w:r>
            <w:r w:rsidR="006F2B2C">
              <w:t xml:space="preserve"> </w:t>
            </w:r>
            <w:r w:rsidRPr="00BF75CF">
              <w:t>360-704-1001) to identify additional options</w:t>
            </w:r>
            <w:r>
              <w:t xml:space="preserve"> </w:t>
            </w:r>
          </w:p>
          <w:p w14:paraId="7987D75A" w14:textId="77777777" w:rsidR="000E297E" w:rsidRDefault="000E297E"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Peer college benchmarks. For references to recent presidential searches in the WA State system contact Kim Tanaka, Director, Washington State Association of College Trustees, (</w:t>
            </w:r>
            <w:hyperlink r:id="rId34" w:history="1">
              <w:r w:rsidRPr="00C05763">
                <w:rPr>
                  <w:rStyle w:val="Hyperlink"/>
                </w:rPr>
                <w:t>ktanaka@sbctc.edu</w:t>
              </w:r>
            </w:hyperlink>
            <w:r>
              <w:t xml:space="preserve">, 360.704.4307) </w:t>
            </w:r>
          </w:p>
          <w:p w14:paraId="6B5D7E58" w14:textId="77777777" w:rsidR="000E297E" w:rsidRDefault="000E297E"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 xml:space="preserve">ACCT Searches Resources for Boards </w:t>
            </w:r>
            <w:hyperlink r:id="rId35" w:history="1">
              <w:r w:rsidRPr="00C05763">
                <w:rPr>
                  <w:rStyle w:val="Hyperlink"/>
                </w:rPr>
                <w:t>https://acctsearches.org/search-guidance/</w:t>
              </w:r>
            </w:hyperlink>
          </w:p>
          <w:p w14:paraId="7CC4F079" w14:textId="77777777" w:rsidR="000E297E" w:rsidRDefault="000E297E"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t xml:space="preserve">Evaluating the CEO </w:t>
            </w:r>
            <w:hyperlink r:id="rId36" w:history="1">
              <w:r w:rsidRPr="00C05763">
                <w:rPr>
                  <w:rStyle w:val="Hyperlink"/>
                </w:rPr>
                <w:t>https://www.sbctc.edu/resources/documents/about/trustees/ceo-performance-evaluation.pdf</w:t>
              </w:r>
            </w:hyperlink>
          </w:p>
          <w:p w14:paraId="0027C1AE" w14:textId="7808DB96"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06DCFB89" w14:textId="66AA7BED" w:rsidR="00ED4AC9" w:rsidRDefault="00ED4AC9"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3561260A" w14:textId="77777777" w:rsidR="00ED4AC9" w:rsidRDefault="00ED4AC9"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345527FA" w14:textId="77777777" w:rsidR="00F559EC" w:rsidRDefault="00F559EC" w:rsidP="00F559EC">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lastRenderedPageBreak/>
              <w:t>Review your board and district’s policy documents</w:t>
            </w:r>
          </w:p>
          <w:p w14:paraId="4C84D879" w14:textId="77777777" w:rsidR="000E297E" w:rsidRDefault="000E297E" w:rsidP="00F559EC">
            <w:pPr>
              <w:pStyle w:val="ListParagraph"/>
              <w:ind w:left="360"/>
              <w:cnfStyle w:val="000000000000" w:firstRow="0" w:lastRow="0" w:firstColumn="0" w:lastColumn="0" w:oddVBand="0" w:evenVBand="0" w:oddHBand="0" w:evenHBand="0" w:firstRowFirstColumn="0" w:firstRowLastColumn="0" w:lastRowFirstColumn="0" w:lastRowLastColumn="0"/>
            </w:pPr>
          </w:p>
          <w:p w14:paraId="66E64B46" w14:textId="77777777" w:rsidR="000E297E" w:rsidRDefault="000E297E" w:rsidP="000E297E">
            <w:pPr>
              <w:pStyle w:val="ListParagraph"/>
              <w:ind w:left="360"/>
              <w:cnfStyle w:val="000000000000" w:firstRow="0" w:lastRow="0" w:firstColumn="0" w:lastColumn="0" w:oddVBand="0" w:evenVBand="0" w:oddHBand="0" w:evenHBand="0" w:firstRowFirstColumn="0" w:firstRowLastColumn="0" w:lastRowFirstColumn="0" w:lastRowLastColumn="0"/>
            </w:pPr>
          </w:p>
          <w:p w14:paraId="40C2749A" w14:textId="4BE1CD4A"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308D6620" w14:textId="3B93B616"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2CBD4961" w14:textId="77777777" w:rsidR="000E297E" w:rsidRDefault="000E297E" w:rsidP="000E297E">
            <w:pPr>
              <w:cnfStyle w:val="000000000000" w:firstRow="0" w:lastRow="0" w:firstColumn="0" w:lastColumn="0" w:oddVBand="0" w:evenVBand="0" w:oddHBand="0" w:evenHBand="0" w:firstRowFirstColumn="0" w:firstRowLastColumn="0" w:lastRowFirstColumn="0" w:lastRowLastColumn="0"/>
            </w:pPr>
          </w:p>
          <w:p w14:paraId="218FC4C2" w14:textId="77777777" w:rsidR="00F559EC" w:rsidRDefault="00F559EC" w:rsidP="00F559EC">
            <w:pPr>
              <w:pStyle w:val="ListParagraph"/>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t xml:space="preserve">Equitable decision making </w:t>
            </w:r>
            <w:hyperlink r:id="rId37" w:history="1">
              <w:r w:rsidRPr="00D30B2D">
                <w:rPr>
                  <w:rStyle w:val="Hyperlink"/>
                </w:rPr>
                <w:t>https://www.clark.edu/about/governance/shared-governance/EquitableDecisionMakingTool.pdf</w:t>
              </w:r>
            </w:hyperlink>
          </w:p>
          <w:p w14:paraId="690536B8" w14:textId="77777777" w:rsidR="00F559EC" w:rsidRDefault="00F559EC" w:rsidP="00F559EC">
            <w:pPr>
              <w:pStyle w:val="ListParagraph"/>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t xml:space="preserve">From Equity Talk </w:t>
            </w:r>
            <w:proofErr w:type="gramStart"/>
            <w:r>
              <w:t>To</w:t>
            </w:r>
            <w:proofErr w:type="gramEnd"/>
            <w:r>
              <w:t xml:space="preserve"> Equity Walk (McNair, Bensimon, &amp; Malcom-Piqueux) </w:t>
            </w:r>
            <w:hyperlink r:id="rId38" w:history="1">
              <w:r w:rsidRPr="00C05763">
                <w:rPr>
                  <w:rStyle w:val="Hyperlink"/>
                </w:rPr>
                <w:t>https://www.aacu.org/publication/from-equity-talk-to-equity-walk-expanding-practitioner-knowledge-for-racial-justice-in-higher-education</w:t>
              </w:r>
            </w:hyperlink>
          </w:p>
          <w:p w14:paraId="08112DE7" w14:textId="7942EEB5" w:rsidR="00F559EC" w:rsidRDefault="00F559EC" w:rsidP="00F559EC">
            <w:pPr>
              <w:pStyle w:val="ListParagraph"/>
              <w:numPr>
                <w:ilvl w:val="0"/>
                <w:numId w:val="44"/>
              </w:numPr>
              <w:spacing w:after="160" w:line="259" w:lineRule="auto"/>
              <w:ind w:left="211" w:hanging="211"/>
              <w:cnfStyle w:val="000000000000" w:firstRow="0" w:lastRow="0" w:firstColumn="0" w:lastColumn="0" w:oddVBand="0" w:evenVBand="0" w:oddHBand="0" w:evenHBand="0" w:firstRowFirstColumn="0" w:firstRowLastColumn="0" w:lastRowFirstColumn="0" w:lastRowLastColumn="0"/>
            </w:pPr>
            <w:r>
              <w:t xml:space="preserve">Review and enroll in equity workshops </w:t>
            </w:r>
            <w:r w:rsidR="00597C6B">
              <w:t>provided</w:t>
            </w:r>
            <w:r>
              <w:t xml:space="preserve"> by your district.</w:t>
            </w:r>
          </w:p>
          <w:p w14:paraId="161AB077" w14:textId="77777777" w:rsidR="00F559EC" w:rsidRDefault="00F559EC" w:rsidP="00F559EC">
            <w:pPr>
              <w:pStyle w:val="ListParagraph"/>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t>Monitor and engage in equity workshops and events in your community.</w:t>
            </w:r>
          </w:p>
          <w:p w14:paraId="18F08BE4" w14:textId="77777777" w:rsidR="00F559EC" w:rsidRDefault="00F559EC" w:rsidP="00F559EC">
            <w:pPr>
              <w:pStyle w:val="ListParagraph"/>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t xml:space="preserve">ACT Equity Resource Bank </w:t>
            </w:r>
            <w:hyperlink r:id="rId39" w:history="1">
              <w:r w:rsidRPr="00C05763">
                <w:rPr>
                  <w:rStyle w:val="Hyperlink"/>
                </w:rPr>
                <w:t>https://www.sbctc.edu/about/edi/edi-equity-resource-bank.aspx</w:t>
              </w:r>
            </w:hyperlink>
          </w:p>
          <w:p w14:paraId="5F336851" w14:textId="77777777" w:rsidR="00F559EC" w:rsidRDefault="00F559EC" w:rsidP="00F559EC">
            <w:pPr>
              <w:pStyle w:val="ListParagraph"/>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t xml:space="preserve">Northwest Commission on Colleges and Universities Equity Library </w:t>
            </w:r>
            <w:hyperlink r:id="rId40" w:history="1">
              <w:r w:rsidRPr="00C05763">
                <w:rPr>
                  <w:rStyle w:val="Hyperlink"/>
                </w:rPr>
                <w:t>https://nwccu.org/equity-resource-library/</w:t>
              </w:r>
            </w:hyperlink>
          </w:p>
          <w:p w14:paraId="75FCF9FD" w14:textId="5235D7FF" w:rsidR="00CE064F" w:rsidRPr="00CE064F" w:rsidRDefault="00F559EC" w:rsidP="00F559EC">
            <w:pPr>
              <w:cnfStyle w:val="000000000000" w:firstRow="0" w:lastRow="0" w:firstColumn="0" w:lastColumn="0" w:oddVBand="0" w:evenVBand="0" w:oddHBand="0" w:evenHBand="0" w:firstRowFirstColumn="0" w:firstRowLastColumn="0" w:lastRowFirstColumn="0" w:lastRowLastColumn="0"/>
            </w:pPr>
            <w:r>
              <w:t xml:space="preserve">YWCA Equity Resources Directory </w:t>
            </w:r>
            <w:hyperlink r:id="rId41" w:history="1">
              <w:r w:rsidRPr="00C05763">
                <w:rPr>
                  <w:rStyle w:val="Hyperlink"/>
                </w:rPr>
                <w:t>https://untiljusticejustis.org/wp-content/uploads/2020/07/YWCA-Resources-Final-7-2-20.pdf</w:t>
              </w:r>
            </w:hyperlink>
          </w:p>
        </w:tc>
      </w:tr>
    </w:tbl>
    <w:p w14:paraId="76395741" w14:textId="77777777" w:rsidR="001663A0" w:rsidRDefault="001663A0"/>
    <w:sectPr w:rsidR="001663A0" w:rsidSect="0052674D">
      <w:headerReference w:type="default" r:id="rId42"/>
      <w:footerReference w:type="default" r:id="rId43"/>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0FBF" w14:textId="77777777" w:rsidR="005B5E6B" w:rsidRDefault="005B5E6B" w:rsidP="001663A0">
      <w:pPr>
        <w:spacing w:after="0" w:line="240" w:lineRule="auto"/>
      </w:pPr>
      <w:r>
        <w:separator/>
      </w:r>
    </w:p>
    <w:p w14:paraId="0687021C" w14:textId="77777777" w:rsidR="005B5E6B" w:rsidRDefault="005B5E6B"/>
    <w:p w14:paraId="0468990F" w14:textId="77777777" w:rsidR="005B5E6B" w:rsidRDefault="005B5E6B" w:rsidP="00481B47"/>
  </w:endnote>
  <w:endnote w:type="continuationSeparator" w:id="0">
    <w:p w14:paraId="7C7D0DD4" w14:textId="77777777" w:rsidR="005B5E6B" w:rsidRDefault="005B5E6B" w:rsidP="001663A0">
      <w:pPr>
        <w:spacing w:after="0" w:line="240" w:lineRule="auto"/>
      </w:pPr>
      <w:r>
        <w:continuationSeparator/>
      </w:r>
    </w:p>
    <w:p w14:paraId="648877FF" w14:textId="77777777" w:rsidR="005B5E6B" w:rsidRDefault="005B5E6B"/>
    <w:p w14:paraId="627066BF" w14:textId="77777777" w:rsidR="005B5E6B" w:rsidRDefault="005B5E6B" w:rsidP="00481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77777"/>
      <w:docPartObj>
        <w:docPartGallery w:val="Page Numbers (Bottom of Page)"/>
        <w:docPartUnique/>
      </w:docPartObj>
    </w:sdtPr>
    <w:sdtEndPr/>
    <w:sdtContent>
      <w:sdt>
        <w:sdtPr>
          <w:id w:val="-1769616900"/>
          <w:docPartObj>
            <w:docPartGallery w:val="Page Numbers (Top of Page)"/>
            <w:docPartUnique/>
          </w:docPartObj>
        </w:sdtPr>
        <w:sdtEndPr/>
        <w:sdtContent>
          <w:p w14:paraId="00284426" w14:textId="77777777" w:rsidR="00470189" w:rsidRDefault="00C20B7A" w:rsidP="00AE06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250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250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52EB" w14:textId="77777777" w:rsidR="005B5E6B" w:rsidRDefault="005B5E6B" w:rsidP="001663A0">
      <w:pPr>
        <w:spacing w:after="0" w:line="240" w:lineRule="auto"/>
      </w:pPr>
      <w:r>
        <w:separator/>
      </w:r>
    </w:p>
    <w:p w14:paraId="6860BE10" w14:textId="77777777" w:rsidR="005B5E6B" w:rsidRDefault="005B5E6B"/>
    <w:p w14:paraId="62684A98" w14:textId="77777777" w:rsidR="005B5E6B" w:rsidRDefault="005B5E6B" w:rsidP="00481B47"/>
  </w:footnote>
  <w:footnote w:type="continuationSeparator" w:id="0">
    <w:p w14:paraId="3DDFD4C7" w14:textId="77777777" w:rsidR="005B5E6B" w:rsidRDefault="005B5E6B" w:rsidP="001663A0">
      <w:pPr>
        <w:spacing w:after="0" w:line="240" w:lineRule="auto"/>
      </w:pPr>
      <w:r>
        <w:continuationSeparator/>
      </w:r>
    </w:p>
    <w:p w14:paraId="4EF2BD3E" w14:textId="77777777" w:rsidR="005B5E6B" w:rsidRDefault="005B5E6B"/>
    <w:p w14:paraId="5152E364" w14:textId="77777777" w:rsidR="005B5E6B" w:rsidRDefault="005B5E6B" w:rsidP="00481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E9F2" w14:textId="77777777" w:rsidR="002C56C8" w:rsidRPr="002C56C8" w:rsidRDefault="002C56C8" w:rsidP="002C56C8">
    <w:pPr>
      <w:pStyle w:val="Header"/>
      <w:jc w:val="center"/>
      <w:rPr>
        <w:b/>
        <w:sz w:val="28"/>
      </w:rPr>
    </w:pPr>
    <w:r w:rsidRPr="002C56C8">
      <w:rPr>
        <w:b/>
        <w:sz w:val="28"/>
      </w:rPr>
      <w:t>New Trustee Onboarding Training Topics –</w:t>
    </w:r>
    <w:r w:rsidR="000E59FC">
      <w:rPr>
        <w:b/>
        <w:sz w:val="28"/>
      </w:rPr>
      <w:t xml:space="preserve"> </w:t>
    </w:r>
    <w:r w:rsidR="00481B47">
      <w:rPr>
        <w:b/>
        <w:sz w:val="28"/>
      </w:rPr>
      <w:t>90</w:t>
    </w:r>
    <w:r w:rsidRPr="002C56C8">
      <w:rPr>
        <w:b/>
        <w:sz w:val="28"/>
      </w:rPr>
      <w:t xml:space="preserve"> Days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471"/>
    <w:multiLevelType w:val="hybridMultilevel"/>
    <w:tmpl w:val="37EE0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771357"/>
    <w:multiLevelType w:val="hybridMultilevel"/>
    <w:tmpl w:val="57082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B7B4C"/>
    <w:multiLevelType w:val="hybridMultilevel"/>
    <w:tmpl w:val="920C5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D7F4C"/>
    <w:multiLevelType w:val="hybridMultilevel"/>
    <w:tmpl w:val="D966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1B2A"/>
    <w:multiLevelType w:val="hybridMultilevel"/>
    <w:tmpl w:val="C40EC28A"/>
    <w:lvl w:ilvl="0" w:tplc="A4864C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32C50"/>
    <w:multiLevelType w:val="hybridMultilevel"/>
    <w:tmpl w:val="8B6E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24045"/>
    <w:multiLevelType w:val="hybridMultilevel"/>
    <w:tmpl w:val="3C782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AD583B"/>
    <w:multiLevelType w:val="hybridMultilevel"/>
    <w:tmpl w:val="263E8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324B2C"/>
    <w:multiLevelType w:val="hybridMultilevel"/>
    <w:tmpl w:val="D0141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26761"/>
    <w:multiLevelType w:val="hybridMultilevel"/>
    <w:tmpl w:val="076E5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86182D"/>
    <w:multiLevelType w:val="hybridMultilevel"/>
    <w:tmpl w:val="7696B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7F1E6A"/>
    <w:multiLevelType w:val="hybridMultilevel"/>
    <w:tmpl w:val="14C2BE3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D335FD"/>
    <w:multiLevelType w:val="hybridMultilevel"/>
    <w:tmpl w:val="F798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E1CDC"/>
    <w:multiLevelType w:val="hybridMultilevel"/>
    <w:tmpl w:val="94BEC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6D2693"/>
    <w:multiLevelType w:val="hybridMultilevel"/>
    <w:tmpl w:val="2ACE8B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1F3CED"/>
    <w:multiLevelType w:val="hybridMultilevel"/>
    <w:tmpl w:val="38161F7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2C339E"/>
    <w:multiLevelType w:val="hybridMultilevel"/>
    <w:tmpl w:val="06843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032378"/>
    <w:multiLevelType w:val="hybridMultilevel"/>
    <w:tmpl w:val="E3BA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21303"/>
    <w:multiLevelType w:val="hybridMultilevel"/>
    <w:tmpl w:val="4172F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754EE8"/>
    <w:multiLevelType w:val="hybridMultilevel"/>
    <w:tmpl w:val="DE90EE0A"/>
    <w:lvl w:ilvl="0" w:tplc="7F28A2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876F74"/>
    <w:multiLevelType w:val="hybridMultilevel"/>
    <w:tmpl w:val="100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409DA"/>
    <w:multiLevelType w:val="hybridMultilevel"/>
    <w:tmpl w:val="51463F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28490D"/>
    <w:multiLevelType w:val="hybridMultilevel"/>
    <w:tmpl w:val="935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2422F"/>
    <w:multiLevelType w:val="hybridMultilevel"/>
    <w:tmpl w:val="7348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E4BE9"/>
    <w:multiLevelType w:val="hybridMultilevel"/>
    <w:tmpl w:val="D7625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981990"/>
    <w:multiLevelType w:val="hybridMultilevel"/>
    <w:tmpl w:val="3CEA5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CF2CB5"/>
    <w:multiLevelType w:val="hybridMultilevel"/>
    <w:tmpl w:val="A8F65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97135F"/>
    <w:multiLevelType w:val="hybridMultilevel"/>
    <w:tmpl w:val="D2209A1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B52C8"/>
    <w:multiLevelType w:val="hybridMultilevel"/>
    <w:tmpl w:val="A9743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3A0EC3"/>
    <w:multiLevelType w:val="hybridMultilevel"/>
    <w:tmpl w:val="08226EF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554968"/>
    <w:multiLevelType w:val="hybridMultilevel"/>
    <w:tmpl w:val="27843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577C4D"/>
    <w:multiLevelType w:val="hybridMultilevel"/>
    <w:tmpl w:val="28465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FA16B1"/>
    <w:multiLevelType w:val="hybridMultilevel"/>
    <w:tmpl w:val="91ACF3B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9E3AAF"/>
    <w:multiLevelType w:val="hybridMultilevel"/>
    <w:tmpl w:val="0EFAD0C0"/>
    <w:lvl w:ilvl="0" w:tplc="A6DCE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46030"/>
    <w:multiLevelType w:val="hybridMultilevel"/>
    <w:tmpl w:val="CBA037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6D6E36"/>
    <w:multiLevelType w:val="hybridMultilevel"/>
    <w:tmpl w:val="AA68EAF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7E65F5"/>
    <w:multiLevelType w:val="hybridMultilevel"/>
    <w:tmpl w:val="661EE9C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C52E22"/>
    <w:multiLevelType w:val="hybridMultilevel"/>
    <w:tmpl w:val="8A926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DD4496"/>
    <w:multiLevelType w:val="hybridMultilevel"/>
    <w:tmpl w:val="EABE38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493A3C"/>
    <w:multiLevelType w:val="hybridMultilevel"/>
    <w:tmpl w:val="AF527EB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68419D"/>
    <w:multiLevelType w:val="hybridMultilevel"/>
    <w:tmpl w:val="B9FA4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887240"/>
    <w:multiLevelType w:val="hybridMultilevel"/>
    <w:tmpl w:val="63D42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C438B2"/>
    <w:multiLevelType w:val="hybridMultilevel"/>
    <w:tmpl w:val="7608A36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0927B4"/>
    <w:multiLevelType w:val="hybridMultilevel"/>
    <w:tmpl w:val="F26E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AC0140"/>
    <w:multiLevelType w:val="hybridMultilevel"/>
    <w:tmpl w:val="5A386A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371ECA"/>
    <w:multiLevelType w:val="hybridMultilevel"/>
    <w:tmpl w:val="E4B4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81D9B"/>
    <w:multiLevelType w:val="hybridMultilevel"/>
    <w:tmpl w:val="D104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9311534">
    <w:abstractNumId w:val="4"/>
  </w:num>
  <w:num w:numId="2" w16cid:durableId="485315643">
    <w:abstractNumId w:val="18"/>
  </w:num>
  <w:num w:numId="3" w16cid:durableId="2022194045">
    <w:abstractNumId w:val="26"/>
  </w:num>
  <w:num w:numId="4" w16cid:durableId="420838772">
    <w:abstractNumId w:val="0"/>
  </w:num>
  <w:num w:numId="5" w16cid:durableId="96677676">
    <w:abstractNumId w:val="7"/>
  </w:num>
  <w:num w:numId="6" w16cid:durableId="1227062839">
    <w:abstractNumId w:val="9"/>
  </w:num>
  <w:num w:numId="7" w16cid:durableId="1680694471">
    <w:abstractNumId w:val="46"/>
  </w:num>
  <w:num w:numId="8" w16cid:durableId="1442795626">
    <w:abstractNumId w:val="30"/>
  </w:num>
  <w:num w:numId="9" w16cid:durableId="566186608">
    <w:abstractNumId w:val="40"/>
  </w:num>
  <w:num w:numId="10" w16cid:durableId="1637104041">
    <w:abstractNumId w:val="31"/>
  </w:num>
  <w:num w:numId="11" w16cid:durableId="912812115">
    <w:abstractNumId w:val="1"/>
  </w:num>
  <w:num w:numId="12" w16cid:durableId="2022589033">
    <w:abstractNumId w:val="37"/>
  </w:num>
  <w:num w:numId="13" w16cid:durableId="1530727413">
    <w:abstractNumId w:val="13"/>
  </w:num>
  <w:num w:numId="14" w16cid:durableId="39474851">
    <w:abstractNumId w:val="15"/>
  </w:num>
  <w:num w:numId="15" w16cid:durableId="1986229119">
    <w:abstractNumId w:val="34"/>
  </w:num>
  <w:num w:numId="16" w16cid:durableId="1923638161">
    <w:abstractNumId w:val="32"/>
  </w:num>
  <w:num w:numId="17" w16cid:durableId="858198566">
    <w:abstractNumId w:val="36"/>
  </w:num>
  <w:num w:numId="18" w16cid:durableId="1437285539">
    <w:abstractNumId w:val="27"/>
  </w:num>
  <w:num w:numId="19" w16cid:durableId="610865775">
    <w:abstractNumId w:val="35"/>
  </w:num>
  <w:num w:numId="20" w16cid:durableId="1605307533">
    <w:abstractNumId w:val="39"/>
  </w:num>
  <w:num w:numId="21" w16cid:durableId="641037213">
    <w:abstractNumId w:val="29"/>
  </w:num>
  <w:num w:numId="22" w16cid:durableId="596838348">
    <w:abstractNumId w:val="21"/>
  </w:num>
  <w:num w:numId="23" w16cid:durableId="1885021361">
    <w:abstractNumId w:val="14"/>
  </w:num>
  <w:num w:numId="24" w16cid:durableId="203252748">
    <w:abstractNumId w:val="11"/>
  </w:num>
  <w:num w:numId="25" w16cid:durableId="2120950348">
    <w:abstractNumId w:val="38"/>
  </w:num>
  <w:num w:numId="26" w16cid:durableId="1631132453">
    <w:abstractNumId w:val="44"/>
  </w:num>
  <w:num w:numId="27" w16cid:durableId="930696074">
    <w:abstractNumId w:val="42"/>
  </w:num>
  <w:num w:numId="28" w16cid:durableId="222257500">
    <w:abstractNumId w:val="10"/>
  </w:num>
  <w:num w:numId="29" w16cid:durableId="377978125">
    <w:abstractNumId w:val="43"/>
  </w:num>
  <w:num w:numId="30" w16cid:durableId="1971473196">
    <w:abstractNumId w:val="3"/>
  </w:num>
  <w:num w:numId="31" w16cid:durableId="208493635">
    <w:abstractNumId w:val="2"/>
  </w:num>
  <w:num w:numId="32" w16cid:durableId="733545985">
    <w:abstractNumId w:val="8"/>
  </w:num>
  <w:num w:numId="33" w16cid:durableId="1189832758">
    <w:abstractNumId w:val="12"/>
  </w:num>
  <w:num w:numId="34" w16cid:durableId="1018310803">
    <w:abstractNumId w:val="28"/>
  </w:num>
  <w:num w:numId="35" w16cid:durableId="472673050">
    <w:abstractNumId w:val="5"/>
  </w:num>
  <w:num w:numId="36" w16cid:durableId="1829325617">
    <w:abstractNumId w:val="25"/>
  </w:num>
  <w:num w:numId="37" w16cid:durableId="1125612920">
    <w:abstractNumId w:val="20"/>
  </w:num>
  <w:num w:numId="38" w16cid:durableId="259416574">
    <w:abstractNumId w:val="41"/>
  </w:num>
  <w:num w:numId="39" w16cid:durableId="483472630">
    <w:abstractNumId w:val="24"/>
  </w:num>
  <w:num w:numId="40" w16cid:durableId="1596744456">
    <w:abstractNumId w:val="6"/>
  </w:num>
  <w:num w:numId="41" w16cid:durableId="795686893">
    <w:abstractNumId w:val="33"/>
  </w:num>
  <w:num w:numId="42" w16cid:durableId="71123241">
    <w:abstractNumId w:val="22"/>
  </w:num>
  <w:num w:numId="43" w16cid:durableId="1465273290">
    <w:abstractNumId w:val="23"/>
  </w:num>
  <w:num w:numId="44" w16cid:durableId="1784375859">
    <w:abstractNumId w:val="45"/>
  </w:num>
  <w:num w:numId="45" w16cid:durableId="2049067195">
    <w:abstractNumId w:val="17"/>
  </w:num>
  <w:num w:numId="46" w16cid:durableId="1514690702">
    <w:abstractNumId w:val="16"/>
  </w:num>
  <w:num w:numId="47" w16cid:durableId="1669164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E64"/>
    <w:rsid w:val="00064523"/>
    <w:rsid w:val="000A7CE6"/>
    <w:rsid w:val="000B5EFD"/>
    <w:rsid w:val="000D6F80"/>
    <w:rsid w:val="000E297E"/>
    <w:rsid w:val="000E59FC"/>
    <w:rsid w:val="00106AA0"/>
    <w:rsid w:val="001663A0"/>
    <w:rsid w:val="00186724"/>
    <w:rsid w:val="001C5AD9"/>
    <w:rsid w:val="00295868"/>
    <w:rsid w:val="002978A4"/>
    <w:rsid w:val="002B5257"/>
    <w:rsid w:val="002C3876"/>
    <w:rsid w:val="002C56C8"/>
    <w:rsid w:val="003469CE"/>
    <w:rsid w:val="0043209E"/>
    <w:rsid w:val="00433CC7"/>
    <w:rsid w:val="00470189"/>
    <w:rsid w:val="00481B47"/>
    <w:rsid w:val="004E305B"/>
    <w:rsid w:val="0052674D"/>
    <w:rsid w:val="005620AC"/>
    <w:rsid w:val="00597C6B"/>
    <w:rsid w:val="005B5E6B"/>
    <w:rsid w:val="005F5880"/>
    <w:rsid w:val="00601F69"/>
    <w:rsid w:val="00666CB3"/>
    <w:rsid w:val="00675C45"/>
    <w:rsid w:val="006B4268"/>
    <w:rsid w:val="006F2B2C"/>
    <w:rsid w:val="007179D3"/>
    <w:rsid w:val="00751CA0"/>
    <w:rsid w:val="00755DF4"/>
    <w:rsid w:val="007632D7"/>
    <w:rsid w:val="00763E66"/>
    <w:rsid w:val="0076794B"/>
    <w:rsid w:val="00895442"/>
    <w:rsid w:val="008F7D04"/>
    <w:rsid w:val="009210EA"/>
    <w:rsid w:val="009E77CA"/>
    <w:rsid w:val="00A62013"/>
    <w:rsid w:val="00A85F2D"/>
    <w:rsid w:val="00AE067C"/>
    <w:rsid w:val="00AE34FB"/>
    <w:rsid w:val="00B04E64"/>
    <w:rsid w:val="00B2697E"/>
    <w:rsid w:val="00B72502"/>
    <w:rsid w:val="00C130C7"/>
    <w:rsid w:val="00C20B7A"/>
    <w:rsid w:val="00C6211F"/>
    <w:rsid w:val="00C63171"/>
    <w:rsid w:val="00C835A3"/>
    <w:rsid w:val="00CE064F"/>
    <w:rsid w:val="00DC167B"/>
    <w:rsid w:val="00EA4265"/>
    <w:rsid w:val="00EA70EA"/>
    <w:rsid w:val="00ED4AC9"/>
    <w:rsid w:val="00F17F75"/>
    <w:rsid w:val="00F32C67"/>
    <w:rsid w:val="00F559EC"/>
    <w:rsid w:val="00F77CE3"/>
    <w:rsid w:val="00F9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9024"/>
  <w15:chartTrackingRefBased/>
  <w15:docId w15:val="{4F074023-4D08-4740-BC79-75A37F6B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64"/>
  </w:style>
  <w:style w:type="paragraph" w:styleId="Heading1">
    <w:name w:val="heading 1"/>
    <w:basedOn w:val="Normal"/>
    <w:next w:val="Normal"/>
    <w:link w:val="Heading1Char"/>
    <w:uiPriority w:val="9"/>
    <w:qFormat/>
    <w:rsid w:val="002C56C8"/>
    <w:pPr>
      <w:jc w:val="center"/>
      <w:outlineLvl w:val="0"/>
    </w:pPr>
    <w:rPr>
      <w:b/>
      <w:sz w:val="24"/>
    </w:rPr>
  </w:style>
  <w:style w:type="paragraph" w:styleId="Heading2">
    <w:name w:val="heading 2"/>
    <w:basedOn w:val="Heading3"/>
    <w:next w:val="Normal"/>
    <w:link w:val="Heading2Char"/>
    <w:uiPriority w:val="9"/>
    <w:unhideWhenUsed/>
    <w:qFormat/>
    <w:rsid w:val="002C56C8"/>
    <w:pPr>
      <w:outlineLvl w:val="1"/>
    </w:pPr>
    <w:rPr>
      <w:color w:val="FFFFFF" w:themeColor="background1"/>
    </w:rPr>
  </w:style>
  <w:style w:type="paragraph" w:styleId="Heading3">
    <w:name w:val="heading 3"/>
    <w:basedOn w:val="Normal"/>
    <w:next w:val="Normal"/>
    <w:link w:val="Heading3Char"/>
    <w:uiPriority w:val="9"/>
    <w:unhideWhenUsed/>
    <w:qFormat/>
    <w:rsid w:val="007179D3"/>
    <w:pPr>
      <w:spacing w:after="0" w:line="240" w:lineRule="auto"/>
      <w:outlineLvl w:val="2"/>
    </w:pPr>
    <w:rPr>
      <w:rFonts w:ascii="Calibri" w:eastAsia="Times New Roman" w:hAnsi="Calibri" w:cs="Calibri"/>
      <w:b/>
      <w:bCs/>
      <w:color w:val="000000"/>
    </w:rPr>
  </w:style>
  <w:style w:type="paragraph" w:styleId="Heading4">
    <w:name w:val="heading 4"/>
    <w:basedOn w:val="Heading3"/>
    <w:next w:val="Normal"/>
    <w:link w:val="Heading4Char"/>
    <w:uiPriority w:val="9"/>
    <w:unhideWhenUsed/>
    <w:qFormat/>
    <w:rsid w:val="007179D3"/>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79D3"/>
    <w:rPr>
      <w:rFonts w:ascii="Calibri" w:eastAsia="Times New Roman" w:hAnsi="Calibri" w:cs="Calibri"/>
      <w:b/>
      <w:bCs/>
      <w:color w:val="000000"/>
    </w:rPr>
  </w:style>
  <w:style w:type="character" w:customStyle="1" w:styleId="Heading4Char">
    <w:name w:val="Heading 4 Char"/>
    <w:basedOn w:val="DefaultParagraphFont"/>
    <w:link w:val="Heading4"/>
    <w:uiPriority w:val="9"/>
    <w:rsid w:val="007179D3"/>
    <w:rPr>
      <w:rFonts w:ascii="Calibri" w:eastAsia="Times New Roman" w:hAnsi="Calibri" w:cs="Calibri"/>
      <w:b/>
      <w:bCs/>
      <w:color w:val="000000"/>
      <w:u w:val="single"/>
    </w:rPr>
  </w:style>
  <w:style w:type="character" w:styleId="Hyperlink">
    <w:name w:val="Hyperlink"/>
    <w:basedOn w:val="DefaultParagraphFont"/>
    <w:uiPriority w:val="99"/>
    <w:unhideWhenUsed/>
    <w:rsid w:val="00B04E64"/>
    <w:rPr>
      <w:color w:val="0563C1"/>
      <w:u w:val="single"/>
    </w:rPr>
  </w:style>
  <w:style w:type="paragraph" w:styleId="ListParagraph">
    <w:name w:val="List Paragraph"/>
    <w:basedOn w:val="Normal"/>
    <w:uiPriority w:val="34"/>
    <w:qFormat/>
    <w:rsid w:val="00B04E64"/>
    <w:pPr>
      <w:ind w:left="720"/>
      <w:contextualSpacing/>
    </w:pPr>
  </w:style>
  <w:style w:type="table" w:styleId="TableGrid">
    <w:name w:val="Table Grid"/>
    <w:basedOn w:val="TableNormal"/>
    <w:uiPriority w:val="39"/>
    <w:rsid w:val="000D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56C8"/>
    <w:rPr>
      <w:rFonts w:ascii="Calibri" w:eastAsia="Times New Roman" w:hAnsi="Calibri" w:cs="Calibri"/>
      <w:b/>
      <w:bCs/>
      <w:color w:val="FFFFFF" w:themeColor="background1"/>
    </w:rPr>
  </w:style>
  <w:style w:type="paragraph" w:styleId="Header">
    <w:name w:val="header"/>
    <w:basedOn w:val="Normal"/>
    <w:link w:val="HeaderChar"/>
    <w:uiPriority w:val="99"/>
    <w:unhideWhenUsed/>
    <w:rsid w:val="00166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3A0"/>
  </w:style>
  <w:style w:type="paragraph" w:styleId="Footer">
    <w:name w:val="footer"/>
    <w:basedOn w:val="Normal"/>
    <w:link w:val="FooterChar"/>
    <w:uiPriority w:val="99"/>
    <w:unhideWhenUsed/>
    <w:rsid w:val="0016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3A0"/>
  </w:style>
  <w:style w:type="character" w:styleId="CommentReference">
    <w:name w:val="annotation reference"/>
    <w:basedOn w:val="DefaultParagraphFont"/>
    <w:uiPriority w:val="99"/>
    <w:semiHidden/>
    <w:unhideWhenUsed/>
    <w:rsid w:val="00A85F2D"/>
    <w:rPr>
      <w:sz w:val="16"/>
      <w:szCs w:val="16"/>
    </w:rPr>
  </w:style>
  <w:style w:type="paragraph" w:styleId="CommentText">
    <w:name w:val="annotation text"/>
    <w:basedOn w:val="Normal"/>
    <w:link w:val="CommentTextChar"/>
    <w:uiPriority w:val="99"/>
    <w:semiHidden/>
    <w:unhideWhenUsed/>
    <w:rsid w:val="00A85F2D"/>
    <w:pPr>
      <w:spacing w:line="240" w:lineRule="auto"/>
    </w:pPr>
    <w:rPr>
      <w:sz w:val="20"/>
      <w:szCs w:val="20"/>
    </w:rPr>
  </w:style>
  <w:style w:type="character" w:customStyle="1" w:styleId="CommentTextChar">
    <w:name w:val="Comment Text Char"/>
    <w:basedOn w:val="DefaultParagraphFont"/>
    <w:link w:val="CommentText"/>
    <w:uiPriority w:val="99"/>
    <w:semiHidden/>
    <w:rsid w:val="00A85F2D"/>
    <w:rPr>
      <w:sz w:val="20"/>
      <w:szCs w:val="20"/>
    </w:rPr>
  </w:style>
  <w:style w:type="paragraph" w:styleId="CommentSubject">
    <w:name w:val="annotation subject"/>
    <w:basedOn w:val="CommentText"/>
    <w:next w:val="CommentText"/>
    <w:link w:val="CommentSubjectChar"/>
    <w:uiPriority w:val="99"/>
    <w:semiHidden/>
    <w:unhideWhenUsed/>
    <w:rsid w:val="00A85F2D"/>
    <w:rPr>
      <w:b/>
      <w:bCs/>
    </w:rPr>
  </w:style>
  <w:style w:type="character" w:customStyle="1" w:styleId="CommentSubjectChar">
    <w:name w:val="Comment Subject Char"/>
    <w:basedOn w:val="CommentTextChar"/>
    <w:link w:val="CommentSubject"/>
    <w:uiPriority w:val="99"/>
    <w:semiHidden/>
    <w:rsid w:val="00A85F2D"/>
    <w:rPr>
      <w:b/>
      <w:bCs/>
      <w:sz w:val="20"/>
      <w:szCs w:val="20"/>
    </w:rPr>
  </w:style>
  <w:style w:type="paragraph" w:styleId="BalloonText">
    <w:name w:val="Balloon Text"/>
    <w:basedOn w:val="Normal"/>
    <w:link w:val="BalloonTextChar"/>
    <w:uiPriority w:val="99"/>
    <w:semiHidden/>
    <w:unhideWhenUsed/>
    <w:rsid w:val="00A85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F2D"/>
    <w:rPr>
      <w:rFonts w:ascii="Segoe UI" w:hAnsi="Segoe UI" w:cs="Segoe UI"/>
      <w:sz w:val="18"/>
      <w:szCs w:val="18"/>
    </w:rPr>
  </w:style>
  <w:style w:type="character" w:styleId="Emphasis">
    <w:name w:val="Emphasis"/>
    <w:uiPriority w:val="20"/>
    <w:qFormat/>
    <w:rsid w:val="00763E66"/>
    <w:rPr>
      <w:rFonts w:ascii="Calibri" w:hAnsi="Calibri"/>
      <w:u w:val="single"/>
    </w:rPr>
  </w:style>
  <w:style w:type="character" w:customStyle="1" w:styleId="Heading1Char">
    <w:name w:val="Heading 1 Char"/>
    <w:basedOn w:val="DefaultParagraphFont"/>
    <w:link w:val="Heading1"/>
    <w:uiPriority w:val="9"/>
    <w:rsid w:val="002C56C8"/>
    <w:rPr>
      <w:b/>
      <w:sz w:val="24"/>
    </w:rPr>
  </w:style>
  <w:style w:type="table" w:styleId="PlainTable1">
    <w:name w:val="Plain Table 1"/>
    <w:basedOn w:val="TableNormal"/>
    <w:uiPriority w:val="41"/>
    <w:rsid w:val="002C56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C5AD9"/>
    <w:rPr>
      <w:color w:val="954F72" w:themeColor="followedHyperlink"/>
      <w:u w:val="single"/>
    </w:rPr>
  </w:style>
  <w:style w:type="character" w:styleId="UnresolvedMention">
    <w:name w:val="Unresolved Mention"/>
    <w:basedOn w:val="DefaultParagraphFont"/>
    <w:uiPriority w:val="99"/>
    <w:semiHidden/>
    <w:unhideWhenUsed/>
    <w:rsid w:val="001C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bctc.edu/default.aspx" TargetMode="External"/><Relationship Id="rId18" Type="http://schemas.openxmlformats.org/officeDocument/2006/relationships/hyperlink" Target="https://acct.org/events/webinars-0" TargetMode="External"/><Relationship Id="rId26" Type="http://schemas.openxmlformats.org/officeDocument/2006/relationships/hyperlink" Target="https://www.acct.org/" TargetMode="External"/><Relationship Id="rId39" Type="http://schemas.openxmlformats.org/officeDocument/2006/relationships/hyperlink" Target="https://www.sbctc.edu/about/edi/edi-equity-resource-bank.aspx" TargetMode="External"/><Relationship Id="rId21" Type="http://schemas.openxmlformats.org/officeDocument/2006/relationships/hyperlink" Target="https://www.acct.org/page/guide-ethical-governance" TargetMode="External"/><Relationship Id="rId34" Type="http://schemas.openxmlformats.org/officeDocument/2006/relationships/hyperlink" Target="mailto:ktanaka@sbctc.ed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ct.org/" TargetMode="External"/><Relationship Id="rId29" Type="http://schemas.openxmlformats.org/officeDocument/2006/relationships/hyperlink" Target="https://www.sbctc.edu/about/facts-publications/field-guide-2022/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ctc.edu/about/facts-publications/default.aspx" TargetMode="External"/><Relationship Id="rId24" Type="http://schemas.openxmlformats.org/officeDocument/2006/relationships/hyperlink" Target="https://www.sbctc.edu/about/college-trustees/trustee-resources.aspx" TargetMode="External"/><Relationship Id="rId32" Type="http://schemas.openxmlformats.org/officeDocument/2006/relationships/hyperlink" Target="https://www.sbctc.edu/resources/documents/about/trustees/trustee-recruitment-and-selection-handbook-draft-as-released.pdf" TargetMode="External"/><Relationship Id="rId37" Type="http://schemas.openxmlformats.org/officeDocument/2006/relationships/hyperlink" Target="https://www.clark.edu/about/governance/shared-governance/EquitableDecisionMakingTool.pdf" TargetMode="External"/><Relationship Id="rId40" Type="http://schemas.openxmlformats.org/officeDocument/2006/relationships/hyperlink" Target="https://nwccu.org/equity-resource-librar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bctc.edu/about/college-trustees/default.aspx" TargetMode="External"/><Relationship Id="rId23" Type="http://schemas.openxmlformats.org/officeDocument/2006/relationships/hyperlink" Target="https://governor.wa.gov/boards-and-commissions/boards-commissions/resources-appointees" TargetMode="External"/><Relationship Id="rId28" Type="http://schemas.openxmlformats.org/officeDocument/2006/relationships/hyperlink" Target="https://www.census.gov/" TargetMode="External"/><Relationship Id="rId36" Type="http://schemas.openxmlformats.org/officeDocument/2006/relationships/hyperlink" Target="https://www.sbctc.edu/resources/documents/about/trustees/ceo-performance-evaluation.pdf" TargetMode="External"/><Relationship Id="rId10" Type="http://schemas.openxmlformats.org/officeDocument/2006/relationships/hyperlink" Target="https://www.sbctc.edu/about/facts-publications/default.aspx" TargetMode="External"/><Relationship Id="rId19" Type="http://schemas.openxmlformats.org/officeDocument/2006/relationships/hyperlink" Target="https://www.sbctc.edu/about/college-trustees/trustee-resources.aspx" TargetMode="External"/><Relationship Id="rId31" Type="http://schemas.openxmlformats.org/officeDocument/2006/relationships/hyperlink" Target="https://www.sbctc.edu/about/edi/research-resources.asp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bctc.edu/default.aspx" TargetMode="External"/><Relationship Id="rId14" Type="http://schemas.openxmlformats.org/officeDocument/2006/relationships/hyperlink" Target="https://www.sbctc.edu/about/facts-publications/default.aspx" TargetMode="External"/><Relationship Id="rId22" Type="http://schemas.openxmlformats.org/officeDocument/2006/relationships/hyperlink" Target="https://www.pdc.wa.gov/learn/forms/f-1-personal-financial-affairs-statement" TargetMode="External"/><Relationship Id="rId27" Type="http://schemas.openxmlformats.org/officeDocument/2006/relationships/hyperlink" Target="https://www.sbctc.edu/about/college-trustees/trustee-resources.aspx" TargetMode="External"/><Relationship Id="rId30" Type="http://schemas.openxmlformats.org/officeDocument/2006/relationships/hyperlink" Target="https://www.sbctc.edu/resources/documents/about/trustees/trustee-recruitment-and-selection-handbook-draft-as-released.pdf" TargetMode="External"/><Relationship Id="rId35" Type="http://schemas.openxmlformats.org/officeDocument/2006/relationships/hyperlink" Target="https://acctsearches.org/search-guidance/" TargetMode="External"/><Relationship Id="rId43" Type="http://schemas.openxmlformats.org/officeDocument/2006/relationships/footer" Target="footer1.xml"/><Relationship Id="rId8" Type="http://schemas.openxmlformats.org/officeDocument/2006/relationships/hyperlink" Target="https://www.sbctc.edu/about/facts-publications/field-guide-2020.aspx" TargetMode="External"/><Relationship Id="rId3" Type="http://schemas.openxmlformats.org/officeDocument/2006/relationships/styles" Target="styles.xml"/><Relationship Id="rId12" Type="http://schemas.openxmlformats.org/officeDocument/2006/relationships/hyperlink" Target="https://www.sbctc.edu/resources/documents/about/facts-pubs/community-and-technical-colleges-at-a-glance.pdf" TargetMode="External"/><Relationship Id="rId17" Type="http://schemas.openxmlformats.org/officeDocument/2006/relationships/hyperlink" Target="https://www.acct.org/events" TargetMode="External"/><Relationship Id="rId25" Type="http://schemas.openxmlformats.org/officeDocument/2006/relationships/hyperlink" Target="https://www.sbctc.edu/about/college-trustees/default.aspx" TargetMode="External"/><Relationship Id="rId33" Type="http://schemas.openxmlformats.org/officeDocument/2006/relationships/hyperlink" Target="mailto:fbraffith@sbctc.edu" TargetMode="External"/><Relationship Id="rId38" Type="http://schemas.openxmlformats.org/officeDocument/2006/relationships/hyperlink" Target="https://www.aacu.org/publication/from-equity-talk-to-equity-walk-expanding-practitioner-knowledge-for-racial-justice-in-higher-education" TargetMode="External"/><Relationship Id="rId20" Type="http://schemas.openxmlformats.org/officeDocument/2006/relationships/hyperlink" Target="https://intheknowwithacct.podbean.com/e/attention-new-trustees-this-episode-is-for-you/" TargetMode="External"/><Relationship Id="rId41" Type="http://schemas.openxmlformats.org/officeDocument/2006/relationships/hyperlink" Target="https://untiljusticejustis.org/wp-content/uploads/2020/07/YWCA-Resources-Final-7-2-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699F-203A-4F23-A0DF-1532101E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1450</Words>
  <Characters>9649</Characters>
  <Application>Microsoft Office Word</Application>
  <DocSecurity>0</DocSecurity>
  <Lines>1378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Graham</dc:creator>
  <cp:keywords/>
  <dc:description/>
  <cp:lastModifiedBy>Nanette Angel</cp:lastModifiedBy>
  <cp:revision>18</cp:revision>
  <cp:lastPrinted>2026-06-15T22:43:00Z</cp:lastPrinted>
  <dcterms:created xsi:type="dcterms:W3CDTF">2020-06-05T20:51:00Z</dcterms:created>
  <dcterms:modified xsi:type="dcterms:W3CDTF">2026-06-26T20:54:00Z</dcterms:modified>
</cp:coreProperties>
</file>