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4E628" w14:textId="77777777" w:rsidR="00F15F77" w:rsidRDefault="00F15F77">
      <w:pPr>
        <w:widowControl w:val="0"/>
        <w:spacing w:after="0" w:line="240" w:lineRule="auto"/>
        <w:jc w:val="center"/>
      </w:pPr>
    </w:p>
    <w:p w14:paraId="49F4E629" w14:textId="77777777" w:rsidR="00F15F77" w:rsidRDefault="00C96E09">
      <w:pPr>
        <w:pStyle w:val="Heading1"/>
        <w:spacing w:before="0"/>
        <w:jc w:val="center"/>
        <w:rPr>
          <w:sz w:val="36"/>
          <w:szCs w:val="36"/>
        </w:rPr>
      </w:pPr>
      <w:r>
        <w:rPr>
          <w:sz w:val="36"/>
          <w:szCs w:val="36"/>
        </w:rPr>
        <w:t>Fall 2025 Meeting – October 15-17, 2025</w:t>
      </w:r>
    </w:p>
    <w:p w14:paraId="49F4E62A" w14:textId="77777777" w:rsidR="00F15F77" w:rsidRDefault="00C96E09">
      <w:pPr>
        <w:pStyle w:val="Heading2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Hybrid </w:t>
      </w:r>
    </w:p>
    <w:p w14:paraId="49F4E62B" w14:textId="77777777" w:rsidR="00F15F77" w:rsidRDefault="00C96E0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43"/>
        </w:tabs>
        <w:spacing w:before="235" w:after="0" w:line="240" w:lineRule="auto"/>
        <w:ind w:left="2743" w:right="957" w:hanging="2513"/>
        <w:rPr>
          <w:i/>
          <w:color w:val="000000"/>
        </w:rPr>
      </w:pPr>
      <w:r>
        <w:rPr>
          <w:i/>
          <w:color w:val="3F3F3F"/>
          <w:u w:val="single"/>
        </w:rPr>
        <w:t>Intended Participants</w:t>
      </w:r>
      <w:r>
        <w:rPr>
          <w:i/>
          <w:color w:val="3F3F3F"/>
        </w:rPr>
        <w:t>:</w:t>
      </w:r>
      <w:r>
        <w:rPr>
          <w:i/>
          <w:color w:val="3F3F3F"/>
        </w:rPr>
        <w:tab/>
        <w:t>Admissions and Registration Directors and Deans, or their designees, unless otherwise noted on the agenda</w:t>
      </w:r>
    </w:p>
    <w:p w14:paraId="49F4E62C" w14:textId="77777777" w:rsidR="00F15F77" w:rsidRDefault="00C96E0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43"/>
        </w:tabs>
        <w:spacing w:before="158" w:after="0" w:line="240" w:lineRule="auto"/>
        <w:ind w:left="2743" w:right="402" w:hanging="1985"/>
        <w:rPr>
          <w:i/>
          <w:color w:val="3F3F3F"/>
        </w:rPr>
      </w:pPr>
      <w:r>
        <w:rPr>
          <w:i/>
          <w:color w:val="3F3F3F"/>
          <w:u w:val="single"/>
        </w:rPr>
        <w:t>Primary Purpose</w:t>
      </w:r>
      <w:r>
        <w:rPr>
          <w:i/>
          <w:color w:val="3F3F3F"/>
        </w:rPr>
        <w:t>:</w:t>
      </w:r>
      <w:r>
        <w:rPr>
          <w:i/>
          <w:color w:val="3F3F3F"/>
        </w:rPr>
        <w:tab/>
        <w:t>Discussion and promotion of topics supporting student success in areas such as admissions, registration, and enrollment</w:t>
      </w:r>
    </w:p>
    <w:p w14:paraId="49F4E62D" w14:textId="77777777" w:rsidR="00F15F77" w:rsidRDefault="00F15F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43"/>
        </w:tabs>
        <w:spacing w:after="0" w:line="240" w:lineRule="auto"/>
        <w:ind w:left="2743" w:right="402" w:hanging="1985"/>
        <w:rPr>
          <w:i/>
          <w:color w:val="3F3F3F"/>
          <w:sz w:val="24"/>
          <w:szCs w:val="24"/>
        </w:rPr>
      </w:pPr>
    </w:p>
    <w:tbl>
      <w:tblPr>
        <w:tblStyle w:val="a3"/>
        <w:tblW w:w="9795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5"/>
        <w:gridCol w:w="5100"/>
      </w:tblGrid>
      <w:tr w:rsidR="00F15F77" w14:paraId="49F4E63C" w14:textId="77777777">
        <w:trPr>
          <w:trHeight w:val="2238"/>
        </w:trPr>
        <w:tc>
          <w:tcPr>
            <w:tcW w:w="4695" w:type="dxa"/>
          </w:tcPr>
          <w:p w14:paraId="49F4E62E" w14:textId="77777777" w:rsidR="00F15F77" w:rsidRDefault="00C96E09">
            <w:pPr>
              <w:spacing w:line="291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In Person:  </w:t>
            </w:r>
          </w:p>
          <w:p w14:paraId="49F4E62F" w14:textId="77777777" w:rsidR="00F15F77" w:rsidRDefault="00C96E09">
            <w:pPr>
              <w:spacing w:line="293" w:lineRule="auto"/>
              <w:ind w:left="45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Tacoma Community College</w:t>
            </w:r>
          </w:p>
          <w:p w14:paraId="49F4E630" w14:textId="77777777" w:rsidR="00F15F77" w:rsidRPr="00C96E09" w:rsidRDefault="00C96E09">
            <w:pPr>
              <w:ind w:left="450"/>
              <w:rPr>
                <w:sz w:val="24"/>
                <w:szCs w:val="24"/>
              </w:rPr>
            </w:pPr>
            <w:r w:rsidRPr="004D7AC2">
              <w:rPr>
                <w:sz w:val="24"/>
                <w:szCs w:val="24"/>
              </w:rPr>
              <w:t>6501 S 19th St, Tacoma, WA 98466</w:t>
            </w:r>
          </w:p>
          <w:p w14:paraId="49F4E631" w14:textId="77777777" w:rsidR="00F15F77" w:rsidRPr="00C96E09" w:rsidRDefault="00F15F77">
            <w:pPr>
              <w:ind w:left="450"/>
              <w:rPr>
                <w:sz w:val="24"/>
                <w:szCs w:val="24"/>
              </w:rPr>
            </w:pPr>
          </w:p>
          <w:p w14:paraId="49F4E632" w14:textId="4E1C9134" w:rsidR="00F15F77" w:rsidRDefault="00C96E09">
            <w:pPr>
              <w:ind w:left="450"/>
              <w:rPr>
                <w:sz w:val="24"/>
                <w:szCs w:val="24"/>
              </w:rPr>
            </w:pPr>
            <w:r w:rsidRPr="00C96E09">
              <w:rPr>
                <w:b/>
                <w:sz w:val="24"/>
                <w:szCs w:val="24"/>
              </w:rPr>
              <w:t>Meeting Location:</w:t>
            </w:r>
            <w:r>
              <w:rPr>
                <w:sz w:val="24"/>
                <w:szCs w:val="24"/>
              </w:rPr>
              <w:t xml:space="preserve"> </w:t>
            </w:r>
          </w:p>
          <w:p w14:paraId="3DA052A4" w14:textId="4E806E67" w:rsidR="00C96E09" w:rsidRDefault="00C96E09">
            <w:pPr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Building 9</w:t>
            </w:r>
          </w:p>
          <w:p w14:paraId="49F4E633" w14:textId="77777777" w:rsidR="00F15F77" w:rsidRDefault="00F15F77">
            <w:pPr>
              <w:ind w:left="450"/>
              <w:rPr>
                <w:sz w:val="24"/>
                <w:szCs w:val="24"/>
              </w:rPr>
            </w:pPr>
          </w:p>
          <w:p w14:paraId="49F4E634" w14:textId="77777777" w:rsidR="00F15F77" w:rsidRDefault="00F15F77">
            <w:pPr>
              <w:ind w:left="450"/>
              <w:rPr>
                <w:i/>
                <w:sz w:val="24"/>
                <w:szCs w:val="24"/>
              </w:rPr>
            </w:pPr>
          </w:p>
        </w:tc>
        <w:tc>
          <w:tcPr>
            <w:tcW w:w="5100" w:type="dxa"/>
          </w:tcPr>
          <w:p w14:paraId="49F4E635" w14:textId="77777777" w:rsidR="00F15F77" w:rsidRDefault="00C96E09">
            <w:pPr>
              <w:spacing w:line="291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Virtual:</w:t>
            </w:r>
          </w:p>
          <w:p w14:paraId="49F4E636" w14:textId="77777777" w:rsidR="00F15F77" w:rsidRDefault="00C96E09">
            <w:pPr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Zoom Link: </w:t>
            </w:r>
          </w:p>
          <w:p w14:paraId="49F4E638" w14:textId="2B7B8583" w:rsidR="00F15F77" w:rsidRDefault="00863CAC" w:rsidP="00863CAC">
            <w:pPr>
              <w:ind w:left="450"/>
              <w:rPr>
                <w:sz w:val="24"/>
                <w:szCs w:val="24"/>
              </w:rPr>
            </w:pPr>
            <w:hyperlink r:id="rId8" w:history="1">
              <w:r w:rsidRPr="00863CAC">
                <w:rPr>
                  <w:rStyle w:val="Hyperlink"/>
                  <w:sz w:val="24"/>
                  <w:szCs w:val="24"/>
                </w:rPr>
                <w:t>https://cascadia.zoom.us/j/6058082316?omn=83595934479</w:t>
              </w:r>
            </w:hyperlink>
          </w:p>
          <w:p w14:paraId="7015B10F" w14:textId="77777777" w:rsidR="00EE58CD" w:rsidRDefault="00EE58CD" w:rsidP="00863CAC">
            <w:pPr>
              <w:ind w:left="450"/>
              <w:rPr>
                <w:sz w:val="24"/>
                <w:szCs w:val="24"/>
              </w:rPr>
            </w:pPr>
          </w:p>
          <w:p w14:paraId="49F4E639" w14:textId="77777777" w:rsidR="00F15F77" w:rsidRDefault="00C96E09">
            <w:pPr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 Box Link:</w:t>
            </w:r>
          </w:p>
          <w:p w14:paraId="49F4E63A" w14:textId="0B366FBC" w:rsidR="00F15F77" w:rsidRDefault="00C96E09">
            <w:pPr>
              <w:ind w:left="450"/>
              <w:rPr>
                <w:sz w:val="24"/>
                <w:szCs w:val="24"/>
              </w:rPr>
            </w:pPr>
            <w:hyperlink r:id="rId9">
              <w:r>
                <w:rPr>
                  <w:color w:val="1155CC"/>
                  <w:sz w:val="24"/>
                  <w:szCs w:val="24"/>
                  <w:u w:val="single"/>
                </w:rPr>
                <w:t>https://pollev.com/mccallfadeley133</w:t>
              </w:r>
            </w:hyperlink>
          </w:p>
          <w:p w14:paraId="49F4E63B" w14:textId="77777777" w:rsidR="00F15F77" w:rsidRDefault="00F15F77">
            <w:pPr>
              <w:ind w:left="450"/>
              <w:rPr>
                <w:sz w:val="24"/>
                <w:szCs w:val="24"/>
              </w:rPr>
            </w:pPr>
          </w:p>
        </w:tc>
      </w:tr>
      <w:tr w:rsidR="00F15F77" w14:paraId="49F4E643" w14:textId="77777777">
        <w:trPr>
          <w:trHeight w:val="1950"/>
        </w:trPr>
        <w:tc>
          <w:tcPr>
            <w:tcW w:w="9795" w:type="dxa"/>
            <w:gridSpan w:val="2"/>
          </w:tcPr>
          <w:p w14:paraId="49F4E63D" w14:textId="77777777" w:rsidR="00F15F77" w:rsidRDefault="00C96E09">
            <w:pPr>
              <w:spacing w:line="291" w:lineRule="auto"/>
              <w:ind w:left="2313" w:right="21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Hybrid Ground Rules</w:t>
            </w:r>
          </w:p>
          <w:p w14:paraId="49F4E63E" w14:textId="77777777" w:rsidR="00F15F77" w:rsidRDefault="00C96E09">
            <w:pPr>
              <w:widowControl w:val="0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ind w:left="6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In-person participants use a mic when speaking</w:t>
            </w:r>
          </w:p>
          <w:p w14:paraId="49F4E63F" w14:textId="77777777" w:rsidR="00F15F77" w:rsidRDefault="00C96E09">
            <w:pPr>
              <w:widowControl w:val="0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before="1"/>
              <w:ind w:left="6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Request Zoom participants turn on cameras when speaking</w:t>
            </w:r>
          </w:p>
          <w:p w14:paraId="49F4E640" w14:textId="77777777" w:rsidR="00F15F77" w:rsidRDefault="00C96E09">
            <w:pPr>
              <w:widowControl w:val="0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ind w:left="6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Raise your hand to speak (via Zoom and in-person)</w:t>
            </w:r>
          </w:p>
          <w:p w14:paraId="49F4E641" w14:textId="77777777" w:rsidR="00F15F77" w:rsidRDefault="00C96E09">
            <w:pPr>
              <w:widowControl w:val="0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before="2"/>
              <w:ind w:left="6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the question box when appropriate</w:t>
            </w:r>
          </w:p>
          <w:p w14:paraId="49F4E642" w14:textId="77777777" w:rsidR="00F15F77" w:rsidRDefault="00C96E09">
            <w:pPr>
              <w:widowControl w:val="0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ind w:left="6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 mindful and respectful of different modalities being used – assume good intent</w:t>
            </w:r>
          </w:p>
        </w:tc>
      </w:tr>
    </w:tbl>
    <w:p w14:paraId="49F4E644" w14:textId="77777777" w:rsidR="00F15F77" w:rsidRDefault="00F15F77">
      <w:pPr>
        <w:spacing w:after="0"/>
      </w:pPr>
    </w:p>
    <w:p w14:paraId="49F4E645" w14:textId="77777777" w:rsidR="00F15F77" w:rsidRDefault="00C96E09">
      <w:pPr>
        <w:pStyle w:val="Heading2"/>
        <w:tabs>
          <w:tab w:val="left" w:pos="3790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Wednesday, October 15, 2025</w:t>
      </w:r>
    </w:p>
    <w:p w14:paraId="49F4E646" w14:textId="77777777" w:rsidR="00F15F77" w:rsidRDefault="00F15F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4"/>
        <w:tblW w:w="9885" w:type="dxa"/>
        <w:tblInd w:w="-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5"/>
        <w:gridCol w:w="8190"/>
      </w:tblGrid>
      <w:tr w:rsidR="00F15F77" w14:paraId="49F4E649" w14:textId="77777777">
        <w:trPr>
          <w:trHeight w:val="405"/>
        </w:trPr>
        <w:tc>
          <w:tcPr>
            <w:tcW w:w="1695" w:type="dxa"/>
          </w:tcPr>
          <w:p w14:paraId="49F4E647" w14:textId="77777777" w:rsidR="00F15F77" w:rsidRDefault="00C96E09">
            <w:pPr>
              <w:widowControl w:val="0"/>
              <w:spacing w:after="0" w:line="291" w:lineRule="auto"/>
              <w:ind w:left="10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12:00-12:55pm</w:t>
            </w:r>
          </w:p>
        </w:tc>
        <w:tc>
          <w:tcPr>
            <w:tcW w:w="8190" w:type="dxa"/>
          </w:tcPr>
          <w:p w14:paraId="49F4E648" w14:textId="77777777" w:rsidR="00F15F77" w:rsidRDefault="00C96E09">
            <w:pPr>
              <w:widowControl w:val="0"/>
              <w:spacing w:after="0" w:line="291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Networking and Newcomer Brown Bag Lunch - lunch not provided by ARC</w:t>
            </w:r>
          </w:p>
        </w:tc>
      </w:tr>
      <w:tr w:rsidR="00F15F77" w14:paraId="49F4E64C" w14:textId="77777777">
        <w:trPr>
          <w:trHeight w:val="405"/>
        </w:trPr>
        <w:tc>
          <w:tcPr>
            <w:tcW w:w="1695" w:type="dxa"/>
          </w:tcPr>
          <w:p w14:paraId="49F4E64A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12:</w:t>
            </w:r>
            <w:r>
              <w:rPr>
                <w:b/>
                <w:sz w:val="24"/>
                <w:szCs w:val="24"/>
              </w:rPr>
              <w:t>55</w:t>
            </w:r>
            <w:r>
              <w:rPr>
                <w:b/>
                <w:color w:val="000000"/>
                <w:sz w:val="24"/>
                <w:szCs w:val="24"/>
              </w:rPr>
              <w:t>-1</w:t>
            </w:r>
            <w:r>
              <w:rPr>
                <w:b/>
                <w:sz w:val="24"/>
                <w:szCs w:val="24"/>
              </w:rPr>
              <w:t>:00</w:t>
            </w:r>
            <w:r>
              <w:rPr>
                <w:b/>
                <w:color w:val="000000"/>
                <w:sz w:val="24"/>
                <w:szCs w:val="24"/>
              </w:rPr>
              <w:t>pm</w:t>
            </w:r>
          </w:p>
        </w:tc>
        <w:tc>
          <w:tcPr>
            <w:tcW w:w="8190" w:type="dxa"/>
          </w:tcPr>
          <w:p w14:paraId="49F4E64B" w14:textId="77777777" w:rsidR="00F15F77" w:rsidRDefault="00C96E09">
            <w:pPr>
              <w:widowControl w:val="0"/>
              <w:spacing w:after="0" w:line="291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Host Housekeeping: Restrooms, water fountains, and other notable things</w:t>
            </w:r>
          </w:p>
        </w:tc>
      </w:tr>
      <w:tr w:rsidR="00F15F77" w14:paraId="49F4E64F" w14:textId="77777777">
        <w:trPr>
          <w:trHeight w:val="405"/>
        </w:trPr>
        <w:tc>
          <w:tcPr>
            <w:tcW w:w="1695" w:type="dxa"/>
          </w:tcPr>
          <w:p w14:paraId="49F4E64D" w14:textId="77777777" w:rsidR="00F15F77" w:rsidRDefault="00C96E09">
            <w:pPr>
              <w:widowControl w:val="0"/>
              <w:spacing w:after="0" w:line="291" w:lineRule="auto"/>
              <w:ind w:left="10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1:00-1:30pm</w:t>
            </w:r>
          </w:p>
        </w:tc>
        <w:tc>
          <w:tcPr>
            <w:tcW w:w="8190" w:type="dxa"/>
          </w:tcPr>
          <w:p w14:paraId="49F4E64E" w14:textId="77777777" w:rsidR="00F15F77" w:rsidRDefault="00C96E09">
            <w:pPr>
              <w:widowControl w:val="0"/>
              <w:spacing w:after="0" w:line="291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Introductions and Ice Breaker </w:t>
            </w:r>
          </w:p>
        </w:tc>
      </w:tr>
      <w:tr w:rsidR="00F15F77" w14:paraId="49F4E652" w14:textId="77777777">
        <w:trPr>
          <w:trHeight w:val="405"/>
        </w:trPr>
        <w:tc>
          <w:tcPr>
            <w:tcW w:w="1695" w:type="dxa"/>
          </w:tcPr>
          <w:p w14:paraId="49F4E650" w14:textId="77777777" w:rsidR="00F15F77" w:rsidRDefault="00C96E09">
            <w:pPr>
              <w:spacing w:after="0" w:line="240" w:lineRule="auto"/>
              <w:ind w:lef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1:30-2:00 pm</w:t>
            </w:r>
          </w:p>
        </w:tc>
        <w:tc>
          <w:tcPr>
            <w:tcW w:w="8190" w:type="dxa"/>
          </w:tcPr>
          <w:p w14:paraId="49F4E651" w14:textId="77777777" w:rsidR="00F15F77" w:rsidRDefault="00C96E09">
            <w:pPr>
              <w:widowControl w:val="0"/>
              <w:tabs>
                <w:tab w:val="left" w:pos="827"/>
                <w:tab w:val="left" w:pos="828"/>
              </w:tabs>
              <w:spacing w:after="0" w:line="288" w:lineRule="auto"/>
              <w:ind w:left="108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WSSSC Update – Steve Ashpole </w:t>
            </w:r>
          </w:p>
        </w:tc>
      </w:tr>
      <w:tr w:rsidR="00F15F77" w14:paraId="49F4E655" w14:textId="77777777">
        <w:trPr>
          <w:trHeight w:val="375"/>
        </w:trPr>
        <w:tc>
          <w:tcPr>
            <w:tcW w:w="1695" w:type="dxa"/>
          </w:tcPr>
          <w:p w14:paraId="49F4E653" w14:textId="77777777" w:rsidR="00F15F77" w:rsidRDefault="00C96E09">
            <w:pPr>
              <w:widowControl w:val="0"/>
              <w:spacing w:after="0" w:line="291" w:lineRule="auto"/>
              <w:ind w:left="10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2:15-2:30pm</w:t>
            </w:r>
          </w:p>
        </w:tc>
        <w:tc>
          <w:tcPr>
            <w:tcW w:w="8190" w:type="dxa"/>
          </w:tcPr>
          <w:p w14:paraId="49F4E654" w14:textId="77777777" w:rsidR="00F15F77" w:rsidRDefault="00C96E09">
            <w:pPr>
              <w:widowControl w:val="0"/>
              <w:spacing w:after="0" w:line="291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Break</w:t>
            </w:r>
          </w:p>
        </w:tc>
      </w:tr>
      <w:tr w:rsidR="00F15F77" w14:paraId="49F4E658" w14:textId="77777777">
        <w:trPr>
          <w:trHeight w:val="375"/>
        </w:trPr>
        <w:tc>
          <w:tcPr>
            <w:tcW w:w="1695" w:type="dxa"/>
          </w:tcPr>
          <w:p w14:paraId="49F4E656" w14:textId="77777777" w:rsidR="00F15F77" w:rsidRPr="0056430D" w:rsidRDefault="00C96E09">
            <w:pPr>
              <w:widowControl w:val="0"/>
              <w:spacing w:after="0" w:line="291" w:lineRule="auto"/>
              <w:ind w:left="105"/>
              <w:rPr>
                <w:b/>
                <w:sz w:val="24"/>
                <w:szCs w:val="24"/>
              </w:rPr>
            </w:pPr>
            <w:r w:rsidRPr="0056430D">
              <w:rPr>
                <w:b/>
                <w:sz w:val="24"/>
                <w:szCs w:val="24"/>
              </w:rPr>
              <w:t>2:30-4:00pm</w:t>
            </w:r>
          </w:p>
        </w:tc>
        <w:tc>
          <w:tcPr>
            <w:tcW w:w="8190" w:type="dxa"/>
          </w:tcPr>
          <w:p w14:paraId="3EF41EC6" w14:textId="5B1C6943" w:rsidR="00697F6D" w:rsidRPr="0056430D" w:rsidRDefault="00C96E09">
            <w:pPr>
              <w:widowControl w:val="0"/>
              <w:spacing w:after="0" w:line="291" w:lineRule="auto"/>
              <w:ind w:left="108"/>
              <w:rPr>
                <w:sz w:val="24"/>
                <w:szCs w:val="24"/>
              </w:rPr>
            </w:pPr>
            <w:r w:rsidRPr="0056430D">
              <w:rPr>
                <w:sz w:val="24"/>
                <w:szCs w:val="24"/>
              </w:rPr>
              <w:t>Professional Development</w:t>
            </w:r>
            <w:r w:rsidR="00CE79AF" w:rsidRPr="0056430D">
              <w:rPr>
                <w:sz w:val="24"/>
                <w:szCs w:val="24"/>
              </w:rPr>
              <w:t xml:space="preserve">: </w:t>
            </w:r>
            <w:hyperlink r:id="rId10" w:history="1">
              <w:r w:rsidR="00CE79AF" w:rsidRPr="0056430D">
                <w:rPr>
                  <w:rStyle w:val="Hyperlink"/>
                  <w:sz w:val="24"/>
                  <w:szCs w:val="24"/>
                </w:rPr>
                <w:t>Joni Guti</w:t>
              </w:r>
              <w:r w:rsidR="00697F6D" w:rsidRPr="0056430D">
                <w:rPr>
                  <w:rStyle w:val="Hyperlink"/>
                  <w:sz w:val="24"/>
                  <w:szCs w:val="24"/>
                </w:rPr>
                <w:t>errez, Ph.D.</w:t>
              </w:r>
            </w:hyperlink>
          </w:p>
          <w:p w14:paraId="49F4E657" w14:textId="148E91EA" w:rsidR="00F15F77" w:rsidRPr="0056430D" w:rsidRDefault="0056430D">
            <w:pPr>
              <w:widowControl w:val="0"/>
              <w:spacing w:after="0" w:line="291" w:lineRule="auto"/>
              <w:ind w:left="108"/>
              <w:rPr>
                <w:i/>
                <w:iCs/>
                <w:sz w:val="24"/>
                <w:szCs w:val="24"/>
              </w:rPr>
            </w:pPr>
            <w:hyperlink r:id="rId11" w:history="1">
              <w:r w:rsidR="00CE79AF" w:rsidRPr="0056430D">
                <w:rPr>
                  <w:rStyle w:val="Hyperlink"/>
                  <w:i/>
                  <w:iCs/>
                  <w:sz w:val="24"/>
                  <w:szCs w:val="24"/>
                </w:rPr>
                <w:t>AI in Admissions &amp; Registration: Promise, Risks, and a Way Forward</w:t>
              </w:r>
            </w:hyperlink>
            <w:r w:rsidR="00C96E09" w:rsidRPr="0056430D">
              <w:rPr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F15F77" w14:paraId="49F4E65B" w14:textId="77777777">
        <w:trPr>
          <w:trHeight w:val="431"/>
        </w:trPr>
        <w:tc>
          <w:tcPr>
            <w:tcW w:w="1695" w:type="dxa"/>
          </w:tcPr>
          <w:p w14:paraId="49F4E659" w14:textId="77777777" w:rsidR="00F15F77" w:rsidRDefault="00C96E09">
            <w:pPr>
              <w:widowControl w:val="0"/>
              <w:spacing w:after="0" w:line="291" w:lineRule="auto"/>
              <w:ind w:left="10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4:00-4:15pm</w:t>
            </w:r>
          </w:p>
        </w:tc>
        <w:tc>
          <w:tcPr>
            <w:tcW w:w="8190" w:type="dxa"/>
          </w:tcPr>
          <w:p w14:paraId="49F4E65A" w14:textId="77777777" w:rsidR="00F15F77" w:rsidRDefault="00C96E09">
            <w:pPr>
              <w:widowControl w:val="0"/>
              <w:spacing w:after="0" w:line="291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Reporting ctcLink IDs to NSC</w:t>
            </w:r>
          </w:p>
        </w:tc>
      </w:tr>
      <w:tr w:rsidR="00F15F77" w14:paraId="49F4E65E" w14:textId="77777777">
        <w:trPr>
          <w:trHeight w:val="431"/>
        </w:trPr>
        <w:tc>
          <w:tcPr>
            <w:tcW w:w="1695" w:type="dxa"/>
          </w:tcPr>
          <w:p w14:paraId="49F4E65C" w14:textId="77777777" w:rsidR="00F15F77" w:rsidRDefault="00C96E09">
            <w:pPr>
              <w:widowControl w:val="0"/>
              <w:spacing w:after="0" w:line="291" w:lineRule="auto"/>
              <w:ind w:left="10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4:15-4:30pm</w:t>
            </w:r>
          </w:p>
        </w:tc>
        <w:tc>
          <w:tcPr>
            <w:tcW w:w="8190" w:type="dxa"/>
          </w:tcPr>
          <w:p w14:paraId="49F4E65D" w14:textId="77777777" w:rsidR="00F15F77" w:rsidRDefault="00C96E09">
            <w:pPr>
              <w:widowControl w:val="0"/>
              <w:spacing w:after="0" w:line="291" w:lineRule="auto"/>
              <w:ind w:left="108"/>
              <w:rPr>
                <w:i/>
                <w:sz w:val="24"/>
                <w:szCs w:val="24"/>
              </w:rPr>
            </w:pPr>
            <w:hyperlink r:id="rId12">
              <w:r>
                <w:rPr>
                  <w:color w:val="1155CC"/>
                  <w:sz w:val="24"/>
                  <w:szCs w:val="24"/>
                  <w:u w:val="single"/>
                </w:rPr>
                <w:t>Question Box</w:t>
              </w:r>
            </w:hyperlink>
          </w:p>
        </w:tc>
      </w:tr>
    </w:tbl>
    <w:p w14:paraId="49F4E65F" w14:textId="77777777" w:rsidR="00F15F77" w:rsidRDefault="00F15F77">
      <w:pPr>
        <w:pStyle w:val="Heading2"/>
        <w:rPr>
          <w:b/>
          <w:sz w:val="28"/>
          <w:szCs w:val="28"/>
          <w:u w:val="single"/>
        </w:rPr>
      </w:pPr>
    </w:p>
    <w:p w14:paraId="49F4E660" w14:textId="77777777" w:rsidR="00F15F77" w:rsidRDefault="00C96E09">
      <w:pPr>
        <w:pStyle w:val="Heading2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Thursday, October 16, 2025</w:t>
      </w:r>
    </w:p>
    <w:p w14:paraId="49F4E661" w14:textId="77777777" w:rsidR="00F15F77" w:rsidRDefault="00F15F77"/>
    <w:tbl>
      <w:tblPr>
        <w:tblStyle w:val="a5"/>
        <w:tblW w:w="9930" w:type="dxa"/>
        <w:tblInd w:w="-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55"/>
        <w:gridCol w:w="8175"/>
      </w:tblGrid>
      <w:tr w:rsidR="00F15F77" w14:paraId="49F4E664" w14:textId="77777777">
        <w:trPr>
          <w:trHeight w:val="431"/>
        </w:trPr>
        <w:tc>
          <w:tcPr>
            <w:tcW w:w="1755" w:type="dxa"/>
          </w:tcPr>
          <w:p w14:paraId="49F4E662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8:00 - 8:30am</w:t>
            </w:r>
          </w:p>
        </w:tc>
        <w:tc>
          <w:tcPr>
            <w:tcW w:w="8175" w:type="dxa"/>
          </w:tcPr>
          <w:p w14:paraId="49F4E663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Continental Breakfast provided by ARC</w:t>
            </w:r>
          </w:p>
        </w:tc>
      </w:tr>
      <w:tr w:rsidR="00F15F77" w14:paraId="49F4E667" w14:textId="77777777">
        <w:trPr>
          <w:trHeight w:val="431"/>
        </w:trPr>
        <w:tc>
          <w:tcPr>
            <w:tcW w:w="1755" w:type="dxa"/>
          </w:tcPr>
          <w:p w14:paraId="49F4E665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8:30 – 8:35 am</w:t>
            </w:r>
          </w:p>
        </w:tc>
        <w:tc>
          <w:tcPr>
            <w:tcW w:w="8175" w:type="dxa"/>
          </w:tcPr>
          <w:p w14:paraId="49F4E666" w14:textId="77777777" w:rsidR="00F15F77" w:rsidRDefault="00C96E09">
            <w:pPr>
              <w:widowControl w:val="0"/>
              <w:spacing w:after="0" w:line="291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Host Housekeeping: Restrooms, water fountains, and other notable things</w:t>
            </w:r>
          </w:p>
        </w:tc>
      </w:tr>
      <w:tr w:rsidR="00F15F77" w14:paraId="49F4E66A" w14:textId="77777777">
        <w:trPr>
          <w:trHeight w:val="431"/>
        </w:trPr>
        <w:tc>
          <w:tcPr>
            <w:tcW w:w="1755" w:type="dxa"/>
          </w:tcPr>
          <w:p w14:paraId="49F4E668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8:35 - 9:00am</w:t>
            </w:r>
          </w:p>
        </w:tc>
        <w:tc>
          <w:tcPr>
            <w:tcW w:w="8175" w:type="dxa"/>
          </w:tcPr>
          <w:p w14:paraId="49F4E669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Introduction and Ice Breaker</w:t>
            </w:r>
          </w:p>
        </w:tc>
      </w:tr>
      <w:tr w:rsidR="00F15F77" w14:paraId="49F4E66D" w14:textId="77777777">
        <w:trPr>
          <w:trHeight w:val="405"/>
        </w:trPr>
        <w:tc>
          <w:tcPr>
            <w:tcW w:w="1755" w:type="dxa"/>
          </w:tcPr>
          <w:p w14:paraId="49F4E66B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</w:t>
            </w:r>
            <w:r>
              <w:rPr>
                <w:b/>
                <w:sz w:val="24"/>
                <w:szCs w:val="24"/>
              </w:rPr>
              <w:t>00-9:15am</w:t>
            </w:r>
          </w:p>
        </w:tc>
        <w:tc>
          <w:tcPr>
            <w:tcW w:w="8175" w:type="dxa"/>
          </w:tcPr>
          <w:p w14:paraId="49F4E66C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President’s Welcome: Dr. Harrell</w:t>
            </w:r>
          </w:p>
        </w:tc>
      </w:tr>
      <w:tr w:rsidR="00F15F77" w14:paraId="49F4E670" w14:textId="77777777">
        <w:trPr>
          <w:trHeight w:val="431"/>
        </w:trPr>
        <w:tc>
          <w:tcPr>
            <w:tcW w:w="1755" w:type="dxa"/>
          </w:tcPr>
          <w:p w14:paraId="49F4E66E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b/>
                <w:color w:val="000000"/>
                <w:sz w:val="24"/>
                <w:szCs w:val="24"/>
              </w:rPr>
              <w:t>9:</w:t>
            </w:r>
            <w:r>
              <w:rPr>
                <w:b/>
                <w:sz w:val="24"/>
                <w:szCs w:val="24"/>
              </w:rPr>
              <w:t>15</w:t>
            </w:r>
            <w:r>
              <w:rPr>
                <w:b/>
                <w:color w:val="000000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10:15am</w:t>
            </w:r>
          </w:p>
        </w:tc>
        <w:tc>
          <w:tcPr>
            <w:tcW w:w="8175" w:type="dxa"/>
          </w:tcPr>
          <w:p w14:paraId="49F4E66F" w14:textId="77777777" w:rsidR="00F15F77" w:rsidRDefault="00C96E09">
            <w:pPr>
              <w:widowControl w:val="0"/>
              <w:tabs>
                <w:tab w:val="left" w:pos="827"/>
                <w:tab w:val="left" w:pos="828"/>
              </w:tabs>
              <w:spacing w:after="0" w:line="288" w:lineRule="auto"/>
              <w:ind w:left="108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SFRA Rollout Panel: Anneke Hercules (Bellevue), Quynh Mihara (Highline), Ruth Bundy (Peninsula), Emily Nelson (Pierce), and Roosevelt Mendez (South Puget Sound)</w:t>
            </w:r>
          </w:p>
        </w:tc>
      </w:tr>
      <w:tr w:rsidR="00F15F77" w14:paraId="49F4E673" w14:textId="77777777">
        <w:trPr>
          <w:trHeight w:val="431"/>
        </w:trPr>
        <w:tc>
          <w:tcPr>
            <w:tcW w:w="1755" w:type="dxa"/>
          </w:tcPr>
          <w:p w14:paraId="49F4E671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10:15 - 10:30am</w:t>
            </w:r>
          </w:p>
        </w:tc>
        <w:tc>
          <w:tcPr>
            <w:tcW w:w="8175" w:type="dxa"/>
          </w:tcPr>
          <w:p w14:paraId="49F4E672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Break</w:t>
            </w:r>
          </w:p>
        </w:tc>
      </w:tr>
      <w:tr w:rsidR="00F15F77" w14:paraId="49F4E676" w14:textId="77777777">
        <w:trPr>
          <w:trHeight w:val="431"/>
        </w:trPr>
        <w:tc>
          <w:tcPr>
            <w:tcW w:w="1755" w:type="dxa"/>
          </w:tcPr>
          <w:p w14:paraId="49F4E674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10:</w:t>
            </w:r>
            <w:r>
              <w:rPr>
                <w:b/>
                <w:sz w:val="24"/>
                <w:szCs w:val="24"/>
              </w:rPr>
              <w:t>30 – 11:30am</w:t>
            </w:r>
          </w:p>
        </w:tc>
        <w:tc>
          <w:tcPr>
            <w:tcW w:w="8175" w:type="dxa"/>
          </w:tcPr>
          <w:p w14:paraId="49F4E675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FERPA Breach Training - Ruby Hayden</w:t>
            </w:r>
          </w:p>
        </w:tc>
      </w:tr>
      <w:tr w:rsidR="00F15F77" w14:paraId="49F4E679" w14:textId="77777777">
        <w:trPr>
          <w:trHeight w:val="435"/>
        </w:trPr>
        <w:tc>
          <w:tcPr>
            <w:tcW w:w="1755" w:type="dxa"/>
          </w:tcPr>
          <w:p w14:paraId="49F4E677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11:</w:t>
            </w:r>
            <w:r>
              <w:rPr>
                <w:b/>
                <w:sz w:val="24"/>
                <w:szCs w:val="24"/>
              </w:rPr>
              <w:t xml:space="preserve">30 </w:t>
            </w:r>
            <w:r>
              <w:rPr>
                <w:b/>
                <w:color w:val="000000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12:00 pm</w:t>
            </w:r>
          </w:p>
        </w:tc>
        <w:tc>
          <w:tcPr>
            <w:tcW w:w="8175" w:type="dxa"/>
          </w:tcPr>
          <w:p w14:paraId="49F4E678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after="0" w:line="288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SBCTC Data Warehouse Coding Updates – Lou Sager and maybe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Dou</w:t>
            </w:r>
            <w:r>
              <w:rPr>
                <w:sz w:val="24"/>
                <w:szCs w:val="24"/>
              </w:rPr>
              <w:t>g</w:t>
            </w:r>
            <w:r>
              <w:rPr>
                <w:color w:val="000000"/>
                <w:sz w:val="24"/>
                <w:szCs w:val="24"/>
              </w:rPr>
              <w:t xml:space="preserve"> Zeno</w:t>
            </w:r>
          </w:p>
        </w:tc>
      </w:tr>
      <w:tr w:rsidR="00F15F77" w14:paraId="49F4E67C" w14:textId="77777777">
        <w:trPr>
          <w:trHeight w:val="467"/>
        </w:trPr>
        <w:tc>
          <w:tcPr>
            <w:tcW w:w="1755" w:type="dxa"/>
          </w:tcPr>
          <w:p w14:paraId="49F4E67A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12:00 -1:00pm</w:t>
            </w:r>
          </w:p>
        </w:tc>
        <w:tc>
          <w:tcPr>
            <w:tcW w:w="8175" w:type="dxa"/>
          </w:tcPr>
          <w:p w14:paraId="49F4E67B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after="0" w:line="288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Lunch (Provided by ARC)  </w:t>
            </w:r>
          </w:p>
        </w:tc>
      </w:tr>
      <w:tr w:rsidR="00F15F77" w14:paraId="49F4E67F" w14:textId="77777777">
        <w:trPr>
          <w:trHeight w:val="467"/>
        </w:trPr>
        <w:tc>
          <w:tcPr>
            <w:tcW w:w="1755" w:type="dxa"/>
          </w:tcPr>
          <w:p w14:paraId="49F4E67D" w14:textId="77777777" w:rsidR="00F15F77" w:rsidRPr="00863CAC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7"/>
              <w:rPr>
                <w:b/>
                <w:color w:val="000000"/>
                <w:sz w:val="24"/>
                <w:szCs w:val="24"/>
              </w:rPr>
            </w:pPr>
            <w:r w:rsidRPr="00863CAC">
              <w:rPr>
                <w:b/>
                <w:sz w:val="24"/>
                <w:szCs w:val="24"/>
              </w:rPr>
              <w:t>1:00 - 2:00pm</w:t>
            </w:r>
          </w:p>
        </w:tc>
        <w:tc>
          <w:tcPr>
            <w:tcW w:w="8175" w:type="dxa"/>
          </w:tcPr>
          <w:p w14:paraId="49F4E67E" w14:textId="77777777" w:rsidR="00F15F77" w:rsidRPr="00863CAC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after="0" w:line="288" w:lineRule="auto"/>
              <w:ind w:left="108"/>
              <w:rPr>
                <w:color w:val="000000"/>
                <w:sz w:val="24"/>
                <w:szCs w:val="24"/>
              </w:rPr>
            </w:pPr>
            <w:r w:rsidRPr="00863CAC">
              <w:rPr>
                <w:sz w:val="24"/>
                <w:szCs w:val="24"/>
              </w:rPr>
              <w:t>Campus Tour</w:t>
            </w:r>
          </w:p>
        </w:tc>
      </w:tr>
      <w:tr w:rsidR="00F15F77" w14:paraId="49F4E682" w14:textId="77777777">
        <w:trPr>
          <w:trHeight w:val="435"/>
        </w:trPr>
        <w:tc>
          <w:tcPr>
            <w:tcW w:w="1755" w:type="dxa"/>
          </w:tcPr>
          <w:p w14:paraId="49F4E680" w14:textId="77777777" w:rsidR="00F15F77" w:rsidRDefault="00C96E09">
            <w:pPr>
              <w:widowControl w:val="0"/>
              <w:spacing w:before="1" w:after="0" w:line="240" w:lineRule="auto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2:00 - 3:00pm</w:t>
            </w:r>
          </w:p>
        </w:tc>
        <w:tc>
          <w:tcPr>
            <w:tcW w:w="8175" w:type="dxa"/>
          </w:tcPr>
          <w:p w14:paraId="49F4E681" w14:textId="77777777" w:rsidR="00F15F77" w:rsidRDefault="00C96E09">
            <w:pPr>
              <w:widowControl w:val="0"/>
              <w:tabs>
                <w:tab w:val="left" w:pos="827"/>
                <w:tab w:val="left" w:pos="828"/>
              </w:tabs>
              <w:spacing w:after="0" w:line="291" w:lineRule="auto"/>
              <w:ind w:left="108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Fraudulent Records Workgroup Update - Anneke Hercules, Roosevelt Mendez, Magnus Altmayer, Chantel Black, Karina Borja-Hurtado, Timothy Goebel, Michael </w:t>
            </w:r>
            <w:proofErr w:type="spellStart"/>
            <w:r>
              <w:rPr>
                <w:sz w:val="24"/>
                <w:szCs w:val="24"/>
              </w:rPr>
              <w:t>Taing</w:t>
            </w:r>
            <w:proofErr w:type="spellEnd"/>
            <w:r>
              <w:rPr>
                <w:sz w:val="24"/>
                <w:szCs w:val="24"/>
              </w:rPr>
              <w:t>, Janet Garza, David Berner</w:t>
            </w:r>
          </w:p>
        </w:tc>
      </w:tr>
      <w:tr w:rsidR="00F15F77" w14:paraId="49F4E685" w14:textId="77777777">
        <w:trPr>
          <w:trHeight w:val="795"/>
        </w:trPr>
        <w:tc>
          <w:tcPr>
            <w:tcW w:w="1755" w:type="dxa"/>
          </w:tcPr>
          <w:p w14:paraId="49F4E683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7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 xml:space="preserve">3:00 - 3:15pm </w:t>
            </w:r>
          </w:p>
        </w:tc>
        <w:tc>
          <w:tcPr>
            <w:tcW w:w="8175" w:type="dxa"/>
          </w:tcPr>
          <w:p w14:paraId="49F4E684" w14:textId="77777777" w:rsidR="00F15F77" w:rsidRDefault="00C96E09">
            <w:pPr>
              <w:widowControl w:val="0"/>
              <w:tabs>
                <w:tab w:val="left" w:pos="827"/>
                <w:tab w:val="left" w:pos="828"/>
              </w:tabs>
              <w:spacing w:after="0" w:line="288" w:lineRule="auto"/>
              <w:ind w:left="108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Break</w:t>
            </w:r>
          </w:p>
        </w:tc>
      </w:tr>
      <w:tr w:rsidR="00F15F77" w14:paraId="49F4E688" w14:textId="77777777">
        <w:trPr>
          <w:trHeight w:val="405"/>
        </w:trPr>
        <w:tc>
          <w:tcPr>
            <w:tcW w:w="1755" w:type="dxa"/>
          </w:tcPr>
          <w:p w14:paraId="49F4E686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107"/>
              <w:rPr>
                <w:b/>
                <w:sz w:val="24"/>
                <w:szCs w:val="24"/>
              </w:rPr>
            </w:pPr>
            <w:bookmarkStart w:id="0" w:name="_heading=h.izi4icrou7lt" w:colFirst="0" w:colLast="0"/>
            <w:bookmarkEnd w:id="0"/>
            <w:r>
              <w:rPr>
                <w:b/>
                <w:sz w:val="24"/>
                <w:szCs w:val="24"/>
              </w:rPr>
              <w:t>3:15 - 3:45pm</w:t>
            </w:r>
          </w:p>
        </w:tc>
        <w:tc>
          <w:tcPr>
            <w:tcW w:w="8175" w:type="dxa"/>
          </w:tcPr>
          <w:p w14:paraId="49F4E687" w14:textId="77777777" w:rsidR="00F15F77" w:rsidRDefault="00C96E09">
            <w:pPr>
              <w:widowControl w:val="0"/>
              <w:tabs>
                <w:tab w:val="left" w:pos="827"/>
                <w:tab w:val="left" w:pos="828"/>
              </w:tabs>
              <w:spacing w:after="0" w:line="288" w:lineRule="auto"/>
              <w:ind w:left="108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SBCTC ctcLink Updates – Dani Rider and Kyrsten Catlin</w:t>
            </w:r>
          </w:p>
        </w:tc>
      </w:tr>
      <w:tr w:rsidR="00F15F77" w14:paraId="49F4E68B" w14:textId="77777777">
        <w:trPr>
          <w:trHeight w:val="395"/>
        </w:trPr>
        <w:tc>
          <w:tcPr>
            <w:tcW w:w="1755" w:type="dxa"/>
          </w:tcPr>
          <w:p w14:paraId="49F4E689" w14:textId="77777777" w:rsidR="00F15F77" w:rsidRDefault="00C96E09">
            <w:pPr>
              <w:widowControl w:val="0"/>
              <w:spacing w:before="1" w:after="0" w:line="240" w:lineRule="auto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3:45 - 4:00pm</w:t>
            </w:r>
          </w:p>
        </w:tc>
        <w:tc>
          <w:tcPr>
            <w:tcW w:w="8175" w:type="dxa"/>
          </w:tcPr>
          <w:p w14:paraId="49F4E68A" w14:textId="77777777" w:rsidR="00F15F77" w:rsidRDefault="00C96E09">
            <w:pPr>
              <w:widowControl w:val="0"/>
              <w:tabs>
                <w:tab w:val="left" w:pos="827"/>
                <w:tab w:val="left" w:pos="828"/>
              </w:tabs>
              <w:spacing w:after="0" w:line="288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 Admissions Application Portal (OAAP) Workgroup Report – Janet Garza, Michelle Mussen, Jessyka Bridges, Christine McMullin, Emran Rezai</w:t>
            </w:r>
          </w:p>
        </w:tc>
      </w:tr>
      <w:tr w:rsidR="00F15F77" w14:paraId="49F4E68E" w14:textId="77777777">
        <w:trPr>
          <w:trHeight w:val="395"/>
        </w:trPr>
        <w:tc>
          <w:tcPr>
            <w:tcW w:w="1755" w:type="dxa"/>
          </w:tcPr>
          <w:p w14:paraId="49F4E68C" w14:textId="77777777" w:rsidR="00F15F77" w:rsidRDefault="00C96E09">
            <w:pPr>
              <w:widowControl w:val="0"/>
              <w:spacing w:before="1" w:after="0" w:line="240" w:lineRule="auto"/>
              <w:ind w:left="107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4:00 - 4:30pm</w:t>
            </w:r>
          </w:p>
        </w:tc>
        <w:tc>
          <w:tcPr>
            <w:tcW w:w="8175" w:type="dxa"/>
          </w:tcPr>
          <w:p w14:paraId="49F4E68D" w14:textId="77777777" w:rsidR="00F15F77" w:rsidRDefault="00C96E09">
            <w:pPr>
              <w:widowControl w:val="0"/>
              <w:tabs>
                <w:tab w:val="left" w:pos="827"/>
                <w:tab w:val="left" w:pos="828"/>
              </w:tabs>
              <w:spacing w:after="0" w:line="288" w:lineRule="auto"/>
              <w:ind w:left="108"/>
              <w:rPr>
                <w:sz w:val="24"/>
                <w:szCs w:val="24"/>
                <w:highlight w:val="yellow"/>
              </w:rPr>
            </w:pPr>
            <w:hyperlink r:id="rId13">
              <w:r>
                <w:rPr>
                  <w:color w:val="1155CC"/>
                  <w:sz w:val="24"/>
                  <w:szCs w:val="24"/>
                  <w:u w:val="single"/>
                </w:rPr>
                <w:t>Question Box</w:t>
              </w:r>
            </w:hyperlink>
          </w:p>
        </w:tc>
      </w:tr>
      <w:tr w:rsidR="00F15F77" w14:paraId="49F4E691" w14:textId="77777777">
        <w:trPr>
          <w:trHeight w:val="487"/>
        </w:trPr>
        <w:tc>
          <w:tcPr>
            <w:tcW w:w="1755" w:type="dxa"/>
          </w:tcPr>
          <w:p w14:paraId="49F4E68F" w14:textId="77777777" w:rsidR="00F15F77" w:rsidRDefault="00C96E09">
            <w:pPr>
              <w:widowControl w:val="0"/>
              <w:spacing w:before="1" w:after="0" w:line="240" w:lineRule="auto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5:30pm</w:t>
            </w:r>
          </w:p>
        </w:tc>
        <w:tc>
          <w:tcPr>
            <w:tcW w:w="8175" w:type="dxa"/>
          </w:tcPr>
          <w:p w14:paraId="49F4E690" w14:textId="77777777" w:rsidR="00F15F77" w:rsidRDefault="00C96E09">
            <w:pPr>
              <w:widowControl w:val="0"/>
              <w:tabs>
                <w:tab w:val="left" w:pos="827"/>
                <w:tab w:val="left" w:pos="828"/>
              </w:tabs>
              <w:spacing w:after="0" w:line="291" w:lineRule="auto"/>
              <w:ind w:left="9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Group Dinner with ARC (optional) - </w:t>
            </w:r>
            <w:r>
              <w:rPr>
                <w:i/>
                <w:sz w:val="24"/>
                <w:szCs w:val="24"/>
              </w:rPr>
              <w:t xml:space="preserve">not </w:t>
            </w:r>
            <w:r>
              <w:rPr>
                <w:sz w:val="24"/>
                <w:szCs w:val="24"/>
              </w:rPr>
              <w:t xml:space="preserve">provided by ARC </w:t>
            </w:r>
          </w:p>
        </w:tc>
      </w:tr>
    </w:tbl>
    <w:p w14:paraId="49F4E692" w14:textId="77777777" w:rsidR="00F15F77" w:rsidRDefault="00F15F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49F4E693" w14:textId="77777777" w:rsidR="00F15F77" w:rsidRDefault="00C96E09">
      <w:pPr>
        <w:pStyle w:val="Heading2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Friday, October 17, 2025</w:t>
      </w:r>
    </w:p>
    <w:p w14:paraId="49F4E694" w14:textId="77777777" w:rsidR="00F15F77" w:rsidRDefault="00F15F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6"/>
        <w:tblW w:w="9885" w:type="dxa"/>
        <w:tblInd w:w="-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55"/>
        <w:gridCol w:w="8130"/>
      </w:tblGrid>
      <w:tr w:rsidR="00F15F77" w14:paraId="49F4E697" w14:textId="77777777">
        <w:trPr>
          <w:trHeight w:val="431"/>
        </w:trPr>
        <w:tc>
          <w:tcPr>
            <w:tcW w:w="1755" w:type="dxa"/>
          </w:tcPr>
          <w:p w14:paraId="49F4E695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8:00-8:30am</w:t>
            </w:r>
          </w:p>
        </w:tc>
        <w:tc>
          <w:tcPr>
            <w:tcW w:w="8130" w:type="dxa"/>
          </w:tcPr>
          <w:p w14:paraId="49F4E696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Continental Breakfast provided by ARC</w:t>
            </w:r>
          </w:p>
        </w:tc>
      </w:tr>
      <w:tr w:rsidR="00F15F77" w14:paraId="49F4E69A" w14:textId="77777777">
        <w:trPr>
          <w:trHeight w:val="431"/>
        </w:trPr>
        <w:tc>
          <w:tcPr>
            <w:tcW w:w="1755" w:type="dxa"/>
          </w:tcPr>
          <w:p w14:paraId="49F4E698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8:30 - 9:00am</w:t>
            </w:r>
          </w:p>
        </w:tc>
        <w:tc>
          <w:tcPr>
            <w:tcW w:w="8130" w:type="dxa"/>
          </w:tcPr>
          <w:p w14:paraId="49F4E699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Introductions and Ice Breaker</w:t>
            </w:r>
          </w:p>
        </w:tc>
      </w:tr>
      <w:tr w:rsidR="00F15F77" w14:paraId="49F4E69D" w14:textId="77777777">
        <w:trPr>
          <w:trHeight w:val="431"/>
        </w:trPr>
        <w:tc>
          <w:tcPr>
            <w:tcW w:w="1755" w:type="dxa"/>
          </w:tcPr>
          <w:p w14:paraId="49F4E69B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9:00 - 9:</w:t>
            </w:r>
            <w:r>
              <w:rPr>
                <w:b/>
                <w:sz w:val="24"/>
                <w:szCs w:val="24"/>
              </w:rPr>
              <w:t>30</w:t>
            </w:r>
            <w:r>
              <w:rPr>
                <w:b/>
                <w:color w:val="000000"/>
                <w:sz w:val="24"/>
                <w:szCs w:val="24"/>
              </w:rPr>
              <w:t>am</w:t>
            </w:r>
          </w:p>
        </w:tc>
        <w:tc>
          <w:tcPr>
            <w:tcW w:w="8130" w:type="dxa"/>
          </w:tcPr>
          <w:p w14:paraId="49F4E69C" w14:textId="77777777" w:rsidR="00F15F77" w:rsidRDefault="00C96E09">
            <w:pPr>
              <w:widowControl w:val="0"/>
              <w:spacing w:after="0" w:line="29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hyperlink r:id="rId14">
              <w:r>
                <w:rPr>
                  <w:color w:val="1155CC"/>
                  <w:sz w:val="24"/>
                  <w:szCs w:val="24"/>
                  <w:u w:val="single"/>
                </w:rPr>
                <w:t>Question Box</w:t>
              </w:r>
            </w:hyperlink>
          </w:p>
        </w:tc>
      </w:tr>
      <w:tr w:rsidR="00F15F77" w14:paraId="49F4E6A0" w14:textId="77777777">
        <w:trPr>
          <w:trHeight w:val="431"/>
        </w:trPr>
        <w:tc>
          <w:tcPr>
            <w:tcW w:w="1755" w:type="dxa"/>
          </w:tcPr>
          <w:p w14:paraId="49F4E69E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9:30 - 10:00am</w:t>
            </w:r>
          </w:p>
        </w:tc>
        <w:tc>
          <w:tcPr>
            <w:tcW w:w="8130" w:type="dxa"/>
          </w:tcPr>
          <w:p w14:paraId="49F4E69F" w14:textId="77777777" w:rsidR="00F15F77" w:rsidRDefault="00C96E09">
            <w:pPr>
              <w:widowControl w:val="0"/>
              <w:spacing w:after="0" w:line="291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Christine McMullin - SBCTC Policy Updates</w:t>
            </w:r>
          </w:p>
        </w:tc>
      </w:tr>
      <w:tr w:rsidR="00F15F77" w14:paraId="49F4E6A3" w14:textId="77777777">
        <w:trPr>
          <w:trHeight w:val="431"/>
        </w:trPr>
        <w:tc>
          <w:tcPr>
            <w:tcW w:w="1755" w:type="dxa"/>
          </w:tcPr>
          <w:p w14:paraId="49F4E6A1" w14:textId="77777777" w:rsidR="00F15F77" w:rsidRDefault="00C96E09">
            <w:pPr>
              <w:widowControl w:val="0"/>
              <w:spacing w:before="1" w:after="0" w:line="240" w:lineRule="auto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10:00 - 10:30am</w:t>
            </w:r>
          </w:p>
        </w:tc>
        <w:tc>
          <w:tcPr>
            <w:tcW w:w="8130" w:type="dxa"/>
          </w:tcPr>
          <w:p w14:paraId="49F4E6A2" w14:textId="77777777" w:rsidR="00F15F77" w:rsidRDefault="00C96E09">
            <w:pPr>
              <w:widowControl w:val="0"/>
              <w:tabs>
                <w:tab w:val="left" w:pos="827"/>
                <w:tab w:val="left" w:pos="828"/>
              </w:tabs>
              <w:spacing w:after="0"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External Group Updates - Open call for items from: CTE Dual-Credit Pilot 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∙</w:t>
            </w:r>
            <w:r>
              <w:rPr>
                <w:sz w:val="24"/>
                <w:szCs w:val="24"/>
              </w:rPr>
              <w:t xml:space="preserve"> Budget Accounting &amp; Reporting Council (BAR) 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∙</w:t>
            </w:r>
            <w:r>
              <w:rPr>
                <w:sz w:val="24"/>
                <w:szCs w:val="24"/>
              </w:rPr>
              <w:t xml:space="preserve"> Articulation &amp; Transfer Council (ATC)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∙</w:t>
            </w:r>
            <w:r>
              <w:rPr>
                <w:sz w:val="24"/>
                <w:szCs w:val="24"/>
              </w:rPr>
              <w:t xml:space="preserve"> Advising &amp; Counseling Council (ACC) 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∙</w:t>
            </w:r>
            <w:r>
              <w:rPr>
                <w:sz w:val="24"/>
                <w:szCs w:val="24"/>
              </w:rPr>
              <w:t xml:space="preserve"> Disability Support Services Council (DSSC) 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∙</w:t>
            </w:r>
            <w:r>
              <w:rPr>
                <w:sz w:val="24"/>
                <w:szCs w:val="24"/>
              </w:rPr>
              <w:t xml:space="preserve"> Financial Aid Council (FAC) 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∙</w:t>
            </w:r>
            <w:r>
              <w:rPr>
                <w:sz w:val="24"/>
                <w:szCs w:val="24"/>
              </w:rPr>
              <w:t xml:space="preserve"> Intercollege Relations Commission (ICRC)  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∙</w:t>
            </w:r>
            <w:r>
              <w:rPr>
                <w:sz w:val="24"/>
                <w:szCs w:val="24"/>
              </w:rPr>
              <w:t xml:space="preserve"> WA Assoc. of Collegiate Registrars &amp; Admissions Officers (</w:t>
            </w:r>
            <w:proofErr w:type="spellStart"/>
            <w:r>
              <w:rPr>
                <w:sz w:val="24"/>
                <w:szCs w:val="24"/>
              </w:rPr>
              <w:t>WaACRAO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>∙</w:t>
            </w:r>
            <w:r>
              <w:rPr>
                <w:sz w:val="24"/>
                <w:szCs w:val="24"/>
              </w:rPr>
              <w:t xml:space="preserve"> Instruction Council (IC) </w:t>
            </w:r>
            <w:r>
              <w:rPr>
                <w:rFonts w:ascii="Noto Sans Symbols" w:eastAsia="Noto Sans Symbols" w:hAnsi="Noto Sans Symbols" w:cs="Noto Sans Symbols"/>
                <w:sz w:val="24"/>
                <w:szCs w:val="24"/>
              </w:rPr>
              <w:t xml:space="preserve">∙ </w:t>
            </w:r>
            <w:r>
              <w:rPr>
                <w:sz w:val="24"/>
                <w:szCs w:val="24"/>
              </w:rPr>
              <w:t xml:space="preserve">Collage Collaboration </w:t>
            </w:r>
          </w:p>
        </w:tc>
      </w:tr>
      <w:tr w:rsidR="00F15F77" w14:paraId="49F4E6A6" w14:textId="77777777">
        <w:trPr>
          <w:trHeight w:val="390"/>
        </w:trPr>
        <w:tc>
          <w:tcPr>
            <w:tcW w:w="1755" w:type="dxa"/>
          </w:tcPr>
          <w:p w14:paraId="49F4E6A4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10:</w:t>
            </w:r>
            <w:r>
              <w:rPr>
                <w:b/>
                <w:sz w:val="24"/>
                <w:szCs w:val="24"/>
              </w:rPr>
              <w:t>30</w:t>
            </w:r>
            <w:r>
              <w:rPr>
                <w:b/>
                <w:color w:val="000000"/>
                <w:sz w:val="24"/>
                <w:szCs w:val="24"/>
              </w:rPr>
              <w:t xml:space="preserve"> - 10:</w:t>
            </w:r>
            <w:r>
              <w:rPr>
                <w:b/>
                <w:sz w:val="24"/>
                <w:szCs w:val="24"/>
              </w:rPr>
              <w:t>45</w:t>
            </w:r>
            <w:r>
              <w:rPr>
                <w:b/>
                <w:color w:val="000000"/>
                <w:sz w:val="24"/>
                <w:szCs w:val="24"/>
              </w:rPr>
              <w:t>am</w:t>
            </w:r>
          </w:p>
        </w:tc>
        <w:tc>
          <w:tcPr>
            <w:tcW w:w="8130" w:type="dxa"/>
          </w:tcPr>
          <w:p w14:paraId="49F4E6A5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Break</w:t>
            </w:r>
          </w:p>
        </w:tc>
      </w:tr>
      <w:tr w:rsidR="00F15F77" w14:paraId="49F4E6A9" w14:textId="77777777">
        <w:trPr>
          <w:trHeight w:val="390"/>
        </w:trPr>
        <w:tc>
          <w:tcPr>
            <w:tcW w:w="1755" w:type="dxa"/>
          </w:tcPr>
          <w:p w14:paraId="49F4E6A7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color w:val="000000"/>
                <w:sz w:val="24"/>
                <w:szCs w:val="24"/>
                <w:highlight w:val="white"/>
              </w:rPr>
              <w:t>10:</w:t>
            </w:r>
            <w:r>
              <w:rPr>
                <w:b/>
                <w:sz w:val="24"/>
                <w:szCs w:val="24"/>
                <w:highlight w:val="white"/>
              </w:rPr>
              <w:t>45</w:t>
            </w:r>
            <w:r>
              <w:rPr>
                <w:b/>
                <w:color w:val="000000"/>
                <w:sz w:val="24"/>
                <w:szCs w:val="24"/>
                <w:highlight w:val="white"/>
              </w:rPr>
              <w:t xml:space="preserve"> - 1</w:t>
            </w:r>
            <w:r>
              <w:rPr>
                <w:b/>
                <w:sz w:val="24"/>
                <w:szCs w:val="24"/>
                <w:highlight w:val="white"/>
              </w:rPr>
              <w:t>1:15</w:t>
            </w:r>
            <w:r>
              <w:rPr>
                <w:b/>
                <w:color w:val="000000"/>
                <w:sz w:val="24"/>
                <w:szCs w:val="24"/>
                <w:highlight w:val="white"/>
              </w:rPr>
              <w:t>am</w:t>
            </w:r>
          </w:p>
        </w:tc>
        <w:tc>
          <w:tcPr>
            <w:tcW w:w="8130" w:type="dxa"/>
          </w:tcPr>
          <w:p w14:paraId="49F4E6A8" w14:textId="77777777" w:rsidR="00F15F77" w:rsidRDefault="00C96E09">
            <w:pPr>
              <w:widowControl w:val="0"/>
              <w:spacing w:after="0" w:line="291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ARC PAWs (Process Alignment Workshops): OAAP ER 999 update and what documents we retain</w:t>
            </w:r>
          </w:p>
        </w:tc>
      </w:tr>
      <w:tr w:rsidR="00F15F77" w14:paraId="49F4E6AE" w14:textId="77777777">
        <w:trPr>
          <w:trHeight w:val="795"/>
        </w:trPr>
        <w:tc>
          <w:tcPr>
            <w:tcW w:w="1755" w:type="dxa"/>
          </w:tcPr>
          <w:p w14:paraId="49F4E6AA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11:15 </w:t>
            </w:r>
            <w:r>
              <w:rPr>
                <w:b/>
                <w:color w:val="000000"/>
                <w:sz w:val="24"/>
                <w:szCs w:val="24"/>
              </w:rPr>
              <w:t>- 12:00pm</w:t>
            </w:r>
          </w:p>
        </w:tc>
        <w:tc>
          <w:tcPr>
            <w:tcW w:w="8130" w:type="dxa"/>
          </w:tcPr>
          <w:p w14:paraId="49F4E6AB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4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Business Meeting - </w:t>
            </w:r>
          </w:p>
          <w:p w14:paraId="49F4E6AC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4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Open*   |   Review and Approval of Minutes*   |   </w:t>
            </w:r>
            <w:r>
              <w:rPr>
                <w:color w:val="000000"/>
                <w:sz w:val="24"/>
                <w:szCs w:val="24"/>
              </w:rPr>
              <w:t>Treasur</w:t>
            </w:r>
            <w:r>
              <w:rPr>
                <w:sz w:val="24"/>
                <w:szCs w:val="24"/>
              </w:rPr>
              <w:t>er’s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color w:val="000000"/>
                <w:sz w:val="24"/>
                <w:szCs w:val="24"/>
              </w:rPr>
              <w:t xml:space="preserve">eport   </w:t>
            </w:r>
            <w:r>
              <w:rPr>
                <w:sz w:val="24"/>
                <w:szCs w:val="24"/>
              </w:rPr>
              <w:t>|</w:t>
            </w:r>
          </w:p>
          <w:p w14:paraId="49F4E6AD" w14:textId="77777777" w:rsidR="00F15F77" w:rsidRDefault="00C96E09">
            <w:pPr>
              <w:widowControl w:val="0"/>
              <w:spacing w:after="0" w:line="291" w:lineRule="auto"/>
              <w:ind w:left="1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Workgroup Recommendations *   |   New Business* |   Elections* </w:t>
            </w:r>
          </w:p>
        </w:tc>
      </w:tr>
      <w:tr w:rsidR="00F15F77" w14:paraId="49F4E6B1" w14:textId="77777777">
        <w:trPr>
          <w:trHeight w:val="431"/>
        </w:trPr>
        <w:tc>
          <w:tcPr>
            <w:tcW w:w="1755" w:type="dxa"/>
          </w:tcPr>
          <w:p w14:paraId="49F4E6AF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12:00pm</w:t>
            </w:r>
          </w:p>
        </w:tc>
        <w:tc>
          <w:tcPr>
            <w:tcW w:w="8130" w:type="dxa"/>
          </w:tcPr>
          <w:p w14:paraId="49F4E6B0" w14:textId="77777777" w:rsidR="00F15F77" w:rsidRDefault="00C96E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91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 Adjourn Meeting*</w:t>
            </w:r>
          </w:p>
        </w:tc>
      </w:tr>
    </w:tbl>
    <w:p w14:paraId="49F4E6B2" w14:textId="77777777" w:rsidR="00F15F77" w:rsidRDefault="00F15F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9F4E6B3" w14:textId="77777777" w:rsidR="00F15F77" w:rsidRDefault="00C96E09">
      <w:pPr>
        <w:pStyle w:val="Heading3"/>
        <w:widowControl w:val="0"/>
        <w:spacing w:before="0" w:line="240" w:lineRule="auto"/>
        <w:jc w:val="center"/>
      </w:pPr>
      <w:r>
        <w:rPr>
          <w:b/>
          <w:sz w:val="28"/>
          <w:szCs w:val="28"/>
        </w:rPr>
        <w:t>Upcoming ARC Meetings:</w:t>
      </w:r>
      <w:r>
        <w:rPr>
          <w:b/>
          <w:sz w:val="28"/>
          <w:szCs w:val="28"/>
        </w:rPr>
        <w:br/>
      </w:r>
    </w:p>
    <w:p w14:paraId="49F4E6B4" w14:textId="77777777" w:rsidR="00F15F77" w:rsidRDefault="00C96E09">
      <w:pPr>
        <w:widowControl w:val="0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Winter 2026: January 28 - 30 – South Puget Sound Community College</w:t>
      </w:r>
    </w:p>
    <w:p w14:paraId="49F4E6B5" w14:textId="77777777" w:rsidR="00F15F77" w:rsidRDefault="00C96E0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Spring 2026: April 22 - 24 – Pierce College (campus TBD)</w:t>
      </w:r>
    </w:p>
    <w:p w14:paraId="49F4E6B6" w14:textId="77777777" w:rsidR="00F15F77" w:rsidRDefault="00C96E0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Fall 2026: October 14 - 16</w:t>
      </w:r>
    </w:p>
    <w:p w14:paraId="49F4E6B7" w14:textId="77777777" w:rsidR="00F15F77" w:rsidRDefault="00C96E0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Winter 2027: January 27 - 29</w:t>
      </w:r>
    </w:p>
    <w:p w14:paraId="49F4E6B8" w14:textId="77777777" w:rsidR="00F15F77" w:rsidRDefault="00C96E0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Spring 2027: April 21 - 23</w:t>
      </w:r>
    </w:p>
    <w:p w14:paraId="49F4E6B9" w14:textId="77777777" w:rsidR="00F15F77" w:rsidRDefault="00F15F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9F4E6BA" w14:textId="77777777" w:rsidR="00F15F77" w:rsidRDefault="00C96E09">
      <w:pPr>
        <w:pStyle w:val="Heading3"/>
        <w:widowControl w:val="0"/>
        <w:spacing w:before="0" w:line="240" w:lineRule="auto"/>
        <w:jc w:val="center"/>
      </w:pPr>
      <w:r>
        <w:rPr>
          <w:b/>
          <w:sz w:val="30"/>
          <w:szCs w:val="30"/>
        </w:rPr>
        <w:t>Hotel Information:</w:t>
      </w:r>
      <w:r>
        <w:rPr>
          <w:b/>
          <w:sz w:val="30"/>
          <w:szCs w:val="30"/>
        </w:rPr>
        <w:br/>
      </w:r>
    </w:p>
    <w:p w14:paraId="49F4E6BB" w14:textId="77777777" w:rsidR="00F15F77" w:rsidRDefault="00C96E09">
      <w:pPr>
        <w:widowControl w:val="0"/>
        <w:spacing w:after="0" w:line="240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Best Western Plus Tacoma</w:t>
      </w:r>
    </w:p>
    <w:p w14:paraId="49F4E6BC" w14:textId="77777777" w:rsidR="00F15F77" w:rsidRDefault="00C96E09">
      <w:pPr>
        <w:widowControl w:val="0"/>
        <w:spacing w:after="0"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Address: 8045 S Hosmer Street, Tacoma, Washington 98408 United States</w:t>
      </w:r>
    </w:p>
    <w:p w14:paraId="49F4E6BD" w14:textId="77777777" w:rsidR="00F15F77" w:rsidRDefault="00C96E09">
      <w:pPr>
        <w:widowControl w:val="0"/>
        <w:spacing w:after="0"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Phone: (253)753-9100</w:t>
      </w:r>
    </w:p>
    <w:p w14:paraId="49F4E6BE" w14:textId="77777777" w:rsidR="00F15F77" w:rsidRDefault="00C96E09">
      <w:pPr>
        <w:widowControl w:val="0"/>
        <w:spacing w:after="0"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Web:</w:t>
      </w:r>
      <w:hyperlink r:id="rId15">
        <w:r>
          <w:rPr>
            <w:rFonts w:ascii="Roboto" w:eastAsia="Roboto" w:hAnsi="Roboto" w:cs="Roboto"/>
            <w:color w:val="1155CC"/>
            <w:u w:val="single"/>
          </w:rPr>
          <w:t xml:space="preserve"> </w:t>
        </w:r>
      </w:hyperlink>
      <w:hyperlink r:id="rId16">
        <w:r>
          <w:rPr>
            <w:rFonts w:ascii="Roboto" w:eastAsia="Roboto" w:hAnsi="Roboto" w:cs="Roboto"/>
            <w:color w:val="1155CC"/>
            <w:u w:val="single"/>
          </w:rPr>
          <w:t>Best Western Plus Tacoma Hotel</w:t>
        </w:r>
      </w:hyperlink>
    </w:p>
    <w:p w14:paraId="49F4E6BF" w14:textId="77777777" w:rsidR="00F15F77" w:rsidRDefault="00C96E09">
      <w:pPr>
        <w:widowControl w:val="0"/>
        <w:spacing w:after="0"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Rate: $136+ tax USD per night</w:t>
      </w:r>
    </w:p>
    <w:p w14:paraId="49F4E6C0" w14:textId="77777777" w:rsidR="00F15F77" w:rsidRDefault="00F15F77">
      <w:pPr>
        <w:widowControl w:val="0"/>
        <w:spacing w:after="0" w:line="240" w:lineRule="auto"/>
        <w:rPr>
          <w:rFonts w:ascii="Roboto" w:eastAsia="Roboto" w:hAnsi="Roboto" w:cs="Roboto"/>
          <w:highlight w:val="yellow"/>
        </w:rPr>
      </w:pPr>
    </w:p>
    <w:p w14:paraId="49F4E6C1" w14:textId="77777777" w:rsidR="00F15F77" w:rsidRDefault="00C96E09">
      <w:pPr>
        <w:widowControl w:val="0"/>
        <w:spacing w:after="0" w:line="24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How to Book:</w:t>
      </w:r>
    </w:p>
    <w:p w14:paraId="49F4E6C2" w14:textId="77777777" w:rsidR="00F15F77" w:rsidRDefault="00F15F77">
      <w:pPr>
        <w:spacing w:after="0" w:line="240" w:lineRule="auto"/>
        <w:rPr>
          <w:rFonts w:ascii="Roboto" w:eastAsia="Roboto" w:hAnsi="Roboto" w:cs="Roboto"/>
          <w:sz w:val="24"/>
          <w:szCs w:val="24"/>
        </w:rPr>
      </w:pPr>
    </w:p>
    <w:p w14:paraId="49F4E6C3" w14:textId="77777777" w:rsidR="00F15F77" w:rsidRDefault="00C96E09">
      <w:pPr>
        <w:spacing w:after="0" w:line="240" w:lineRule="auto"/>
        <w:rPr>
          <w:rFonts w:ascii="Roboto" w:eastAsia="Roboto" w:hAnsi="Roboto" w:cs="Roboto"/>
          <w:sz w:val="24"/>
          <w:szCs w:val="24"/>
        </w:rPr>
      </w:pPr>
      <w:hyperlink r:id="rId17"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Book Room at Best Western</w:t>
        </w:r>
      </w:hyperlink>
    </w:p>
    <w:p w14:paraId="49F4E6C4" w14:textId="77777777" w:rsidR="00F15F77" w:rsidRDefault="00C96E09">
      <w:pPr>
        <w:spacing w:after="0"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*</w:t>
      </w:r>
      <w:proofErr w:type="spellStart"/>
      <w:proofErr w:type="gramStart"/>
      <w:r>
        <w:rPr>
          <w:rFonts w:ascii="Roboto" w:eastAsia="Roboto" w:hAnsi="Roboto" w:cs="Roboto"/>
          <w:sz w:val="24"/>
          <w:szCs w:val="24"/>
        </w:rPr>
        <w:t>unbooked</w:t>
      </w:r>
      <w:proofErr w:type="spellEnd"/>
      <w:proofErr w:type="gramEnd"/>
      <w:r>
        <w:rPr>
          <w:rFonts w:ascii="Roboto" w:eastAsia="Roboto" w:hAnsi="Roboto" w:cs="Roboto"/>
          <w:sz w:val="24"/>
          <w:szCs w:val="24"/>
        </w:rPr>
        <w:t xml:space="preserve"> rooms will be released October 1st, please book before this date. Once a room is booked, there will be a 7-day cancellation policy in place. </w:t>
      </w:r>
    </w:p>
    <w:p w14:paraId="49F4E6C5" w14:textId="77777777" w:rsidR="00F15F77" w:rsidRDefault="00F15F77"/>
    <w:tbl>
      <w:tblPr>
        <w:tblStyle w:val="a7"/>
        <w:tblW w:w="9930" w:type="dxa"/>
        <w:tblInd w:w="-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55"/>
        <w:gridCol w:w="8175"/>
      </w:tblGrid>
      <w:tr w:rsidR="00F15F77" w14:paraId="49F4E6CA" w14:textId="77777777">
        <w:trPr>
          <w:trHeight w:val="431"/>
        </w:trPr>
        <w:tc>
          <w:tcPr>
            <w:tcW w:w="1755" w:type="dxa"/>
          </w:tcPr>
          <w:p w14:paraId="49F4E6C6" w14:textId="77777777" w:rsidR="00F15F77" w:rsidRDefault="00C96E09">
            <w:pPr>
              <w:widowControl w:val="0"/>
              <w:spacing w:after="0" w:line="291" w:lineRule="auto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Move to eval conference (possibly spring)</w:t>
            </w:r>
          </w:p>
        </w:tc>
        <w:tc>
          <w:tcPr>
            <w:tcW w:w="8175" w:type="dxa"/>
          </w:tcPr>
          <w:p w14:paraId="49F4E6C7" w14:textId="77777777" w:rsidR="00F15F77" w:rsidRDefault="00C96E09">
            <w:pPr>
              <w:widowControl w:val="0"/>
              <w:spacing w:after="0" w:line="291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Enhancement Request--Internal Transfer Credit Posting: External Ed Workgroup– Anna Blick Bellingham Tech, Anne Savage Bates, Cielito Lane Bates, Lindsey Pierce Clark, Marion Yeager Peninsula, McCall Fadeley Spokane Falls, Mia Serrano </w:t>
            </w:r>
            <w:r>
              <w:rPr>
                <w:sz w:val="24"/>
                <w:szCs w:val="24"/>
              </w:rPr>
              <w:lastRenderedPageBreak/>
              <w:t xml:space="preserve">Olympic, </w:t>
            </w:r>
            <w:proofErr w:type="spellStart"/>
            <w:r>
              <w:rPr>
                <w:sz w:val="24"/>
                <w:szCs w:val="24"/>
              </w:rPr>
              <w:t>Morenika</w:t>
            </w:r>
            <w:proofErr w:type="spellEnd"/>
            <w:r>
              <w:rPr>
                <w:sz w:val="24"/>
                <w:szCs w:val="24"/>
              </w:rPr>
              <w:t xml:space="preserve"> Jacobs RTC, Nicolas Joyce RTC, Perez </w:t>
            </w:r>
            <w:proofErr w:type="spellStart"/>
            <w:r>
              <w:rPr>
                <w:sz w:val="24"/>
                <w:szCs w:val="24"/>
              </w:rPr>
              <w:t>Feney</w:t>
            </w:r>
            <w:proofErr w:type="spellEnd"/>
            <w:r>
              <w:rPr>
                <w:sz w:val="24"/>
                <w:szCs w:val="24"/>
              </w:rPr>
              <w:t xml:space="preserve"> Highline</w:t>
            </w:r>
          </w:p>
          <w:p w14:paraId="49F4E6C8" w14:textId="77777777" w:rsidR="00F15F77" w:rsidRDefault="00C96E09">
            <w:pPr>
              <w:widowControl w:val="0"/>
              <w:spacing w:after="0" w:line="291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Quynh Mihara Highline, Riley Faircloth Spokane Falls, Ruth Adams Peninsula</w:t>
            </w:r>
          </w:p>
          <w:p w14:paraId="49F4E6C9" w14:textId="77777777" w:rsidR="00F15F77" w:rsidRDefault="00C96E09">
            <w:pPr>
              <w:widowControl w:val="0"/>
              <w:spacing w:after="0" w:line="291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Sarah </w:t>
            </w:r>
            <w:proofErr w:type="spellStart"/>
            <w:r>
              <w:rPr>
                <w:sz w:val="24"/>
                <w:szCs w:val="24"/>
              </w:rPr>
              <w:t>Necco</w:t>
            </w:r>
            <w:proofErr w:type="spellEnd"/>
            <w:r>
              <w:rPr>
                <w:sz w:val="24"/>
                <w:szCs w:val="24"/>
              </w:rPr>
              <w:t xml:space="preserve"> Peninsula</w:t>
            </w:r>
          </w:p>
        </w:tc>
      </w:tr>
    </w:tbl>
    <w:p w14:paraId="49F4E6CB" w14:textId="77777777" w:rsidR="00F15F77" w:rsidRDefault="00F15F77">
      <w:pPr>
        <w:spacing w:after="0" w:line="240" w:lineRule="auto"/>
        <w:rPr>
          <w:rFonts w:ascii="Roboto" w:eastAsia="Roboto" w:hAnsi="Roboto" w:cs="Roboto"/>
          <w:sz w:val="24"/>
          <w:szCs w:val="24"/>
        </w:rPr>
      </w:pPr>
    </w:p>
    <w:p w14:paraId="5288DD9C" w14:textId="2C947142" w:rsidR="009C3C2D" w:rsidRDefault="00B16F39" w:rsidP="00B16F39">
      <w:pPr>
        <w:spacing w:after="0" w:line="240" w:lineRule="auto"/>
        <w:jc w:val="center"/>
        <w:rPr>
          <w:rFonts w:ascii="Roboto" w:eastAsia="Roboto" w:hAnsi="Roboto" w:cs="Roboto"/>
          <w:sz w:val="24"/>
          <w:szCs w:val="24"/>
        </w:rPr>
      </w:pPr>
      <w:r w:rsidRPr="00B16F39">
        <w:rPr>
          <w:rFonts w:ascii="Roboto" w:eastAsia="Roboto" w:hAnsi="Roboto" w:cs="Roboto"/>
          <w:noProof/>
          <w:sz w:val="24"/>
          <w:szCs w:val="24"/>
        </w:rPr>
        <w:lastRenderedPageBreak/>
        <w:drawing>
          <wp:inline distT="0" distB="0" distL="0" distR="0" wp14:anchorId="55C9ABA5" wp14:editId="6FE22987">
            <wp:extent cx="6377305" cy="8267216"/>
            <wp:effectExtent l="0" t="0" r="4445" b="635"/>
            <wp:docPr id="1516981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8170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2783" cy="827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C2D">
      <w:headerReference w:type="default" r:id="rId19"/>
      <w:pgSz w:w="12240" w:h="15840"/>
      <w:pgMar w:top="1620" w:right="1440" w:bottom="117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D464A" w14:textId="77777777" w:rsidR="00C42CEA" w:rsidRDefault="00C42CEA">
      <w:pPr>
        <w:spacing w:after="0" w:line="240" w:lineRule="auto"/>
      </w:pPr>
      <w:r>
        <w:separator/>
      </w:r>
    </w:p>
  </w:endnote>
  <w:endnote w:type="continuationSeparator" w:id="0">
    <w:p w14:paraId="6AD3480B" w14:textId="77777777" w:rsidR="00C42CEA" w:rsidRDefault="00C42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F59414D-B407-41D6-AC1B-1EBE9029A0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5C1E0C1-1917-4774-A6EA-CD966E299EFF}"/>
    <w:embedBold r:id="rId3" w:fontKey="{E4EC0678-44E2-4889-A340-9A37B5AC0690}"/>
    <w:embedItalic r:id="rId4" w:fontKey="{0FFA2BDD-E947-438E-B423-4B8B6EF966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1DABB3C8-28F9-4AD7-8FDD-16D66F3E8F91}"/>
    <w:embedBold r:id="rId6" w:fontKey="{6380E7C5-EBED-4A77-9AD9-B9FFFAB013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C9F5ABC-2AD9-47AE-BA6D-EA3D7414CC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B7FDB" w14:textId="77777777" w:rsidR="00C42CEA" w:rsidRDefault="00C42CEA">
      <w:pPr>
        <w:spacing w:after="0" w:line="240" w:lineRule="auto"/>
      </w:pPr>
      <w:r>
        <w:separator/>
      </w:r>
    </w:p>
  </w:footnote>
  <w:footnote w:type="continuationSeparator" w:id="0">
    <w:p w14:paraId="607D9065" w14:textId="77777777" w:rsidR="00C42CEA" w:rsidRDefault="00C42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4E6CC" w14:textId="77777777" w:rsidR="00F15F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pict w14:anchorId="49F4E6C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92.1pt;height:169.75pt;rotation:315;z-index:-251658240;mso-position-horizontal:center;mso-position-horizontal-relative:margin;mso-position-vertical:center;mso-position-vertical-relative:margin" fillcolor="#e8eaed" stroked="f">
          <v:textpath style="font-family:&quot;&amp;quot&quot;;font-size:1pt" string="DRAFT"/>
          <w10:wrap anchorx="margin" anchory="margin"/>
        </v:shape>
      </w:pict>
    </w:r>
    <w:r w:rsidR="00C96E09">
      <w:rPr>
        <w:noProof/>
      </w:rPr>
      <w:drawing>
        <wp:anchor distT="0" distB="0" distL="0" distR="0" simplePos="0" relativeHeight="251657216" behindDoc="1" locked="0" layoutInCell="1" hidden="0" allowOverlap="1" wp14:anchorId="49F4E6CE" wp14:editId="49F4E6CF">
          <wp:simplePos x="0" y="0"/>
          <wp:positionH relativeFrom="page">
            <wp:posOffset>2771775</wp:posOffset>
          </wp:positionH>
          <wp:positionV relativeFrom="page">
            <wp:posOffset>204308</wp:posOffset>
          </wp:positionV>
          <wp:extent cx="2686050" cy="804545"/>
          <wp:effectExtent l="0" t="0" r="0" b="0"/>
          <wp:wrapNone/>
          <wp:docPr id="2" name="image1.jpg" descr="Logo for ARC, Admissions &amp; Registration Counci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for ARC, Admissions &amp; Registration Counci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6050" cy="804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110DD0"/>
    <w:multiLevelType w:val="multilevel"/>
    <w:tmpl w:val="531CBD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2D387B"/>
    <w:multiLevelType w:val="multilevel"/>
    <w:tmpl w:val="EA0C8B1C"/>
    <w:lvl w:ilvl="0">
      <w:numFmt w:val="bullet"/>
      <w:lvlText w:val="●"/>
      <w:lvlJc w:val="left"/>
      <w:pPr>
        <w:ind w:left="823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672" w:hanging="360"/>
      </w:pPr>
    </w:lvl>
    <w:lvl w:ilvl="2">
      <w:numFmt w:val="bullet"/>
      <w:lvlText w:val="•"/>
      <w:lvlJc w:val="left"/>
      <w:pPr>
        <w:ind w:left="2524" w:hanging="360"/>
      </w:pPr>
    </w:lvl>
    <w:lvl w:ilvl="3">
      <w:numFmt w:val="bullet"/>
      <w:lvlText w:val="•"/>
      <w:lvlJc w:val="left"/>
      <w:pPr>
        <w:ind w:left="3376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080" w:hanging="360"/>
      </w:pPr>
    </w:lvl>
    <w:lvl w:ilvl="6">
      <w:numFmt w:val="bullet"/>
      <w:lvlText w:val="•"/>
      <w:lvlJc w:val="left"/>
      <w:pPr>
        <w:ind w:left="5932" w:hanging="360"/>
      </w:pPr>
    </w:lvl>
    <w:lvl w:ilvl="7">
      <w:numFmt w:val="bullet"/>
      <w:lvlText w:val="•"/>
      <w:lvlJc w:val="left"/>
      <w:pPr>
        <w:ind w:left="6784" w:hanging="360"/>
      </w:pPr>
    </w:lvl>
    <w:lvl w:ilvl="8">
      <w:numFmt w:val="bullet"/>
      <w:lvlText w:val="•"/>
      <w:lvlJc w:val="left"/>
      <w:pPr>
        <w:ind w:left="7636" w:hanging="360"/>
      </w:pPr>
    </w:lvl>
  </w:abstractNum>
  <w:num w:numId="1" w16cid:durableId="1158378397">
    <w:abstractNumId w:val="1"/>
  </w:num>
  <w:num w:numId="2" w16cid:durableId="1827361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F77"/>
    <w:rsid w:val="00095703"/>
    <w:rsid w:val="004D7AC2"/>
    <w:rsid w:val="0056430D"/>
    <w:rsid w:val="00697F6D"/>
    <w:rsid w:val="00863CAC"/>
    <w:rsid w:val="009C3C2D"/>
    <w:rsid w:val="00A05EBB"/>
    <w:rsid w:val="00B16F39"/>
    <w:rsid w:val="00BF4B86"/>
    <w:rsid w:val="00C42CEA"/>
    <w:rsid w:val="00C96E09"/>
    <w:rsid w:val="00CE79AF"/>
    <w:rsid w:val="00EE58CD"/>
    <w:rsid w:val="00F1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4E628"/>
  <w15:docId w15:val="{5914C5AD-556C-43DC-964F-07D48D37D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950C3B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rPr>
      <w:color w:val="5A5A5A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1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F39"/>
  </w:style>
  <w:style w:type="paragraph" w:styleId="Footer">
    <w:name w:val="footer"/>
    <w:basedOn w:val="Normal"/>
    <w:link w:val="FooterChar"/>
    <w:uiPriority w:val="99"/>
    <w:unhideWhenUsed/>
    <w:rsid w:val="00B1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F39"/>
  </w:style>
  <w:style w:type="character" w:styleId="Hyperlink">
    <w:name w:val="Hyperlink"/>
    <w:basedOn w:val="DefaultParagraphFont"/>
    <w:uiPriority w:val="99"/>
    <w:unhideWhenUsed/>
    <w:rsid w:val="005643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scadia.zoom.us/j/6058082316?omn=83595934479" TargetMode="External"/><Relationship Id="rId13" Type="http://schemas.openxmlformats.org/officeDocument/2006/relationships/hyperlink" Target="https://pollev.com/mccallfadeley133" TargetMode="Externa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ollev.com/mccallfadeley133" TargetMode="External"/><Relationship Id="rId17" Type="http://schemas.openxmlformats.org/officeDocument/2006/relationships/hyperlink" Target="https://www.bestwestern.com/en_US/book/hotel-rooms.48193.html?groupId=9V7LK4J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estwestern.com/en_US/book/hotels-in-tacoma/best-western-plus-tacoma-hotel/propertyCode.48193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m10.safelinks.protection.outlook.com/ap/p-59584e83/?url=https%3A%2F%2F1drv.ms%2Fp%2Fc%2F81af4ea05a9a865f%2FEcpPEko8O3xKqaHnPxydaZ4BYA2W4gZYMGUc7cQdPCjiZQ%3Fe%3DqZTrIl&amp;data=05%7C02%7CMcCall.Fadeley%40sfcc.spokane.edu%7C7a1d91c60a7e42862b3708de0a81aec0%7C4dedfefa6bd04442a06c98aed0b4b8da%7C1%7C0%7C638959749276679484%7CUnknown%7CTWFpbGZsb3d8eyJFbXB0eU1hcGkiOnRydWUsIlYiOiIwLjAuMDAwMCIsIlAiOiJXaW4zMiIsIkFOIjoiTWFpbCIsIldUIjoyfQ%3D%3D%7C0%7C%7C%7C&amp;sdata=QuaM92ypYS4UdP812LsEQAr%2FFKLQg%2Fyc61S9ZySdWZI%3D&amp;reserved=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hilton.com/en/hotels/ykmwaht-home2-suites-yakima-airport/?arrivalDate=2025-01-29&amp;departureDate=2025-01-31&amp;flexibleDates=false&amp;numRooms=1&amp;numAdults=1&amp;numChildren=0&amp;room1ChildAges=&amp;room1AdultAges=&amp;groupCode=CHT90D" TargetMode="External"/><Relationship Id="rId10" Type="http://schemas.openxmlformats.org/officeDocument/2006/relationships/hyperlink" Target="https://nam10.safelinks.protection.outlook.com/?url=https%3A%2F%2Fjonigutierrez.com%2Fabout%2F&amp;data=05%7C02%7CMcCall.Fadeley%40sfcc.spokane.edu%7C7a1d91c60a7e42862b3708de0a81aec0%7C4dedfefa6bd04442a06c98aed0b4b8da%7C1%7C0%7C638959749276700863%7CUnknown%7CTWFpbGZsb3d8eyJFbXB0eU1hcGkiOnRydWUsIlYiOiIwLjAuMDAwMCIsIlAiOiJXaW4zMiIsIkFOIjoiTWFpbCIsIldUIjoyfQ%3D%3D%7C0%7C%7C%7C&amp;sdata=hjBGTQBSAUNKbWpw2SWx%2BE0DmkMAbRd3XhiN3YZNbBA%3D&amp;reserved=0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ollev.com/mccallfadeley133" TargetMode="External"/><Relationship Id="rId14" Type="http://schemas.openxmlformats.org/officeDocument/2006/relationships/hyperlink" Target="https://pollev.com/mccallfadeley13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wFZ/IDEWXY/6ji8XMLDuj+01Rw==">CgMxLjAyDmguaXppNGljcm91N2x0OAByITFBV2tfOWF4eWdTank4WmtYcnh3UjBWNTFjR2xLMVdjdQ==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950</Words>
  <Characters>5419</Characters>
  <Application>Microsoft Office Word</Application>
  <DocSecurity>0</DocSecurity>
  <Lines>45</Lines>
  <Paragraphs>12</Paragraphs>
  <ScaleCrop>false</ScaleCrop>
  <Company>Community Colleges of Spokane</Company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Fadeley, McCall</cp:lastModifiedBy>
  <cp:revision>10</cp:revision>
  <dcterms:created xsi:type="dcterms:W3CDTF">2025-07-07T18:14:00Z</dcterms:created>
  <dcterms:modified xsi:type="dcterms:W3CDTF">2025-10-13T19:41:00Z</dcterms:modified>
</cp:coreProperties>
</file>