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AAE9" w14:textId="77777777" w:rsidR="00497FE8" w:rsidRPr="008C754E" w:rsidRDefault="007A6696" w:rsidP="00497FE8">
      <w:pPr>
        <w:pStyle w:val="NormalWeb"/>
        <w:spacing w:after="0" w:afterAutospacing="0"/>
        <w:jc w:val="center"/>
        <w:rPr>
          <w:rFonts w:asciiTheme="minorHAnsi" w:hAnsiTheme="minorHAnsi"/>
          <w:b/>
        </w:rPr>
      </w:pPr>
      <w:bookmarkStart w:id="0" w:name="_GoBack"/>
      <w:bookmarkEnd w:id="0"/>
      <w:r w:rsidRPr="008C754E">
        <w:rPr>
          <w:rFonts w:asciiTheme="minorHAnsi" w:hAnsiTheme="minorHAnsi"/>
          <w:b/>
        </w:rPr>
        <w:t>BAR MEETING</w:t>
      </w:r>
    </w:p>
    <w:p w14:paraId="6899AA86" w14:textId="56640F44" w:rsidR="007A6696" w:rsidRPr="008C754E" w:rsidRDefault="00953F12" w:rsidP="000B40F4">
      <w:pPr>
        <w:pStyle w:val="NoSpacing"/>
        <w:jc w:val="center"/>
        <w:rPr>
          <w:b/>
        </w:rPr>
      </w:pPr>
      <w:r>
        <w:rPr>
          <w:b/>
        </w:rPr>
        <w:t>Bates Technical</w:t>
      </w:r>
      <w:r w:rsidR="002755BC">
        <w:rPr>
          <w:b/>
        </w:rPr>
        <w:t xml:space="preserve"> </w:t>
      </w:r>
      <w:r w:rsidR="001B33D2">
        <w:rPr>
          <w:b/>
        </w:rPr>
        <w:t>College</w:t>
      </w:r>
    </w:p>
    <w:p w14:paraId="6A2FB683" w14:textId="6188A71C" w:rsidR="007A6696" w:rsidRPr="008C754E" w:rsidRDefault="00953F12" w:rsidP="00DD6536">
      <w:pPr>
        <w:pStyle w:val="NoSpacing"/>
        <w:jc w:val="center"/>
        <w:rPr>
          <w:b/>
        </w:rPr>
      </w:pPr>
      <w:r>
        <w:rPr>
          <w:b/>
        </w:rPr>
        <w:t>October 24</w:t>
      </w:r>
      <w:r w:rsidR="001B33D2">
        <w:rPr>
          <w:b/>
        </w:rPr>
        <w:t>, 2019</w:t>
      </w:r>
    </w:p>
    <w:p w14:paraId="4379A5A4" w14:textId="77777777" w:rsidR="000B40F4" w:rsidRPr="008C754E" w:rsidRDefault="000B40F4" w:rsidP="000B40F4">
      <w:pPr>
        <w:pStyle w:val="NoSpacing"/>
        <w:jc w:val="center"/>
        <w:rPr>
          <w:b/>
        </w:rPr>
      </w:pPr>
    </w:p>
    <w:p w14:paraId="2CD46D8E" w14:textId="0CE4E7D7" w:rsidR="007A6696" w:rsidRDefault="00497FE8" w:rsidP="00497FE8">
      <w:pPr>
        <w:pStyle w:val="NoSpacing"/>
        <w:rPr>
          <w:b/>
        </w:rPr>
      </w:pPr>
      <w:r w:rsidRPr="000B40F4">
        <w:rPr>
          <w:b/>
        </w:rPr>
        <w:t xml:space="preserve">Thursday, </w:t>
      </w:r>
      <w:r w:rsidR="00953F12">
        <w:rPr>
          <w:b/>
        </w:rPr>
        <w:t>October 24, 2019</w:t>
      </w:r>
    </w:p>
    <w:p w14:paraId="6C7BA66B" w14:textId="77777777" w:rsidR="000B40F4" w:rsidRPr="000B40F4" w:rsidRDefault="000B40F4" w:rsidP="00497FE8">
      <w:pPr>
        <w:pStyle w:val="NoSpacing"/>
        <w:rPr>
          <w:b/>
        </w:rPr>
      </w:pPr>
    </w:p>
    <w:p w14:paraId="5EAC3BCC" w14:textId="1DA0AD46" w:rsidR="00497FE8" w:rsidRDefault="00DD6536" w:rsidP="00497FE8">
      <w:pPr>
        <w:pStyle w:val="NoSpacing"/>
        <w:rPr>
          <w:b/>
          <w:u w:val="single"/>
        </w:rPr>
      </w:pPr>
      <w:r>
        <w:rPr>
          <w:b/>
          <w:u w:val="single"/>
        </w:rPr>
        <w:t>Welcome &amp; Logistics</w:t>
      </w:r>
    </w:p>
    <w:p w14:paraId="693824D2" w14:textId="3783FCAF" w:rsidR="002755BC" w:rsidRPr="003D0DA3" w:rsidRDefault="00235CF5" w:rsidP="00497FE8">
      <w:pPr>
        <w:pStyle w:val="NoSpacing"/>
      </w:pPr>
      <w:r>
        <w:t>Welcome from Jennifer Hoviland</w:t>
      </w:r>
      <w:r w:rsidR="003D0DA3">
        <w:t>, Bates</w:t>
      </w:r>
      <w:r w:rsidR="00625A44">
        <w:t>, and Lisa Wolcott, BAR Chair.</w:t>
      </w:r>
    </w:p>
    <w:p w14:paraId="57AA9166" w14:textId="77777777" w:rsidR="00953F12" w:rsidRDefault="00953F12" w:rsidP="00497FE8">
      <w:pPr>
        <w:pStyle w:val="NoSpacing"/>
        <w:rPr>
          <w:b/>
          <w:u w:val="single"/>
        </w:rPr>
      </w:pPr>
    </w:p>
    <w:p w14:paraId="426B24EC" w14:textId="5F497903" w:rsidR="003E65D7" w:rsidRDefault="00953F12" w:rsidP="00497FE8">
      <w:pPr>
        <w:pStyle w:val="NoSpacing"/>
        <w:rPr>
          <w:b/>
          <w:u w:val="single"/>
        </w:rPr>
      </w:pPr>
      <w:r>
        <w:rPr>
          <w:b/>
          <w:u w:val="single"/>
        </w:rPr>
        <w:t>General Session – Fund 060</w:t>
      </w:r>
    </w:p>
    <w:p w14:paraId="20B4515E" w14:textId="0E0E82B8" w:rsidR="003D0DA3" w:rsidRDefault="003D0DA3" w:rsidP="00497FE8">
      <w:pPr>
        <w:pStyle w:val="NoSpacing"/>
      </w:pPr>
      <w:r>
        <w:t>Cheryl Bivens</w:t>
      </w:r>
      <w:r w:rsidR="00625A44">
        <w:t xml:space="preserve"> &amp; Wayne Doty</w:t>
      </w:r>
      <w:r>
        <w:t>, SBCTC</w:t>
      </w:r>
      <w:r w:rsidR="00625A44">
        <w:t xml:space="preserve"> Capital</w:t>
      </w:r>
    </w:p>
    <w:p w14:paraId="5DB9984C" w14:textId="7E3F3928" w:rsidR="00625A44" w:rsidRDefault="00625A44" w:rsidP="00497FE8">
      <w:pPr>
        <w:pStyle w:val="NoSpacing"/>
      </w:pPr>
      <w:r>
        <w:t>Power Point Presentation Provided</w:t>
      </w:r>
    </w:p>
    <w:p w14:paraId="5A80A486" w14:textId="14347F3A" w:rsidR="00625A44" w:rsidRDefault="00625A44" w:rsidP="00497FE8">
      <w:pPr>
        <w:pStyle w:val="NoSpacing"/>
      </w:pPr>
    </w:p>
    <w:p w14:paraId="3D017FAE" w14:textId="2E10060D" w:rsidR="00625A44" w:rsidRDefault="00312BA4" w:rsidP="00497FE8">
      <w:pPr>
        <w:pStyle w:val="NoSpacing"/>
      </w:pPr>
      <w:r>
        <w:t>The Building Fee account is negative.  SBCTC has been researching how this happened and providing solutions on how to keep this from happening in the future.</w:t>
      </w:r>
    </w:p>
    <w:p w14:paraId="37C4EF9F" w14:textId="19298ADE" w:rsidR="00312BA4" w:rsidRDefault="00312BA4" w:rsidP="00497FE8">
      <w:pPr>
        <w:pStyle w:val="NoSpacing"/>
      </w:pPr>
    </w:p>
    <w:p w14:paraId="69C133E6" w14:textId="475D3051" w:rsidR="00312BA4" w:rsidRDefault="0047649E" w:rsidP="00497FE8">
      <w:pPr>
        <w:pStyle w:val="NoSpacing"/>
      </w:pPr>
      <w:r>
        <w:t>Colleges collect Building Fees as part of tuition and fees.  Fees collected are to be deposited within 35 days of the</w:t>
      </w:r>
      <w:r w:rsidR="003A4965">
        <w:t xml:space="preserve"> start of each quarter, per RCW28B.50.360 and FAM Manual.</w:t>
      </w:r>
    </w:p>
    <w:p w14:paraId="54F53759" w14:textId="5E592D58" w:rsidR="00D77744" w:rsidRDefault="00D77744" w:rsidP="00497FE8">
      <w:pPr>
        <w:pStyle w:val="NoSpacing"/>
      </w:pPr>
    </w:p>
    <w:p w14:paraId="1E2D64E8" w14:textId="5D136E76" w:rsidR="00D77744" w:rsidRDefault="00D77744" w:rsidP="00497FE8">
      <w:pPr>
        <w:pStyle w:val="NoSpacing"/>
      </w:pPr>
      <w:r>
        <w:t>SBCTC can now monitor the building fund deposits by reviewing our treasury revenues compared to our deposits.</w:t>
      </w:r>
    </w:p>
    <w:p w14:paraId="4D81994E" w14:textId="7FE32983" w:rsidR="003A4965" w:rsidRDefault="003A4965" w:rsidP="00497FE8">
      <w:pPr>
        <w:pStyle w:val="NoSpacing"/>
      </w:pPr>
    </w:p>
    <w:p w14:paraId="48BC812C" w14:textId="05ED1F4F" w:rsidR="003A4965" w:rsidRDefault="003A4965" w:rsidP="00497FE8">
      <w:pPr>
        <w:pStyle w:val="NoSpacing"/>
      </w:pPr>
      <w:r>
        <w:t>Proposed solution – use college code, AYQ for revenue and Month in document number.  Month not needed for quarterly deposits.</w:t>
      </w:r>
    </w:p>
    <w:p w14:paraId="2B4FD97C" w14:textId="7A0841D3" w:rsidR="000623CC" w:rsidRDefault="000623CC" w:rsidP="00497FE8">
      <w:pPr>
        <w:pStyle w:val="NoSpacing"/>
      </w:pPr>
    </w:p>
    <w:p w14:paraId="29D2429A" w14:textId="7B6DDB1A" w:rsidR="000623CC" w:rsidRDefault="000623CC" w:rsidP="00497FE8">
      <w:pPr>
        <w:pStyle w:val="NoSpacing"/>
      </w:pPr>
      <w:r>
        <w:t>SBCTC’s example:</w:t>
      </w:r>
    </w:p>
    <w:p w14:paraId="74D6D9D6" w14:textId="147A1A4E" w:rsidR="003A4965" w:rsidRDefault="003A4965" w:rsidP="00497FE8">
      <w:pPr>
        <w:pStyle w:val="NoSpacing"/>
      </w:pPr>
      <w:proofErr w:type="gramStart"/>
      <w:r>
        <w:t>ctcLink</w:t>
      </w:r>
      <w:proofErr w:type="gramEnd"/>
      <w:r>
        <w:t xml:space="preserve"> digit code by College is a 2 digit code.</w:t>
      </w:r>
    </w:p>
    <w:p w14:paraId="1B075841" w14:textId="43318ED6" w:rsidR="003A4965" w:rsidRDefault="003A4965" w:rsidP="00497FE8">
      <w:pPr>
        <w:pStyle w:val="NoSpacing"/>
      </w:pPr>
      <w:r>
        <w:t>As an Example</w:t>
      </w:r>
      <w:r w:rsidR="00D73873">
        <w:t>, f</w:t>
      </w:r>
      <w:r>
        <w:t>or Bates, B902 Fall Quarter, 04 October</w:t>
      </w:r>
    </w:p>
    <w:p w14:paraId="2F8FF801" w14:textId="2F062F45" w:rsidR="003A4965" w:rsidRDefault="003A4965" w:rsidP="00497FE8">
      <w:pPr>
        <w:pStyle w:val="NoSpacing"/>
      </w:pPr>
      <w:r>
        <w:t>Monthly Deposit = BAB90204</w:t>
      </w:r>
    </w:p>
    <w:p w14:paraId="1B504734" w14:textId="01236BF1" w:rsidR="003A4965" w:rsidRDefault="003A4965" w:rsidP="00497FE8">
      <w:pPr>
        <w:pStyle w:val="NoSpacing"/>
      </w:pPr>
      <w:r>
        <w:t>For Quarterly Deposit = BAB902</w:t>
      </w:r>
    </w:p>
    <w:p w14:paraId="46F0B63F" w14:textId="1B8C637C" w:rsidR="00161226" w:rsidRDefault="00161226" w:rsidP="00497FE8">
      <w:pPr>
        <w:pStyle w:val="NoSpacing"/>
      </w:pPr>
    </w:p>
    <w:p w14:paraId="73D14DC2" w14:textId="51E3AA0E" w:rsidR="00161226" w:rsidRDefault="00161226" w:rsidP="00497FE8">
      <w:pPr>
        <w:pStyle w:val="NoSpacing"/>
      </w:pPr>
      <w:r>
        <w:t>Best Practice – send the Building Fee revenues monthly instead of only quarterly.</w:t>
      </w:r>
    </w:p>
    <w:p w14:paraId="25FFCAA8" w14:textId="407B698F" w:rsidR="006D3D7D" w:rsidRDefault="006D3D7D" w:rsidP="00497FE8">
      <w:pPr>
        <w:pStyle w:val="NoSpacing"/>
      </w:pPr>
      <w:r>
        <w:t>Send VPA, Innovative and Building Fee documents separately to the State Treasurer.  Do not net.</w:t>
      </w:r>
    </w:p>
    <w:p w14:paraId="598D6931" w14:textId="21095944" w:rsidR="000623CC" w:rsidRDefault="000623CC" w:rsidP="00497FE8">
      <w:pPr>
        <w:pStyle w:val="NoSpacing"/>
      </w:pPr>
    </w:p>
    <w:p w14:paraId="7EB23EB8" w14:textId="1C874E7A" w:rsidR="000623CC" w:rsidRDefault="000623CC" w:rsidP="00497FE8">
      <w:pPr>
        <w:pStyle w:val="NoSpacing"/>
      </w:pPr>
      <w:r>
        <w:t>They are going to send out a vote on the naming convention and then we will vote and agree to the new naming convention on our documents to OST.</w:t>
      </w:r>
    </w:p>
    <w:p w14:paraId="01E93EE1" w14:textId="4FE9E467" w:rsidR="006D3D7D" w:rsidRPr="003D0DA3" w:rsidRDefault="006D3D7D" w:rsidP="00497FE8">
      <w:pPr>
        <w:pStyle w:val="NoSpacing"/>
      </w:pPr>
    </w:p>
    <w:p w14:paraId="5DB788CD" w14:textId="3A6A69AF" w:rsidR="005F0F87" w:rsidRDefault="005F0F87" w:rsidP="00497FE8">
      <w:pPr>
        <w:pStyle w:val="NoSpacing"/>
        <w:rPr>
          <w:b/>
          <w:u w:val="single"/>
        </w:rPr>
      </w:pPr>
    </w:p>
    <w:p w14:paraId="37FAEB2F" w14:textId="383DD069" w:rsidR="001B33D2" w:rsidRDefault="00953F12" w:rsidP="00497FE8">
      <w:pPr>
        <w:pStyle w:val="NoSpacing"/>
        <w:rPr>
          <w:b/>
          <w:u w:val="single"/>
        </w:rPr>
      </w:pPr>
      <w:r>
        <w:rPr>
          <w:b/>
          <w:u w:val="single"/>
        </w:rPr>
        <w:t>General Session – SBCTC Update</w:t>
      </w:r>
      <w:r w:rsidR="002162F7">
        <w:rPr>
          <w:b/>
          <w:u w:val="single"/>
        </w:rPr>
        <w:t xml:space="preserve"> – Accounting &amp; Reporting Update</w:t>
      </w:r>
    </w:p>
    <w:p w14:paraId="289FCD3F" w14:textId="41FACFB1" w:rsidR="00AB408E" w:rsidRDefault="00AB408E" w:rsidP="00497FE8">
      <w:pPr>
        <w:pStyle w:val="NoSpacing"/>
      </w:pPr>
      <w:r>
        <w:t xml:space="preserve">Provided by Truc </w:t>
      </w:r>
      <w:r w:rsidR="005B660B">
        <w:t xml:space="preserve">Le </w:t>
      </w:r>
      <w:r>
        <w:t xml:space="preserve">since John Ginther is busy with </w:t>
      </w:r>
      <w:proofErr w:type="spellStart"/>
      <w:r>
        <w:t>ctclink</w:t>
      </w:r>
      <w:proofErr w:type="spellEnd"/>
      <w:r>
        <w:t xml:space="preserve"> Go Live.</w:t>
      </w:r>
    </w:p>
    <w:p w14:paraId="56D05A58" w14:textId="1226BDFC" w:rsidR="00AB408E" w:rsidRDefault="00AB408E" w:rsidP="00497FE8">
      <w:pPr>
        <w:pStyle w:val="NoSpacing"/>
      </w:pPr>
    </w:p>
    <w:p w14:paraId="7353221E" w14:textId="5795D4D3" w:rsidR="00AB408E" w:rsidRDefault="00C86C6B" w:rsidP="00497FE8">
      <w:pPr>
        <w:pStyle w:val="NoSpacing"/>
      </w:pPr>
      <w:r>
        <w:t>Year-End Closing</w:t>
      </w:r>
      <w:r w:rsidR="00790CCA">
        <w:t xml:space="preserve"> Recap</w:t>
      </w:r>
      <w:r>
        <w:t>:</w:t>
      </w:r>
    </w:p>
    <w:p w14:paraId="5EC31435" w14:textId="47BB3945" w:rsidR="00C86C6B" w:rsidRDefault="00C86C6B" w:rsidP="00C86C6B">
      <w:pPr>
        <w:pStyle w:val="NoSpacing"/>
        <w:numPr>
          <w:ilvl w:val="0"/>
          <w:numId w:val="15"/>
        </w:numPr>
      </w:pPr>
      <w:r>
        <w:t>Make sure you clear opening entry differences</w:t>
      </w:r>
    </w:p>
    <w:p w14:paraId="7490E202" w14:textId="35EE569A" w:rsidR="00C86C6B" w:rsidRDefault="00C86C6B" w:rsidP="00C86C6B">
      <w:pPr>
        <w:pStyle w:val="NoSpacing"/>
        <w:numPr>
          <w:ilvl w:val="0"/>
          <w:numId w:val="15"/>
        </w:numPr>
      </w:pPr>
      <w:r>
        <w:t>Due To Due From with other state agencies</w:t>
      </w:r>
    </w:p>
    <w:p w14:paraId="137D3321" w14:textId="77406249" w:rsidR="00C86C6B" w:rsidRDefault="00C86C6B" w:rsidP="00C86C6B">
      <w:pPr>
        <w:pStyle w:val="NoSpacing"/>
        <w:numPr>
          <w:ilvl w:val="0"/>
          <w:numId w:val="15"/>
        </w:numPr>
      </w:pPr>
      <w:r>
        <w:t>Department of Early Learning (DEL) #357 is now Department of Children Youth and Family (DCYF) #307.</w:t>
      </w:r>
    </w:p>
    <w:p w14:paraId="7C07773D" w14:textId="3A77E939" w:rsidR="00A43272" w:rsidRDefault="00A43272" w:rsidP="00C86C6B">
      <w:pPr>
        <w:pStyle w:val="NoSpacing"/>
        <w:numPr>
          <w:ilvl w:val="0"/>
          <w:numId w:val="15"/>
        </w:numPr>
      </w:pPr>
      <w:r>
        <w:lastRenderedPageBreak/>
        <w:t>Make sure you are using your agency code (6xx) for your document #s on A7 and A8 forms when submitting them to State Treasurer.  Otherwise, Truc has difficulty identifying them on her month-end In Process Reconciliation form.</w:t>
      </w:r>
    </w:p>
    <w:p w14:paraId="253AF29F" w14:textId="7EED278E" w:rsidR="00A93998" w:rsidRDefault="00F5719C" w:rsidP="00C86C6B">
      <w:pPr>
        <w:pStyle w:val="NoSpacing"/>
        <w:numPr>
          <w:ilvl w:val="0"/>
          <w:numId w:val="15"/>
        </w:numPr>
      </w:pPr>
      <w:r>
        <w:t xml:space="preserve">Request funds from Treasurer as soon as possible and this needs to be on time.  Clear these as soon as possible if there are differences on </w:t>
      </w:r>
      <w:proofErr w:type="spellStart"/>
      <w:r>
        <w:t>Truc’s</w:t>
      </w:r>
      <w:proofErr w:type="spellEnd"/>
      <w:r>
        <w:t xml:space="preserve"> Monthly Error Reports.</w:t>
      </w:r>
    </w:p>
    <w:p w14:paraId="6B137FF9" w14:textId="6CDCFD5C" w:rsidR="00F5719C" w:rsidRDefault="00790CCA" w:rsidP="00C86C6B">
      <w:pPr>
        <w:pStyle w:val="NoSpacing"/>
        <w:numPr>
          <w:ilvl w:val="0"/>
          <w:numId w:val="15"/>
        </w:numPr>
      </w:pPr>
      <w:r>
        <w:t>Don’t forget to do ALL Disclosure forms – state, federal and internal control disclosures.</w:t>
      </w:r>
    </w:p>
    <w:p w14:paraId="74F0B684" w14:textId="0FBF2AA9" w:rsidR="00790CCA" w:rsidRPr="00AB408E" w:rsidRDefault="00790CCA" w:rsidP="00C86C6B">
      <w:pPr>
        <w:pStyle w:val="NoSpacing"/>
        <w:numPr>
          <w:ilvl w:val="0"/>
          <w:numId w:val="15"/>
        </w:numPr>
      </w:pPr>
      <w:r>
        <w:t xml:space="preserve">SMART is a good tool to monitor your accounting records and test out adjusting entries.  </w:t>
      </w:r>
    </w:p>
    <w:p w14:paraId="78990683" w14:textId="77777777" w:rsidR="00953F12" w:rsidRDefault="00953F12" w:rsidP="00497FE8">
      <w:pPr>
        <w:pStyle w:val="NoSpacing"/>
        <w:rPr>
          <w:b/>
          <w:u w:val="single"/>
        </w:rPr>
      </w:pPr>
    </w:p>
    <w:p w14:paraId="263CD81E" w14:textId="09B20306" w:rsidR="00E52559" w:rsidRDefault="00953F12" w:rsidP="00497FE8">
      <w:pPr>
        <w:pStyle w:val="NoSpacing"/>
        <w:rPr>
          <w:b/>
          <w:u w:val="single"/>
        </w:rPr>
      </w:pPr>
      <w:r>
        <w:rPr>
          <w:b/>
          <w:u w:val="single"/>
        </w:rPr>
        <w:t>General Session – Bankcard Services</w:t>
      </w:r>
    </w:p>
    <w:p w14:paraId="0D2AA233" w14:textId="088C4CAE" w:rsidR="00910A47" w:rsidRDefault="00910A47" w:rsidP="00497FE8">
      <w:pPr>
        <w:pStyle w:val="NoSpacing"/>
      </w:pPr>
      <w:r>
        <w:t>Mandy Kaplan, WA State Treasurer</w:t>
      </w:r>
    </w:p>
    <w:p w14:paraId="0966610B" w14:textId="37A58E75" w:rsidR="00341472" w:rsidRDefault="00341472" w:rsidP="00497FE8">
      <w:pPr>
        <w:pStyle w:val="NoSpacing"/>
      </w:pPr>
    </w:p>
    <w:p w14:paraId="6556DF77" w14:textId="160BA868" w:rsidR="00341472" w:rsidRDefault="007438A8" w:rsidP="00497FE8">
      <w:pPr>
        <w:pStyle w:val="NoSpacing"/>
      </w:pPr>
      <w:r>
        <w:t xml:space="preserve">They are going out for a Merchant Card </w:t>
      </w:r>
      <w:r w:rsidR="0004619A">
        <w:t xml:space="preserve">Processor </w:t>
      </w:r>
      <w:r>
        <w:t xml:space="preserve">RFP currently.  Their current contract with Bank of America ends July 2020.  </w:t>
      </w:r>
      <w:r w:rsidR="0004619A">
        <w:t xml:space="preserve">If we change off Bank of America Merchant Services, our PCI compliance changes.  We would make that change/PCI Change together if they switch our Merchant Services vendor.  </w:t>
      </w:r>
    </w:p>
    <w:p w14:paraId="58484CD6" w14:textId="77777777" w:rsidR="00A762AE" w:rsidRDefault="00A762AE" w:rsidP="00497FE8">
      <w:pPr>
        <w:pStyle w:val="NoSpacing"/>
      </w:pPr>
    </w:p>
    <w:p w14:paraId="1BCA1146" w14:textId="7FFE2B86" w:rsidR="0004619A" w:rsidRDefault="0004619A" w:rsidP="00497FE8">
      <w:pPr>
        <w:pStyle w:val="NoSpacing"/>
      </w:pPr>
      <w:r>
        <w:t xml:space="preserve">So, the way we take online credit card payments and use </w:t>
      </w:r>
      <w:proofErr w:type="spellStart"/>
      <w:r>
        <w:t>Cybersource</w:t>
      </w:r>
      <w:proofErr w:type="spellEnd"/>
      <w:r>
        <w:t>, could be changing.</w:t>
      </w:r>
    </w:p>
    <w:p w14:paraId="54D89E01" w14:textId="5CBB2DDD" w:rsidR="00BA7FF0" w:rsidRDefault="00BA7FF0" w:rsidP="00497FE8">
      <w:pPr>
        <w:pStyle w:val="NoSpacing"/>
      </w:pPr>
      <w:r>
        <w:t>Mandy will be helping us through this change along the way.</w:t>
      </w:r>
    </w:p>
    <w:p w14:paraId="13DB697B" w14:textId="6D7F7329" w:rsidR="009B42BF" w:rsidRDefault="009B42BF" w:rsidP="00497FE8">
      <w:pPr>
        <w:pStyle w:val="NoSpacing"/>
      </w:pPr>
      <w:r>
        <w:t xml:space="preserve">If we stay the same, we will have the green light in the spring to continue working towards PCI as we have been.  </w:t>
      </w:r>
    </w:p>
    <w:p w14:paraId="4D71E55A" w14:textId="17304EC5" w:rsidR="009B42BF" w:rsidRDefault="009B42BF" w:rsidP="00497FE8">
      <w:pPr>
        <w:pStyle w:val="NoSpacing"/>
      </w:pPr>
      <w:r>
        <w:t>If the contract changes to a new vendor, we will work wit</w:t>
      </w:r>
      <w:r w:rsidR="000D53FC">
        <w:t>h PCI at that time, but we can put that on hold for now until we know anything further.</w:t>
      </w:r>
    </w:p>
    <w:p w14:paraId="3175A63F" w14:textId="09778326" w:rsidR="00A762AE" w:rsidRDefault="00A762AE" w:rsidP="00497FE8">
      <w:pPr>
        <w:pStyle w:val="NoSpacing"/>
      </w:pPr>
    </w:p>
    <w:p w14:paraId="48EF0E7D" w14:textId="7311D32C" w:rsidR="00A762AE" w:rsidRPr="00910A47" w:rsidRDefault="00E13E3E" w:rsidP="00497FE8">
      <w:pPr>
        <w:pStyle w:val="NoSpacing"/>
      </w:pPr>
      <w:r>
        <w:t xml:space="preserve">They are going to align their RFP and coordinate that with the College’s RFP for credit card merchant service provider with </w:t>
      </w:r>
      <w:proofErr w:type="spellStart"/>
      <w:r>
        <w:t>Peoplesoft</w:t>
      </w:r>
      <w:proofErr w:type="spellEnd"/>
      <w:r>
        <w:t>.</w:t>
      </w:r>
    </w:p>
    <w:p w14:paraId="3662B2E5" w14:textId="0375B9E9" w:rsidR="000A507C" w:rsidRDefault="000A507C" w:rsidP="000A507C">
      <w:pPr>
        <w:pStyle w:val="NoSpacing"/>
        <w:ind w:left="720"/>
      </w:pPr>
    </w:p>
    <w:p w14:paraId="5669D465" w14:textId="3505FBBC" w:rsidR="000A507C" w:rsidRDefault="000A507C" w:rsidP="000A507C">
      <w:pPr>
        <w:pStyle w:val="NoSpacing"/>
      </w:pPr>
    </w:p>
    <w:p w14:paraId="41973B5B" w14:textId="3579C0C0" w:rsidR="000A507C" w:rsidRDefault="00953F12" w:rsidP="000A507C">
      <w:pPr>
        <w:pStyle w:val="NoSpacing"/>
        <w:rPr>
          <w:b/>
          <w:u w:val="single"/>
        </w:rPr>
      </w:pPr>
      <w:r>
        <w:rPr>
          <w:b/>
          <w:u w:val="single"/>
        </w:rPr>
        <w:t>BAR Business</w:t>
      </w:r>
    </w:p>
    <w:p w14:paraId="028BA876" w14:textId="5CA24F0A" w:rsidR="005512EF" w:rsidRDefault="005512EF" w:rsidP="000A507C">
      <w:pPr>
        <w:pStyle w:val="NoSpacing"/>
      </w:pPr>
      <w:r>
        <w:t>BAC Meeting Updates:</w:t>
      </w:r>
    </w:p>
    <w:p w14:paraId="29297F24" w14:textId="43BDDDFC" w:rsidR="005512EF" w:rsidRDefault="005512EF" w:rsidP="005512EF">
      <w:pPr>
        <w:pStyle w:val="NoSpacing"/>
        <w:numPr>
          <w:ilvl w:val="0"/>
          <w:numId w:val="16"/>
        </w:numPr>
      </w:pPr>
      <w:r>
        <w:t>Still trying to develop an idea around Professional Development and planning for retirements.  BAC is struggling to figure out what that looks like.</w:t>
      </w:r>
      <w:r w:rsidR="00FE6CCB">
        <w:t xml:space="preserve">  There is so many new VPs/BAC members that they need professional development themselves.</w:t>
      </w:r>
    </w:p>
    <w:p w14:paraId="466415F7" w14:textId="460BC2DE" w:rsidR="005512EF" w:rsidRDefault="00FE6CCB" w:rsidP="005512EF">
      <w:pPr>
        <w:pStyle w:val="NoSpacing"/>
        <w:numPr>
          <w:ilvl w:val="0"/>
          <w:numId w:val="16"/>
        </w:numPr>
      </w:pPr>
      <w:r>
        <w:t>Lots of conversations about ctcLink.</w:t>
      </w:r>
    </w:p>
    <w:p w14:paraId="4C3F99C3" w14:textId="1AAC755D" w:rsidR="00FE6CCB" w:rsidRDefault="00FE6CCB" w:rsidP="005512EF">
      <w:pPr>
        <w:pStyle w:val="NoSpacing"/>
        <w:numPr>
          <w:ilvl w:val="0"/>
          <w:numId w:val="16"/>
        </w:numPr>
      </w:pPr>
      <w:r>
        <w:t>Putting together a workgroup to develop a formula on how to distribute the new nursing money for salaries.  They would take a recommendation to WACTC.</w:t>
      </w:r>
    </w:p>
    <w:p w14:paraId="08CBC184" w14:textId="0774AC0D" w:rsidR="00FE6CCB" w:rsidRDefault="00FE6CCB" w:rsidP="005512EF">
      <w:pPr>
        <w:pStyle w:val="NoSpacing"/>
        <w:numPr>
          <w:ilvl w:val="0"/>
          <w:numId w:val="16"/>
        </w:numPr>
      </w:pPr>
      <w:r>
        <w:t xml:space="preserve">BAR has been charged by BAC to put together </w:t>
      </w:r>
      <w:r w:rsidR="00D73873">
        <w:t xml:space="preserve">a committee to do an RFP for a </w:t>
      </w:r>
      <w:r>
        <w:t>credit card processor for PeopleSoft.  We need an integrated 3</w:t>
      </w:r>
      <w:r w:rsidRPr="00FE6CCB">
        <w:rPr>
          <w:vertAlign w:val="superscript"/>
        </w:rPr>
        <w:t>rd</w:t>
      </w:r>
      <w:r>
        <w:t xml:space="preserve"> party credit card processor.  </w:t>
      </w:r>
    </w:p>
    <w:p w14:paraId="53504A92" w14:textId="4A49A4AC" w:rsidR="00FE6CCB" w:rsidRDefault="00FE6CCB" w:rsidP="00FE6CCB">
      <w:pPr>
        <w:pStyle w:val="NoSpacing"/>
      </w:pPr>
    </w:p>
    <w:p w14:paraId="063F27F7" w14:textId="6B3E923B" w:rsidR="00FE6CCB" w:rsidRDefault="00FE6CCB" w:rsidP="00FE6CCB">
      <w:pPr>
        <w:pStyle w:val="NoSpacing"/>
      </w:pPr>
      <w:r>
        <w:t xml:space="preserve">Karen Wikle, BAR Treasurer.  </w:t>
      </w:r>
    </w:p>
    <w:p w14:paraId="5A7CDD37" w14:textId="46FAF8D6" w:rsidR="00FE6CCB" w:rsidRDefault="00FE6CCB" w:rsidP="00FE6CCB">
      <w:pPr>
        <w:pStyle w:val="NoSpacing"/>
      </w:pPr>
      <w:r>
        <w:t>We currently are not collecting dues, and charge a fee for attendance so we are not spending our current balance and do not need additional funds.</w:t>
      </w:r>
    </w:p>
    <w:p w14:paraId="25290E26" w14:textId="33108A91" w:rsidR="00FE6CCB" w:rsidRDefault="00FE6CCB" w:rsidP="00FE6CCB">
      <w:pPr>
        <w:pStyle w:val="NoSpacing"/>
      </w:pPr>
    </w:p>
    <w:p w14:paraId="1CA0B073" w14:textId="52F9763A" w:rsidR="00FE6CCB" w:rsidRDefault="00FE6CCB" w:rsidP="00FE6CCB">
      <w:pPr>
        <w:pStyle w:val="NoSpacing"/>
      </w:pPr>
      <w:r>
        <w:t>The minutes from the prior meeting were approved.</w:t>
      </w:r>
    </w:p>
    <w:p w14:paraId="47395E1F" w14:textId="7EDC96F0" w:rsidR="00FE6CCB" w:rsidRDefault="00FE6CCB" w:rsidP="00FE6CCB">
      <w:pPr>
        <w:pStyle w:val="NoSpacing"/>
      </w:pPr>
    </w:p>
    <w:p w14:paraId="6F97608F" w14:textId="0338B792" w:rsidR="00FE6CCB" w:rsidRDefault="00FE6CCB" w:rsidP="00FE6CCB">
      <w:pPr>
        <w:pStyle w:val="NoSpacing"/>
      </w:pPr>
      <w:r>
        <w:t>There is no plan to have any BAR Training or BAR conferences this year because the members of the Training Committee are all busy implementing ctcLink.</w:t>
      </w:r>
    </w:p>
    <w:p w14:paraId="31E70AF2" w14:textId="079BB485" w:rsidR="003A56BB" w:rsidRDefault="003A56BB" w:rsidP="00FE6CCB">
      <w:pPr>
        <w:pStyle w:val="NoSpacing"/>
      </w:pPr>
    </w:p>
    <w:p w14:paraId="7B690B2F" w14:textId="4DCAAF8B" w:rsidR="003A56BB" w:rsidRDefault="003A56BB" w:rsidP="00FE6CCB">
      <w:pPr>
        <w:pStyle w:val="NoSpacing"/>
      </w:pPr>
      <w:r>
        <w:lastRenderedPageBreak/>
        <w:t>Winter Meeting is January 30</w:t>
      </w:r>
      <w:r w:rsidRPr="003A56BB">
        <w:rPr>
          <w:vertAlign w:val="superscript"/>
        </w:rPr>
        <w:t>th</w:t>
      </w:r>
      <w:r>
        <w:t xml:space="preserve"> and 31</w:t>
      </w:r>
      <w:r w:rsidRPr="003A56BB">
        <w:rPr>
          <w:vertAlign w:val="superscript"/>
        </w:rPr>
        <w:t>st</w:t>
      </w:r>
      <w:r>
        <w:t>.  SBCTC was going to host, but they are too busy with ctcLink deployment, we need someone else to host.  Bellevue agreed to host.</w:t>
      </w:r>
    </w:p>
    <w:p w14:paraId="73BD356B" w14:textId="3CB7467A" w:rsidR="003A56BB" w:rsidRDefault="003A56BB" w:rsidP="00FE6CCB">
      <w:pPr>
        <w:pStyle w:val="NoSpacing"/>
      </w:pPr>
    </w:p>
    <w:p w14:paraId="023627F0" w14:textId="77777777" w:rsidR="00771D27" w:rsidRDefault="00771D27" w:rsidP="00E67A60">
      <w:pPr>
        <w:pStyle w:val="NoSpacing"/>
      </w:pPr>
    </w:p>
    <w:p w14:paraId="5082BDD4" w14:textId="67396B33" w:rsidR="00A9367D" w:rsidRPr="001B33D2" w:rsidRDefault="00953F12" w:rsidP="0080123D">
      <w:pPr>
        <w:pStyle w:val="NoSpacing"/>
        <w:rPr>
          <w:b/>
          <w:u w:val="single"/>
        </w:rPr>
      </w:pPr>
      <w:r>
        <w:rPr>
          <w:b/>
          <w:u w:val="single"/>
        </w:rPr>
        <w:t>General Session – Financial Statements</w:t>
      </w:r>
    </w:p>
    <w:p w14:paraId="4D346298" w14:textId="41C2F949" w:rsidR="00654654" w:rsidRDefault="00C84CCF" w:rsidP="00654654">
      <w:pPr>
        <w:pStyle w:val="NoSpacing"/>
      </w:pPr>
      <w:r>
        <w:t>Grace Jimenez, SBCTC</w:t>
      </w:r>
    </w:p>
    <w:p w14:paraId="6FE24B1F" w14:textId="5768C9CA" w:rsidR="00C84CCF" w:rsidRDefault="00C84CCF" w:rsidP="00654654">
      <w:pPr>
        <w:pStyle w:val="NoSpacing"/>
      </w:pPr>
    </w:p>
    <w:p w14:paraId="6A122904" w14:textId="064EE4DB" w:rsidR="00C84CCF" w:rsidRDefault="00C84CCF" w:rsidP="00654654">
      <w:pPr>
        <w:pStyle w:val="NoSpacing"/>
      </w:pPr>
      <w:r>
        <w:t>Reporting Changes for FY2019</w:t>
      </w:r>
    </w:p>
    <w:p w14:paraId="1BAE4F12" w14:textId="1C819056" w:rsidR="00C84CCF" w:rsidRDefault="00C84CCF" w:rsidP="00C84CCF">
      <w:pPr>
        <w:pStyle w:val="NoSpacing"/>
        <w:numPr>
          <w:ilvl w:val="0"/>
          <w:numId w:val="17"/>
        </w:numPr>
      </w:pPr>
      <w:r>
        <w:t>Minor changes to the template</w:t>
      </w:r>
    </w:p>
    <w:p w14:paraId="318AFE19" w14:textId="0B734E8A" w:rsidR="00C84CCF" w:rsidRDefault="00C84CCF" w:rsidP="00C84CCF">
      <w:pPr>
        <w:pStyle w:val="NoSpacing"/>
        <w:numPr>
          <w:ilvl w:val="0"/>
          <w:numId w:val="17"/>
        </w:numPr>
      </w:pPr>
      <w:r>
        <w:t>MD&amp;A changes to the format that SAO wanted</w:t>
      </w:r>
    </w:p>
    <w:p w14:paraId="6198AF24" w14:textId="3983DBF5" w:rsidR="00C84CCF" w:rsidRDefault="00C84CCF" w:rsidP="00C84CCF">
      <w:pPr>
        <w:pStyle w:val="NoSpacing"/>
      </w:pPr>
    </w:p>
    <w:p w14:paraId="129A24B7" w14:textId="218E104C" w:rsidR="00C84CCF" w:rsidRDefault="00C84CCF" w:rsidP="00C84CCF">
      <w:pPr>
        <w:pStyle w:val="NoSpacing"/>
      </w:pPr>
      <w:r>
        <w:t>NWCCU Update – accreditation</w:t>
      </w:r>
    </w:p>
    <w:p w14:paraId="22E897F6" w14:textId="05E7410D" w:rsidR="00C84CCF" w:rsidRDefault="00C84CCF" w:rsidP="00C84CCF">
      <w:pPr>
        <w:pStyle w:val="NoSpacing"/>
        <w:numPr>
          <w:ilvl w:val="0"/>
          <w:numId w:val="18"/>
        </w:numPr>
      </w:pPr>
      <w:r>
        <w:t>New Standard adopted in August and Financial Statement external audit still exists and still 9 months after the close of fiscal year.</w:t>
      </w:r>
    </w:p>
    <w:p w14:paraId="13B75436" w14:textId="7B264FD7" w:rsidR="00C84CCF" w:rsidRDefault="00C84CCF" w:rsidP="00C84CCF">
      <w:pPr>
        <w:pStyle w:val="NoSpacing"/>
      </w:pPr>
    </w:p>
    <w:p w14:paraId="07D1DC1A" w14:textId="39F0ED72" w:rsidR="00C84CCF" w:rsidRDefault="00C84CCF" w:rsidP="00C84CCF">
      <w:pPr>
        <w:pStyle w:val="NoSpacing"/>
      </w:pPr>
      <w:r>
        <w:t xml:space="preserve">Grace sent out a Survey of what people wanted help with on </w:t>
      </w:r>
      <w:proofErr w:type="gramStart"/>
      <w:r>
        <w:t>Financial</w:t>
      </w:r>
      <w:proofErr w:type="gramEnd"/>
      <w:r>
        <w:t xml:space="preserve"> statements and what takes the most time</w:t>
      </w:r>
    </w:p>
    <w:p w14:paraId="6AD1F957" w14:textId="27B581AD" w:rsidR="00C84CCF" w:rsidRDefault="00C84CCF" w:rsidP="00C84CCF">
      <w:pPr>
        <w:pStyle w:val="NoSpacing"/>
        <w:numPr>
          <w:ilvl w:val="0"/>
          <w:numId w:val="18"/>
        </w:numPr>
      </w:pPr>
      <w:r>
        <w:t>Balancing the statements</w:t>
      </w:r>
    </w:p>
    <w:p w14:paraId="793C929A" w14:textId="45FBE910" w:rsidR="00C84CCF" w:rsidRDefault="00C84CCF" w:rsidP="00C84CCF">
      <w:pPr>
        <w:pStyle w:val="NoSpacing"/>
        <w:numPr>
          <w:ilvl w:val="0"/>
          <w:numId w:val="18"/>
        </w:numPr>
      </w:pPr>
      <w:r>
        <w:t>Pension/OPEB GASBs are taking up most of the Prep time.</w:t>
      </w:r>
    </w:p>
    <w:p w14:paraId="6C28F249" w14:textId="3CEEC92E" w:rsidR="00C84CCF" w:rsidRDefault="00C84CCF" w:rsidP="00C84CCF">
      <w:pPr>
        <w:pStyle w:val="NoSpacing"/>
        <w:numPr>
          <w:ilvl w:val="0"/>
          <w:numId w:val="18"/>
        </w:numPr>
      </w:pPr>
      <w:r>
        <w:t>Grace is working on a To Do list, checklist, to make things more helpful</w:t>
      </w:r>
    </w:p>
    <w:p w14:paraId="2FA8C1AE" w14:textId="781AED20" w:rsidR="00C84CCF" w:rsidRDefault="00C84CCF" w:rsidP="00C84CCF">
      <w:pPr>
        <w:pStyle w:val="NoSpacing"/>
      </w:pPr>
    </w:p>
    <w:p w14:paraId="3C07D851" w14:textId="2627B072" w:rsidR="00C84CCF" w:rsidRDefault="00C84CCF" w:rsidP="00C84CCF">
      <w:pPr>
        <w:pStyle w:val="NoSpacing"/>
      </w:pPr>
      <w:r>
        <w:t>During the audit, if our auditors have questions about Pensions/OPEB reach out to Grace for help and she can hopefully help answer the questions.</w:t>
      </w:r>
    </w:p>
    <w:p w14:paraId="5BA8DF7A" w14:textId="789231E5" w:rsidR="00C84CCF" w:rsidRDefault="00C84CCF" w:rsidP="00C84CCF">
      <w:pPr>
        <w:pStyle w:val="NoSpacing"/>
      </w:pPr>
    </w:p>
    <w:p w14:paraId="1B911195" w14:textId="28A913C2" w:rsidR="00C84CCF" w:rsidRDefault="00060EB8" w:rsidP="00C84CCF">
      <w:pPr>
        <w:pStyle w:val="NoSpacing"/>
      </w:pPr>
      <w:r>
        <w:t>What is Pension/</w:t>
      </w:r>
      <w:proofErr w:type="gramStart"/>
      <w:r>
        <w:t>OPEB:</w:t>
      </w:r>
      <w:proofErr w:type="gramEnd"/>
    </w:p>
    <w:p w14:paraId="7967C766" w14:textId="44064063" w:rsidR="00060EB8" w:rsidRDefault="00060EB8" w:rsidP="00060EB8">
      <w:pPr>
        <w:pStyle w:val="NoSpacing"/>
        <w:numPr>
          <w:ilvl w:val="0"/>
          <w:numId w:val="19"/>
        </w:numPr>
      </w:pPr>
      <w:r>
        <w:t>Statewide liabilities that we share with all other state agencies.  WE have to report our share.</w:t>
      </w:r>
    </w:p>
    <w:p w14:paraId="3EE0E83D" w14:textId="28DC9785" w:rsidR="00060EB8" w:rsidRDefault="00060EB8" w:rsidP="00060EB8">
      <w:pPr>
        <w:pStyle w:val="NoSpacing"/>
        <w:numPr>
          <w:ilvl w:val="0"/>
          <w:numId w:val="19"/>
        </w:numPr>
      </w:pPr>
      <w:r>
        <w:t>The future cost of pensions and retiree healthcare.</w:t>
      </w:r>
    </w:p>
    <w:p w14:paraId="31AD8423" w14:textId="5C145939" w:rsidR="00060EB8" w:rsidRDefault="00060EB8" w:rsidP="00060EB8">
      <w:pPr>
        <w:pStyle w:val="NoSpacing"/>
        <w:numPr>
          <w:ilvl w:val="0"/>
          <w:numId w:val="19"/>
        </w:numPr>
      </w:pPr>
      <w:r>
        <w:t xml:space="preserve">This entry does not get entered into FMS/ctcLink, which is why we have to calculate and roll forward balances.  </w:t>
      </w:r>
    </w:p>
    <w:p w14:paraId="13AFC264" w14:textId="4C17D270" w:rsidR="00060EB8" w:rsidRDefault="00060EB8" w:rsidP="00060EB8">
      <w:pPr>
        <w:pStyle w:val="NoSpacing"/>
        <w:numPr>
          <w:ilvl w:val="0"/>
          <w:numId w:val="19"/>
        </w:numPr>
      </w:pPr>
      <w:r>
        <w:t xml:space="preserve">Valuation Date = </w:t>
      </w:r>
      <w:proofErr w:type="gramStart"/>
      <w:r>
        <w:t>The</w:t>
      </w:r>
      <w:proofErr w:type="gramEnd"/>
      <w:r>
        <w:t xml:space="preserve"> date the office of the State Actuarial Valuation of the plan.  It is usually a year or two behind our actual date.</w:t>
      </w:r>
    </w:p>
    <w:p w14:paraId="48F0F19F" w14:textId="195A5880" w:rsidR="00060EB8" w:rsidRDefault="00060EB8" w:rsidP="00060EB8">
      <w:pPr>
        <w:pStyle w:val="NoSpacing"/>
        <w:numPr>
          <w:ilvl w:val="0"/>
          <w:numId w:val="19"/>
        </w:numPr>
      </w:pPr>
      <w:r>
        <w:t>Measurement date = the date the pension/OPEB liability and outflows/inflows are measured.  It is the reporting date of the plan.</w:t>
      </w:r>
    </w:p>
    <w:p w14:paraId="3A01DC26" w14:textId="7A463230" w:rsidR="00060EB8" w:rsidRDefault="00060EB8" w:rsidP="00060EB8">
      <w:pPr>
        <w:pStyle w:val="NoSpacing"/>
        <w:numPr>
          <w:ilvl w:val="0"/>
          <w:numId w:val="19"/>
        </w:numPr>
      </w:pPr>
      <w:r>
        <w:t>Reporting date = our fiscal year end.</w:t>
      </w:r>
    </w:p>
    <w:p w14:paraId="72006082" w14:textId="13834BD9" w:rsidR="00E45EC2" w:rsidRDefault="00E45EC2" w:rsidP="00E45EC2">
      <w:pPr>
        <w:pStyle w:val="NoSpacing"/>
      </w:pPr>
    </w:p>
    <w:p w14:paraId="2F01779C" w14:textId="6CEE127C" w:rsidR="00E45EC2" w:rsidRDefault="00B72B6A" w:rsidP="00E45EC2">
      <w:pPr>
        <w:pStyle w:val="NoSpacing"/>
      </w:pPr>
      <w:r>
        <w:t xml:space="preserve">GASB 83 Asset Retirement Obligations – be able to show the auditors how we determined we don’t have this liability.  Have this documentation available for an auditor.  Assets that you have on hand, that when retired, will have a cost with the disposal.  </w:t>
      </w:r>
      <w:proofErr w:type="spellStart"/>
      <w:r>
        <w:t>Xray</w:t>
      </w:r>
      <w:proofErr w:type="spellEnd"/>
      <w:r>
        <w:t xml:space="preserve"> machines, underground storage tanks, etc.  Go through SAO checklist to make sure we don’t have anything.  </w:t>
      </w:r>
    </w:p>
    <w:p w14:paraId="04481417" w14:textId="5C375F57" w:rsidR="00B72B6A" w:rsidRDefault="00B72B6A" w:rsidP="00E45EC2">
      <w:pPr>
        <w:pStyle w:val="NoSpacing"/>
      </w:pPr>
    </w:p>
    <w:p w14:paraId="53517428" w14:textId="1B453F85" w:rsidR="00B72B6A" w:rsidRDefault="00B72B6A" w:rsidP="00E45EC2">
      <w:pPr>
        <w:pStyle w:val="NoSpacing"/>
      </w:pPr>
      <w:r>
        <w:t>GASB 87 – Leases</w:t>
      </w:r>
    </w:p>
    <w:p w14:paraId="438BC83B" w14:textId="5F206E94" w:rsidR="00B72B6A" w:rsidRDefault="00B72B6A" w:rsidP="00E45EC2">
      <w:pPr>
        <w:pStyle w:val="NoSpacing"/>
      </w:pPr>
      <w:r>
        <w:t>This will have a financial statement impact for all of us.  Any leases that we have over 1 year.  We have to think about it during the entire fiscal year, not just at year-end.  As leases are entered into and made, we need to know.  We have to be ready to go July 1, 2020.  Every lease we have at that time, we need to be aware of.</w:t>
      </w:r>
    </w:p>
    <w:p w14:paraId="7A3F14E7" w14:textId="479D0A6E" w:rsidR="006E4010" w:rsidRDefault="00611B08" w:rsidP="006E4010">
      <w:pPr>
        <w:pStyle w:val="NoSpacing"/>
        <w:numPr>
          <w:ilvl w:val="0"/>
          <w:numId w:val="20"/>
        </w:numPr>
      </w:pPr>
      <w:r>
        <w:t>We will</w:t>
      </w:r>
      <w:r w:rsidR="006E4010">
        <w:t xml:space="preserve"> record this in FMS/ctcLink.</w:t>
      </w:r>
    </w:p>
    <w:p w14:paraId="1F58FBE1" w14:textId="7AEE527A" w:rsidR="006E4010" w:rsidRDefault="006E4010" w:rsidP="006E4010">
      <w:pPr>
        <w:pStyle w:val="NoSpacing"/>
        <w:numPr>
          <w:ilvl w:val="0"/>
          <w:numId w:val="20"/>
        </w:numPr>
      </w:pPr>
      <w:r>
        <w:t>Facilities Portfolio Management Tool (FPMT).  OFM has an RFP out to update this to track leases.</w:t>
      </w:r>
    </w:p>
    <w:p w14:paraId="23DF0E8E" w14:textId="511C287C" w:rsidR="006E4010" w:rsidRDefault="006E4010" w:rsidP="006E4010">
      <w:pPr>
        <w:pStyle w:val="NoSpacing"/>
        <w:numPr>
          <w:ilvl w:val="0"/>
          <w:numId w:val="20"/>
        </w:numPr>
      </w:pPr>
      <w:r>
        <w:lastRenderedPageBreak/>
        <w:t>Accounting data/leases will now be required to be in FPMT.  We will put in the lease amount, lease terms, etc. and it will put in the GASB information for us that we need for financial statements.</w:t>
      </w:r>
    </w:p>
    <w:p w14:paraId="404A0E7D" w14:textId="741AAB65" w:rsidR="00BF4F06" w:rsidRDefault="00BF4F06" w:rsidP="00BF4F06">
      <w:pPr>
        <w:pStyle w:val="NoSpacing"/>
      </w:pPr>
    </w:p>
    <w:p w14:paraId="3E2E47AA" w14:textId="1B1671B8" w:rsidR="00BF4F06" w:rsidRDefault="00BF4F06" w:rsidP="00BF4F06">
      <w:pPr>
        <w:pStyle w:val="NoSpacing"/>
      </w:pPr>
      <w:r>
        <w:t>Common adjustments in Statement of Net Position:</w:t>
      </w:r>
    </w:p>
    <w:p w14:paraId="4715521F" w14:textId="47A20487" w:rsidR="00BF4F06" w:rsidRDefault="00BF4F06" w:rsidP="00BF4F06">
      <w:pPr>
        <w:pStyle w:val="NoSpacing"/>
      </w:pPr>
      <w:r>
        <w:t>COP adjustments – new COPs</w:t>
      </w:r>
    </w:p>
    <w:p w14:paraId="7780FE07" w14:textId="47771686" w:rsidR="00BF4F06" w:rsidRDefault="00BF4F06" w:rsidP="00BF4F06">
      <w:pPr>
        <w:pStyle w:val="NoSpacing"/>
      </w:pPr>
      <w:r>
        <w:t>Fair market value adjustment on investments</w:t>
      </w:r>
    </w:p>
    <w:p w14:paraId="3EA7DCEF" w14:textId="2D949BFD" w:rsidR="00BF4F06" w:rsidRDefault="00BF4F06" w:rsidP="00BF4F06">
      <w:pPr>
        <w:pStyle w:val="NoSpacing"/>
      </w:pPr>
      <w:r>
        <w:t>VPA adjustments</w:t>
      </w:r>
    </w:p>
    <w:p w14:paraId="393116CC" w14:textId="6B0A5C4E" w:rsidR="00BF4F06" w:rsidRDefault="00BF4F06" w:rsidP="00BF4F06">
      <w:pPr>
        <w:pStyle w:val="NoSpacing"/>
      </w:pPr>
      <w:r>
        <w:t>Donation of capital assets to fund 999</w:t>
      </w:r>
    </w:p>
    <w:p w14:paraId="07840C82" w14:textId="2C988FC5" w:rsidR="00BF4F06" w:rsidRDefault="00BF4F06" w:rsidP="00BF4F06">
      <w:pPr>
        <w:pStyle w:val="NoSpacing"/>
      </w:pPr>
      <w:r>
        <w:t>Gain/loss on disposal of capital assets in fund 999</w:t>
      </w:r>
    </w:p>
    <w:p w14:paraId="73D0358E" w14:textId="2377CD94" w:rsidR="00BF4F06" w:rsidRDefault="00BF4F06" w:rsidP="00BF4F06">
      <w:pPr>
        <w:pStyle w:val="NoSpacing"/>
      </w:pPr>
      <w:r>
        <w:t xml:space="preserve">Use of capital </w:t>
      </w:r>
      <w:proofErr w:type="spellStart"/>
      <w:r>
        <w:t>subobjects</w:t>
      </w:r>
      <w:proofErr w:type="spellEnd"/>
      <w:r>
        <w:t xml:space="preserve"> for non-capital expenditures</w:t>
      </w:r>
    </w:p>
    <w:p w14:paraId="46165931" w14:textId="77777777" w:rsidR="00BF4F06" w:rsidRDefault="00BF4F06" w:rsidP="00BF4F06">
      <w:pPr>
        <w:pStyle w:val="NoSpacing"/>
      </w:pPr>
    </w:p>
    <w:p w14:paraId="03753F43" w14:textId="44089E0B" w:rsidR="00CD78E9" w:rsidRDefault="00CD78E9" w:rsidP="00C871D7">
      <w:pPr>
        <w:pStyle w:val="NoSpacing"/>
      </w:pPr>
    </w:p>
    <w:p w14:paraId="19A3E863" w14:textId="77777777" w:rsidR="00CD78E9" w:rsidRPr="001B33D2" w:rsidRDefault="00CD78E9" w:rsidP="00C871D7">
      <w:pPr>
        <w:pStyle w:val="NoSpacing"/>
      </w:pPr>
    </w:p>
    <w:p w14:paraId="6F4BC56E" w14:textId="48E207D8" w:rsidR="00E559AD" w:rsidRDefault="00E559AD" w:rsidP="00E559AD">
      <w:pPr>
        <w:pStyle w:val="NoSpacing"/>
      </w:pPr>
    </w:p>
    <w:p w14:paraId="4407D5DD" w14:textId="60696315" w:rsidR="00C871D7" w:rsidRPr="00C871D7" w:rsidRDefault="00953F12" w:rsidP="008C754E">
      <w:pPr>
        <w:pStyle w:val="NoSpacing"/>
        <w:rPr>
          <w:b/>
        </w:rPr>
      </w:pPr>
      <w:r>
        <w:rPr>
          <w:b/>
        </w:rPr>
        <w:t>Meeting adjourned/campus tour</w:t>
      </w:r>
    </w:p>
    <w:p w14:paraId="4962562F" w14:textId="77777777" w:rsidR="00623396" w:rsidRPr="00623396" w:rsidRDefault="00623396" w:rsidP="00DA0FC2">
      <w:pPr>
        <w:pStyle w:val="NoSpacing"/>
      </w:pPr>
      <w:r>
        <w:t xml:space="preserve"> </w:t>
      </w:r>
    </w:p>
    <w:p w14:paraId="5C912828" w14:textId="77777777" w:rsidR="009A19F1" w:rsidRPr="00DA0FC2" w:rsidRDefault="009A19F1" w:rsidP="00DA0FC2">
      <w:pPr>
        <w:pStyle w:val="NoSpacing"/>
      </w:pPr>
    </w:p>
    <w:p w14:paraId="47BE73A0" w14:textId="77777777" w:rsidR="005E2786" w:rsidRPr="001B768B" w:rsidRDefault="005E2786" w:rsidP="00497FE8">
      <w:pPr>
        <w:pStyle w:val="NoSpacing"/>
      </w:pPr>
    </w:p>
    <w:sectPr w:rsidR="005E2786" w:rsidRPr="001B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995"/>
    <w:multiLevelType w:val="hybridMultilevel"/>
    <w:tmpl w:val="5BD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1A05"/>
    <w:multiLevelType w:val="hybridMultilevel"/>
    <w:tmpl w:val="851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A203D"/>
    <w:multiLevelType w:val="hybridMultilevel"/>
    <w:tmpl w:val="B2668B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80F66"/>
    <w:multiLevelType w:val="hybridMultilevel"/>
    <w:tmpl w:val="C192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6FA7"/>
    <w:multiLevelType w:val="hybridMultilevel"/>
    <w:tmpl w:val="01D2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B6C58"/>
    <w:multiLevelType w:val="hybridMultilevel"/>
    <w:tmpl w:val="809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B5818"/>
    <w:multiLevelType w:val="hybridMultilevel"/>
    <w:tmpl w:val="BCC2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E5B41"/>
    <w:multiLevelType w:val="hybridMultilevel"/>
    <w:tmpl w:val="3AF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32AB6"/>
    <w:multiLevelType w:val="hybridMultilevel"/>
    <w:tmpl w:val="83B6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426D4"/>
    <w:multiLevelType w:val="hybridMultilevel"/>
    <w:tmpl w:val="9D488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E393C"/>
    <w:multiLevelType w:val="hybridMultilevel"/>
    <w:tmpl w:val="F678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04C7A"/>
    <w:multiLevelType w:val="hybridMultilevel"/>
    <w:tmpl w:val="DB0CDA4E"/>
    <w:lvl w:ilvl="0" w:tplc="761CA8BC">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2" w15:restartNumberingAfterBreak="0">
    <w:nsid w:val="46E20C0A"/>
    <w:multiLevelType w:val="hybridMultilevel"/>
    <w:tmpl w:val="3B58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7606C"/>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22979"/>
    <w:multiLevelType w:val="hybridMultilevel"/>
    <w:tmpl w:val="A7EA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64A27"/>
    <w:multiLevelType w:val="hybridMultilevel"/>
    <w:tmpl w:val="EC2E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107B4"/>
    <w:multiLevelType w:val="hybridMultilevel"/>
    <w:tmpl w:val="780494AC"/>
    <w:lvl w:ilvl="0" w:tplc="761CA8BC">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33509"/>
    <w:multiLevelType w:val="hybridMultilevel"/>
    <w:tmpl w:val="28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3351A"/>
    <w:multiLevelType w:val="hybridMultilevel"/>
    <w:tmpl w:val="C9E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A6354"/>
    <w:multiLevelType w:val="hybridMultilevel"/>
    <w:tmpl w:val="B0B2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9"/>
  </w:num>
  <w:num w:numId="5">
    <w:abstractNumId w:val="14"/>
  </w:num>
  <w:num w:numId="6">
    <w:abstractNumId w:val="18"/>
  </w:num>
  <w:num w:numId="7">
    <w:abstractNumId w:val="3"/>
  </w:num>
  <w:num w:numId="8">
    <w:abstractNumId w:val="1"/>
  </w:num>
  <w:num w:numId="9">
    <w:abstractNumId w:val="6"/>
  </w:num>
  <w:num w:numId="10">
    <w:abstractNumId w:val="13"/>
  </w:num>
  <w:num w:numId="11">
    <w:abstractNumId w:val="12"/>
  </w:num>
  <w:num w:numId="12">
    <w:abstractNumId w:val="5"/>
  </w:num>
  <w:num w:numId="13">
    <w:abstractNumId w:val="15"/>
  </w:num>
  <w:num w:numId="14">
    <w:abstractNumId w:val="8"/>
  </w:num>
  <w:num w:numId="15">
    <w:abstractNumId w:val="19"/>
  </w:num>
  <w:num w:numId="16">
    <w:abstractNumId w:val="7"/>
  </w:num>
  <w:num w:numId="17">
    <w:abstractNumId w:val="0"/>
  </w:num>
  <w:num w:numId="18">
    <w:abstractNumId w:val="17"/>
  </w:num>
  <w:num w:numId="19">
    <w:abstractNumId w:val="11"/>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96"/>
    <w:rsid w:val="00006833"/>
    <w:rsid w:val="0001381E"/>
    <w:rsid w:val="00013850"/>
    <w:rsid w:val="000301B0"/>
    <w:rsid w:val="00034242"/>
    <w:rsid w:val="0004619A"/>
    <w:rsid w:val="000468D4"/>
    <w:rsid w:val="0004760E"/>
    <w:rsid w:val="000476E8"/>
    <w:rsid w:val="00047883"/>
    <w:rsid w:val="0005087F"/>
    <w:rsid w:val="000532CA"/>
    <w:rsid w:val="00060EB8"/>
    <w:rsid w:val="000623CC"/>
    <w:rsid w:val="00065DAB"/>
    <w:rsid w:val="00065E33"/>
    <w:rsid w:val="00070FBE"/>
    <w:rsid w:val="0007232A"/>
    <w:rsid w:val="000739DD"/>
    <w:rsid w:val="0008105B"/>
    <w:rsid w:val="00083081"/>
    <w:rsid w:val="000831D1"/>
    <w:rsid w:val="00086688"/>
    <w:rsid w:val="0009163A"/>
    <w:rsid w:val="00092173"/>
    <w:rsid w:val="000974CF"/>
    <w:rsid w:val="000A08C3"/>
    <w:rsid w:val="000A2B34"/>
    <w:rsid w:val="000A507C"/>
    <w:rsid w:val="000A6E55"/>
    <w:rsid w:val="000B0064"/>
    <w:rsid w:val="000B40F4"/>
    <w:rsid w:val="000B7896"/>
    <w:rsid w:val="000B7CC5"/>
    <w:rsid w:val="000C6870"/>
    <w:rsid w:val="000D0E49"/>
    <w:rsid w:val="000D18A0"/>
    <w:rsid w:val="000D29B1"/>
    <w:rsid w:val="000D53FC"/>
    <w:rsid w:val="000D625E"/>
    <w:rsid w:val="000D6744"/>
    <w:rsid w:val="000E5316"/>
    <w:rsid w:val="000E7562"/>
    <w:rsid w:val="000E77DC"/>
    <w:rsid w:val="000E7934"/>
    <w:rsid w:val="000F04A7"/>
    <w:rsid w:val="000F0CA0"/>
    <w:rsid w:val="000F22F6"/>
    <w:rsid w:val="000F2A2E"/>
    <w:rsid w:val="000F5D21"/>
    <w:rsid w:val="000F5FE0"/>
    <w:rsid w:val="000F6E84"/>
    <w:rsid w:val="000F77B3"/>
    <w:rsid w:val="00101BD9"/>
    <w:rsid w:val="0010220A"/>
    <w:rsid w:val="001032A7"/>
    <w:rsid w:val="00103BCB"/>
    <w:rsid w:val="00105E81"/>
    <w:rsid w:val="0011228A"/>
    <w:rsid w:val="00114DB9"/>
    <w:rsid w:val="0011591C"/>
    <w:rsid w:val="0011625B"/>
    <w:rsid w:val="00120ECC"/>
    <w:rsid w:val="0012192B"/>
    <w:rsid w:val="0012293C"/>
    <w:rsid w:val="001353DA"/>
    <w:rsid w:val="001376D3"/>
    <w:rsid w:val="00144A5D"/>
    <w:rsid w:val="001501AD"/>
    <w:rsid w:val="001502CD"/>
    <w:rsid w:val="001515F9"/>
    <w:rsid w:val="001533C9"/>
    <w:rsid w:val="0015712E"/>
    <w:rsid w:val="00161226"/>
    <w:rsid w:val="001625D6"/>
    <w:rsid w:val="00165047"/>
    <w:rsid w:val="00171020"/>
    <w:rsid w:val="00173210"/>
    <w:rsid w:val="00175C81"/>
    <w:rsid w:val="00184508"/>
    <w:rsid w:val="00185320"/>
    <w:rsid w:val="001864E3"/>
    <w:rsid w:val="00186572"/>
    <w:rsid w:val="001904F7"/>
    <w:rsid w:val="00191FDA"/>
    <w:rsid w:val="00194344"/>
    <w:rsid w:val="00195C12"/>
    <w:rsid w:val="00196166"/>
    <w:rsid w:val="001A2785"/>
    <w:rsid w:val="001A3919"/>
    <w:rsid w:val="001A4EA3"/>
    <w:rsid w:val="001A56A5"/>
    <w:rsid w:val="001B33D2"/>
    <w:rsid w:val="001B3A22"/>
    <w:rsid w:val="001B768B"/>
    <w:rsid w:val="001C039F"/>
    <w:rsid w:val="001C45A2"/>
    <w:rsid w:val="001C4738"/>
    <w:rsid w:val="001C783F"/>
    <w:rsid w:val="001D0F69"/>
    <w:rsid w:val="001D532B"/>
    <w:rsid w:val="001D7AD2"/>
    <w:rsid w:val="001E1A9C"/>
    <w:rsid w:val="001E20F8"/>
    <w:rsid w:val="001E2AA9"/>
    <w:rsid w:val="001E2D0A"/>
    <w:rsid w:val="001F45CA"/>
    <w:rsid w:val="001F5A37"/>
    <w:rsid w:val="00200B14"/>
    <w:rsid w:val="0020239C"/>
    <w:rsid w:val="00204900"/>
    <w:rsid w:val="00204AA7"/>
    <w:rsid w:val="002059FF"/>
    <w:rsid w:val="002068A3"/>
    <w:rsid w:val="0021387C"/>
    <w:rsid w:val="00213B07"/>
    <w:rsid w:val="00214C65"/>
    <w:rsid w:val="00215D7F"/>
    <w:rsid w:val="002162F7"/>
    <w:rsid w:val="00221254"/>
    <w:rsid w:val="0022159C"/>
    <w:rsid w:val="002336A1"/>
    <w:rsid w:val="00234008"/>
    <w:rsid w:val="00235ABE"/>
    <w:rsid w:val="00235CF5"/>
    <w:rsid w:val="002414BE"/>
    <w:rsid w:val="00242E2F"/>
    <w:rsid w:val="00243CF2"/>
    <w:rsid w:val="00244F58"/>
    <w:rsid w:val="00246661"/>
    <w:rsid w:val="00250188"/>
    <w:rsid w:val="002507CD"/>
    <w:rsid w:val="00252F8D"/>
    <w:rsid w:val="002541D2"/>
    <w:rsid w:val="00257DA8"/>
    <w:rsid w:val="002659D1"/>
    <w:rsid w:val="00265E22"/>
    <w:rsid w:val="00265EFE"/>
    <w:rsid w:val="00270E31"/>
    <w:rsid w:val="002747EB"/>
    <w:rsid w:val="002755BC"/>
    <w:rsid w:val="002770CC"/>
    <w:rsid w:val="00277F0F"/>
    <w:rsid w:val="00281BFE"/>
    <w:rsid w:val="00284F16"/>
    <w:rsid w:val="00285DF0"/>
    <w:rsid w:val="00286806"/>
    <w:rsid w:val="00287321"/>
    <w:rsid w:val="00292466"/>
    <w:rsid w:val="00295368"/>
    <w:rsid w:val="002A19D4"/>
    <w:rsid w:val="002A3668"/>
    <w:rsid w:val="002A7816"/>
    <w:rsid w:val="002B380D"/>
    <w:rsid w:val="002B6D23"/>
    <w:rsid w:val="002C04CD"/>
    <w:rsid w:val="002C4851"/>
    <w:rsid w:val="002C56CD"/>
    <w:rsid w:val="002D3582"/>
    <w:rsid w:val="002D38C6"/>
    <w:rsid w:val="002D4A7D"/>
    <w:rsid w:val="002E392A"/>
    <w:rsid w:val="002E53E0"/>
    <w:rsid w:val="002F0628"/>
    <w:rsid w:val="003012FA"/>
    <w:rsid w:val="003019C1"/>
    <w:rsid w:val="003021D0"/>
    <w:rsid w:val="00304B98"/>
    <w:rsid w:val="00312BA4"/>
    <w:rsid w:val="003150E9"/>
    <w:rsid w:val="003205BB"/>
    <w:rsid w:val="003232B4"/>
    <w:rsid w:val="00323500"/>
    <w:rsid w:val="0032402F"/>
    <w:rsid w:val="00327D69"/>
    <w:rsid w:val="003316ED"/>
    <w:rsid w:val="003317BD"/>
    <w:rsid w:val="00332ED6"/>
    <w:rsid w:val="00341472"/>
    <w:rsid w:val="0034247C"/>
    <w:rsid w:val="00342DAE"/>
    <w:rsid w:val="0034338A"/>
    <w:rsid w:val="0034400A"/>
    <w:rsid w:val="00344BBA"/>
    <w:rsid w:val="00346014"/>
    <w:rsid w:val="00346C8C"/>
    <w:rsid w:val="0034722E"/>
    <w:rsid w:val="00363257"/>
    <w:rsid w:val="0037339F"/>
    <w:rsid w:val="003744C4"/>
    <w:rsid w:val="00375FEB"/>
    <w:rsid w:val="00377A92"/>
    <w:rsid w:val="00383F75"/>
    <w:rsid w:val="00384255"/>
    <w:rsid w:val="00384ABD"/>
    <w:rsid w:val="00387CF6"/>
    <w:rsid w:val="00390BBF"/>
    <w:rsid w:val="003966AC"/>
    <w:rsid w:val="003977A8"/>
    <w:rsid w:val="003A4965"/>
    <w:rsid w:val="003A56BB"/>
    <w:rsid w:val="003A572F"/>
    <w:rsid w:val="003B0EAD"/>
    <w:rsid w:val="003B3FE5"/>
    <w:rsid w:val="003C038A"/>
    <w:rsid w:val="003C7C45"/>
    <w:rsid w:val="003D0DA3"/>
    <w:rsid w:val="003D25CE"/>
    <w:rsid w:val="003D2957"/>
    <w:rsid w:val="003D40E9"/>
    <w:rsid w:val="003D6DA1"/>
    <w:rsid w:val="003D74BB"/>
    <w:rsid w:val="003E1108"/>
    <w:rsid w:val="003E2737"/>
    <w:rsid w:val="003E65D7"/>
    <w:rsid w:val="003F1EAD"/>
    <w:rsid w:val="003F3D6D"/>
    <w:rsid w:val="003F4537"/>
    <w:rsid w:val="003F6DB4"/>
    <w:rsid w:val="003F739F"/>
    <w:rsid w:val="00403196"/>
    <w:rsid w:val="0040686A"/>
    <w:rsid w:val="00407817"/>
    <w:rsid w:val="0041020A"/>
    <w:rsid w:val="00414C0C"/>
    <w:rsid w:val="00414DF3"/>
    <w:rsid w:val="00420546"/>
    <w:rsid w:val="004206DC"/>
    <w:rsid w:val="004219E9"/>
    <w:rsid w:val="00421AB9"/>
    <w:rsid w:val="00423D45"/>
    <w:rsid w:val="00424F8F"/>
    <w:rsid w:val="00442A55"/>
    <w:rsid w:val="00443C16"/>
    <w:rsid w:val="00445A80"/>
    <w:rsid w:val="0044794B"/>
    <w:rsid w:val="004554FC"/>
    <w:rsid w:val="00462443"/>
    <w:rsid w:val="00466120"/>
    <w:rsid w:val="00470A4B"/>
    <w:rsid w:val="00473B61"/>
    <w:rsid w:val="00473EF0"/>
    <w:rsid w:val="00474F24"/>
    <w:rsid w:val="00475DC2"/>
    <w:rsid w:val="0047649E"/>
    <w:rsid w:val="0048124C"/>
    <w:rsid w:val="0048413A"/>
    <w:rsid w:val="004862A9"/>
    <w:rsid w:val="00487AEE"/>
    <w:rsid w:val="00497FE8"/>
    <w:rsid w:val="004A0869"/>
    <w:rsid w:val="004A294A"/>
    <w:rsid w:val="004A7AD0"/>
    <w:rsid w:val="004B0171"/>
    <w:rsid w:val="004B16B0"/>
    <w:rsid w:val="004B1DDC"/>
    <w:rsid w:val="004C1BB3"/>
    <w:rsid w:val="004C2488"/>
    <w:rsid w:val="004C2F77"/>
    <w:rsid w:val="004C43FE"/>
    <w:rsid w:val="004C4B20"/>
    <w:rsid w:val="004C70F7"/>
    <w:rsid w:val="004C7F97"/>
    <w:rsid w:val="004D0661"/>
    <w:rsid w:val="004D06BC"/>
    <w:rsid w:val="004D7ECD"/>
    <w:rsid w:val="004E06CC"/>
    <w:rsid w:val="004E1036"/>
    <w:rsid w:val="004E45A5"/>
    <w:rsid w:val="004E631E"/>
    <w:rsid w:val="004F1197"/>
    <w:rsid w:val="004F2A01"/>
    <w:rsid w:val="004F2D5B"/>
    <w:rsid w:val="004F3596"/>
    <w:rsid w:val="004F6566"/>
    <w:rsid w:val="005026C1"/>
    <w:rsid w:val="00502EDE"/>
    <w:rsid w:val="0050370B"/>
    <w:rsid w:val="00505A4A"/>
    <w:rsid w:val="00506B10"/>
    <w:rsid w:val="005074AA"/>
    <w:rsid w:val="00507890"/>
    <w:rsid w:val="00511D29"/>
    <w:rsid w:val="005133B4"/>
    <w:rsid w:val="005143A6"/>
    <w:rsid w:val="00514814"/>
    <w:rsid w:val="00522088"/>
    <w:rsid w:val="00524775"/>
    <w:rsid w:val="005254C5"/>
    <w:rsid w:val="00525682"/>
    <w:rsid w:val="00530877"/>
    <w:rsid w:val="00532259"/>
    <w:rsid w:val="00533407"/>
    <w:rsid w:val="00541153"/>
    <w:rsid w:val="0054378D"/>
    <w:rsid w:val="00543F14"/>
    <w:rsid w:val="00545566"/>
    <w:rsid w:val="00547EDF"/>
    <w:rsid w:val="005512EF"/>
    <w:rsid w:val="00552A8E"/>
    <w:rsid w:val="00555293"/>
    <w:rsid w:val="0055735F"/>
    <w:rsid w:val="00557E0E"/>
    <w:rsid w:val="00562F6A"/>
    <w:rsid w:val="0057211F"/>
    <w:rsid w:val="00587159"/>
    <w:rsid w:val="00587B61"/>
    <w:rsid w:val="00587E0E"/>
    <w:rsid w:val="00595245"/>
    <w:rsid w:val="00595EBA"/>
    <w:rsid w:val="00597264"/>
    <w:rsid w:val="005A0C9D"/>
    <w:rsid w:val="005A247F"/>
    <w:rsid w:val="005A473B"/>
    <w:rsid w:val="005A5826"/>
    <w:rsid w:val="005B2865"/>
    <w:rsid w:val="005B4048"/>
    <w:rsid w:val="005B5DF5"/>
    <w:rsid w:val="005B660B"/>
    <w:rsid w:val="005B7990"/>
    <w:rsid w:val="005C5691"/>
    <w:rsid w:val="005C7938"/>
    <w:rsid w:val="005D059F"/>
    <w:rsid w:val="005D2786"/>
    <w:rsid w:val="005D2905"/>
    <w:rsid w:val="005D3375"/>
    <w:rsid w:val="005D4753"/>
    <w:rsid w:val="005E0723"/>
    <w:rsid w:val="005E2786"/>
    <w:rsid w:val="005E3681"/>
    <w:rsid w:val="005E6AA8"/>
    <w:rsid w:val="005F007B"/>
    <w:rsid w:val="005F0F87"/>
    <w:rsid w:val="005F3B80"/>
    <w:rsid w:val="005F4032"/>
    <w:rsid w:val="005F4B92"/>
    <w:rsid w:val="006000A2"/>
    <w:rsid w:val="00601406"/>
    <w:rsid w:val="006025CA"/>
    <w:rsid w:val="006053B4"/>
    <w:rsid w:val="00606677"/>
    <w:rsid w:val="0061063B"/>
    <w:rsid w:val="00611B08"/>
    <w:rsid w:val="00614807"/>
    <w:rsid w:val="006154E9"/>
    <w:rsid w:val="0061686A"/>
    <w:rsid w:val="00622A7B"/>
    <w:rsid w:val="00623396"/>
    <w:rsid w:val="00623E3C"/>
    <w:rsid w:val="00625A44"/>
    <w:rsid w:val="00631927"/>
    <w:rsid w:val="006328B0"/>
    <w:rsid w:val="006360D1"/>
    <w:rsid w:val="00636E26"/>
    <w:rsid w:val="006401C5"/>
    <w:rsid w:val="00640D5B"/>
    <w:rsid w:val="00641652"/>
    <w:rsid w:val="00652CB5"/>
    <w:rsid w:val="00652E05"/>
    <w:rsid w:val="00654654"/>
    <w:rsid w:val="00654F8D"/>
    <w:rsid w:val="00656C22"/>
    <w:rsid w:val="00663BED"/>
    <w:rsid w:val="00664B6E"/>
    <w:rsid w:val="00664CAF"/>
    <w:rsid w:val="00666E44"/>
    <w:rsid w:val="006679D1"/>
    <w:rsid w:val="00671770"/>
    <w:rsid w:val="006763C6"/>
    <w:rsid w:val="006801EB"/>
    <w:rsid w:val="00683196"/>
    <w:rsid w:val="006833CC"/>
    <w:rsid w:val="00684329"/>
    <w:rsid w:val="006856A3"/>
    <w:rsid w:val="006863E8"/>
    <w:rsid w:val="00686E43"/>
    <w:rsid w:val="006928DA"/>
    <w:rsid w:val="00693351"/>
    <w:rsid w:val="00693438"/>
    <w:rsid w:val="00694F34"/>
    <w:rsid w:val="0069541E"/>
    <w:rsid w:val="006969B2"/>
    <w:rsid w:val="006969DF"/>
    <w:rsid w:val="006A3189"/>
    <w:rsid w:val="006B11C8"/>
    <w:rsid w:val="006B1394"/>
    <w:rsid w:val="006B26A9"/>
    <w:rsid w:val="006B5DDC"/>
    <w:rsid w:val="006C325C"/>
    <w:rsid w:val="006C648B"/>
    <w:rsid w:val="006C7A34"/>
    <w:rsid w:val="006D0C73"/>
    <w:rsid w:val="006D3D7D"/>
    <w:rsid w:val="006D400D"/>
    <w:rsid w:val="006D400F"/>
    <w:rsid w:val="006D4A2F"/>
    <w:rsid w:val="006E109B"/>
    <w:rsid w:val="006E4010"/>
    <w:rsid w:val="006F01FD"/>
    <w:rsid w:val="006F0329"/>
    <w:rsid w:val="006F31BF"/>
    <w:rsid w:val="006F587D"/>
    <w:rsid w:val="006F6364"/>
    <w:rsid w:val="0070414B"/>
    <w:rsid w:val="007108B8"/>
    <w:rsid w:val="00723E16"/>
    <w:rsid w:val="0072572C"/>
    <w:rsid w:val="00727FBB"/>
    <w:rsid w:val="007317B8"/>
    <w:rsid w:val="00732353"/>
    <w:rsid w:val="007419E7"/>
    <w:rsid w:val="007438A8"/>
    <w:rsid w:val="00746AF6"/>
    <w:rsid w:val="007472B3"/>
    <w:rsid w:val="0075585E"/>
    <w:rsid w:val="00771D27"/>
    <w:rsid w:val="0077523C"/>
    <w:rsid w:val="007756B9"/>
    <w:rsid w:val="007764A7"/>
    <w:rsid w:val="00777C92"/>
    <w:rsid w:val="00777CEE"/>
    <w:rsid w:val="0078107D"/>
    <w:rsid w:val="00782FF2"/>
    <w:rsid w:val="00786436"/>
    <w:rsid w:val="00786CC1"/>
    <w:rsid w:val="0079050B"/>
    <w:rsid w:val="00790CCA"/>
    <w:rsid w:val="00792241"/>
    <w:rsid w:val="00797457"/>
    <w:rsid w:val="007A15B6"/>
    <w:rsid w:val="007A1C97"/>
    <w:rsid w:val="007A6696"/>
    <w:rsid w:val="007B166B"/>
    <w:rsid w:val="007B44DB"/>
    <w:rsid w:val="007B46E7"/>
    <w:rsid w:val="007B4928"/>
    <w:rsid w:val="007B518F"/>
    <w:rsid w:val="007C1A42"/>
    <w:rsid w:val="007C6E1C"/>
    <w:rsid w:val="007D0F10"/>
    <w:rsid w:val="007D235A"/>
    <w:rsid w:val="007D6719"/>
    <w:rsid w:val="007D683E"/>
    <w:rsid w:val="007E08B2"/>
    <w:rsid w:val="007E178F"/>
    <w:rsid w:val="007E2861"/>
    <w:rsid w:val="007E3655"/>
    <w:rsid w:val="007F0EA5"/>
    <w:rsid w:val="007F3216"/>
    <w:rsid w:val="007F32EC"/>
    <w:rsid w:val="007F3800"/>
    <w:rsid w:val="007F3AA3"/>
    <w:rsid w:val="007F6A2E"/>
    <w:rsid w:val="007F77A3"/>
    <w:rsid w:val="0080123D"/>
    <w:rsid w:val="0080233A"/>
    <w:rsid w:val="0081562B"/>
    <w:rsid w:val="00816BD0"/>
    <w:rsid w:val="00831C09"/>
    <w:rsid w:val="00841D39"/>
    <w:rsid w:val="00843EE1"/>
    <w:rsid w:val="00844F18"/>
    <w:rsid w:val="00846DD1"/>
    <w:rsid w:val="00847DB9"/>
    <w:rsid w:val="00850EB2"/>
    <w:rsid w:val="008512C0"/>
    <w:rsid w:val="008527E8"/>
    <w:rsid w:val="00852AF5"/>
    <w:rsid w:val="00854C56"/>
    <w:rsid w:val="00861281"/>
    <w:rsid w:val="008636A3"/>
    <w:rsid w:val="00865941"/>
    <w:rsid w:val="00867D69"/>
    <w:rsid w:val="00870141"/>
    <w:rsid w:val="00873CBF"/>
    <w:rsid w:val="00875C4B"/>
    <w:rsid w:val="008761A7"/>
    <w:rsid w:val="00876914"/>
    <w:rsid w:val="00890A7C"/>
    <w:rsid w:val="0089142D"/>
    <w:rsid w:val="0089222D"/>
    <w:rsid w:val="0089428D"/>
    <w:rsid w:val="008947BD"/>
    <w:rsid w:val="008A009C"/>
    <w:rsid w:val="008A0890"/>
    <w:rsid w:val="008A2C3F"/>
    <w:rsid w:val="008A2D6D"/>
    <w:rsid w:val="008B558C"/>
    <w:rsid w:val="008B5BC7"/>
    <w:rsid w:val="008C0830"/>
    <w:rsid w:val="008C0FEB"/>
    <w:rsid w:val="008C46C0"/>
    <w:rsid w:val="008C729D"/>
    <w:rsid w:val="008C754E"/>
    <w:rsid w:val="008D2019"/>
    <w:rsid w:val="008D7E31"/>
    <w:rsid w:val="008E34B2"/>
    <w:rsid w:val="008E4E17"/>
    <w:rsid w:val="008F0E25"/>
    <w:rsid w:val="008F2E42"/>
    <w:rsid w:val="008F2EC2"/>
    <w:rsid w:val="008F4281"/>
    <w:rsid w:val="008F4965"/>
    <w:rsid w:val="0090118D"/>
    <w:rsid w:val="0090388E"/>
    <w:rsid w:val="00904E0F"/>
    <w:rsid w:val="009054C9"/>
    <w:rsid w:val="0091078F"/>
    <w:rsid w:val="00910A47"/>
    <w:rsid w:val="00915954"/>
    <w:rsid w:val="00916839"/>
    <w:rsid w:val="00917C6A"/>
    <w:rsid w:val="0092061A"/>
    <w:rsid w:val="009252A8"/>
    <w:rsid w:val="00926A4B"/>
    <w:rsid w:val="009273CF"/>
    <w:rsid w:val="00927B5E"/>
    <w:rsid w:val="00931AC3"/>
    <w:rsid w:val="00932549"/>
    <w:rsid w:val="009362E2"/>
    <w:rsid w:val="009407EF"/>
    <w:rsid w:val="0094294E"/>
    <w:rsid w:val="00943F72"/>
    <w:rsid w:val="0094442D"/>
    <w:rsid w:val="00950EA7"/>
    <w:rsid w:val="00953F12"/>
    <w:rsid w:val="00962EA6"/>
    <w:rsid w:val="00964DC7"/>
    <w:rsid w:val="00972669"/>
    <w:rsid w:val="00972797"/>
    <w:rsid w:val="00974D3A"/>
    <w:rsid w:val="00977891"/>
    <w:rsid w:val="009824AE"/>
    <w:rsid w:val="00982BC4"/>
    <w:rsid w:val="009864D5"/>
    <w:rsid w:val="009866A7"/>
    <w:rsid w:val="00986996"/>
    <w:rsid w:val="009872DF"/>
    <w:rsid w:val="00987FE9"/>
    <w:rsid w:val="0099235B"/>
    <w:rsid w:val="00996C19"/>
    <w:rsid w:val="00997862"/>
    <w:rsid w:val="009A19F1"/>
    <w:rsid w:val="009A6905"/>
    <w:rsid w:val="009B10B6"/>
    <w:rsid w:val="009B1B1B"/>
    <w:rsid w:val="009B42BF"/>
    <w:rsid w:val="009B7D08"/>
    <w:rsid w:val="009C2A28"/>
    <w:rsid w:val="009C65EF"/>
    <w:rsid w:val="009D2533"/>
    <w:rsid w:val="009D53BF"/>
    <w:rsid w:val="009D5B5B"/>
    <w:rsid w:val="009D5CCF"/>
    <w:rsid w:val="009E26AD"/>
    <w:rsid w:val="009F0258"/>
    <w:rsid w:val="009F1369"/>
    <w:rsid w:val="009F35BE"/>
    <w:rsid w:val="009F527D"/>
    <w:rsid w:val="009F5E6F"/>
    <w:rsid w:val="009F6D46"/>
    <w:rsid w:val="00A0058D"/>
    <w:rsid w:val="00A00C5D"/>
    <w:rsid w:val="00A03802"/>
    <w:rsid w:val="00A07ABF"/>
    <w:rsid w:val="00A112D8"/>
    <w:rsid w:val="00A126E8"/>
    <w:rsid w:val="00A13A47"/>
    <w:rsid w:val="00A173DD"/>
    <w:rsid w:val="00A17BB5"/>
    <w:rsid w:val="00A20FC5"/>
    <w:rsid w:val="00A21F2E"/>
    <w:rsid w:val="00A24B27"/>
    <w:rsid w:val="00A30866"/>
    <w:rsid w:val="00A30F3B"/>
    <w:rsid w:val="00A33F49"/>
    <w:rsid w:val="00A34AEF"/>
    <w:rsid w:val="00A35631"/>
    <w:rsid w:val="00A4133C"/>
    <w:rsid w:val="00A43272"/>
    <w:rsid w:val="00A43E14"/>
    <w:rsid w:val="00A445BB"/>
    <w:rsid w:val="00A447D9"/>
    <w:rsid w:val="00A51C05"/>
    <w:rsid w:val="00A53D27"/>
    <w:rsid w:val="00A5558C"/>
    <w:rsid w:val="00A57DC3"/>
    <w:rsid w:val="00A62A9D"/>
    <w:rsid w:val="00A640B2"/>
    <w:rsid w:val="00A67167"/>
    <w:rsid w:val="00A722E4"/>
    <w:rsid w:val="00A7396B"/>
    <w:rsid w:val="00A74390"/>
    <w:rsid w:val="00A75BE9"/>
    <w:rsid w:val="00A762AE"/>
    <w:rsid w:val="00A80039"/>
    <w:rsid w:val="00A8049D"/>
    <w:rsid w:val="00A81319"/>
    <w:rsid w:val="00A82314"/>
    <w:rsid w:val="00A87578"/>
    <w:rsid w:val="00A90103"/>
    <w:rsid w:val="00A9367D"/>
    <w:rsid w:val="00A93998"/>
    <w:rsid w:val="00A93A60"/>
    <w:rsid w:val="00A9507D"/>
    <w:rsid w:val="00A966AF"/>
    <w:rsid w:val="00AA310E"/>
    <w:rsid w:val="00AA5E4F"/>
    <w:rsid w:val="00AB01C5"/>
    <w:rsid w:val="00AB408E"/>
    <w:rsid w:val="00AB7925"/>
    <w:rsid w:val="00AC0E25"/>
    <w:rsid w:val="00AC79F0"/>
    <w:rsid w:val="00AD6020"/>
    <w:rsid w:val="00AD788E"/>
    <w:rsid w:val="00AE072B"/>
    <w:rsid w:val="00AE5A47"/>
    <w:rsid w:val="00AE645B"/>
    <w:rsid w:val="00AF08D8"/>
    <w:rsid w:val="00AF1154"/>
    <w:rsid w:val="00AF1330"/>
    <w:rsid w:val="00AF5EBF"/>
    <w:rsid w:val="00AF6BED"/>
    <w:rsid w:val="00AF700D"/>
    <w:rsid w:val="00B037A9"/>
    <w:rsid w:val="00B05446"/>
    <w:rsid w:val="00B125ED"/>
    <w:rsid w:val="00B16C18"/>
    <w:rsid w:val="00B2029B"/>
    <w:rsid w:val="00B21BB6"/>
    <w:rsid w:val="00B22118"/>
    <w:rsid w:val="00B2301A"/>
    <w:rsid w:val="00B23D91"/>
    <w:rsid w:val="00B2587A"/>
    <w:rsid w:val="00B3424F"/>
    <w:rsid w:val="00B363D2"/>
    <w:rsid w:val="00B43C96"/>
    <w:rsid w:val="00B44CDF"/>
    <w:rsid w:val="00B50132"/>
    <w:rsid w:val="00B51C69"/>
    <w:rsid w:val="00B51D3D"/>
    <w:rsid w:val="00B53373"/>
    <w:rsid w:val="00B57458"/>
    <w:rsid w:val="00B57AE4"/>
    <w:rsid w:val="00B60E99"/>
    <w:rsid w:val="00B61F85"/>
    <w:rsid w:val="00B65FA4"/>
    <w:rsid w:val="00B66B64"/>
    <w:rsid w:val="00B676C0"/>
    <w:rsid w:val="00B71F09"/>
    <w:rsid w:val="00B72B6A"/>
    <w:rsid w:val="00B74B23"/>
    <w:rsid w:val="00B81A64"/>
    <w:rsid w:val="00B84A36"/>
    <w:rsid w:val="00B84BBE"/>
    <w:rsid w:val="00B90C10"/>
    <w:rsid w:val="00B924B7"/>
    <w:rsid w:val="00B92636"/>
    <w:rsid w:val="00B92CC2"/>
    <w:rsid w:val="00B9398A"/>
    <w:rsid w:val="00B93DF4"/>
    <w:rsid w:val="00B942F5"/>
    <w:rsid w:val="00B954EA"/>
    <w:rsid w:val="00B96A43"/>
    <w:rsid w:val="00BA165A"/>
    <w:rsid w:val="00BA3AED"/>
    <w:rsid w:val="00BA46FE"/>
    <w:rsid w:val="00BA5219"/>
    <w:rsid w:val="00BA7FF0"/>
    <w:rsid w:val="00BB1876"/>
    <w:rsid w:val="00BB19B2"/>
    <w:rsid w:val="00BB5981"/>
    <w:rsid w:val="00BB6DCA"/>
    <w:rsid w:val="00BC56B5"/>
    <w:rsid w:val="00BC56FD"/>
    <w:rsid w:val="00BD0863"/>
    <w:rsid w:val="00BD0866"/>
    <w:rsid w:val="00BD37D9"/>
    <w:rsid w:val="00BD697E"/>
    <w:rsid w:val="00BD79DA"/>
    <w:rsid w:val="00BE056A"/>
    <w:rsid w:val="00BE0580"/>
    <w:rsid w:val="00BE1BE0"/>
    <w:rsid w:val="00BE1F0C"/>
    <w:rsid w:val="00BE5D93"/>
    <w:rsid w:val="00BE71C4"/>
    <w:rsid w:val="00BF0866"/>
    <w:rsid w:val="00BF4F06"/>
    <w:rsid w:val="00BF5FC1"/>
    <w:rsid w:val="00BF75BC"/>
    <w:rsid w:val="00C029C9"/>
    <w:rsid w:val="00C0613F"/>
    <w:rsid w:val="00C10D24"/>
    <w:rsid w:val="00C15D79"/>
    <w:rsid w:val="00C17271"/>
    <w:rsid w:val="00C174E7"/>
    <w:rsid w:val="00C20695"/>
    <w:rsid w:val="00C20C91"/>
    <w:rsid w:val="00C2120E"/>
    <w:rsid w:val="00C31485"/>
    <w:rsid w:val="00C35C63"/>
    <w:rsid w:val="00C3792D"/>
    <w:rsid w:val="00C41DE1"/>
    <w:rsid w:val="00C4734A"/>
    <w:rsid w:val="00C56BF8"/>
    <w:rsid w:val="00C64E86"/>
    <w:rsid w:val="00C659C8"/>
    <w:rsid w:val="00C71A9F"/>
    <w:rsid w:val="00C84CCF"/>
    <w:rsid w:val="00C84D90"/>
    <w:rsid w:val="00C86C6B"/>
    <w:rsid w:val="00C871D7"/>
    <w:rsid w:val="00C91EB7"/>
    <w:rsid w:val="00C9237F"/>
    <w:rsid w:val="00C92AC5"/>
    <w:rsid w:val="00C931B9"/>
    <w:rsid w:val="00C942ED"/>
    <w:rsid w:val="00C95C2D"/>
    <w:rsid w:val="00CA6E04"/>
    <w:rsid w:val="00CA6E73"/>
    <w:rsid w:val="00CA6F32"/>
    <w:rsid w:val="00CB3F59"/>
    <w:rsid w:val="00CB4205"/>
    <w:rsid w:val="00CC7733"/>
    <w:rsid w:val="00CD079B"/>
    <w:rsid w:val="00CD2C5F"/>
    <w:rsid w:val="00CD78E9"/>
    <w:rsid w:val="00CD79EA"/>
    <w:rsid w:val="00CE40AC"/>
    <w:rsid w:val="00CF0018"/>
    <w:rsid w:val="00CF170F"/>
    <w:rsid w:val="00CF3293"/>
    <w:rsid w:val="00D0016A"/>
    <w:rsid w:val="00D018B5"/>
    <w:rsid w:val="00D0220F"/>
    <w:rsid w:val="00D04EBF"/>
    <w:rsid w:val="00D07D9F"/>
    <w:rsid w:val="00D12B57"/>
    <w:rsid w:val="00D152AC"/>
    <w:rsid w:val="00D30310"/>
    <w:rsid w:val="00D32F91"/>
    <w:rsid w:val="00D337FC"/>
    <w:rsid w:val="00D34855"/>
    <w:rsid w:val="00D357E7"/>
    <w:rsid w:val="00D3646E"/>
    <w:rsid w:val="00D37255"/>
    <w:rsid w:val="00D41E9E"/>
    <w:rsid w:val="00D425F8"/>
    <w:rsid w:val="00D44C51"/>
    <w:rsid w:val="00D53CA6"/>
    <w:rsid w:val="00D57557"/>
    <w:rsid w:val="00D61FC7"/>
    <w:rsid w:val="00D62698"/>
    <w:rsid w:val="00D64D4C"/>
    <w:rsid w:val="00D65BA7"/>
    <w:rsid w:val="00D73732"/>
    <w:rsid w:val="00D73873"/>
    <w:rsid w:val="00D7596B"/>
    <w:rsid w:val="00D76620"/>
    <w:rsid w:val="00D77744"/>
    <w:rsid w:val="00D81109"/>
    <w:rsid w:val="00D825E2"/>
    <w:rsid w:val="00D828AB"/>
    <w:rsid w:val="00D82BA7"/>
    <w:rsid w:val="00D84B25"/>
    <w:rsid w:val="00D85038"/>
    <w:rsid w:val="00D85845"/>
    <w:rsid w:val="00DA0FC2"/>
    <w:rsid w:val="00DA4F69"/>
    <w:rsid w:val="00DB0381"/>
    <w:rsid w:val="00DB22C1"/>
    <w:rsid w:val="00DB3436"/>
    <w:rsid w:val="00DB5CF6"/>
    <w:rsid w:val="00DC1195"/>
    <w:rsid w:val="00DC12B7"/>
    <w:rsid w:val="00DC1DA8"/>
    <w:rsid w:val="00DC4A6E"/>
    <w:rsid w:val="00DC7995"/>
    <w:rsid w:val="00DD0D98"/>
    <w:rsid w:val="00DD2975"/>
    <w:rsid w:val="00DD2CA2"/>
    <w:rsid w:val="00DD6536"/>
    <w:rsid w:val="00DD67DD"/>
    <w:rsid w:val="00DE0253"/>
    <w:rsid w:val="00DE3547"/>
    <w:rsid w:val="00DE5484"/>
    <w:rsid w:val="00DF0E05"/>
    <w:rsid w:val="00DF6170"/>
    <w:rsid w:val="00E0295B"/>
    <w:rsid w:val="00E02F6C"/>
    <w:rsid w:val="00E10003"/>
    <w:rsid w:val="00E13E3E"/>
    <w:rsid w:val="00E176E6"/>
    <w:rsid w:val="00E17BC4"/>
    <w:rsid w:val="00E21279"/>
    <w:rsid w:val="00E26E3D"/>
    <w:rsid w:val="00E26F50"/>
    <w:rsid w:val="00E27588"/>
    <w:rsid w:val="00E31448"/>
    <w:rsid w:val="00E32FF2"/>
    <w:rsid w:val="00E33D35"/>
    <w:rsid w:val="00E35747"/>
    <w:rsid w:val="00E41967"/>
    <w:rsid w:val="00E43841"/>
    <w:rsid w:val="00E45EC2"/>
    <w:rsid w:val="00E46A9C"/>
    <w:rsid w:val="00E46E3C"/>
    <w:rsid w:val="00E47B30"/>
    <w:rsid w:val="00E52250"/>
    <w:rsid w:val="00E52559"/>
    <w:rsid w:val="00E559AD"/>
    <w:rsid w:val="00E57155"/>
    <w:rsid w:val="00E611C5"/>
    <w:rsid w:val="00E63452"/>
    <w:rsid w:val="00E642DD"/>
    <w:rsid w:val="00E66316"/>
    <w:rsid w:val="00E669DB"/>
    <w:rsid w:val="00E67A60"/>
    <w:rsid w:val="00E730C4"/>
    <w:rsid w:val="00E7314D"/>
    <w:rsid w:val="00E775BF"/>
    <w:rsid w:val="00E82ADB"/>
    <w:rsid w:val="00E84147"/>
    <w:rsid w:val="00E84FBE"/>
    <w:rsid w:val="00E875FC"/>
    <w:rsid w:val="00E91F52"/>
    <w:rsid w:val="00E9208B"/>
    <w:rsid w:val="00E92C74"/>
    <w:rsid w:val="00E97F52"/>
    <w:rsid w:val="00EA0CF7"/>
    <w:rsid w:val="00EA232C"/>
    <w:rsid w:val="00EA440B"/>
    <w:rsid w:val="00EA4622"/>
    <w:rsid w:val="00EA4F1F"/>
    <w:rsid w:val="00EA7452"/>
    <w:rsid w:val="00EB3068"/>
    <w:rsid w:val="00EB50FF"/>
    <w:rsid w:val="00EB5726"/>
    <w:rsid w:val="00EC7D35"/>
    <w:rsid w:val="00ED036B"/>
    <w:rsid w:val="00ED118F"/>
    <w:rsid w:val="00ED2A5D"/>
    <w:rsid w:val="00ED3100"/>
    <w:rsid w:val="00ED34B4"/>
    <w:rsid w:val="00ED4D62"/>
    <w:rsid w:val="00EE1120"/>
    <w:rsid w:val="00EE3C82"/>
    <w:rsid w:val="00EE775E"/>
    <w:rsid w:val="00EF04B7"/>
    <w:rsid w:val="00EF094E"/>
    <w:rsid w:val="00EF567E"/>
    <w:rsid w:val="00EF7E23"/>
    <w:rsid w:val="00F00909"/>
    <w:rsid w:val="00F01E7F"/>
    <w:rsid w:val="00F03DC1"/>
    <w:rsid w:val="00F16FC1"/>
    <w:rsid w:val="00F251F0"/>
    <w:rsid w:val="00F2754B"/>
    <w:rsid w:val="00F30E84"/>
    <w:rsid w:val="00F33072"/>
    <w:rsid w:val="00F36580"/>
    <w:rsid w:val="00F36A62"/>
    <w:rsid w:val="00F46288"/>
    <w:rsid w:val="00F506DA"/>
    <w:rsid w:val="00F53BEC"/>
    <w:rsid w:val="00F543D4"/>
    <w:rsid w:val="00F547EC"/>
    <w:rsid w:val="00F5719C"/>
    <w:rsid w:val="00F62AAC"/>
    <w:rsid w:val="00F63D52"/>
    <w:rsid w:val="00F66FAD"/>
    <w:rsid w:val="00F72C58"/>
    <w:rsid w:val="00F73B46"/>
    <w:rsid w:val="00F757EE"/>
    <w:rsid w:val="00F85A85"/>
    <w:rsid w:val="00F863DE"/>
    <w:rsid w:val="00F9186C"/>
    <w:rsid w:val="00F92664"/>
    <w:rsid w:val="00F9557B"/>
    <w:rsid w:val="00F96B23"/>
    <w:rsid w:val="00FA58B9"/>
    <w:rsid w:val="00FB0EF9"/>
    <w:rsid w:val="00FB27B7"/>
    <w:rsid w:val="00FB3B7E"/>
    <w:rsid w:val="00FC328E"/>
    <w:rsid w:val="00FC3FB8"/>
    <w:rsid w:val="00FC46CD"/>
    <w:rsid w:val="00FC6F6B"/>
    <w:rsid w:val="00FC70B9"/>
    <w:rsid w:val="00FD125D"/>
    <w:rsid w:val="00FD3C9B"/>
    <w:rsid w:val="00FD486D"/>
    <w:rsid w:val="00FD53CE"/>
    <w:rsid w:val="00FD586D"/>
    <w:rsid w:val="00FD796E"/>
    <w:rsid w:val="00FD7F0B"/>
    <w:rsid w:val="00FE6CCB"/>
    <w:rsid w:val="00FF0993"/>
    <w:rsid w:val="00FF19DE"/>
    <w:rsid w:val="00FF1B8F"/>
    <w:rsid w:val="00FF5C47"/>
    <w:rsid w:val="00FF6B4D"/>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568A"/>
  <w15:chartTrackingRefBased/>
  <w15:docId w15:val="{68745C49-1B91-4C1B-84F0-DFC48A32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786"/>
    <w:rPr>
      <w:color w:val="0563C1" w:themeColor="hyperlink"/>
      <w:u w:val="single"/>
    </w:rPr>
  </w:style>
  <w:style w:type="paragraph" w:styleId="NoSpacing">
    <w:name w:val="No Spacing"/>
    <w:uiPriority w:val="1"/>
    <w:qFormat/>
    <w:rsid w:val="00497FE8"/>
    <w:pPr>
      <w:spacing w:after="0" w:line="240" w:lineRule="auto"/>
    </w:pPr>
  </w:style>
  <w:style w:type="paragraph" w:styleId="ListParagraph">
    <w:name w:val="List Paragraph"/>
    <w:basedOn w:val="Normal"/>
    <w:uiPriority w:val="34"/>
    <w:qFormat/>
    <w:rsid w:val="004C7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4646">
      <w:bodyDiv w:val="1"/>
      <w:marLeft w:val="0"/>
      <w:marRight w:val="0"/>
      <w:marTop w:val="0"/>
      <w:marBottom w:val="0"/>
      <w:divBdr>
        <w:top w:val="none" w:sz="0" w:space="0" w:color="auto"/>
        <w:left w:val="none" w:sz="0" w:space="0" w:color="auto"/>
        <w:bottom w:val="none" w:sz="0" w:space="0" w:color="auto"/>
        <w:right w:val="none" w:sz="0" w:space="0" w:color="auto"/>
      </w:divBdr>
    </w:div>
    <w:div w:id="1186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svcuser</dc:creator>
  <cp:keywords/>
  <dc:description/>
  <cp:lastModifiedBy>Thomas Oliver</cp:lastModifiedBy>
  <cp:revision>2</cp:revision>
  <dcterms:created xsi:type="dcterms:W3CDTF">2020-01-30T00:11:00Z</dcterms:created>
  <dcterms:modified xsi:type="dcterms:W3CDTF">2020-01-30T00:11:00Z</dcterms:modified>
</cp:coreProperties>
</file>