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3903EF5" w:rsidR="00E8407A" w:rsidRDefault="00BC09E7">
      <w:pPr>
        <w:spacing w:line="264" w:lineRule="auto"/>
        <w:ind w:right="2060"/>
        <w:rPr>
          <w:sz w:val="28"/>
          <w:szCs w:val="28"/>
        </w:rPr>
      </w:pPr>
      <w:r>
        <w:rPr>
          <w:sz w:val="28"/>
          <w:szCs w:val="28"/>
        </w:rPr>
        <w:t>Baccalaureate Leadership Council - Fall 2025 Meeting Wednesday, October 22</w:t>
      </w:r>
      <w:r>
        <w:rPr>
          <w:sz w:val="28"/>
          <w:szCs w:val="28"/>
          <w:vertAlign w:val="superscript"/>
        </w:rPr>
        <w:t>nd</w:t>
      </w:r>
      <w:r>
        <w:rPr>
          <w:sz w:val="28"/>
          <w:szCs w:val="28"/>
        </w:rPr>
        <w:t>, 2025</w:t>
      </w:r>
    </w:p>
    <w:p w14:paraId="00000002" w14:textId="77777777" w:rsidR="00E8407A" w:rsidRDefault="00BC09E7">
      <w:pPr>
        <w:keepNext/>
        <w:spacing w:before="40" w:line="240" w:lineRule="auto"/>
        <w:ind w:right="1200"/>
        <w:rPr>
          <w:sz w:val="28"/>
          <w:szCs w:val="28"/>
        </w:rPr>
      </w:pPr>
      <w:r>
        <w:rPr>
          <w:sz w:val="28"/>
          <w:szCs w:val="28"/>
        </w:rPr>
        <w:t xml:space="preserve">Lower Columbia College </w:t>
      </w:r>
    </w:p>
    <w:p w14:paraId="00000003" w14:textId="77777777" w:rsidR="00E8407A" w:rsidRDefault="00BC09E7">
      <w:pPr>
        <w:keepNext/>
        <w:spacing w:before="40" w:line="240" w:lineRule="auto"/>
        <w:ind w:right="1200"/>
        <w:rPr>
          <w:sz w:val="28"/>
          <w:szCs w:val="28"/>
        </w:rPr>
      </w:pPr>
      <w:r>
        <w:rPr>
          <w:sz w:val="28"/>
          <w:szCs w:val="28"/>
        </w:rPr>
        <w:t>Health Science Building Room 123 and Student Center 120</w:t>
      </w:r>
    </w:p>
    <w:p w14:paraId="00000004" w14:textId="77777777" w:rsidR="00E8407A" w:rsidRDefault="00E8407A">
      <w:pPr>
        <w:spacing w:before="40" w:line="240" w:lineRule="auto"/>
        <w:ind w:right="1200"/>
        <w:rPr>
          <w:b/>
          <w:bCs/>
          <w:sz w:val="28"/>
          <w:szCs w:val="28"/>
        </w:rPr>
      </w:pPr>
    </w:p>
    <w:p w14:paraId="00000005" w14:textId="77777777" w:rsidR="00E8407A" w:rsidRDefault="00BC09E7">
      <w:pPr>
        <w:spacing w:before="40" w:line="240" w:lineRule="auto"/>
        <w:ind w:right="1200"/>
        <w:rPr>
          <w:sz w:val="28"/>
          <w:szCs w:val="28"/>
        </w:rPr>
      </w:pPr>
      <w:r>
        <w:rPr>
          <w:b/>
          <w:bCs/>
          <w:sz w:val="28"/>
          <w:szCs w:val="28"/>
        </w:rPr>
        <w:t>General Membership Meeting</w:t>
      </w:r>
      <w:r>
        <w:rPr>
          <w:sz w:val="28"/>
          <w:szCs w:val="28"/>
        </w:rPr>
        <w:t xml:space="preserve"> </w:t>
      </w:r>
    </w:p>
    <w:p w14:paraId="00000006" w14:textId="77777777" w:rsidR="00E8407A" w:rsidRDefault="00E8407A">
      <w:pPr>
        <w:spacing w:before="40" w:line="240" w:lineRule="auto"/>
        <w:ind w:left="460" w:right="1200" w:hanging="20"/>
        <w:rPr>
          <w:sz w:val="24"/>
          <w:szCs w:val="24"/>
        </w:rPr>
      </w:pPr>
    </w:p>
    <w:p w14:paraId="00000007" w14:textId="77777777" w:rsidR="00E8407A" w:rsidRDefault="00BC09E7">
      <w:pPr>
        <w:spacing w:before="40" w:line="240" w:lineRule="auto"/>
        <w:ind w:right="1200"/>
        <w:rPr>
          <w:sz w:val="24"/>
          <w:szCs w:val="24"/>
        </w:rPr>
      </w:pPr>
      <w:r>
        <w:rPr>
          <w:sz w:val="24"/>
          <w:szCs w:val="24"/>
        </w:rPr>
        <w:t>Meeting call to order at 8:46am.</w:t>
      </w:r>
    </w:p>
    <w:p w14:paraId="00000008" w14:textId="77777777" w:rsidR="00E8407A" w:rsidRDefault="00E8407A">
      <w:pPr>
        <w:spacing w:before="40" w:line="240" w:lineRule="auto"/>
        <w:ind w:right="1200" w:firstLine="720"/>
        <w:rPr>
          <w:sz w:val="24"/>
          <w:szCs w:val="24"/>
        </w:rPr>
      </w:pPr>
    </w:p>
    <w:p w14:paraId="00000009" w14:textId="77777777" w:rsidR="00E8407A" w:rsidRDefault="00BC09E7">
      <w:pPr>
        <w:spacing w:before="40" w:line="240" w:lineRule="auto"/>
        <w:ind w:right="1200"/>
        <w:rPr>
          <w:sz w:val="24"/>
          <w:szCs w:val="24"/>
        </w:rPr>
      </w:pPr>
      <w:r>
        <w:rPr>
          <w:sz w:val="24"/>
          <w:szCs w:val="24"/>
        </w:rPr>
        <w:t>Welcome from the Lower Columbia College- VP Dr. Kristen Finnel</w:t>
      </w:r>
    </w:p>
    <w:p w14:paraId="0000000A" w14:textId="77777777" w:rsidR="00E8407A" w:rsidRDefault="00BC09E7">
      <w:pPr>
        <w:numPr>
          <w:ilvl w:val="0"/>
          <w:numId w:val="7"/>
        </w:numPr>
        <w:pBdr>
          <w:top w:val="nil"/>
          <w:left w:val="nil"/>
          <w:bottom w:val="nil"/>
          <w:right w:val="nil"/>
          <w:between w:val="nil"/>
        </w:pBdr>
        <w:spacing w:before="40" w:line="240" w:lineRule="auto"/>
        <w:ind w:right="1200"/>
        <w:rPr>
          <w:color w:val="000000"/>
          <w:sz w:val="24"/>
          <w:szCs w:val="24"/>
        </w:rPr>
      </w:pPr>
      <w:r>
        <w:rPr>
          <w:color w:val="000000"/>
          <w:sz w:val="24"/>
          <w:szCs w:val="24"/>
        </w:rPr>
        <w:t xml:space="preserve">LCC just broke ground on the new Workforce and Transitional Skills building. </w:t>
      </w:r>
    </w:p>
    <w:p w14:paraId="0000000B" w14:textId="77777777" w:rsidR="00E8407A" w:rsidRDefault="00E8407A">
      <w:pPr>
        <w:spacing w:line="240" w:lineRule="auto"/>
        <w:rPr>
          <w:sz w:val="24"/>
          <w:szCs w:val="24"/>
        </w:rPr>
      </w:pPr>
    </w:p>
    <w:p w14:paraId="0000000C" w14:textId="77777777" w:rsidR="00E8407A" w:rsidRDefault="00BC09E7">
      <w:pPr>
        <w:spacing w:line="240" w:lineRule="auto"/>
        <w:rPr>
          <w:sz w:val="24"/>
          <w:szCs w:val="24"/>
        </w:rPr>
      </w:pPr>
      <w:r>
        <w:rPr>
          <w:sz w:val="24"/>
          <w:szCs w:val="24"/>
        </w:rPr>
        <w:t>Hellos and Farewells – Introductions of attendees</w:t>
      </w:r>
    </w:p>
    <w:p w14:paraId="0000000D" w14:textId="77777777" w:rsidR="00E8407A" w:rsidRDefault="00E8407A">
      <w:pPr>
        <w:spacing w:line="240" w:lineRule="auto"/>
        <w:rPr>
          <w:sz w:val="24"/>
          <w:szCs w:val="24"/>
        </w:rPr>
      </w:pPr>
    </w:p>
    <w:p w14:paraId="0000000E" w14:textId="77777777" w:rsidR="00E8407A" w:rsidRDefault="00BC09E7">
      <w:pPr>
        <w:spacing w:line="240" w:lineRule="auto"/>
        <w:rPr>
          <w:sz w:val="24"/>
          <w:szCs w:val="24"/>
        </w:rPr>
      </w:pPr>
      <w:r>
        <w:rPr>
          <w:sz w:val="24"/>
          <w:szCs w:val="24"/>
        </w:rPr>
        <w:t xml:space="preserve">Review of Agenda - </w:t>
      </w:r>
      <w:hyperlink r:id="rId6">
        <w:r w:rsidR="00E8407A">
          <w:rPr>
            <w:color w:val="0000FF"/>
            <w:sz w:val="24"/>
            <w:szCs w:val="24"/>
            <w:u w:val="single"/>
          </w:rPr>
          <w:t>Link to Fall 2025 Meeting Agenda</w:t>
        </w:r>
      </w:hyperlink>
    </w:p>
    <w:p w14:paraId="0000000F" w14:textId="77777777" w:rsidR="00E8407A" w:rsidRDefault="00E8407A">
      <w:pPr>
        <w:spacing w:line="240" w:lineRule="auto"/>
        <w:rPr>
          <w:sz w:val="24"/>
          <w:szCs w:val="24"/>
        </w:rPr>
      </w:pPr>
    </w:p>
    <w:p w14:paraId="00000010" w14:textId="77777777" w:rsidR="00E8407A" w:rsidRDefault="00BC09E7">
      <w:pPr>
        <w:spacing w:line="240" w:lineRule="auto"/>
        <w:rPr>
          <w:sz w:val="24"/>
          <w:szCs w:val="24"/>
        </w:rPr>
      </w:pPr>
      <w:r>
        <w:rPr>
          <w:sz w:val="24"/>
          <w:szCs w:val="24"/>
        </w:rPr>
        <w:t>Introduction of 2025-2026 work plan - Tamra Gilchrist</w:t>
      </w:r>
    </w:p>
    <w:p w14:paraId="00000011" w14:textId="77777777" w:rsidR="00E8407A" w:rsidRDefault="00E8407A">
      <w:pPr>
        <w:spacing w:line="240" w:lineRule="auto"/>
        <w:rPr>
          <w:sz w:val="24"/>
          <w:szCs w:val="24"/>
        </w:rPr>
      </w:pPr>
    </w:p>
    <w:p w14:paraId="00000012" w14:textId="77777777" w:rsidR="00E8407A" w:rsidRDefault="00BC09E7">
      <w:pPr>
        <w:spacing w:line="240" w:lineRule="auto"/>
        <w:ind w:left="360"/>
        <w:rPr>
          <w:sz w:val="24"/>
          <w:szCs w:val="24"/>
        </w:rPr>
      </w:pPr>
      <w:r>
        <w:rPr>
          <w:sz w:val="24"/>
          <w:szCs w:val="24"/>
        </w:rPr>
        <w:t>The Baccalaureate Leadership Council was established by the Washington Association of Community and Technical Colleges (WACTC). Based on a consistent and sustained growth of the number of overall baccalaureate degrees, this formal council exists to support the work of the Instruction Commission, as appropriate, or matters relating to baccalaureate policy, procedures/processes, and promotion.</w:t>
      </w:r>
    </w:p>
    <w:p w14:paraId="00000013" w14:textId="77777777" w:rsidR="00E8407A" w:rsidRDefault="00E8407A">
      <w:pPr>
        <w:spacing w:line="240" w:lineRule="auto"/>
        <w:rPr>
          <w:sz w:val="24"/>
          <w:szCs w:val="24"/>
        </w:rPr>
      </w:pPr>
    </w:p>
    <w:p w14:paraId="00000014" w14:textId="77777777" w:rsidR="00E8407A" w:rsidRDefault="00E8407A">
      <w:pPr>
        <w:spacing w:line="240" w:lineRule="auto"/>
        <w:rPr>
          <w:sz w:val="24"/>
          <w:szCs w:val="24"/>
        </w:rPr>
      </w:pPr>
    </w:p>
    <w:p w14:paraId="00000015" w14:textId="77777777" w:rsidR="00E8407A" w:rsidRDefault="00BC09E7">
      <w:pPr>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Goal #1:  Promote bachelor programs statewide; </w:t>
      </w:r>
    </w:p>
    <w:p w14:paraId="00000016" w14:textId="77777777" w:rsidR="00E8407A" w:rsidRDefault="00BC09E7">
      <w:pPr>
        <w:numPr>
          <w:ilvl w:val="1"/>
          <w:numId w:val="2"/>
        </w:numPr>
        <w:pBdr>
          <w:top w:val="nil"/>
          <w:left w:val="nil"/>
          <w:bottom w:val="nil"/>
          <w:right w:val="nil"/>
          <w:between w:val="nil"/>
        </w:pBdr>
        <w:spacing w:line="240" w:lineRule="auto"/>
        <w:rPr>
          <w:color w:val="000000"/>
          <w:sz w:val="24"/>
          <w:szCs w:val="24"/>
        </w:rPr>
      </w:pPr>
      <w:r>
        <w:rPr>
          <w:color w:val="000000"/>
          <w:sz w:val="24"/>
          <w:szCs w:val="24"/>
        </w:rPr>
        <w:t>Leads – Cristie Crawford and Shawna Blue</w:t>
      </w:r>
    </w:p>
    <w:p w14:paraId="00000017" w14:textId="77777777" w:rsidR="00E8407A" w:rsidRDefault="00E8407A">
      <w:pPr>
        <w:spacing w:line="240" w:lineRule="auto"/>
        <w:rPr>
          <w:sz w:val="24"/>
          <w:szCs w:val="24"/>
        </w:rPr>
      </w:pPr>
    </w:p>
    <w:p w14:paraId="00000018" w14:textId="77777777" w:rsidR="00E8407A" w:rsidRDefault="00BC09E7">
      <w:pPr>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Goal #2: Improve systems alignment and pathways to and through BAS degrees (Articulation, CCN, pathways to </w:t>
      </w:r>
      <w:proofErr w:type="gramStart"/>
      <w:r>
        <w:rPr>
          <w:color w:val="000000"/>
          <w:sz w:val="24"/>
          <w:szCs w:val="24"/>
        </w:rPr>
        <w:t>Masters</w:t>
      </w:r>
      <w:proofErr w:type="gramEnd"/>
      <w:r>
        <w:rPr>
          <w:color w:val="000000"/>
          <w:sz w:val="24"/>
          <w:szCs w:val="24"/>
        </w:rPr>
        <w:t xml:space="preserve"> degrees); </w:t>
      </w:r>
    </w:p>
    <w:p w14:paraId="00000019" w14:textId="77777777" w:rsidR="00E8407A" w:rsidRDefault="00BC09E7">
      <w:pPr>
        <w:numPr>
          <w:ilvl w:val="1"/>
          <w:numId w:val="2"/>
        </w:numPr>
        <w:pBdr>
          <w:top w:val="nil"/>
          <w:left w:val="nil"/>
          <w:bottom w:val="nil"/>
          <w:right w:val="nil"/>
          <w:between w:val="nil"/>
        </w:pBdr>
        <w:spacing w:line="240" w:lineRule="auto"/>
        <w:rPr>
          <w:color w:val="000000"/>
          <w:sz w:val="24"/>
          <w:szCs w:val="24"/>
        </w:rPr>
      </w:pPr>
      <w:r>
        <w:rPr>
          <w:color w:val="000000"/>
          <w:sz w:val="24"/>
          <w:szCs w:val="24"/>
        </w:rPr>
        <w:t>Leads – Chris Mahoney and Tsai-En Cheng</w:t>
      </w:r>
    </w:p>
    <w:p w14:paraId="0000001A" w14:textId="77777777" w:rsidR="00E8407A" w:rsidRDefault="00E8407A">
      <w:pPr>
        <w:spacing w:line="240" w:lineRule="auto"/>
        <w:rPr>
          <w:sz w:val="24"/>
          <w:szCs w:val="24"/>
        </w:rPr>
      </w:pPr>
    </w:p>
    <w:p w14:paraId="0000001B" w14:textId="77777777" w:rsidR="00E8407A" w:rsidRDefault="00BC09E7">
      <w:pPr>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Goal #3: Enhance practices in reducing equity gaps within BAS programs. </w:t>
      </w:r>
    </w:p>
    <w:p w14:paraId="0000001C" w14:textId="77777777" w:rsidR="00E8407A" w:rsidRDefault="00BC09E7">
      <w:pPr>
        <w:numPr>
          <w:ilvl w:val="1"/>
          <w:numId w:val="2"/>
        </w:numPr>
        <w:pBdr>
          <w:top w:val="nil"/>
          <w:left w:val="nil"/>
          <w:bottom w:val="nil"/>
          <w:right w:val="nil"/>
          <w:between w:val="nil"/>
        </w:pBdr>
        <w:spacing w:line="240" w:lineRule="auto"/>
        <w:rPr>
          <w:color w:val="000000"/>
          <w:sz w:val="24"/>
          <w:szCs w:val="24"/>
        </w:rPr>
      </w:pPr>
      <w:r>
        <w:rPr>
          <w:color w:val="000000"/>
          <w:sz w:val="24"/>
          <w:szCs w:val="24"/>
        </w:rPr>
        <w:t>Lead – Ron May</w:t>
      </w:r>
    </w:p>
    <w:p w14:paraId="0000001D" w14:textId="77777777" w:rsidR="00E8407A" w:rsidRDefault="00E8407A">
      <w:pPr>
        <w:spacing w:line="240" w:lineRule="auto"/>
        <w:rPr>
          <w:sz w:val="24"/>
          <w:szCs w:val="24"/>
        </w:rPr>
      </w:pPr>
    </w:p>
    <w:p w14:paraId="0000001E" w14:textId="77777777" w:rsidR="00E8407A" w:rsidRDefault="00BC09E7">
      <w:pPr>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Goal #4: Develop recommendations for policy, procedures and processes to develop guidelines for Bachelor programs. </w:t>
      </w:r>
    </w:p>
    <w:p w14:paraId="0000001F" w14:textId="77777777" w:rsidR="00E8407A" w:rsidRDefault="00BC09E7">
      <w:pPr>
        <w:numPr>
          <w:ilvl w:val="1"/>
          <w:numId w:val="2"/>
        </w:numPr>
        <w:pBdr>
          <w:top w:val="nil"/>
          <w:left w:val="nil"/>
          <w:bottom w:val="nil"/>
          <w:right w:val="nil"/>
          <w:between w:val="nil"/>
        </w:pBdr>
        <w:spacing w:line="240" w:lineRule="auto"/>
        <w:rPr>
          <w:color w:val="000000"/>
          <w:sz w:val="24"/>
          <w:szCs w:val="24"/>
        </w:rPr>
      </w:pPr>
      <w:r>
        <w:rPr>
          <w:color w:val="000000"/>
          <w:sz w:val="24"/>
          <w:szCs w:val="24"/>
        </w:rPr>
        <w:t>Lead – Sky Fields</w:t>
      </w:r>
    </w:p>
    <w:p w14:paraId="00000020" w14:textId="77777777" w:rsidR="00E8407A" w:rsidRDefault="00E8407A">
      <w:pPr>
        <w:spacing w:before="240" w:after="240"/>
        <w:rPr>
          <w:sz w:val="24"/>
          <w:szCs w:val="24"/>
        </w:rPr>
      </w:pPr>
    </w:p>
    <w:p w14:paraId="00000021" w14:textId="77777777" w:rsidR="00E8407A" w:rsidRDefault="00BC09E7">
      <w:pPr>
        <w:spacing w:before="240" w:after="240" w:line="240" w:lineRule="auto"/>
        <w:rPr>
          <w:sz w:val="24"/>
          <w:szCs w:val="24"/>
        </w:rPr>
      </w:pPr>
      <w:r>
        <w:rPr>
          <w:sz w:val="24"/>
          <w:szCs w:val="24"/>
        </w:rPr>
        <w:t xml:space="preserve">Committee Reports: </w:t>
      </w:r>
    </w:p>
    <w:p w14:paraId="00000022" w14:textId="77777777" w:rsidR="00E8407A" w:rsidRDefault="00BC09E7">
      <w:pPr>
        <w:numPr>
          <w:ilvl w:val="0"/>
          <w:numId w:val="5"/>
        </w:numPr>
        <w:pBdr>
          <w:top w:val="nil"/>
          <w:left w:val="nil"/>
          <w:bottom w:val="nil"/>
          <w:right w:val="nil"/>
          <w:between w:val="nil"/>
        </w:pBdr>
        <w:spacing w:before="240" w:after="240" w:line="240" w:lineRule="auto"/>
        <w:rPr>
          <w:color w:val="000000"/>
          <w:sz w:val="24"/>
          <w:szCs w:val="24"/>
        </w:rPr>
      </w:pPr>
      <w:r>
        <w:rPr>
          <w:color w:val="000000"/>
          <w:sz w:val="24"/>
          <w:szCs w:val="24"/>
        </w:rPr>
        <w:lastRenderedPageBreak/>
        <w:t>Marketing</w:t>
      </w:r>
    </w:p>
    <w:p w14:paraId="00000023" w14:textId="77777777" w:rsidR="00E8407A" w:rsidRDefault="00BC09E7">
      <w:pPr>
        <w:numPr>
          <w:ilvl w:val="1"/>
          <w:numId w:val="5"/>
        </w:numPr>
        <w:spacing w:before="40"/>
        <w:rPr>
          <w:sz w:val="24"/>
          <w:szCs w:val="24"/>
        </w:rPr>
      </w:pPr>
      <w:r>
        <w:rPr>
          <w:sz w:val="24"/>
          <w:szCs w:val="24"/>
        </w:rPr>
        <w:t>Draft marketing guidelines created.</w:t>
      </w:r>
    </w:p>
    <w:p w14:paraId="00000024" w14:textId="77777777" w:rsidR="00E8407A" w:rsidRDefault="00BC09E7">
      <w:pPr>
        <w:numPr>
          <w:ilvl w:val="1"/>
          <w:numId w:val="5"/>
        </w:numPr>
        <w:spacing w:before="40"/>
        <w:rPr>
          <w:sz w:val="24"/>
          <w:szCs w:val="24"/>
        </w:rPr>
      </w:pPr>
      <w:r>
        <w:rPr>
          <w:sz w:val="24"/>
          <w:szCs w:val="24"/>
        </w:rPr>
        <w:t>Updating repository of best practices for marketing bachelor campaigns. Please add \marketing examples from your college to the Canvas site.</w:t>
      </w:r>
    </w:p>
    <w:p w14:paraId="00000025" w14:textId="77777777" w:rsidR="00E8407A" w:rsidRDefault="00BC09E7">
      <w:pPr>
        <w:numPr>
          <w:ilvl w:val="1"/>
          <w:numId w:val="5"/>
        </w:numPr>
        <w:spacing w:before="40"/>
        <w:rPr>
          <w:sz w:val="24"/>
          <w:szCs w:val="24"/>
        </w:rPr>
      </w:pPr>
      <w:bookmarkStart w:id="0" w:name="_heading=h.7de6yrwszd8x" w:colFirst="0" w:colLast="0"/>
      <w:bookmarkEnd w:id="0"/>
      <w:r>
        <w:rPr>
          <w:sz w:val="24"/>
          <w:szCs w:val="24"/>
        </w:rPr>
        <w:t xml:space="preserve">Coordinating with SBCTC for social media marketing. Sending surveys out again via email. The committee will reach out to individuals who </w:t>
      </w:r>
      <w:proofErr w:type="gramStart"/>
      <w:r>
        <w:rPr>
          <w:sz w:val="24"/>
          <w:szCs w:val="24"/>
        </w:rPr>
        <w:t>responded</w:t>
      </w:r>
      <w:proofErr w:type="gramEnd"/>
      <w:r>
        <w:rPr>
          <w:sz w:val="24"/>
          <w:szCs w:val="24"/>
        </w:rPr>
        <w:t xml:space="preserve"> with interest to align content and submit materials to post.</w:t>
      </w:r>
    </w:p>
    <w:p w14:paraId="00000026" w14:textId="77777777" w:rsidR="00E8407A" w:rsidRDefault="00BC09E7">
      <w:pPr>
        <w:numPr>
          <w:ilvl w:val="1"/>
          <w:numId w:val="5"/>
        </w:numPr>
        <w:spacing w:before="40"/>
        <w:rPr>
          <w:sz w:val="24"/>
          <w:szCs w:val="24"/>
        </w:rPr>
      </w:pPr>
      <w:r>
        <w:rPr>
          <w:sz w:val="24"/>
          <w:szCs w:val="24"/>
        </w:rPr>
        <w:t>By Spring, we will connect with PIC for potential presentations highlighting colleges that do a good job of marketing bachelor’s degrees and highlighting the top 3 needs from survey results.</w:t>
      </w:r>
    </w:p>
    <w:p w14:paraId="00000027" w14:textId="77777777" w:rsidR="00E8407A" w:rsidRDefault="00E8407A">
      <w:pPr>
        <w:spacing w:before="40"/>
        <w:rPr>
          <w:sz w:val="24"/>
          <w:szCs w:val="24"/>
        </w:rPr>
      </w:pPr>
    </w:p>
    <w:p w14:paraId="00000028" w14:textId="77777777" w:rsidR="00E8407A" w:rsidRDefault="00E8407A">
      <w:pPr>
        <w:spacing w:before="40"/>
        <w:rPr>
          <w:sz w:val="24"/>
          <w:szCs w:val="24"/>
        </w:rPr>
      </w:pPr>
    </w:p>
    <w:p w14:paraId="00000029" w14:textId="77777777" w:rsidR="00E8407A" w:rsidRDefault="00BC09E7">
      <w:pPr>
        <w:numPr>
          <w:ilvl w:val="0"/>
          <w:numId w:val="5"/>
        </w:numPr>
        <w:rPr>
          <w:sz w:val="24"/>
          <w:szCs w:val="24"/>
        </w:rPr>
      </w:pPr>
      <w:r>
        <w:rPr>
          <w:sz w:val="24"/>
          <w:szCs w:val="24"/>
        </w:rPr>
        <w:t>Articulation and Systems Alignment</w:t>
      </w:r>
    </w:p>
    <w:p w14:paraId="0000002A" w14:textId="77777777" w:rsidR="00E8407A" w:rsidRDefault="00BC09E7">
      <w:pPr>
        <w:numPr>
          <w:ilvl w:val="1"/>
          <w:numId w:val="5"/>
        </w:numPr>
        <w:rPr>
          <w:sz w:val="24"/>
          <w:szCs w:val="24"/>
        </w:rPr>
      </w:pPr>
      <w:r>
        <w:rPr>
          <w:sz w:val="24"/>
          <w:szCs w:val="24"/>
        </w:rPr>
        <w:t>Common Course Numbering for 300/400 level common courses. A draft guideline proposal has been created. Next step: share with ATC and WEC for feedback and consensus, followed by campus input; plan for first read at Winter BLC meeting.</w:t>
      </w:r>
    </w:p>
    <w:p w14:paraId="0000002B" w14:textId="77777777" w:rsidR="00E8407A" w:rsidRDefault="00BC09E7">
      <w:pPr>
        <w:numPr>
          <w:ilvl w:val="1"/>
          <w:numId w:val="5"/>
        </w:numPr>
        <w:rPr>
          <w:sz w:val="24"/>
          <w:szCs w:val="24"/>
        </w:rPr>
      </w:pPr>
      <w:r>
        <w:rPr>
          <w:sz w:val="24"/>
          <w:szCs w:val="24"/>
        </w:rPr>
        <w:t>Articulation – Instead of a statewide articulation agreement, BLC will facilitate a process to assist colleges in pursuing individual agreements. Tacoma Community College is in the process of finalizing their MOU with CWU, and the finalized agreement will be shared via BLC. The committee will start a conversation with WGU regarding the statewide agreement that was active in the past.</w:t>
      </w:r>
    </w:p>
    <w:p w14:paraId="0000002C" w14:textId="77777777" w:rsidR="00E8407A" w:rsidRDefault="00BC09E7">
      <w:pPr>
        <w:numPr>
          <w:ilvl w:val="1"/>
          <w:numId w:val="5"/>
        </w:numPr>
        <w:rPr>
          <w:sz w:val="24"/>
          <w:szCs w:val="24"/>
        </w:rPr>
      </w:pPr>
      <w:r>
        <w:rPr>
          <w:sz w:val="24"/>
          <w:szCs w:val="24"/>
        </w:rPr>
        <w:t>Regular meetings of bachelor program managers. The committee is proposing a quarterly virtual meeting.  Tsai-En Cheng will send an email to collect interest and contact information.</w:t>
      </w:r>
    </w:p>
    <w:p w14:paraId="0000002D" w14:textId="77777777" w:rsidR="00E8407A" w:rsidRDefault="00E8407A">
      <w:pPr>
        <w:pBdr>
          <w:top w:val="nil"/>
          <w:left w:val="nil"/>
          <w:bottom w:val="nil"/>
          <w:right w:val="nil"/>
          <w:between w:val="nil"/>
        </w:pBdr>
        <w:ind w:left="720"/>
        <w:rPr>
          <w:color w:val="000000"/>
          <w:sz w:val="24"/>
          <w:szCs w:val="24"/>
        </w:rPr>
      </w:pPr>
    </w:p>
    <w:p w14:paraId="0000002E" w14:textId="77777777" w:rsidR="00E8407A" w:rsidRDefault="00E8407A">
      <w:pPr>
        <w:rPr>
          <w:sz w:val="24"/>
          <w:szCs w:val="24"/>
        </w:rPr>
      </w:pPr>
    </w:p>
    <w:p w14:paraId="0000002F" w14:textId="77777777" w:rsidR="00E8407A" w:rsidRDefault="00BC09E7">
      <w:pPr>
        <w:numPr>
          <w:ilvl w:val="0"/>
          <w:numId w:val="5"/>
        </w:numPr>
        <w:rPr>
          <w:sz w:val="24"/>
          <w:szCs w:val="24"/>
        </w:rPr>
      </w:pPr>
      <w:r>
        <w:rPr>
          <w:sz w:val="24"/>
          <w:szCs w:val="24"/>
        </w:rPr>
        <w:t>Equity</w:t>
      </w:r>
    </w:p>
    <w:p w14:paraId="00000030" w14:textId="77777777" w:rsidR="00E8407A" w:rsidRDefault="00BC09E7">
      <w:pPr>
        <w:numPr>
          <w:ilvl w:val="1"/>
          <w:numId w:val="5"/>
        </w:numPr>
        <w:rPr>
          <w:sz w:val="24"/>
          <w:szCs w:val="24"/>
        </w:rPr>
      </w:pPr>
      <w:r>
        <w:rPr>
          <w:sz w:val="24"/>
          <w:szCs w:val="24"/>
        </w:rPr>
        <w:t xml:space="preserve">Data: We want to have someone from the SBCTC data team come to provide training to BLC members at the Winter 2025 BLC meeting. Present on 1) local community/service area demographics; 2) associate level demographics; 3) BAS level demographics; 4) BAS completion rate of different demographic groups; 5) BAS graduate employment. </w:t>
      </w:r>
    </w:p>
    <w:p w14:paraId="00000031" w14:textId="77777777" w:rsidR="00E8407A" w:rsidRDefault="00BC09E7">
      <w:pPr>
        <w:numPr>
          <w:ilvl w:val="1"/>
          <w:numId w:val="5"/>
        </w:numPr>
        <w:rPr>
          <w:sz w:val="24"/>
          <w:szCs w:val="24"/>
        </w:rPr>
      </w:pPr>
      <w:r>
        <w:rPr>
          <w:sz w:val="24"/>
          <w:szCs w:val="24"/>
        </w:rPr>
        <w:t xml:space="preserve">Other questions: Are </w:t>
      </w:r>
      <w:proofErr w:type="gramStart"/>
      <w:r>
        <w:rPr>
          <w:sz w:val="24"/>
          <w:szCs w:val="24"/>
        </w:rPr>
        <w:t>the feeder</w:t>
      </w:r>
      <w:proofErr w:type="gramEnd"/>
      <w:r>
        <w:rPr>
          <w:sz w:val="24"/>
          <w:szCs w:val="24"/>
        </w:rPr>
        <w:t xml:space="preserve"> degrees really serving their needs?  Are we losing students along the way?  Is the BAS degree fulfilling its role of being accessible to all?</w:t>
      </w:r>
    </w:p>
    <w:p w14:paraId="00000032" w14:textId="77777777" w:rsidR="00E8407A" w:rsidRDefault="00BC09E7">
      <w:pPr>
        <w:numPr>
          <w:ilvl w:val="1"/>
          <w:numId w:val="5"/>
        </w:numPr>
        <w:rPr>
          <w:sz w:val="24"/>
          <w:szCs w:val="24"/>
        </w:rPr>
      </w:pPr>
      <w:r>
        <w:rPr>
          <w:sz w:val="24"/>
          <w:szCs w:val="24"/>
        </w:rPr>
        <w:t xml:space="preserve">We want to potentially invite folks from our respective IR Office.  Can we record this and place it in Canvas within the Equity workgroup area?  If </w:t>
      </w:r>
      <w:r>
        <w:rPr>
          <w:sz w:val="24"/>
          <w:szCs w:val="24"/>
        </w:rPr>
        <w:lastRenderedPageBreak/>
        <w:t>there is a document that provides a “manual” on how to access data that would be great.</w:t>
      </w:r>
    </w:p>
    <w:p w14:paraId="00000033" w14:textId="77777777" w:rsidR="00E8407A" w:rsidRDefault="00BC09E7">
      <w:pPr>
        <w:numPr>
          <w:ilvl w:val="1"/>
          <w:numId w:val="5"/>
        </w:numPr>
        <w:pBdr>
          <w:top w:val="nil"/>
          <w:left w:val="nil"/>
          <w:bottom w:val="nil"/>
          <w:right w:val="nil"/>
          <w:between w:val="nil"/>
        </w:pBdr>
        <w:rPr>
          <w:color w:val="000000"/>
          <w:sz w:val="24"/>
          <w:szCs w:val="24"/>
        </w:rPr>
      </w:pPr>
      <w:r>
        <w:rPr>
          <w:color w:val="000000"/>
          <w:sz w:val="24"/>
          <w:szCs w:val="24"/>
        </w:rPr>
        <w:t xml:space="preserve">The Equity Toolkit area of the BLC Canvas website has been updated with the nine elements of the CCBA “9 Elements of Quality”.  The ask is for BLC members to look at those nine element areas and either upload best practices or email rmay@pierce.ctc.edu.  </w:t>
      </w:r>
    </w:p>
    <w:p w14:paraId="00000034" w14:textId="77777777" w:rsidR="00E8407A" w:rsidRDefault="00BC09E7">
      <w:pPr>
        <w:rPr>
          <w:sz w:val="24"/>
          <w:szCs w:val="24"/>
        </w:rPr>
      </w:pPr>
      <w:r>
        <w:rPr>
          <w:sz w:val="24"/>
          <w:szCs w:val="24"/>
        </w:rPr>
        <w:t xml:space="preserve"> </w:t>
      </w:r>
    </w:p>
    <w:p w14:paraId="00000035" w14:textId="77777777" w:rsidR="00E8407A" w:rsidRDefault="00BC09E7">
      <w:pPr>
        <w:numPr>
          <w:ilvl w:val="0"/>
          <w:numId w:val="5"/>
        </w:numPr>
        <w:spacing w:line="240" w:lineRule="auto"/>
        <w:rPr>
          <w:sz w:val="24"/>
          <w:szCs w:val="24"/>
        </w:rPr>
      </w:pPr>
      <w:r>
        <w:rPr>
          <w:sz w:val="24"/>
          <w:szCs w:val="24"/>
        </w:rPr>
        <w:t xml:space="preserve">Policy </w:t>
      </w:r>
    </w:p>
    <w:p w14:paraId="00000036" w14:textId="77777777" w:rsidR="00E8407A" w:rsidRDefault="00BC09E7">
      <w:pPr>
        <w:numPr>
          <w:ilvl w:val="1"/>
          <w:numId w:val="5"/>
        </w:numPr>
        <w:pBdr>
          <w:top w:val="nil"/>
          <w:left w:val="nil"/>
          <w:bottom w:val="nil"/>
          <w:right w:val="nil"/>
          <w:between w:val="nil"/>
        </w:pBdr>
        <w:spacing w:line="240" w:lineRule="auto"/>
        <w:rPr>
          <w:color w:val="000000"/>
          <w:sz w:val="24"/>
          <w:szCs w:val="24"/>
        </w:rPr>
      </w:pPr>
      <w:r>
        <w:rPr>
          <w:color w:val="000000"/>
          <w:sz w:val="24"/>
          <w:szCs w:val="24"/>
        </w:rPr>
        <w:t>The committee is actively engaged in reviewing and recommending courses that meet quantitative and composition requirements. For composition, a presentation from North Seattle College will be given this afternoon. For quantitative reasoning, a proposal will be brought forward by Skagit Valley College at the Winter meeting to count an engineering class toward the requirements.</w:t>
      </w:r>
    </w:p>
    <w:p w14:paraId="00000037" w14:textId="77777777" w:rsidR="00E8407A" w:rsidRDefault="00BC09E7">
      <w:pPr>
        <w:numPr>
          <w:ilvl w:val="1"/>
          <w:numId w:val="5"/>
        </w:numPr>
        <w:pBdr>
          <w:top w:val="nil"/>
          <w:left w:val="nil"/>
          <w:bottom w:val="nil"/>
          <w:right w:val="nil"/>
          <w:between w:val="nil"/>
        </w:pBdr>
        <w:spacing w:line="240" w:lineRule="auto"/>
        <w:rPr>
          <w:color w:val="000000"/>
          <w:sz w:val="24"/>
          <w:szCs w:val="24"/>
        </w:rPr>
      </w:pPr>
      <w:r>
        <w:rPr>
          <w:color w:val="000000"/>
          <w:sz w:val="24"/>
          <w:szCs w:val="24"/>
        </w:rPr>
        <w:t>Upper-division credit requirements: the committee recommends adding a minimum threshold to the BAS guidelines. A subcommittee will research requirements at four-year colleges, and Ken will share his findings.</w:t>
      </w:r>
    </w:p>
    <w:p w14:paraId="00000038" w14:textId="77777777" w:rsidR="00E8407A" w:rsidRDefault="00BC09E7">
      <w:pPr>
        <w:numPr>
          <w:ilvl w:val="1"/>
          <w:numId w:val="5"/>
        </w:numPr>
        <w:pBdr>
          <w:top w:val="nil"/>
          <w:left w:val="nil"/>
          <w:bottom w:val="nil"/>
          <w:right w:val="nil"/>
          <w:between w:val="nil"/>
        </w:pBdr>
        <w:rPr>
          <w:color w:val="000000"/>
          <w:sz w:val="24"/>
          <w:szCs w:val="24"/>
        </w:rPr>
      </w:pPr>
      <w:r>
        <w:rPr>
          <w:color w:val="000000"/>
          <w:sz w:val="24"/>
          <w:szCs w:val="24"/>
        </w:rPr>
        <w:t>Program Revision Process: The Program Inventory Maintenance Policy is scheduled for a vote today, and Ken will draft the first version of the bachelor process handbook. Guidelines for upper-division certificates will be included once finalized and approved. A subcommittee has been formed to begin research on upper-division certificates.</w:t>
      </w:r>
    </w:p>
    <w:p w14:paraId="00000039" w14:textId="77777777" w:rsidR="00E8407A" w:rsidRDefault="00BC09E7">
      <w:pPr>
        <w:numPr>
          <w:ilvl w:val="1"/>
          <w:numId w:val="5"/>
        </w:numPr>
        <w:pBdr>
          <w:top w:val="nil"/>
          <w:left w:val="nil"/>
          <w:bottom w:val="nil"/>
          <w:right w:val="nil"/>
          <w:between w:val="nil"/>
        </w:pBdr>
        <w:spacing w:line="240" w:lineRule="auto"/>
        <w:rPr>
          <w:color w:val="000000"/>
          <w:sz w:val="24"/>
          <w:szCs w:val="24"/>
        </w:rPr>
      </w:pPr>
      <w:bookmarkStart w:id="1" w:name="_heading=h.m3t0enhyfzyd" w:colFirst="0" w:colLast="0"/>
      <w:bookmarkEnd w:id="1"/>
      <w:r>
        <w:rPr>
          <w:color w:val="000000"/>
          <w:sz w:val="24"/>
          <w:szCs w:val="24"/>
        </w:rPr>
        <w:t>Three-year bachelor’s degrees, NWCCU guidance on reduced credit programs has been added to the BLC Canvas. Tanya will contact NWCCU to explore the possibility of a guest speaker for the Winter meeting, and further research on these degrees will continue.</w:t>
      </w:r>
    </w:p>
    <w:p w14:paraId="0000003A" w14:textId="77777777" w:rsidR="00E8407A" w:rsidRDefault="00BC09E7">
      <w:pPr>
        <w:rPr>
          <w:sz w:val="24"/>
          <w:szCs w:val="24"/>
        </w:rPr>
      </w:pPr>
      <w:r>
        <w:rPr>
          <w:sz w:val="24"/>
          <w:szCs w:val="24"/>
        </w:rPr>
        <w:t xml:space="preserve">Hot Topics: </w:t>
      </w:r>
    </w:p>
    <w:p w14:paraId="0000003B" w14:textId="77777777" w:rsidR="00E8407A" w:rsidRDefault="00BC09E7">
      <w:pPr>
        <w:rPr>
          <w:sz w:val="24"/>
          <w:szCs w:val="24"/>
        </w:rPr>
      </w:pPr>
      <w:r>
        <w:rPr>
          <w:sz w:val="24"/>
          <w:szCs w:val="24"/>
        </w:rPr>
        <w:t>Facilitated by Members-At-Large Erika Miller, Tanya Powers, Herlinda Ruvalcaba</w:t>
      </w:r>
    </w:p>
    <w:p w14:paraId="0000003C" w14:textId="77777777" w:rsidR="00E8407A" w:rsidRDefault="00BC09E7">
      <w:pPr>
        <w:spacing w:before="460"/>
        <w:rPr>
          <w:sz w:val="24"/>
          <w:szCs w:val="24"/>
        </w:rPr>
      </w:pPr>
      <w:r>
        <w:rPr>
          <w:sz w:val="24"/>
          <w:szCs w:val="24"/>
        </w:rPr>
        <w:t>Topic 1: How are other colleges supporting bachelor programs? Program managers? Deans? Directors? What other support is needed?</w:t>
      </w:r>
    </w:p>
    <w:p w14:paraId="0000003D" w14:textId="77777777" w:rsidR="00E8407A" w:rsidRDefault="00BC09E7">
      <w:pPr>
        <w:numPr>
          <w:ilvl w:val="0"/>
          <w:numId w:val="12"/>
        </w:numPr>
        <w:pBdr>
          <w:top w:val="nil"/>
          <w:left w:val="nil"/>
          <w:bottom w:val="nil"/>
          <w:right w:val="nil"/>
          <w:between w:val="nil"/>
        </w:pBdr>
        <w:spacing w:before="460"/>
        <w:rPr>
          <w:color w:val="000000"/>
          <w:sz w:val="24"/>
          <w:szCs w:val="24"/>
        </w:rPr>
      </w:pPr>
      <w:proofErr w:type="spellStart"/>
      <w:r>
        <w:rPr>
          <w:color w:val="000000"/>
          <w:sz w:val="24"/>
          <w:szCs w:val="24"/>
        </w:rPr>
        <w:t>Sunina</w:t>
      </w:r>
      <w:proofErr w:type="spellEnd"/>
      <w:r>
        <w:rPr>
          <w:color w:val="000000"/>
          <w:sz w:val="24"/>
          <w:szCs w:val="24"/>
        </w:rPr>
        <w:t xml:space="preserve"> </w:t>
      </w:r>
      <w:proofErr w:type="spellStart"/>
      <w:r>
        <w:rPr>
          <w:color w:val="000000"/>
          <w:sz w:val="24"/>
          <w:szCs w:val="24"/>
        </w:rPr>
        <w:t>Verindra</w:t>
      </w:r>
      <w:proofErr w:type="spellEnd"/>
      <w:r>
        <w:rPr>
          <w:color w:val="000000"/>
          <w:sz w:val="24"/>
          <w:szCs w:val="24"/>
        </w:rPr>
        <w:t xml:space="preserve"> from Skagit Valley College has a fellowship with NWCCU and recently sent a survey to BLC members with these questions. She will collate responses and report back. </w:t>
      </w:r>
    </w:p>
    <w:p w14:paraId="0000003E" w14:textId="77777777" w:rsidR="00E8407A" w:rsidRDefault="00BC09E7">
      <w:pPr>
        <w:numPr>
          <w:ilvl w:val="0"/>
          <w:numId w:val="12"/>
        </w:numPr>
        <w:pBdr>
          <w:top w:val="nil"/>
          <w:left w:val="nil"/>
          <w:bottom w:val="nil"/>
          <w:right w:val="nil"/>
          <w:between w:val="nil"/>
        </w:pBdr>
        <w:rPr>
          <w:color w:val="000000"/>
          <w:sz w:val="24"/>
          <w:szCs w:val="24"/>
        </w:rPr>
      </w:pPr>
      <w:r>
        <w:rPr>
          <w:color w:val="000000"/>
          <w:sz w:val="24"/>
          <w:szCs w:val="24"/>
        </w:rPr>
        <w:t>Summary of comments during discussion:</w:t>
      </w:r>
    </w:p>
    <w:p w14:paraId="0000003F" w14:textId="77777777" w:rsidR="00E8407A" w:rsidRDefault="00BC09E7">
      <w:pPr>
        <w:numPr>
          <w:ilvl w:val="1"/>
          <w:numId w:val="12"/>
        </w:numPr>
        <w:pBdr>
          <w:top w:val="nil"/>
          <w:left w:val="nil"/>
          <w:bottom w:val="nil"/>
          <w:right w:val="nil"/>
          <w:between w:val="nil"/>
        </w:pBdr>
        <w:rPr>
          <w:color w:val="000000"/>
          <w:sz w:val="24"/>
          <w:szCs w:val="24"/>
        </w:rPr>
      </w:pPr>
      <w:r>
        <w:rPr>
          <w:color w:val="000000"/>
          <w:sz w:val="24"/>
          <w:szCs w:val="24"/>
        </w:rPr>
        <w:t>Faculty-led advising is common, often with release time or coordinator roles.</w:t>
      </w:r>
    </w:p>
    <w:p w14:paraId="00000040" w14:textId="77777777" w:rsidR="00E8407A" w:rsidRDefault="00BC09E7">
      <w:pPr>
        <w:numPr>
          <w:ilvl w:val="1"/>
          <w:numId w:val="12"/>
        </w:numPr>
        <w:pBdr>
          <w:top w:val="nil"/>
          <w:left w:val="nil"/>
          <w:bottom w:val="nil"/>
          <w:right w:val="nil"/>
          <w:between w:val="nil"/>
        </w:pBdr>
        <w:rPr>
          <w:color w:val="000000"/>
          <w:sz w:val="24"/>
          <w:szCs w:val="24"/>
        </w:rPr>
      </w:pPr>
      <w:r>
        <w:rPr>
          <w:color w:val="000000"/>
          <w:sz w:val="24"/>
          <w:szCs w:val="24"/>
        </w:rPr>
        <w:t>Professional advisors assist with entry or onboarding; faculty handle academic advising.</w:t>
      </w:r>
    </w:p>
    <w:p w14:paraId="00000041" w14:textId="77777777" w:rsidR="00E8407A" w:rsidRDefault="00BC09E7">
      <w:pPr>
        <w:numPr>
          <w:ilvl w:val="1"/>
          <w:numId w:val="12"/>
        </w:numPr>
        <w:pBdr>
          <w:top w:val="nil"/>
          <w:left w:val="nil"/>
          <w:bottom w:val="nil"/>
          <w:right w:val="nil"/>
          <w:between w:val="nil"/>
        </w:pBdr>
        <w:rPr>
          <w:color w:val="000000"/>
          <w:sz w:val="24"/>
          <w:szCs w:val="24"/>
        </w:rPr>
      </w:pPr>
      <w:r>
        <w:rPr>
          <w:color w:val="000000"/>
          <w:sz w:val="24"/>
          <w:szCs w:val="24"/>
        </w:rPr>
        <w:t>Program directors are used for specialized or licensure programs.</w:t>
      </w:r>
    </w:p>
    <w:p w14:paraId="00000042" w14:textId="77777777" w:rsidR="00E8407A" w:rsidRDefault="00BC09E7">
      <w:pPr>
        <w:numPr>
          <w:ilvl w:val="1"/>
          <w:numId w:val="12"/>
        </w:numPr>
        <w:pBdr>
          <w:top w:val="nil"/>
          <w:left w:val="nil"/>
          <w:bottom w:val="nil"/>
          <w:right w:val="nil"/>
          <w:between w:val="nil"/>
        </w:pBdr>
        <w:rPr>
          <w:color w:val="000000"/>
          <w:sz w:val="24"/>
          <w:szCs w:val="24"/>
        </w:rPr>
      </w:pPr>
      <w:r>
        <w:rPr>
          <w:color w:val="000000"/>
          <w:sz w:val="24"/>
          <w:szCs w:val="24"/>
        </w:rPr>
        <w:lastRenderedPageBreak/>
        <w:t>Committees or co-chairs help guide program development.</w:t>
      </w:r>
    </w:p>
    <w:p w14:paraId="00000043" w14:textId="77777777" w:rsidR="00E8407A" w:rsidRDefault="00BC09E7">
      <w:pPr>
        <w:numPr>
          <w:ilvl w:val="1"/>
          <w:numId w:val="12"/>
        </w:numPr>
        <w:pBdr>
          <w:top w:val="nil"/>
          <w:left w:val="nil"/>
          <w:bottom w:val="nil"/>
          <w:right w:val="nil"/>
          <w:between w:val="nil"/>
        </w:pBdr>
        <w:rPr>
          <w:color w:val="000000"/>
          <w:sz w:val="24"/>
          <w:szCs w:val="24"/>
        </w:rPr>
      </w:pPr>
      <w:r>
        <w:rPr>
          <w:color w:val="000000"/>
          <w:sz w:val="24"/>
          <w:szCs w:val="24"/>
        </w:rPr>
        <w:t>Technology tools like Target X support coordination and tracking.</w:t>
      </w:r>
    </w:p>
    <w:p w14:paraId="00000044" w14:textId="77777777" w:rsidR="00E8407A" w:rsidRDefault="00BC09E7">
      <w:pPr>
        <w:spacing w:before="460"/>
        <w:rPr>
          <w:sz w:val="24"/>
          <w:szCs w:val="24"/>
        </w:rPr>
      </w:pPr>
      <w:r>
        <w:rPr>
          <w:sz w:val="24"/>
          <w:szCs w:val="24"/>
        </w:rPr>
        <w:t xml:space="preserve">Are other colleges requiring BAS faculty to be prof-tech certified? </w:t>
      </w:r>
    </w:p>
    <w:p w14:paraId="00000045" w14:textId="77777777" w:rsidR="00E8407A" w:rsidRDefault="00BC09E7">
      <w:pPr>
        <w:numPr>
          <w:ilvl w:val="0"/>
          <w:numId w:val="8"/>
        </w:numPr>
        <w:pBdr>
          <w:top w:val="nil"/>
          <w:left w:val="nil"/>
          <w:bottom w:val="nil"/>
          <w:right w:val="nil"/>
          <w:between w:val="nil"/>
        </w:pBdr>
        <w:spacing w:before="460"/>
        <w:rPr>
          <w:color w:val="000000"/>
          <w:sz w:val="24"/>
          <w:szCs w:val="24"/>
        </w:rPr>
      </w:pPr>
      <w:r>
        <w:rPr>
          <w:color w:val="000000"/>
          <w:sz w:val="24"/>
          <w:szCs w:val="24"/>
        </w:rPr>
        <w:t>Summary of comments during discussion:</w:t>
      </w:r>
    </w:p>
    <w:p w14:paraId="00000046"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Generally, not required unless a significant portion of teaching is at the associate level.</w:t>
      </w:r>
    </w:p>
    <w:p w14:paraId="00000047"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Requirements vary by collective bargaining agreements (CBAs).</w:t>
      </w:r>
    </w:p>
    <w:p w14:paraId="00000048"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No statewide mandate, and it's not specified in state policy.</w:t>
      </w:r>
    </w:p>
    <w:p w14:paraId="00000049"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Master’s degrees are typically recommended for upper-division teaching.</w:t>
      </w:r>
    </w:p>
    <w:p w14:paraId="0000004A"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 xml:space="preserve">Colleges follow NWCCU accreditation standards rather than </w:t>
      </w:r>
      <w:proofErr w:type="gramStart"/>
      <w:r>
        <w:rPr>
          <w:color w:val="000000"/>
          <w:sz w:val="24"/>
          <w:szCs w:val="24"/>
        </w:rPr>
        <w:t>prof</w:t>
      </w:r>
      <w:proofErr w:type="gramEnd"/>
      <w:r>
        <w:rPr>
          <w:color w:val="000000"/>
          <w:sz w:val="24"/>
          <w:szCs w:val="24"/>
        </w:rPr>
        <w:t>-tech certification rules.</w:t>
      </w:r>
    </w:p>
    <w:p w14:paraId="0000004B" w14:textId="77777777" w:rsidR="00E8407A" w:rsidRDefault="00BC09E7">
      <w:pPr>
        <w:spacing w:before="460"/>
        <w:rPr>
          <w:sz w:val="24"/>
          <w:szCs w:val="24"/>
        </w:rPr>
      </w:pPr>
      <w:r>
        <w:rPr>
          <w:sz w:val="24"/>
          <w:szCs w:val="24"/>
        </w:rPr>
        <w:t xml:space="preserve">What is the bachelor (secondary) application cycle for other colleges? </w:t>
      </w:r>
    </w:p>
    <w:p w14:paraId="0000004C" w14:textId="77777777" w:rsidR="00E8407A" w:rsidRDefault="00BC09E7">
      <w:pPr>
        <w:numPr>
          <w:ilvl w:val="0"/>
          <w:numId w:val="8"/>
        </w:numPr>
        <w:pBdr>
          <w:top w:val="nil"/>
          <w:left w:val="nil"/>
          <w:bottom w:val="nil"/>
          <w:right w:val="nil"/>
          <w:between w:val="nil"/>
        </w:pBdr>
        <w:spacing w:before="460"/>
        <w:rPr>
          <w:color w:val="000000"/>
          <w:sz w:val="24"/>
          <w:szCs w:val="24"/>
        </w:rPr>
      </w:pPr>
      <w:r>
        <w:rPr>
          <w:color w:val="000000"/>
          <w:sz w:val="24"/>
          <w:szCs w:val="24"/>
        </w:rPr>
        <w:t>Summary of comments during discussion:</w:t>
      </w:r>
    </w:p>
    <w:p w14:paraId="0000004D"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Application timing varies: Some open once a year (e.g., April or January), others have early admission or rolling review.</w:t>
      </w:r>
    </w:p>
    <w:p w14:paraId="0000004E"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 xml:space="preserve">Application methods differ: Some use a form on their </w:t>
      </w:r>
      <w:proofErr w:type="gramStart"/>
      <w:r>
        <w:rPr>
          <w:color w:val="000000"/>
          <w:sz w:val="24"/>
          <w:szCs w:val="24"/>
        </w:rPr>
        <w:t>website,</w:t>
      </w:r>
      <w:proofErr w:type="gramEnd"/>
      <w:r>
        <w:rPr>
          <w:color w:val="000000"/>
          <w:sz w:val="24"/>
          <w:szCs w:val="24"/>
        </w:rPr>
        <w:t xml:space="preserve"> others use the state board application.</w:t>
      </w:r>
    </w:p>
    <w:p w14:paraId="0000004F"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 xml:space="preserve">Local control: A separate application for bachelor’s programs is not required by the </w:t>
      </w:r>
      <w:proofErr w:type="gramStart"/>
      <w:r>
        <w:rPr>
          <w:color w:val="000000"/>
          <w:sz w:val="24"/>
          <w:szCs w:val="24"/>
        </w:rPr>
        <w:t>system—</w:t>
      </w:r>
      <w:proofErr w:type="gramEnd"/>
      <w:r>
        <w:rPr>
          <w:color w:val="000000"/>
          <w:sz w:val="24"/>
          <w:szCs w:val="24"/>
        </w:rPr>
        <w:t>it’s a local decision.</w:t>
      </w:r>
    </w:p>
    <w:p w14:paraId="00000050" w14:textId="77777777" w:rsidR="00E8407A" w:rsidRDefault="00BC09E7">
      <w:pPr>
        <w:spacing w:before="460"/>
        <w:rPr>
          <w:sz w:val="24"/>
          <w:szCs w:val="24"/>
        </w:rPr>
      </w:pPr>
      <w:bookmarkStart w:id="2" w:name="_heading=h.ndflrqvix3wg" w:colFirst="0" w:colLast="0"/>
      <w:bookmarkEnd w:id="2"/>
      <w:r>
        <w:rPr>
          <w:sz w:val="24"/>
          <w:szCs w:val="24"/>
        </w:rPr>
        <w:t>Topic 2. What are the top 2 resource areas that are needed to better support bachelor programs at your college?</w:t>
      </w:r>
    </w:p>
    <w:p w14:paraId="00000051" w14:textId="77777777" w:rsidR="00E8407A" w:rsidRDefault="00BC09E7">
      <w:pPr>
        <w:numPr>
          <w:ilvl w:val="0"/>
          <w:numId w:val="10"/>
        </w:numPr>
        <w:pBdr>
          <w:top w:val="nil"/>
          <w:left w:val="nil"/>
          <w:bottom w:val="nil"/>
          <w:right w:val="nil"/>
          <w:between w:val="nil"/>
        </w:pBdr>
        <w:spacing w:before="460"/>
        <w:rPr>
          <w:color w:val="000000"/>
          <w:sz w:val="24"/>
          <w:szCs w:val="24"/>
        </w:rPr>
      </w:pPr>
      <w:r>
        <w:rPr>
          <w:color w:val="000000"/>
          <w:sz w:val="24"/>
          <w:szCs w:val="24"/>
        </w:rPr>
        <w:t xml:space="preserve">Summary of comments during discussion: </w:t>
      </w:r>
    </w:p>
    <w:p w14:paraId="00000052" w14:textId="77777777" w:rsidR="00E8407A" w:rsidRDefault="00BC09E7">
      <w:pPr>
        <w:numPr>
          <w:ilvl w:val="1"/>
          <w:numId w:val="10"/>
        </w:numPr>
        <w:pBdr>
          <w:top w:val="nil"/>
          <w:left w:val="nil"/>
          <w:bottom w:val="nil"/>
          <w:right w:val="nil"/>
          <w:between w:val="nil"/>
        </w:pBdr>
        <w:rPr>
          <w:color w:val="000000"/>
          <w:sz w:val="24"/>
          <w:szCs w:val="24"/>
        </w:rPr>
      </w:pPr>
      <w:r>
        <w:rPr>
          <w:color w:val="000000"/>
          <w:sz w:val="24"/>
          <w:szCs w:val="24"/>
        </w:rPr>
        <w:t>Institutional Support: Stronger structural support, sustainable systems, and integration of bachelor’s programs into the broader college model.</w:t>
      </w:r>
    </w:p>
    <w:p w14:paraId="00000053" w14:textId="77777777" w:rsidR="00E8407A" w:rsidRDefault="00BC09E7">
      <w:pPr>
        <w:numPr>
          <w:ilvl w:val="1"/>
          <w:numId w:val="10"/>
        </w:numPr>
        <w:pBdr>
          <w:top w:val="nil"/>
          <w:left w:val="nil"/>
          <w:bottom w:val="nil"/>
          <w:right w:val="nil"/>
          <w:between w:val="nil"/>
        </w:pBdr>
        <w:rPr>
          <w:color w:val="000000"/>
          <w:sz w:val="24"/>
          <w:szCs w:val="24"/>
        </w:rPr>
      </w:pPr>
      <w:r>
        <w:rPr>
          <w:color w:val="000000"/>
          <w:sz w:val="24"/>
          <w:szCs w:val="24"/>
        </w:rPr>
        <w:t>Staffing &amp; Faculty: More full-time instructors, program managers, transcript evaluators, and advising capacity.</w:t>
      </w:r>
    </w:p>
    <w:p w14:paraId="00000054" w14:textId="77777777" w:rsidR="00E8407A" w:rsidRDefault="00BC09E7">
      <w:pPr>
        <w:numPr>
          <w:ilvl w:val="1"/>
          <w:numId w:val="10"/>
        </w:numPr>
        <w:pBdr>
          <w:top w:val="nil"/>
          <w:left w:val="nil"/>
          <w:bottom w:val="nil"/>
          <w:right w:val="nil"/>
          <w:between w:val="nil"/>
        </w:pBdr>
        <w:rPr>
          <w:color w:val="000000"/>
          <w:sz w:val="24"/>
          <w:szCs w:val="24"/>
        </w:rPr>
      </w:pPr>
      <w:r>
        <w:rPr>
          <w:color w:val="000000"/>
          <w:sz w:val="24"/>
          <w:szCs w:val="24"/>
        </w:rPr>
        <w:t>Marketing &amp; Outreach: Improved messaging, coordinated statewide marketing, community outreach, and better representation at transfer fairs.</w:t>
      </w:r>
    </w:p>
    <w:p w14:paraId="00000055" w14:textId="77777777" w:rsidR="00E8407A" w:rsidRDefault="00BC09E7">
      <w:pPr>
        <w:numPr>
          <w:ilvl w:val="1"/>
          <w:numId w:val="10"/>
        </w:numPr>
        <w:pBdr>
          <w:top w:val="nil"/>
          <w:left w:val="nil"/>
          <w:bottom w:val="nil"/>
          <w:right w:val="nil"/>
          <w:between w:val="nil"/>
        </w:pBdr>
        <w:rPr>
          <w:color w:val="000000"/>
          <w:sz w:val="24"/>
          <w:szCs w:val="24"/>
        </w:rPr>
      </w:pPr>
      <w:r>
        <w:rPr>
          <w:color w:val="000000"/>
          <w:sz w:val="24"/>
          <w:szCs w:val="24"/>
        </w:rPr>
        <w:t>Student Services: Enhanced financial aid support, career services, and retention-focused resources.</w:t>
      </w:r>
    </w:p>
    <w:p w14:paraId="00000056" w14:textId="77777777" w:rsidR="00E8407A" w:rsidRDefault="00BC09E7">
      <w:pPr>
        <w:numPr>
          <w:ilvl w:val="1"/>
          <w:numId w:val="10"/>
        </w:numPr>
        <w:pBdr>
          <w:top w:val="nil"/>
          <w:left w:val="nil"/>
          <w:bottom w:val="nil"/>
          <w:right w:val="nil"/>
          <w:between w:val="nil"/>
        </w:pBdr>
        <w:rPr>
          <w:color w:val="000000"/>
          <w:sz w:val="24"/>
          <w:szCs w:val="24"/>
        </w:rPr>
      </w:pPr>
      <w:r>
        <w:rPr>
          <w:color w:val="000000"/>
          <w:sz w:val="24"/>
          <w:szCs w:val="24"/>
        </w:rPr>
        <w:lastRenderedPageBreak/>
        <w:t>Funding &amp; Policy: Increased funding, clearer SBCTC policies, and support for niche program enrollment.</w:t>
      </w:r>
    </w:p>
    <w:p w14:paraId="00000057" w14:textId="77777777" w:rsidR="00E8407A" w:rsidRDefault="00BC09E7">
      <w:pPr>
        <w:spacing w:before="460"/>
        <w:rPr>
          <w:sz w:val="24"/>
          <w:szCs w:val="24"/>
        </w:rPr>
      </w:pPr>
      <w:r>
        <w:rPr>
          <w:sz w:val="24"/>
          <w:szCs w:val="24"/>
        </w:rPr>
        <w:t>Topic 3. What organizational structure is in place for program development and internal processes? Director, dean, are bachelors managed separately through their individual pathway or is there a centralized department?</w:t>
      </w:r>
    </w:p>
    <w:p w14:paraId="00000058" w14:textId="77777777" w:rsidR="00E8407A" w:rsidRDefault="00BC09E7">
      <w:pPr>
        <w:numPr>
          <w:ilvl w:val="0"/>
          <w:numId w:val="11"/>
        </w:numPr>
        <w:pBdr>
          <w:top w:val="nil"/>
          <w:left w:val="nil"/>
          <w:bottom w:val="nil"/>
          <w:right w:val="nil"/>
          <w:between w:val="nil"/>
        </w:pBdr>
        <w:spacing w:before="460"/>
        <w:rPr>
          <w:color w:val="000000"/>
          <w:sz w:val="24"/>
          <w:szCs w:val="24"/>
        </w:rPr>
      </w:pPr>
      <w:r>
        <w:rPr>
          <w:color w:val="000000"/>
          <w:sz w:val="24"/>
          <w:szCs w:val="24"/>
        </w:rPr>
        <w:t>Summary of comments during discussion:</w:t>
      </w:r>
    </w:p>
    <w:p w14:paraId="00000059" w14:textId="77777777" w:rsidR="00E8407A" w:rsidRDefault="00BC09E7">
      <w:pPr>
        <w:numPr>
          <w:ilvl w:val="1"/>
          <w:numId w:val="11"/>
        </w:numPr>
        <w:pBdr>
          <w:top w:val="nil"/>
          <w:left w:val="nil"/>
          <w:bottom w:val="nil"/>
          <w:right w:val="nil"/>
          <w:between w:val="nil"/>
        </w:pBdr>
        <w:rPr>
          <w:color w:val="000000"/>
          <w:sz w:val="24"/>
          <w:szCs w:val="24"/>
        </w:rPr>
      </w:pPr>
      <w:bookmarkStart w:id="3" w:name="_heading=h.sxdptetotq5q" w:colFirst="0" w:colLast="0"/>
      <w:bookmarkEnd w:id="3"/>
      <w:r>
        <w:rPr>
          <w:color w:val="000000"/>
          <w:sz w:val="24"/>
          <w:szCs w:val="24"/>
        </w:rPr>
        <w:t>Structures vary: Some colleges have a dedicated team for program development, while others rely on a single point person to oversee the process.</w:t>
      </w:r>
    </w:p>
    <w:p w14:paraId="0000005A" w14:textId="77777777" w:rsidR="00E8407A" w:rsidRDefault="00BC09E7">
      <w:pPr>
        <w:numPr>
          <w:ilvl w:val="1"/>
          <w:numId w:val="11"/>
        </w:numPr>
        <w:pBdr>
          <w:top w:val="nil"/>
          <w:left w:val="nil"/>
          <w:bottom w:val="nil"/>
          <w:right w:val="nil"/>
          <w:between w:val="nil"/>
        </w:pBdr>
        <w:rPr>
          <w:color w:val="000000"/>
          <w:sz w:val="24"/>
          <w:szCs w:val="24"/>
        </w:rPr>
      </w:pPr>
      <w:r>
        <w:rPr>
          <w:color w:val="000000"/>
          <w:sz w:val="24"/>
          <w:szCs w:val="24"/>
        </w:rPr>
        <w:t xml:space="preserve">Processes are evolving, with some institutions referencing a </w:t>
      </w:r>
      <w:proofErr w:type="gramStart"/>
      <w:r>
        <w:rPr>
          <w:color w:val="000000"/>
          <w:sz w:val="24"/>
          <w:szCs w:val="24"/>
        </w:rPr>
        <w:t>new degree</w:t>
      </w:r>
      <w:proofErr w:type="gramEnd"/>
      <w:r>
        <w:rPr>
          <w:color w:val="000000"/>
          <w:sz w:val="24"/>
          <w:szCs w:val="24"/>
        </w:rPr>
        <w:t xml:space="preserve"> development process in place or underway.</w:t>
      </w:r>
    </w:p>
    <w:p w14:paraId="0000005B" w14:textId="77777777" w:rsidR="00E8407A" w:rsidRDefault="00BC09E7">
      <w:pPr>
        <w:spacing w:before="460"/>
        <w:rPr>
          <w:sz w:val="24"/>
          <w:szCs w:val="24"/>
        </w:rPr>
      </w:pPr>
      <w:bookmarkStart w:id="4" w:name="_heading=h.16axwcqcnr85" w:colFirst="0" w:colLast="0"/>
      <w:bookmarkEnd w:id="4"/>
      <w:r>
        <w:rPr>
          <w:sz w:val="24"/>
          <w:szCs w:val="24"/>
        </w:rPr>
        <w:t>Topic 4: Has anyone run into problems with financial aid awarding for students who were accepted into the BAS without having completed a previous associate degree? I have students getting coded as having met their "max time frame" and not being financial aid eligible until a degree is complete.</w:t>
      </w:r>
    </w:p>
    <w:p w14:paraId="0000005C" w14:textId="77777777" w:rsidR="00E8407A" w:rsidRDefault="00BC09E7">
      <w:pPr>
        <w:numPr>
          <w:ilvl w:val="0"/>
          <w:numId w:val="8"/>
        </w:numPr>
        <w:pBdr>
          <w:top w:val="nil"/>
          <w:left w:val="nil"/>
          <w:bottom w:val="nil"/>
          <w:right w:val="nil"/>
          <w:between w:val="nil"/>
        </w:pBdr>
        <w:spacing w:before="460"/>
        <w:rPr>
          <w:color w:val="000000"/>
          <w:sz w:val="24"/>
          <w:szCs w:val="24"/>
        </w:rPr>
      </w:pPr>
      <w:r>
        <w:rPr>
          <w:color w:val="000000"/>
          <w:sz w:val="24"/>
          <w:szCs w:val="24"/>
        </w:rPr>
        <w:t>Summary of comments during discussion:</w:t>
      </w:r>
    </w:p>
    <w:p w14:paraId="0000005D"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Coding is key: Financial aid often won’t be disbursed until students are officially coded as bachelor’s students.</w:t>
      </w:r>
    </w:p>
    <w:p w14:paraId="0000005E"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Max time frame issues: Some students are flagged as exceeding financial aid limits if they haven’t completed an associate degree.</w:t>
      </w:r>
    </w:p>
    <w:p w14:paraId="0000005F"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Provisional acceptance: Early admission and proper coding can help ensure financial aid eligibility for students starting BAS coursework.</w:t>
      </w:r>
    </w:p>
    <w:p w14:paraId="00000060"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Degree structure matters: There’s a question of whether designing BAS programs as 180-credit degrees could help resolve aid issues.</w:t>
      </w:r>
    </w:p>
    <w:p w14:paraId="00000061" w14:textId="77777777" w:rsidR="00E8407A" w:rsidRDefault="00BC09E7">
      <w:pPr>
        <w:numPr>
          <w:ilvl w:val="1"/>
          <w:numId w:val="8"/>
        </w:numPr>
        <w:pBdr>
          <w:top w:val="nil"/>
          <w:left w:val="nil"/>
          <w:bottom w:val="nil"/>
          <w:right w:val="nil"/>
          <w:between w:val="nil"/>
        </w:pBdr>
        <w:rPr>
          <w:color w:val="000000"/>
          <w:sz w:val="24"/>
          <w:szCs w:val="24"/>
        </w:rPr>
      </w:pPr>
      <w:r>
        <w:rPr>
          <w:color w:val="000000"/>
          <w:sz w:val="24"/>
          <w:szCs w:val="24"/>
        </w:rPr>
        <w:t>Catalog prerequisites: If upper-division course prerequisites are listed in the catalog, financial aid may cover them.</w:t>
      </w:r>
    </w:p>
    <w:p w14:paraId="00000062" w14:textId="77777777" w:rsidR="00E8407A" w:rsidRDefault="00BC09E7">
      <w:pPr>
        <w:spacing w:before="460"/>
        <w:rPr>
          <w:sz w:val="24"/>
          <w:szCs w:val="24"/>
        </w:rPr>
      </w:pPr>
      <w:r>
        <w:rPr>
          <w:sz w:val="24"/>
          <w:szCs w:val="24"/>
        </w:rPr>
        <w:t>Presentation by North Seattle College - Exploring a Change to the Baccalaureate General Education Requirements</w:t>
      </w:r>
    </w:p>
    <w:p w14:paraId="00000063" w14:textId="77777777" w:rsidR="00E8407A" w:rsidRDefault="00E8407A">
      <w:pPr>
        <w:numPr>
          <w:ilvl w:val="0"/>
          <w:numId w:val="9"/>
        </w:numPr>
        <w:pBdr>
          <w:top w:val="nil"/>
          <w:left w:val="nil"/>
          <w:bottom w:val="nil"/>
          <w:right w:val="nil"/>
          <w:between w:val="nil"/>
        </w:pBdr>
        <w:spacing w:before="460"/>
        <w:rPr>
          <w:color w:val="000000"/>
          <w:sz w:val="24"/>
          <w:szCs w:val="24"/>
        </w:rPr>
      </w:pPr>
      <w:hyperlink r:id="rId7">
        <w:r>
          <w:rPr>
            <w:color w:val="0000FF"/>
            <w:sz w:val="24"/>
            <w:szCs w:val="24"/>
            <w:u w:val="single"/>
          </w:rPr>
          <w:t>Composition Policy Change Proposal</w:t>
        </w:r>
      </w:hyperlink>
      <w:r w:rsidR="00BC09E7">
        <w:rPr>
          <w:color w:val="000000"/>
          <w:sz w:val="24"/>
          <w:szCs w:val="24"/>
        </w:rPr>
        <w:t xml:space="preserve"> </w:t>
      </w:r>
    </w:p>
    <w:p w14:paraId="00000064" w14:textId="77777777" w:rsidR="00E8407A" w:rsidRDefault="00E8407A">
      <w:pPr>
        <w:numPr>
          <w:ilvl w:val="0"/>
          <w:numId w:val="9"/>
        </w:numPr>
        <w:pBdr>
          <w:top w:val="nil"/>
          <w:left w:val="nil"/>
          <w:bottom w:val="nil"/>
          <w:right w:val="nil"/>
          <w:between w:val="nil"/>
        </w:pBdr>
        <w:rPr>
          <w:color w:val="000000"/>
          <w:sz w:val="24"/>
          <w:szCs w:val="24"/>
        </w:rPr>
      </w:pPr>
      <w:hyperlink r:id="rId8">
        <w:r>
          <w:rPr>
            <w:color w:val="0000FF"/>
            <w:sz w:val="24"/>
            <w:szCs w:val="24"/>
            <w:u w:val="single"/>
          </w:rPr>
          <w:t>Comp Policy Change Handout</w:t>
        </w:r>
      </w:hyperlink>
    </w:p>
    <w:p w14:paraId="00000065" w14:textId="77777777" w:rsidR="00E8407A" w:rsidRDefault="00BC09E7">
      <w:pPr>
        <w:numPr>
          <w:ilvl w:val="0"/>
          <w:numId w:val="9"/>
        </w:numPr>
        <w:pBdr>
          <w:top w:val="nil"/>
          <w:left w:val="nil"/>
          <w:bottom w:val="nil"/>
          <w:right w:val="nil"/>
          <w:between w:val="nil"/>
        </w:pBdr>
        <w:rPr>
          <w:color w:val="000000"/>
          <w:sz w:val="24"/>
          <w:szCs w:val="24"/>
        </w:rPr>
      </w:pPr>
      <w:r>
        <w:rPr>
          <w:color w:val="000000"/>
          <w:sz w:val="24"/>
          <w:szCs w:val="24"/>
        </w:rPr>
        <w:t>Presenters: Samantha Dolan, Michelle Melero, and Annie Garrett from North Seattle College</w:t>
      </w:r>
    </w:p>
    <w:p w14:paraId="00000066" w14:textId="77777777" w:rsidR="00E8407A" w:rsidRDefault="00BC09E7">
      <w:pPr>
        <w:numPr>
          <w:ilvl w:val="0"/>
          <w:numId w:val="9"/>
        </w:numPr>
        <w:pBdr>
          <w:top w:val="nil"/>
          <w:left w:val="nil"/>
          <w:bottom w:val="nil"/>
          <w:right w:val="nil"/>
          <w:between w:val="nil"/>
        </w:pBdr>
        <w:rPr>
          <w:color w:val="000000"/>
          <w:sz w:val="24"/>
          <w:szCs w:val="24"/>
        </w:rPr>
      </w:pPr>
      <w:r>
        <w:rPr>
          <w:color w:val="000000"/>
          <w:sz w:val="24"/>
          <w:szCs w:val="24"/>
        </w:rPr>
        <w:lastRenderedPageBreak/>
        <w:t>Proposed change: Strike the word “English” from the BAS Distribution Requirements. This would allow composition courses taught in languages other than English (e.g., Spanish), provided they meet the same learning outcomes, academic rigor, and credentialing standards as English composition courses.</w:t>
      </w:r>
    </w:p>
    <w:p w14:paraId="00000067" w14:textId="77777777" w:rsidR="00E8407A" w:rsidRDefault="00BC09E7">
      <w:pPr>
        <w:numPr>
          <w:ilvl w:val="0"/>
          <w:numId w:val="9"/>
        </w:numPr>
        <w:pBdr>
          <w:top w:val="nil"/>
          <w:left w:val="nil"/>
          <w:bottom w:val="nil"/>
          <w:right w:val="nil"/>
          <w:between w:val="nil"/>
        </w:pBdr>
        <w:rPr>
          <w:color w:val="000000"/>
          <w:sz w:val="24"/>
          <w:szCs w:val="24"/>
        </w:rPr>
      </w:pPr>
      <w:r>
        <w:rPr>
          <w:color w:val="000000"/>
          <w:sz w:val="24"/>
          <w:szCs w:val="24"/>
        </w:rPr>
        <w:t>Before the Winter 2026 BLC meeting, please share the proposal with your Instructional Commission (IC) representative and collect and send feedback/concerns.</w:t>
      </w:r>
    </w:p>
    <w:p w14:paraId="00000068" w14:textId="77777777" w:rsidR="00E8407A" w:rsidRDefault="00E8407A">
      <w:pPr>
        <w:spacing w:line="240" w:lineRule="auto"/>
        <w:rPr>
          <w:b/>
          <w:bCs/>
          <w:sz w:val="28"/>
          <w:szCs w:val="28"/>
        </w:rPr>
      </w:pPr>
    </w:p>
    <w:p w14:paraId="00000069" w14:textId="77777777" w:rsidR="00E8407A" w:rsidRDefault="00BC09E7">
      <w:pPr>
        <w:spacing w:line="240" w:lineRule="auto"/>
        <w:rPr>
          <w:b/>
          <w:bCs/>
          <w:sz w:val="28"/>
          <w:szCs w:val="28"/>
        </w:rPr>
      </w:pPr>
      <w:r>
        <w:rPr>
          <w:b/>
          <w:bCs/>
          <w:sz w:val="28"/>
          <w:szCs w:val="28"/>
        </w:rPr>
        <w:t xml:space="preserve">Business Meeting </w:t>
      </w:r>
    </w:p>
    <w:p w14:paraId="0000006A" w14:textId="77777777" w:rsidR="00E8407A" w:rsidRDefault="00E8407A">
      <w:pPr>
        <w:spacing w:line="240" w:lineRule="auto"/>
        <w:rPr>
          <w:b/>
          <w:bCs/>
          <w:sz w:val="40"/>
          <w:szCs w:val="40"/>
        </w:rPr>
      </w:pPr>
    </w:p>
    <w:p w14:paraId="0000006B" w14:textId="77777777" w:rsidR="00E8407A" w:rsidRDefault="00BC09E7">
      <w:pPr>
        <w:spacing w:line="240" w:lineRule="auto"/>
        <w:rPr>
          <w:sz w:val="24"/>
          <w:szCs w:val="24"/>
        </w:rPr>
      </w:pPr>
      <w:r>
        <w:rPr>
          <w:sz w:val="24"/>
          <w:szCs w:val="24"/>
        </w:rPr>
        <w:t>Roll Call/Quorum Executive Committee Reports</w:t>
      </w:r>
    </w:p>
    <w:p w14:paraId="0000006C" w14:textId="77777777" w:rsidR="00E8407A" w:rsidRDefault="00E8407A">
      <w:pPr>
        <w:spacing w:line="240" w:lineRule="auto"/>
        <w:rPr>
          <w:sz w:val="24"/>
          <w:szCs w:val="24"/>
        </w:rPr>
      </w:pPr>
    </w:p>
    <w:p w14:paraId="0000006D" w14:textId="77777777" w:rsidR="00E8407A" w:rsidRDefault="00BC09E7">
      <w:pPr>
        <w:spacing w:line="240" w:lineRule="auto"/>
        <w:rPr>
          <w:sz w:val="24"/>
          <w:szCs w:val="24"/>
        </w:rPr>
      </w:pPr>
      <w:r>
        <w:rPr>
          <w:sz w:val="24"/>
          <w:szCs w:val="24"/>
        </w:rPr>
        <w:t>Quorum met with 25 colleges present.</w:t>
      </w:r>
    </w:p>
    <w:p w14:paraId="0000006E" w14:textId="77777777" w:rsidR="00E8407A" w:rsidRDefault="00BC09E7">
      <w:pPr>
        <w:numPr>
          <w:ilvl w:val="0"/>
          <w:numId w:val="4"/>
        </w:numPr>
        <w:rPr>
          <w:sz w:val="24"/>
          <w:szCs w:val="24"/>
        </w:rPr>
      </w:pPr>
      <w:r>
        <w:rPr>
          <w:sz w:val="24"/>
          <w:szCs w:val="24"/>
        </w:rPr>
        <w:t xml:space="preserve">Voting Items </w:t>
      </w:r>
    </w:p>
    <w:p w14:paraId="0000006F" w14:textId="77777777" w:rsidR="00E8407A" w:rsidRDefault="00BC09E7">
      <w:pPr>
        <w:numPr>
          <w:ilvl w:val="1"/>
          <w:numId w:val="4"/>
        </w:numPr>
        <w:rPr>
          <w:sz w:val="24"/>
          <w:szCs w:val="24"/>
        </w:rPr>
      </w:pPr>
      <w:r>
        <w:rPr>
          <w:sz w:val="24"/>
          <w:szCs w:val="24"/>
        </w:rPr>
        <w:t>Bylaws – Amend language on page 3, to be a minimum of 2 members at large.</w:t>
      </w:r>
    </w:p>
    <w:p w14:paraId="00000070" w14:textId="77777777" w:rsidR="00E8407A" w:rsidRDefault="00BC09E7">
      <w:pPr>
        <w:numPr>
          <w:ilvl w:val="2"/>
          <w:numId w:val="4"/>
        </w:numPr>
        <w:rPr>
          <w:sz w:val="24"/>
          <w:szCs w:val="24"/>
        </w:rPr>
      </w:pPr>
      <w:r>
        <w:rPr>
          <w:sz w:val="24"/>
          <w:szCs w:val="24"/>
        </w:rPr>
        <w:t>Motion Erika Miller (Cascadia)</w:t>
      </w:r>
    </w:p>
    <w:p w14:paraId="00000071" w14:textId="77777777" w:rsidR="00E8407A" w:rsidRDefault="00BC09E7">
      <w:pPr>
        <w:numPr>
          <w:ilvl w:val="2"/>
          <w:numId w:val="4"/>
        </w:numPr>
        <w:rPr>
          <w:sz w:val="24"/>
          <w:szCs w:val="24"/>
        </w:rPr>
      </w:pPr>
      <w:r>
        <w:rPr>
          <w:sz w:val="24"/>
          <w:szCs w:val="24"/>
        </w:rPr>
        <w:t>Second Cristie Crawford (Walla Walla)</w:t>
      </w:r>
    </w:p>
    <w:p w14:paraId="00000072" w14:textId="77777777" w:rsidR="00E8407A" w:rsidRDefault="00BC09E7">
      <w:pPr>
        <w:numPr>
          <w:ilvl w:val="2"/>
          <w:numId w:val="4"/>
        </w:numPr>
        <w:rPr>
          <w:sz w:val="24"/>
          <w:szCs w:val="24"/>
        </w:rPr>
      </w:pPr>
      <w:bookmarkStart w:id="5" w:name="_heading=h.4zwfzftk10kf" w:colFirst="0" w:colLast="0"/>
      <w:bookmarkEnd w:id="5"/>
      <w:r>
        <w:rPr>
          <w:sz w:val="24"/>
          <w:szCs w:val="24"/>
        </w:rPr>
        <w:t>Motion passed.</w:t>
      </w:r>
    </w:p>
    <w:p w14:paraId="00000073" w14:textId="77777777" w:rsidR="00E8407A" w:rsidRDefault="00BC09E7">
      <w:pPr>
        <w:numPr>
          <w:ilvl w:val="1"/>
          <w:numId w:val="4"/>
        </w:numPr>
        <w:rPr>
          <w:sz w:val="24"/>
          <w:szCs w:val="24"/>
        </w:rPr>
      </w:pPr>
      <w:r>
        <w:rPr>
          <w:sz w:val="24"/>
          <w:szCs w:val="24"/>
        </w:rPr>
        <w:t xml:space="preserve">Second Read: Program Inventory Maintenance </w:t>
      </w:r>
    </w:p>
    <w:p w14:paraId="00000074" w14:textId="77777777" w:rsidR="00E8407A" w:rsidRDefault="00BC09E7">
      <w:pPr>
        <w:numPr>
          <w:ilvl w:val="2"/>
          <w:numId w:val="4"/>
        </w:numPr>
        <w:rPr>
          <w:sz w:val="24"/>
          <w:szCs w:val="24"/>
        </w:rPr>
      </w:pPr>
      <w:r>
        <w:rPr>
          <w:sz w:val="24"/>
          <w:szCs w:val="24"/>
        </w:rPr>
        <w:t xml:space="preserve">Motion to approve as final draft – </w:t>
      </w:r>
      <w:r>
        <w:rPr>
          <w:color w:val="000000"/>
          <w:sz w:val="24"/>
          <w:szCs w:val="24"/>
        </w:rPr>
        <w:t>Tsai-En Cheng (Shoreline)</w:t>
      </w:r>
    </w:p>
    <w:p w14:paraId="00000075" w14:textId="77777777" w:rsidR="00E8407A" w:rsidRDefault="00BC09E7">
      <w:pPr>
        <w:numPr>
          <w:ilvl w:val="2"/>
          <w:numId w:val="4"/>
        </w:numPr>
        <w:rPr>
          <w:sz w:val="24"/>
          <w:szCs w:val="24"/>
        </w:rPr>
      </w:pPr>
      <w:r>
        <w:rPr>
          <w:sz w:val="24"/>
          <w:szCs w:val="24"/>
        </w:rPr>
        <w:t>Second – Michelle Morley (Big Bend)</w:t>
      </w:r>
    </w:p>
    <w:p w14:paraId="00000076" w14:textId="77777777" w:rsidR="00E8407A" w:rsidRDefault="00BC09E7">
      <w:pPr>
        <w:numPr>
          <w:ilvl w:val="2"/>
          <w:numId w:val="4"/>
        </w:numPr>
        <w:rPr>
          <w:sz w:val="24"/>
          <w:szCs w:val="24"/>
        </w:rPr>
      </w:pPr>
      <w:bookmarkStart w:id="6" w:name="_heading=h.8t2pdcyim8gu" w:colFirst="0" w:colLast="0"/>
      <w:bookmarkEnd w:id="6"/>
      <w:r>
        <w:rPr>
          <w:sz w:val="24"/>
          <w:szCs w:val="24"/>
        </w:rPr>
        <w:t>Motion passed.</w:t>
      </w:r>
    </w:p>
    <w:p w14:paraId="00000077" w14:textId="77777777" w:rsidR="00E8407A" w:rsidRDefault="00BC09E7">
      <w:pPr>
        <w:numPr>
          <w:ilvl w:val="1"/>
          <w:numId w:val="4"/>
        </w:numPr>
        <w:rPr>
          <w:sz w:val="24"/>
          <w:szCs w:val="24"/>
        </w:rPr>
      </w:pPr>
      <w:r>
        <w:rPr>
          <w:sz w:val="24"/>
          <w:szCs w:val="24"/>
        </w:rPr>
        <w:t>Spring Meeting Minutes</w:t>
      </w:r>
    </w:p>
    <w:p w14:paraId="00000078" w14:textId="77777777" w:rsidR="00E8407A" w:rsidRDefault="00BC09E7">
      <w:pPr>
        <w:numPr>
          <w:ilvl w:val="2"/>
          <w:numId w:val="4"/>
        </w:numPr>
        <w:rPr>
          <w:sz w:val="24"/>
          <w:szCs w:val="24"/>
        </w:rPr>
      </w:pPr>
      <w:r>
        <w:rPr>
          <w:sz w:val="24"/>
          <w:szCs w:val="24"/>
        </w:rPr>
        <w:t>Motion to approve – Lea Ann Simpson (Green River)</w:t>
      </w:r>
    </w:p>
    <w:p w14:paraId="00000079" w14:textId="77777777" w:rsidR="00E8407A" w:rsidRDefault="00BC09E7">
      <w:pPr>
        <w:numPr>
          <w:ilvl w:val="2"/>
          <w:numId w:val="4"/>
        </w:numPr>
        <w:rPr>
          <w:sz w:val="24"/>
          <w:szCs w:val="24"/>
        </w:rPr>
      </w:pPr>
      <w:r>
        <w:rPr>
          <w:sz w:val="24"/>
          <w:szCs w:val="24"/>
        </w:rPr>
        <w:t>Second – Tanya Powers (Highline)</w:t>
      </w:r>
    </w:p>
    <w:p w14:paraId="0000007A" w14:textId="77777777" w:rsidR="00E8407A" w:rsidRDefault="00BC09E7">
      <w:pPr>
        <w:numPr>
          <w:ilvl w:val="2"/>
          <w:numId w:val="4"/>
        </w:numPr>
        <w:rPr>
          <w:sz w:val="24"/>
          <w:szCs w:val="24"/>
        </w:rPr>
      </w:pPr>
      <w:bookmarkStart w:id="7" w:name="_heading=h.nmmm2ceuaoyg" w:colFirst="0" w:colLast="0"/>
      <w:bookmarkEnd w:id="7"/>
      <w:r>
        <w:rPr>
          <w:sz w:val="24"/>
          <w:szCs w:val="24"/>
        </w:rPr>
        <w:t xml:space="preserve">Motion passed. </w:t>
      </w:r>
      <w:hyperlink r:id="rId9">
        <w:r w:rsidR="00E8407A">
          <w:rPr>
            <w:color w:val="0000FF"/>
            <w:sz w:val="24"/>
            <w:szCs w:val="24"/>
            <w:u w:val="single"/>
          </w:rPr>
          <w:t>Spring 2025 meeting minutes</w:t>
        </w:r>
      </w:hyperlink>
      <w:r>
        <w:rPr>
          <w:sz w:val="24"/>
          <w:szCs w:val="24"/>
        </w:rPr>
        <w:t xml:space="preserve"> approved.</w:t>
      </w:r>
    </w:p>
    <w:p w14:paraId="0000007B" w14:textId="77777777" w:rsidR="00E8407A" w:rsidRDefault="00E8407A">
      <w:pPr>
        <w:rPr>
          <w:sz w:val="24"/>
          <w:szCs w:val="24"/>
        </w:rPr>
      </w:pPr>
    </w:p>
    <w:p w14:paraId="0000007C" w14:textId="77777777" w:rsidR="00E8407A" w:rsidRDefault="00BC09E7">
      <w:pPr>
        <w:numPr>
          <w:ilvl w:val="0"/>
          <w:numId w:val="4"/>
        </w:numPr>
        <w:rPr>
          <w:sz w:val="24"/>
          <w:szCs w:val="24"/>
        </w:rPr>
      </w:pPr>
      <w:r>
        <w:rPr>
          <w:sz w:val="24"/>
          <w:szCs w:val="24"/>
        </w:rPr>
        <w:t>Treasurer's report – see email from Cindy</w:t>
      </w:r>
    </w:p>
    <w:p w14:paraId="0000007D" w14:textId="77777777" w:rsidR="00E8407A" w:rsidRDefault="00BC09E7">
      <w:pPr>
        <w:numPr>
          <w:ilvl w:val="1"/>
          <w:numId w:val="4"/>
        </w:numPr>
        <w:rPr>
          <w:sz w:val="24"/>
          <w:szCs w:val="24"/>
        </w:rPr>
      </w:pPr>
      <w:r>
        <w:rPr>
          <w:sz w:val="24"/>
          <w:szCs w:val="24"/>
        </w:rPr>
        <w:t>BLC did not collect dues this year.</w:t>
      </w:r>
    </w:p>
    <w:p w14:paraId="0000007E" w14:textId="77777777" w:rsidR="00E8407A" w:rsidRDefault="00BC09E7">
      <w:pPr>
        <w:numPr>
          <w:ilvl w:val="1"/>
          <w:numId w:val="4"/>
        </w:numPr>
        <w:rPr>
          <w:sz w:val="24"/>
          <w:szCs w:val="24"/>
        </w:rPr>
      </w:pPr>
      <w:r>
        <w:rPr>
          <w:sz w:val="24"/>
          <w:szCs w:val="24"/>
        </w:rPr>
        <w:t>$310.73 was spent on coffee/light refreshments/meals with meetings.</w:t>
      </w:r>
    </w:p>
    <w:p w14:paraId="0000007F" w14:textId="77777777" w:rsidR="00E8407A" w:rsidRDefault="00BC09E7">
      <w:pPr>
        <w:numPr>
          <w:ilvl w:val="1"/>
          <w:numId w:val="4"/>
        </w:numPr>
        <w:rPr>
          <w:sz w:val="24"/>
          <w:szCs w:val="24"/>
        </w:rPr>
      </w:pPr>
      <w:r>
        <w:rPr>
          <w:sz w:val="24"/>
          <w:szCs w:val="24"/>
        </w:rPr>
        <w:t>Ending balance - $13,901.27</w:t>
      </w:r>
    </w:p>
    <w:p w14:paraId="00000080" w14:textId="77777777" w:rsidR="00E8407A" w:rsidRDefault="00E8407A">
      <w:pPr>
        <w:rPr>
          <w:sz w:val="24"/>
          <w:szCs w:val="24"/>
        </w:rPr>
      </w:pPr>
    </w:p>
    <w:p w14:paraId="00000081" w14:textId="77777777" w:rsidR="00E8407A" w:rsidRDefault="00BC09E7">
      <w:pPr>
        <w:rPr>
          <w:sz w:val="24"/>
          <w:szCs w:val="24"/>
        </w:rPr>
      </w:pPr>
      <w:r>
        <w:rPr>
          <w:sz w:val="24"/>
          <w:szCs w:val="24"/>
        </w:rPr>
        <w:t>SBCTC Report - Ken Hang/Will Durden/Genevieve Howard</w:t>
      </w:r>
    </w:p>
    <w:p w14:paraId="00000082" w14:textId="77777777" w:rsidR="00E8407A" w:rsidRDefault="00BC09E7">
      <w:pPr>
        <w:numPr>
          <w:ilvl w:val="1"/>
          <w:numId w:val="1"/>
        </w:numPr>
        <w:pBdr>
          <w:top w:val="nil"/>
          <w:left w:val="nil"/>
          <w:bottom w:val="nil"/>
          <w:right w:val="nil"/>
          <w:between w:val="nil"/>
        </w:pBdr>
        <w:spacing w:before="380"/>
        <w:rPr>
          <w:color w:val="000000"/>
          <w:sz w:val="24"/>
          <w:szCs w:val="24"/>
        </w:rPr>
      </w:pPr>
      <w:r>
        <w:rPr>
          <w:color w:val="000000"/>
          <w:sz w:val="24"/>
          <w:szCs w:val="24"/>
        </w:rPr>
        <w:t xml:space="preserve">Washington’s community and technical colleges now offer over 170 bachelor’s programs, including 7 in nursing and 15 in computer science. Enrollment continues to grow, with 5,340 FTES in 2024–25. </w:t>
      </w:r>
    </w:p>
    <w:p w14:paraId="00000083" w14:textId="77777777" w:rsidR="00E8407A" w:rsidRDefault="00BC09E7">
      <w:pPr>
        <w:numPr>
          <w:ilvl w:val="1"/>
          <w:numId w:val="1"/>
        </w:numPr>
        <w:pBdr>
          <w:top w:val="nil"/>
          <w:left w:val="nil"/>
          <w:bottom w:val="nil"/>
          <w:right w:val="nil"/>
          <w:between w:val="nil"/>
        </w:pBdr>
        <w:rPr>
          <w:color w:val="000000"/>
          <w:sz w:val="24"/>
          <w:szCs w:val="24"/>
        </w:rPr>
      </w:pPr>
      <w:r>
        <w:rPr>
          <w:color w:val="000000"/>
          <w:sz w:val="24"/>
          <w:szCs w:val="24"/>
        </w:rPr>
        <w:t>A new, streamlined program approval process was adopted.</w:t>
      </w:r>
    </w:p>
    <w:p w14:paraId="00000084" w14:textId="77777777" w:rsidR="00E8407A" w:rsidRDefault="00BC09E7">
      <w:pPr>
        <w:numPr>
          <w:ilvl w:val="1"/>
          <w:numId w:val="1"/>
        </w:numPr>
        <w:pBdr>
          <w:top w:val="nil"/>
          <w:left w:val="nil"/>
          <w:bottom w:val="nil"/>
          <w:right w:val="nil"/>
          <w:between w:val="nil"/>
        </w:pBdr>
        <w:rPr>
          <w:color w:val="000000"/>
          <w:sz w:val="24"/>
          <w:szCs w:val="24"/>
        </w:rPr>
      </w:pPr>
      <w:r>
        <w:rPr>
          <w:color w:val="000000"/>
          <w:sz w:val="24"/>
          <w:szCs w:val="24"/>
        </w:rPr>
        <w:lastRenderedPageBreak/>
        <w:t>Efforts are underway to improve data systems to better track 2+2 and 4-year degree pathways.</w:t>
      </w:r>
    </w:p>
    <w:p w14:paraId="00000085" w14:textId="77777777" w:rsidR="00E8407A" w:rsidRDefault="00BC09E7">
      <w:pPr>
        <w:numPr>
          <w:ilvl w:val="1"/>
          <w:numId w:val="1"/>
        </w:numPr>
        <w:pBdr>
          <w:top w:val="nil"/>
          <w:left w:val="nil"/>
          <w:bottom w:val="nil"/>
          <w:right w:val="nil"/>
          <w:between w:val="nil"/>
        </w:pBdr>
        <w:rPr>
          <w:color w:val="000000"/>
          <w:sz w:val="24"/>
          <w:szCs w:val="24"/>
        </w:rPr>
      </w:pPr>
      <w:bookmarkStart w:id="8" w:name="_heading=h.hxokf59mwkdd" w:colFirst="0" w:colLast="0"/>
      <w:bookmarkEnd w:id="8"/>
      <w:r>
        <w:rPr>
          <w:color w:val="000000"/>
          <w:sz w:val="24"/>
          <w:szCs w:val="24"/>
        </w:rPr>
        <w:t>2025 Program Approval Process formally approved by State Board. Ken will be working on implementing the new process.</w:t>
      </w:r>
    </w:p>
    <w:p w14:paraId="00000086" w14:textId="77777777" w:rsidR="00E8407A" w:rsidRDefault="00BC09E7">
      <w:pPr>
        <w:numPr>
          <w:ilvl w:val="0"/>
          <w:numId w:val="1"/>
        </w:numPr>
        <w:pBdr>
          <w:top w:val="nil"/>
          <w:left w:val="nil"/>
          <w:bottom w:val="nil"/>
          <w:right w:val="nil"/>
          <w:between w:val="nil"/>
        </w:pBdr>
        <w:rPr>
          <w:color w:val="000000"/>
          <w:sz w:val="24"/>
          <w:szCs w:val="24"/>
        </w:rPr>
      </w:pPr>
      <w:r>
        <w:rPr>
          <w:color w:val="000000"/>
          <w:sz w:val="24"/>
          <w:szCs w:val="24"/>
        </w:rPr>
        <w:t>Apprenticeship presentation –Genevieve Howard, Policy Associate, Workforce Education</w:t>
      </w:r>
    </w:p>
    <w:p w14:paraId="00000087" w14:textId="77777777" w:rsidR="00E8407A" w:rsidRDefault="00BC09E7">
      <w:pPr>
        <w:spacing w:before="380"/>
        <w:rPr>
          <w:sz w:val="24"/>
          <w:szCs w:val="24"/>
        </w:rPr>
      </w:pPr>
      <w:r>
        <w:rPr>
          <w:sz w:val="24"/>
          <w:szCs w:val="24"/>
        </w:rPr>
        <w:t>Commission/Council/COE Liaison Reports</w:t>
      </w:r>
    </w:p>
    <w:p w14:paraId="00000088" w14:textId="77777777" w:rsidR="00E8407A" w:rsidRDefault="00BC09E7">
      <w:pPr>
        <w:numPr>
          <w:ilvl w:val="0"/>
          <w:numId w:val="6"/>
        </w:numPr>
        <w:rPr>
          <w:sz w:val="24"/>
          <w:szCs w:val="24"/>
        </w:rPr>
      </w:pPr>
      <w:r>
        <w:rPr>
          <w:sz w:val="24"/>
          <w:szCs w:val="24"/>
        </w:rPr>
        <w:t>Instruction Commission (IC) - Connie Smejkal</w:t>
      </w:r>
    </w:p>
    <w:p w14:paraId="00000089" w14:textId="77777777" w:rsidR="00E8407A" w:rsidRDefault="00BC09E7">
      <w:pPr>
        <w:numPr>
          <w:ilvl w:val="1"/>
          <w:numId w:val="6"/>
        </w:numPr>
        <w:rPr>
          <w:sz w:val="24"/>
          <w:szCs w:val="24"/>
        </w:rPr>
      </w:pPr>
      <w:r>
        <w:rPr>
          <w:sz w:val="24"/>
          <w:szCs w:val="24"/>
        </w:rPr>
        <w:t>IC will meet in November.</w:t>
      </w:r>
    </w:p>
    <w:p w14:paraId="0000008A" w14:textId="77777777" w:rsidR="00E8407A" w:rsidRDefault="00E8407A">
      <w:pPr>
        <w:rPr>
          <w:sz w:val="24"/>
          <w:szCs w:val="24"/>
        </w:rPr>
      </w:pPr>
    </w:p>
    <w:p w14:paraId="0000008B" w14:textId="77777777" w:rsidR="00E8407A" w:rsidRDefault="00BC09E7">
      <w:pPr>
        <w:numPr>
          <w:ilvl w:val="0"/>
          <w:numId w:val="6"/>
        </w:numPr>
        <w:rPr>
          <w:sz w:val="24"/>
          <w:szCs w:val="24"/>
        </w:rPr>
      </w:pPr>
      <w:r>
        <w:rPr>
          <w:sz w:val="24"/>
          <w:szCs w:val="24"/>
        </w:rPr>
        <w:t xml:space="preserve">Workforce Education Council (WEC) - Kristi Lagrutta </w:t>
      </w:r>
    </w:p>
    <w:p w14:paraId="0000008C" w14:textId="77777777" w:rsidR="00E8407A" w:rsidRDefault="00BC09E7">
      <w:pPr>
        <w:numPr>
          <w:ilvl w:val="1"/>
          <w:numId w:val="6"/>
        </w:numPr>
        <w:pBdr>
          <w:top w:val="nil"/>
          <w:left w:val="nil"/>
          <w:bottom w:val="nil"/>
          <w:right w:val="nil"/>
          <w:between w:val="nil"/>
        </w:pBdr>
        <w:rPr>
          <w:color w:val="000000"/>
          <w:sz w:val="24"/>
          <w:szCs w:val="24"/>
        </w:rPr>
      </w:pPr>
      <w:r>
        <w:rPr>
          <w:color w:val="000000"/>
          <w:sz w:val="24"/>
          <w:szCs w:val="24"/>
        </w:rPr>
        <w:t>WEC will meet on October 23-24.</w:t>
      </w:r>
    </w:p>
    <w:p w14:paraId="0000008D" w14:textId="77777777" w:rsidR="00E8407A" w:rsidRDefault="00E8407A">
      <w:pPr>
        <w:rPr>
          <w:sz w:val="24"/>
          <w:szCs w:val="24"/>
        </w:rPr>
      </w:pPr>
    </w:p>
    <w:p w14:paraId="0000008E" w14:textId="77777777" w:rsidR="00E8407A" w:rsidRDefault="00BC09E7">
      <w:pPr>
        <w:numPr>
          <w:ilvl w:val="0"/>
          <w:numId w:val="6"/>
        </w:numPr>
        <w:rPr>
          <w:sz w:val="24"/>
          <w:szCs w:val="24"/>
        </w:rPr>
      </w:pPr>
      <w:r>
        <w:rPr>
          <w:sz w:val="24"/>
          <w:szCs w:val="24"/>
        </w:rPr>
        <w:t>Academic Transfer Council (ATC) - Chris Chen Mahoney</w:t>
      </w:r>
    </w:p>
    <w:p w14:paraId="0000008F" w14:textId="77777777" w:rsidR="00E8407A" w:rsidRDefault="00BC09E7">
      <w:pPr>
        <w:numPr>
          <w:ilvl w:val="1"/>
          <w:numId w:val="6"/>
        </w:numPr>
        <w:rPr>
          <w:sz w:val="24"/>
          <w:szCs w:val="24"/>
        </w:rPr>
      </w:pPr>
      <w:r>
        <w:rPr>
          <w:sz w:val="24"/>
          <w:szCs w:val="24"/>
        </w:rPr>
        <w:t>ATC will meet in November.</w:t>
      </w:r>
    </w:p>
    <w:p w14:paraId="00000090" w14:textId="77777777" w:rsidR="00E8407A" w:rsidRDefault="00E8407A">
      <w:pPr>
        <w:rPr>
          <w:sz w:val="24"/>
          <w:szCs w:val="24"/>
        </w:rPr>
      </w:pPr>
    </w:p>
    <w:p w14:paraId="00000091" w14:textId="77777777" w:rsidR="00E8407A" w:rsidRDefault="00BC09E7">
      <w:pPr>
        <w:numPr>
          <w:ilvl w:val="0"/>
          <w:numId w:val="6"/>
        </w:numPr>
        <w:rPr>
          <w:sz w:val="24"/>
          <w:szCs w:val="24"/>
        </w:rPr>
      </w:pPr>
      <w:r>
        <w:rPr>
          <w:sz w:val="24"/>
          <w:szCs w:val="24"/>
        </w:rPr>
        <w:t>Research and Planning Commission (RPC) - Kelley Sadler</w:t>
      </w:r>
    </w:p>
    <w:p w14:paraId="00000092" w14:textId="77777777" w:rsidR="00E8407A" w:rsidRDefault="00BC09E7">
      <w:pPr>
        <w:numPr>
          <w:ilvl w:val="1"/>
          <w:numId w:val="6"/>
        </w:numPr>
        <w:rPr>
          <w:sz w:val="24"/>
          <w:szCs w:val="24"/>
        </w:rPr>
      </w:pPr>
      <w:r>
        <w:rPr>
          <w:sz w:val="24"/>
          <w:szCs w:val="24"/>
        </w:rPr>
        <w:t>Looking at the possibility of doing one Campus Climate survey with DEOC.</w:t>
      </w:r>
    </w:p>
    <w:p w14:paraId="00000093" w14:textId="77777777" w:rsidR="00E8407A" w:rsidRDefault="00BC09E7">
      <w:pPr>
        <w:numPr>
          <w:ilvl w:val="1"/>
          <w:numId w:val="6"/>
        </w:numPr>
        <w:rPr>
          <w:sz w:val="24"/>
          <w:szCs w:val="24"/>
        </w:rPr>
      </w:pPr>
      <w:r>
        <w:rPr>
          <w:sz w:val="24"/>
          <w:szCs w:val="24"/>
        </w:rPr>
        <w:t>Received glimmers into a new allocation model.</w:t>
      </w:r>
    </w:p>
    <w:p w14:paraId="00000094" w14:textId="77777777" w:rsidR="00E8407A" w:rsidRDefault="00BC09E7">
      <w:pPr>
        <w:numPr>
          <w:ilvl w:val="1"/>
          <w:numId w:val="6"/>
        </w:numPr>
        <w:rPr>
          <w:sz w:val="24"/>
          <w:szCs w:val="24"/>
        </w:rPr>
      </w:pPr>
      <w:bookmarkStart w:id="9" w:name="_heading=h.txmc6tinliyw" w:colFirst="0" w:colLast="0"/>
      <w:bookmarkEnd w:id="9"/>
      <w:r>
        <w:rPr>
          <w:sz w:val="24"/>
          <w:szCs w:val="24"/>
        </w:rPr>
        <w:t xml:space="preserve">Tableau will be </w:t>
      </w:r>
      <w:proofErr w:type="gramStart"/>
      <w:r>
        <w:rPr>
          <w:sz w:val="24"/>
          <w:szCs w:val="24"/>
        </w:rPr>
        <w:t>going away from</w:t>
      </w:r>
      <w:proofErr w:type="gramEnd"/>
      <w:r>
        <w:rPr>
          <w:sz w:val="24"/>
          <w:szCs w:val="24"/>
        </w:rPr>
        <w:t xml:space="preserve"> the State Board in 2029 due to server cost.</w:t>
      </w:r>
    </w:p>
    <w:p w14:paraId="00000095" w14:textId="77777777" w:rsidR="00E8407A" w:rsidRDefault="00E8407A">
      <w:pPr>
        <w:rPr>
          <w:sz w:val="24"/>
          <w:szCs w:val="24"/>
        </w:rPr>
      </w:pPr>
    </w:p>
    <w:p w14:paraId="00000096" w14:textId="77777777" w:rsidR="00E8407A" w:rsidRDefault="00BC09E7">
      <w:pPr>
        <w:numPr>
          <w:ilvl w:val="0"/>
          <w:numId w:val="6"/>
        </w:numPr>
        <w:rPr>
          <w:sz w:val="24"/>
          <w:szCs w:val="24"/>
        </w:rPr>
      </w:pPr>
      <w:r>
        <w:rPr>
          <w:sz w:val="24"/>
          <w:szCs w:val="24"/>
        </w:rPr>
        <w:t>Library Leadership Council (LLC) - Christie Flynn</w:t>
      </w:r>
    </w:p>
    <w:p w14:paraId="00000097" w14:textId="77777777" w:rsidR="00E8407A" w:rsidRDefault="00BC09E7">
      <w:pPr>
        <w:numPr>
          <w:ilvl w:val="1"/>
          <w:numId w:val="6"/>
        </w:numPr>
        <w:rPr>
          <w:sz w:val="24"/>
          <w:szCs w:val="24"/>
        </w:rPr>
      </w:pPr>
      <w:r>
        <w:rPr>
          <w:sz w:val="24"/>
          <w:szCs w:val="24"/>
        </w:rPr>
        <w:t>Rep is absent.</w:t>
      </w:r>
    </w:p>
    <w:p w14:paraId="00000098" w14:textId="77777777" w:rsidR="00E8407A" w:rsidRDefault="00E8407A">
      <w:pPr>
        <w:rPr>
          <w:sz w:val="24"/>
          <w:szCs w:val="24"/>
        </w:rPr>
      </w:pPr>
    </w:p>
    <w:p w14:paraId="00000099" w14:textId="77777777" w:rsidR="00E8407A" w:rsidRDefault="00BC09E7">
      <w:pPr>
        <w:numPr>
          <w:ilvl w:val="0"/>
          <w:numId w:val="6"/>
        </w:numPr>
        <w:rPr>
          <w:sz w:val="24"/>
          <w:szCs w:val="24"/>
        </w:rPr>
      </w:pPr>
      <w:r>
        <w:rPr>
          <w:sz w:val="24"/>
          <w:szCs w:val="24"/>
        </w:rPr>
        <w:t xml:space="preserve">Centers of Excellence (COE) - </w:t>
      </w:r>
    </w:p>
    <w:p w14:paraId="0000009A" w14:textId="77777777" w:rsidR="00E8407A" w:rsidRDefault="00BC09E7">
      <w:pPr>
        <w:numPr>
          <w:ilvl w:val="1"/>
          <w:numId w:val="6"/>
        </w:numPr>
        <w:rPr>
          <w:sz w:val="24"/>
          <w:szCs w:val="24"/>
        </w:rPr>
      </w:pPr>
      <w:r>
        <w:rPr>
          <w:sz w:val="24"/>
          <w:szCs w:val="24"/>
        </w:rPr>
        <w:t>The Centers of Excellence are celebrating their 20</w:t>
      </w:r>
      <w:r>
        <w:rPr>
          <w:sz w:val="24"/>
          <w:szCs w:val="24"/>
          <w:vertAlign w:val="superscript"/>
        </w:rPr>
        <w:t>th</w:t>
      </w:r>
      <w:r>
        <w:rPr>
          <w:sz w:val="24"/>
          <w:szCs w:val="24"/>
        </w:rPr>
        <w:t xml:space="preserve"> year.</w:t>
      </w:r>
    </w:p>
    <w:p w14:paraId="0000009B" w14:textId="77777777" w:rsidR="00E8407A" w:rsidRDefault="00BC09E7">
      <w:pPr>
        <w:numPr>
          <w:ilvl w:val="1"/>
          <w:numId w:val="6"/>
        </w:numPr>
        <w:pBdr>
          <w:top w:val="nil"/>
          <w:left w:val="nil"/>
          <w:bottom w:val="nil"/>
          <w:right w:val="nil"/>
          <w:between w:val="nil"/>
        </w:pBdr>
        <w:spacing w:line="240" w:lineRule="auto"/>
        <w:rPr>
          <w:color w:val="000000"/>
          <w:sz w:val="24"/>
          <w:szCs w:val="24"/>
        </w:rPr>
      </w:pPr>
      <w:r>
        <w:rPr>
          <w:color w:val="000000"/>
          <w:sz w:val="24"/>
          <w:szCs w:val="24"/>
        </w:rPr>
        <w:t>Upcoming events include an Aerospace outreach event on October 30, a Behavioral Health convening on November 4, a virtual Energy Educators meeting on November 6, and the Enlighten Women’s Forum on March 11.</w:t>
      </w:r>
    </w:p>
    <w:p w14:paraId="0000009C" w14:textId="77777777" w:rsidR="00E8407A" w:rsidRDefault="00BC09E7">
      <w:pPr>
        <w:numPr>
          <w:ilvl w:val="1"/>
          <w:numId w:val="6"/>
        </w:numPr>
        <w:pBdr>
          <w:top w:val="nil"/>
          <w:left w:val="nil"/>
          <w:bottom w:val="nil"/>
          <w:right w:val="nil"/>
          <w:between w:val="nil"/>
        </w:pBdr>
        <w:spacing w:line="240" w:lineRule="auto"/>
        <w:rPr>
          <w:color w:val="000000"/>
          <w:sz w:val="24"/>
          <w:szCs w:val="24"/>
        </w:rPr>
      </w:pPr>
      <w:r>
        <w:rPr>
          <w:color w:val="000000"/>
          <w:sz w:val="24"/>
          <w:szCs w:val="24"/>
        </w:rPr>
        <w:t>Recent projects include a study abroad trip to Vietnam through the Global Trade and Homeland Security COEs, the launch of a new Industrial Technician cohort at Clark College, and a statewide cybersecurity initiative led by Whatcom Community College focused on micro-credentials and workforce pathways.</w:t>
      </w:r>
    </w:p>
    <w:p w14:paraId="0000009D" w14:textId="77777777" w:rsidR="00E8407A" w:rsidRDefault="00BC09E7">
      <w:pPr>
        <w:spacing w:before="380"/>
        <w:rPr>
          <w:sz w:val="24"/>
          <w:szCs w:val="24"/>
        </w:rPr>
      </w:pPr>
      <w:r>
        <w:rPr>
          <w:sz w:val="24"/>
          <w:szCs w:val="24"/>
        </w:rPr>
        <w:t>Other Business</w:t>
      </w:r>
    </w:p>
    <w:p w14:paraId="0000009E" w14:textId="77777777" w:rsidR="00E8407A" w:rsidRDefault="00BC09E7">
      <w:pPr>
        <w:numPr>
          <w:ilvl w:val="0"/>
          <w:numId w:val="3"/>
        </w:numPr>
        <w:spacing w:before="40"/>
        <w:rPr>
          <w:sz w:val="24"/>
          <w:szCs w:val="24"/>
        </w:rPr>
      </w:pPr>
      <w:r>
        <w:rPr>
          <w:sz w:val="24"/>
          <w:szCs w:val="24"/>
        </w:rPr>
        <w:t xml:space="preserve">Meeting modalities </w:t>
      </w:r>
    </w:p>
    <w:p w14:paraId="0000009F" w14:textId="77777777" w:rsidR="00E8407A" w:rsidRDefault="00BC09E7">
      <w:pPr>
        <w:numPr>
          <w:ilvl w:val="1"/>
          <w:numId w:val="3"/>
        </w:numPr>
        <w:spacing w:before="40"/>
        <w:rPr>
          <w:sz w:val="24"/>
          <w:szCs w:val="24"/>
        </w:rPr>
      </w:pPr>
      <w:r>
        <w:rPr>
          <w:sz w:val="24"/>
          <w:szCs w:val="24"/>
        </w:rPr>
        <w:t>Please provide feedback on the one-day in-person format</w:t>
      </w:r>
    </w:p>
    <w:p w14:paraId="000000A0" w14:textId="77777777" w:rsidR="00E8407A" w:rsidRDefault="00BC09E7">
      <w:pPr>
        <w:numPr>
          <w:ilvl w:val="1"/>
          <w:numId w:val="3"/>
        </w:numPr>
        <w:spacing w:before="40"/>
        <w:rPr>
          <w:sz w:val="24"/>
          <w:szCs w:val="24"/>
        </w:rPr>
      </w:pPr>
      <w:r>
        <w:rPr>
          <w:sz w:val="24"/>
          <w:szCs w:val="24"/>
        </w:rPr>
        <w:lastRenderedPageBreak/>
        <w:t>Winter on Zoom - January 26</w:t>
      </w:r>
      <w:r>
        <w:rPr>
          <w:sz w:val="24"/>
          <w:szCs w:val="24"/>
          <w:vertAlign w:val="superscript"/>
        </w:rPr>
        <w:t>th</w:t>
      </w:r>
      <w:r>
        <w:rPr>
          <w:sz w:val="24"/>
          <w:szCs w:val="24"/>
        </w:rPr>
        <w:t>-27</w:t>
      </w:r>
      <w:r>
        <w:rPr>
          <w:sz w:val="24"/>
          <w:szCs w:val="24"/>
          <w:vertAlign w:val="superscript"/>
        </w:rPr>
        <w:t>th</w:t>
      </w:r>
      <w:r>
        <w:rPr>
          <w:sz w:val="24"/>
          <w:szCs w:val="24"/>
        </w:rPr>
        <w:t xml:space="preserve"> </w:t>
      </w:r>
    </w:p>
    <w:p w14:paraId="000000A1" w14:textId="77777777" w:rsidR="00E8407A" w:rsidRDefault="00BC09E7">
      <w:pPr>
        <w:numPr>
          <w:ilvl w:val="1"/>
          <w:numId w:val="3"/>
        </w:numPr>
        <w:spacing w:before="40"/>
        <w:rPr>
          <w:sz w:val="24"/>
          <w:szCs w:val="24"/>
        </w:rPr>
      </w:pPr>
      <w:r>
        <w:rPr>
          <w:sz w:val="24"/>
          <w:szCs w:val="24"/>
        </w:rPr>
        <w:t>Spring – in-person - possibly joint with WEC – May 6</w:t>
      </w:r>
      <w:r>
        <w:rPr>
          <w:sz w:val="24"/>
          <w:szCs w:val="24"/>
          <w:vertAlign w:val="superscript"/>
        </w:rPr>
        <w:t>th</w:t>
      </w:r>
      <w:r>
        <w:rPr>
          <w:sz w:val="24"/>
          <w:szCs w:val="24"/>
        </w:rPr>
        <w:t>- 7</w:t>
      </w:r>
      <w:r>
        <w:rPr>
          <w:sz w:val="24"/>
          <w:szCs w:val="24"/>
          <w:vertAlign w:val="superscript"/>
        </w:rPr>
        <w:t>th.</w:t>
      </w:r>
    </w:p>
    <w:p w14:paraId="000000A2" w14:textId="77777777" w:rsidR="00E8407A" w:rsidRDefault="00E8407A">
      <w:pPr>
        <w:spacing w:before="40"/>
        <w:rPr>
          <w:sz w:val="24"/>
          <w:szCs w:val="24"/>
        </w:rPr>
      </w:pPr>
    </w:p>
    <w:p w14:paraId="000000A3" w14:textId="77777777" w:rsidR="00E8407A" w:rsidRDefault="00BC09E7">
      <w:pPr>
        <w:numPr>
          <w:ilvl w:val="0"/>
          <w:numId w:val="3"/>
        </w:numPr>
        <w:rPr>
          <w:sz w:val="24"/>
          <w:szCs w:val="24"/>
        </w:rPr>
      </w:pPr>
      <w:r>
        <w:rPr>
          <w:sz w:val="24"/>
          <w:szCs w:val="24"/>
        </w:rPr>
        <w:t>Member Announcements &amp; Good of the Order</w:t>
      </w:r>
    </w:p>
    <w:p w14:paraId="000000A4" w14:textId="77777777" w:rsidR="00E8407A" w:rsidRDefault="00BC09E7">
      <w:pPr>
        <w:numPr>
          <w:ilvl w:val="1"/>
          <w:numId w:val="3"/>
        </w:numPr>
        <w:rPr>
          <w:sz w:val="24"/>
          <w:szCs w:val="24"/>
        </w:rPr>
      </w:pPr>
      <w:r>
        <w:rPr>
          <w:sz w:val="24"/>
          <w:szCs w:val="24"/>
        </w:rPr>
        <w:t xml:space="preserve">The group recognized Tamra for doing an excellent job leading her first meeting as chair and for hosting the event. </w:t>
      </w:r>
    </w:p>
    <w:p w14:paraId="000000A5" w14:textId="77777777" w:rsidR="00E8407A" w:rsidRDefault="00E8407A">
      <w:pPr>
        <w:rPr>
          <w:sz w:val="24"/>
          <w:szCs w:val="24"/>
        </w:rPr>
      </w:pPr>
    </w:p>
    <w:p w14:paraId="000000A6" w14:textId="77777777" w:rsidR="00E8407A" w:rsidRDefault="00BC09E7">
      <w:pPr>
        <w:numPr>
          <w:ilvl w:val="1"/>
          <w:numId w:val="3"/>
        </w:numPr>
        <w:rPr>
          <w:sz w:val="24"/>
          <w:szCs w:val="24"/>
        </w:rPr>
      </w:pPr>
      <w:r>
        <w:rPr>
          <w:sz w:val="24"/>
          <w:szCs w:val="24"/>
        </w:rPr>
        <w:t>Meeting adjourned at 4:33pm</w:t>
      </w:r>
    </w:p>
    <w:sectPr w:rsidR="00E840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C5EF7593-B9F9-4310-8AE7-8E126981AE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76184D6-D4E5-4357-8399-D101635220CF}"/>
  </w:font>
  <w:font w:name="Cambria">
    <w:panose1 w:val="02040503050406030204"/>
    <w:charset w:val="00"/>
    <w:family w:val="roman"/>
    <w:pitch w:val="variable"/>
    <w:sig w:usb0="E00006FF" w:usb1="420024FF" w:usb2="02000000" w:usb3="00000000" w:csb0="0000019F" w:csb1="00000000"/>
    <w:embedRegular r:id="rId3" w:fontKey="{F867B190-C4BF-44EE-AE94-8B0018D208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183B"/>
    <w:multiLevelType w:val="multilevel"/>
    <w:tmpl w:val="7F2648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4E7123"/>
    <w:multiLevelType w:val="multilevel"/>
    <w:tmpl w:val="2040B1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6116EC7"/>
    <w:multiLevelType w:val="multilevel"/>
    <w:tmpl w:val="22A44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87566"/>
    <w:multiLevelType w:val="multilevel"/>
    <w:tmpl w:val="4EF45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CA4230"/>
    <w:multiLevelType w:val="multilevel"/>
    <w:tmpl w:val="C05AC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360A6E"/>
    <w:multiLevelType w:val="multilevel"/>
    <w:tmpl w:val="96581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842819"/>
    <w:multiLevelType w:val="multilevel"/>
    <w:tmpl w:val="0A84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D71636"/>
    <w:multiLevelType w:val="multilevel"/>
    <w:tmpl w:val="8648F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CEC44A6"/>
    <w:multiLevelType w:val="multilevel"/>
    <w:tmpl w:val="8ED28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ED4DB9"/>
    <w:multiLevelType w:val="multilevel"/>
    <w:tmpl w:val="D7BE16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C882130"/>
    <w:multiLevelType w:val="multilevel"/>
    <w:tmpl w:val="CDC20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28123D"/>
    <w:multiLevelType w:val="multilevel"/>
    <w:tmpl w:val="9F6C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7366844">
    <w:abstractNumId w:val="0"/>
  </w:num>
  <w:num w:numId="2" w16cid:durableId="1978295011">
    <w:abstractNumId w:val="2"/>
  </w:num>
  <w:num w:numId="3" w16cid:durableId="1051151327">
    <w:abstractNumId w:val="5"/>
  </w:num>
  <w:num w:numId="4" w16cid:durableId="696081460">
    <w:abstractNumId w:val="3"/>
  </w:num>
  <w:num w:numId="5" w16cid:durableId="892959318">
    <w:abstractNumId w:val="8"/>
  </w:num>
  <w:num w:numId="6" w16cid:durableId="1033650047">
    <w:abstractNumId w:val="6"/>
  </w:num>
  <w:num w:numId="7" w16cid:durableId="1141464399">
    <w:abstractNumId w:val="11"/>
  </w:num>
  <w:num w:numId="8" w16cid:durableId="1771391692">
    <w:abstractNumId w:val="9"/>
  </w:num>
  <w:num w:numId="9" w16cid:durableId="1251548279">
    <w:abstractNumId w:val="10"/>
  </w:num>
  <w:num w:numId="10" w16cid:durableId="1244528772">
    <w:abstractNumId w:val="1"/>
  </w:num>
  <w:num w:numId="11" w16cid:durableId="1537742863">
    <w:abstractNumId w:val="7"/>
  </w:num>
  <w:num w:numId="12" w16cid:durableId="1205825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07A"/>
    <w:rsid w:val="003B3873"/>
    <w:rsid w:val="00A540E6"/>
    <w:rsid w:val="00BC09E7"/>
    <w:rsid w:val="00CD6F2C"/>
    <w:rsid w:val="00D43694"/>
    <w:rsid w:val="00E84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AF4C"/>
  <w15:docId w15:val="{12817477-168F-4DB7-B667-07940335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44BDC"/>
    <w:pPr>
      <w:ind w:left="720"/>
      <w:contextualSpacing/>
    </w:pPr>
  </w:style>
  <w:style w:type="character" w:styleId="Hyperlink">
    <w:name w:val="Hyperlink"/>
    <w:basedOn w:val="DefaultParagraphFont"/>
    <w:uiPriority w:val="99"/>
    <w:unhideWhenUsed/>
    <w:rsid w:val="12EF19D0"/>
    <w:rPr>
      <w:color w:val="0000FF"/>
      <w:u w:val="single"/>
    </w:rPr>
  </w:style>
  <w:style w:type="character" w:styleId="UnresolvedMention">
    <w:name w:val="Unresolved Mention"/>
    <w:basedOn w:val="DefaultParagraphFont"/>
    <w:uiPriority w:val="99"/>
    <w:semiHidden/>
    <w:unhideWhenUsed/>
    <w:rsid w:val="006F4B4C"/>
    <w:rPr>
      <w:color w:val="605E5C"/>
      <w:shd w:val="clear" w:color="auto" w:fill="E1DFDD"/>
    </w:rPr>
  </w:style>
  <w:style w:type="character" w:styleId="FollowedHyperlink">
    <w:name w:val="FollowedHyperlink"/>
    <w:basedOn w:val="DefaultParagraphFont"/>
    <w:uiPriority w:val="99"/>
    <w:semiHidden/>
    <w:unhideWhenUsed/>
    <w:rsid w:val="00184271"/>
    <w:rPr>
      <w:color w:val="800080" w:themeColor="followedHyperlink"/>
      <w:u w:val="single"/>
    </w:rPr>
  </w:style>
  <w:style w:type="paragraph" w:styleId="NormalWeb">
    <w:name w:val="Normal (Web)"/>
    <w:basedOn w:val="Normal"/>
    <w:uiPriority w:val="99"/>
    <w:unhideWhenUsed/>
    <w:rsid w:val="00915C0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7l8OTJUR3ke7AQH-SIVsEmshcOfJs5YJ/edit" TargetMode="External"/><Relationship Id="rId3" Type="http://schemas.openxmlformats.org/officeDocument/2006/relationships/styles" Target="styles.xml"/><Relationship Id="rId7" Type="http://schemas.openxmlformats.org/officeDocument/2006/relationships/hyperlink" Target="https://docs.google.com/presentation/d/17DNHExXuXCgCxZD-ssk2vEG2h-Kba1Li/edit?usp=drive_web&amp;ouid=113219735947901746617&amp;rtpof=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bctc.edu/resources/documents/colleges-staff/commissions-councils/blc/2025-blc-fall-agenda.pdf"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ew.officeapps.live.com/op/view.aspx?src=https%3A%2F%2Fwww.sbctc.edu%2Fresources%2Fdocuments%2Fcolleges-staff%2Fcommissions-councils%2Fblc%2F2025-blc-spring-minutes.docx&amp;wdOrigin=BROWSE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nFb0TX8oa/NMO4brovFx8PVA==">CgMxLjAyDmguN2RlNnlyd3N6ZDh4Mg5oLm0zdDBlbmh5Znp5ZDIOaC5uZGZscnF2aXgzd2cyDmguc3hkcHRldG90cTVxMg5oLjE2YXh3Y3FjbnI4NTIOaC40endmemZ0azEwa2YyDmguOHQycGRjeWltOGd1Mg5oLm5tbW0yY2V1YW95ZzIOaC5oeG9rZjU5bXdrZGQyDmgudHhtYzZ0aW5saXl3OAByITFKWW14UnY2SC1RTEVKRzE3NkVkX0RhTEhRNDU2SWN6dg==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1840</Words>
  <Characters>11413</Characters>
  <Application>Microsoft Office Word</Application>
  <DocSecurity>0</DocSecurity>
  <Lines>1141</Lines>
  <Paragraphs>631</Paragraphs>
  <ScaleCrop>false</ScaleCrop>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Gilchrist, Tamra</dc:creator>
  <cp:lastModifiedBy>Roma Bert</cp:lastModifiedBy>
  <cp:revision>2</cp:revision>
  <dcterms:created xsi:type="dcterms:W3CDTF">2026-01-29T18:13:00Z</dcterms:created>
  <dcterms:modified xsi:type="dcterms:W3CDTF">2026-01-29T18:13:00Z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3d4d7e66-6cbb-41eb-a18d-891044b61641</vt:lpwstr>
  </property>
</Properties>
</file>