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CC49" w14:textId="77777777" w:rsidR="00C125AE" w:rsidRDefault="00C125AE" w:rsidP="00C125A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Day 1</w:t>
      </w:r>
    </w:p>
    <w:p w14:paraId="063952CB" w14:textId="46AB97BF" w:rsidR="0062462D" w:rsidRPr="00133F8F" w:rsidRDefault="00BD076C" w:rsidP="00C125AE">
      <w:pPr>
        <w:rPr>
          <w:b/>
          <w:bCs/>
          <w:color w:val="00B0F0"/>
        </w:rPr>
      </w:pPr>
      <w:r>
        <w:rPr>
          <w:b/>
          <w:bCs/>
        </w:rPr>
        <w:t xml:space="preserve">Introductions - </w:t>
      </w:r>
      <w:r w:rsidR="0062462D" w:rsidRPr="00133F8F">
        <w:rPr>
          <w:b/>
          <w:bCs/>
          <w:color w:val="00B0F0"/>
        </w:rPr>
        <w:t xml:space="preserve">374 </w:t>
      </w:r>
      <w:proofErr w:type="spellStart"/>
      <w:r w:rsidR="0062462D" w:rsidRPr="00133F8F">
        <w:rPr>
          <w:b/>
          <w:bCs/>
          <w:color w:val="00B0F0"/>
        </w:rPr>
        <w:t>yrs</w:t>
      </w:r>
      <w:proofErr w:type="spellEnd"/>
      <w:r w:rsidR="0062462D" w:rsidRPr="00133F8F">
        <w:rPr>
          <w:b/>
          <w:bCs/>
          <w:color w:val="00B0F0"/>
        </w:rPr>
        <w:t xml:space="preserve"> of service </w:t>
      </w:r>
      <w:r w:rsidR="00C526BA" w:rsidRPr="00133F8F">
        <w:rPr>
          <w:b/>
          <w:bCs/>
          <w:color w:val="00B0F0"/>
        </w:rPr>
        <w:t>in the room</w:t>
      </w:r>
    </w:p>
    <w:p w14:paraId="3CBF981A" w14:textId="366D32D1" w:rsidR="00E27394" w:rsidRPr="007F2B6C" w:rsidRDefault="00E27394" w:rsidP="00C125AE">
      <w:pPr>
        <w:rPr>
          <w:b/>
          <w:bCs/>
        </w:rPr>
      </w:pPr>
      <w:r w:rsidRPr="007F2B6C">
        <w:rPr>
          <w:b/>
          <w:bCs/>
        </w:rPr>
        <w:t>Vote on a new Secretary</w:t>
      </w:r>
    </w:p>
    <w:p w14:paraId="45E09FFD" w14:textId="76E923E8" w:rsidR="004B19D3" w:rsidRDefault="004B19D3" w:rsidP="004B19D3">
      <w:pPr>
        <w:pStyle w:val="ListParagraph"/>
        <w:numPr>
          <w:ilvl w:val="0"/>
          <w:numId w:val="2"/>
        </w:numPr>
      </w:pPr>
      <w:r>
        <w:t>Nominated: Kristen Curiale</w:t>
      </w:r>
      <w:r w:rsidR="00617096">
        <w:t xml:space="preserve"> (Pierce College)</w:t>
      </w:r>
    </w:p>
    <w:p w14:paraId="0F7ED690" w14:textId="176E1DE7" w:rsidR="004B19D3" w:rsidRPr="00E27394" w:rsidRDefault="007F2B6C" w:rsidP="004B19D3">
      <w:pPr>
        <w:pStyle w:val="ListParagraph"/>
        <w:numPr>
          <w:ilvl w:val="0"/>
          <w:numId w:val="2"/>
        </w:numPr>
      </w:pPr>
      <w:r>
        <w:t>Accepted and Approved</w:t>
      </w:r>
      <w:r w:rsidR="00617096">
        <w:t xml:space="preserve"> – Motion Passed</w:t>
      </w:r>
    </w:p>
    <w:p w14:paraId="4F1EA99C" w14:textId="2CECC371" w:rsidR="00C125AE" w:rsidRDefault="00C125AE" w:rsidP="00C125AE">
      <w:pPr>
        <w:rPr>
          <w:b/>
          <w:bCs/>
        </w:rPr>
      </w:pPr>
      <w:proofErr w:type="spellStart"/>
      <w:r>
        <w:rPr>
          <w:b/>
          <w:bCs/>
        </w:rPr>
        <w:t>Megamations</w:t>
      </w:r>
      <w:proofErr w:type="spellEnd"/>
      <w:r>
        <w:rPr>
          <w:b/>
          <w:bCs/>
        </w:rPr>
        <w:t xml:space="preserve"> Updates – Bob </w:t>
      </w:r>
      <w:proofErr w:type="spellStart"/>
      <w:r>
        <w:rPr>
          <w:b/>
          <w:bCs/>
        </w:rPr>
        <w:t>Mutch</w:t>
      </w:r>
      <w:proofErr w:type="spellEnd"/>
      <w:r>
        <w:rPr>
          <w:b/>
          <w:bCs/>
        </w:rPr>
        <w:t xml:space="preserve"> and Hank Huizinga</w:t>
      </w:r>
      <w:r w:rsidR="0074754F">
        <w:rPr>
          <w:b/>
          <w:bCs/>
        </w:rPr>
        <w:t xml:space="preserve"> (PowerPoint</w:t>
      </w:r>
      <w:r w:rsidR="00627005">
        <w:rPr>
          <w:b/>
          <w:bCs/>
        </w:rPr>
        <w:t xml:space="preserve"> Slides</w:t>
      </w:r>
      <w:r w:rsidR="0074754F">
        <w:rPr>
          <w:b/>
          <w:bCs/>
        </w:rPr>
        <w:t>)</w:t>
      </w:r>
    </w:p>
    <w:p w14:paraId="66FC7946" w14:textId="68713C2E" w:rsidR="00503852" w:rsidRDefault="00503852" w:rsidP="00C125AE">
      <w:pPr>
        <w:pStyle w:val="ListParagraph"/>
        <w:numPr>
          <w:ilvl w:val="0"/>
          <w:numId w:val="1"/>
        </w:numPr>
      </w:pPr>
      <w:r>
        <w:t>Participants are encouraged to attend</w:t>
      </w:r>
      <w:r w:rsidR="0083399F">
        <w:t xml:space="preserve"> and bring up ideas at</w:t>
      </w:r>
      <w:r>
        <w:t xml:space="preserve"> the </w:t>
      </w:r>
      <w:r w:rsidR="0083399F">
        <w:t xml:space="preserve">(bi-weekly?) Monday </w:t>
      </w:r>
      <w:r>
        <w:t>meetings with Le</w:t>
      </w:r>
      <w:r w:rsidR="00537875">
        <w:t>e</w:t>
      </w:r>
      <w:r w:rsidR="00935E13">
        <w:t>.</w:t>
      </w:r>
    </w:p>
    <w:p w14:paraId="57DD3741" w14:textId="54B60C23" w:rsidR="005A7302" w:rsidRDefault="005A7302" w:rsidP="00C125AE">
      <w:pPr>
        <w:pStyle w:val="ListParagraph"/>
        <w:numPr>
          <w:ilvl w:val="0"/>
          <w:numId w:val="1"/>
        </w:numPr>
      </w:pPr>
      <w:proofErr w:type="spellStart"/>
      <w:r>
        <w:t>DirectLine</w:t>
      </w:r>
      <w:proofErr w:type="spellEnd"/>
      <w:r>
        <w:t xml:space="preserve"> </w:t>
      </w:r>
      <w:proofErr w:type="spellStart"/>
      <w:r>
        <w:t>Moble</w:t>
      </w:r>
      <w:proofErr w:type="spellEnd"/>
    </w:p>
    <w:p w14:paraId="1B5819FF" w14:textId="6C7FE1F8" w:rsidR="005A7302" w:rsidRDefault="005A7302" w:rsidP="005A7302">
      <w:pPr>
        <w:pStyle w:val="ListParagraph"/>
        <w:numPr>
          <w:ilvl w:val="1"/>
          <w:numId w:val="1"/>
        </w:numPr>
      </w:pPr>
      <w:r>
        <w:t>Moves the desktop to your hands</w:t>
      </w:r>
      <w:r w:rsidR="003146F8">
        <w:t xml:space="preserve"> - </w:t>
      </w:r>
      <w:r>
        <w:t xml:space="preserve">Reduces </w:t>
      </w:r>
      <w:r w:rsidR="002C784C">
        <w:t>work</w:t>
      </w:r>
      <w:r>
        <w:t>time</w:t>
      </w:r>
      <w:r w:rsidR="00555220">
        <w:t xml:space="preserve"> on the WO</w:t>
      </w:r>
      <w:r w:rsidR="003146F8">
        <w:t>;</w:t>
      </w:r>
      <w:r w:rsidR="00555220">
        <w:t xml:space="preserve"> updates on the WO made in real </w:t>
      </w:r>
      <w:r w:rsidR="000F628B">
        <w:t>time; increases</w:t>
      </w:r>
      <w:r w:rsidR="003146F8">
        <w:t xml:space="preserve"> </w:t>
      </w:r>
      <w:r w:rsidR="009510BC">
        <w:t xml:space="preserve">time </w:t>
      </w:r>
      <w:r w:rsidR="003146F8">
        <w:t>accuracy</w:t>
      </w:r>
      <w:r w:rsidR="009510BC">
        <w:t>; order parts in real time</w:t>
      </w:r>
      <w:r w:rsidR="00EE7068">
        <w:t>; integration with QR codes</w:t>
      </w:r>
    </w:p>
    <w:p w14:paraId="27949359" w14:textId="0E9B343A" w:rsidR="00A021F6" w:rsidRDefault="00F7233C" w:rsidP="00D85A51">
      <w:pPr>
        <w:pStyle w:val="ListParagraph"/>
        <w:numPr>
          <w:ilvl w:val="1"/>
          <w:numId w:val="1"/>
        </w:numPr>
      </w:pPr>
      <w:r>
        <w:t xml:space="preserve">Using a website is more flexible than </w:t>
      </w:r>
      <w:r w:rsidR="00666ABB">
        <w:t xml:space="preserve">using an App. There’s no need for approvals within the website when updates/changes are needed, the App </w:t>
      </w:r>
      <w:r w:rsidR="003146F8">
        <w:t>requires approvals</w:t>
      </w:r>
      <w:r w:rsidR="001D689E">
        <w:t>.</w:t>
      </w:r>
    </w:p>
    <w:p w14:paraId="665DAF8B" w14:textId="5F04D7F2" w:rsidR="00C125AE" w:rsidRDefault="00C125AE" w:rsidP="00C125AE">
      <w:pPr>
        <w:pStyle w:val="ListParagraph"/>
        <w:numPr>
          <w:ilvl w:val="0"/>
          <w:numId w:val="1"/>
        </w:numPr>
      </w:pPr>
      <w:r>
        <w:t>Clean building assets &amp; Impacts</w:t>
      </w:r>
    </w:p>
    <w:p w14:paraId="2F20BC1D" w14:textId="092B8D6A" w:rsidR="00826987" w:rsidRDefault="00F23CB7" w:rsidP="00826987">
      <w:pPr>
        <w:pStyle w:val="ListParagraph"/>
        <w:numPr>
          <w:ilvl w:val="1"/>
          <w:numId w:val="1"/>
        </w:numPr>
      </w:pPr>
      <w:r>
        <w:t>Phase 1 – clean and update data</w:t>
      </w:r>
      <w:r w:rsidR="00613354">
        <w:t xml:space="preserve"> – </w:t>
      </w:r>
      <w:proofErr w:type="spellStart"/>
      <w:r w:rsidR="00613354">
        <w:t>Megamations</w:t>
      </w:r>
      <w:proofErr w:type="spellEnd"/>
      <w:r w:rsidR="00613354">
        <w:t xml:space="preserve"> can assist in downloading reports to help cleanse the data</w:t>
      </w:r>
      <w:r w:rsidR="009A374D">
        <w:t xml:space="preserve">. </w:t>
      </w:r>
    </w:p>
    <w:p w14:paraId="521F3581" w14:textId="057DDECB" w:rsidR="0074754F" w:rsidRDefault="0074754F" w:rsidP="0074754F">
      <w:proofErr w:type="spellStart"/>
      <w:r>
        <w:rPr>
          <w:b/>
          <w:bCs/>
        </w:rPr>
        <w:t>Megamations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>Info</w:t>
      </w:r>
      <w:r w:rsidR="00D17BAD">
        <w:rPr>
          <w:b/>
          <w:bCs/>
        </w:rPr>
        <w:t xml:space="preserve"> – Scott Morgan (PowerPoint)</w:t>
      </w:r>
    </w:p>
    <w:p w14:paraId="6766C114" w14:textId="77777777" w:rsidR="006E734D" w:rsidRDefault="006E734D" w:rsidP="00336226">
      <w:pPr>
        <w:pStyle w:val="ListParagraph"/>
        <w:numPr>
          <w:ilvl w:val="0"/>
          <w:numId w:val="1"/>
        </w:numPr>
      </w:pPr>
      <w:r>
        <w:t>Standardization</w:t>
      </w:r>
    </w:p>
    <w:p w14:paraId="1C7AC9F4" w14:textId="06578A71" w:rsidR="007F3DD1" w:rsidRDefault="007F3DD1" w:rsidP="006E734D">
      <w:pPr>
        <w:pStyle w:val="ListParagraph"/>
        <w:numPr>
          <w:ilvl w:val="1"/>
          <w:numId w:val="1"/>
        </w:numPr>
      </w:pPr>
      <w:r>
        <w:t>Rule changes</w:t>
      </w:r>
      <w:r w:rsidR="00336226">
        <w:t xml:space="preserve"> - </w:t>
      </w:r>
      <w:r w:rsidR="00346C3F">
        <w:t xml:space="preserve">Clean Buildings Act (CBA) is leading to changes to </w:t>
      </w:r>
      <w:proofErr w:type="spellStart"/>
      <w:r w:rsidR="00346C3F">
        <w:t>DirectLine</w:t>
      </w:r>
      <w:proofErr w:type="spellEnd"/>
      <w:r w:rsidR="00346C3F">
        <w:t xml:space="preserve"> to comply with requirements</w:t>
      </w:r>
    </w:p>
    <w:p w14:paraId="0BA0C4DB" w14:textId="15C1193C" w:rsidR="00D63EBC" w:rsidRDefault="00D63EBC" w:rsidP="006E734D">
      <w:pPr>
        <w:pStyle w:val="ListParagraph"/>
        <w:numPr>
          <w:ilvl w:val="1"/>
          <w:numId w:val="1"/>
        </w:numPr>
      </w:pPr>
      <w:r>
        <w:t>Training</w:t>
      </w:r>
      <w:r w:rsidR="00C42520">
        <w:t>s and processes are currently being updated</w:t>
      </w:r>
    </w:p>
    <w:p w14:paraId="5E9E80C6" w14:textId="339E6D15" w:rsidR="00003026" w:rsidRDefault="00960AC0" w:rsidP="006E734D">
      <w:pPr>
        <w:pStyle w:val="ListParagraph"/>
        <w:numPr>
          <w:ilvl w:val="1"/>
          <w:numId w:val="1"/>
        </w:numPr>
      </w:pPr>
      <w:r>
        <w:t xml:space="preserve">Best Practices between colleges will be shared </w:t>
      </w:r>
    </w:p>
    <w:p w14:paraId="20CF0862" w14:textId="2AF170DF" w:rsidR="00463AF4" w:rsidRDefault="00986D32" w:rsidP="006E734D">
      <w:pPr>
        <w:pStyle w:val="ListParagraph"/>
        <w:numPr>
          <w:ilvl w:val="1"/>
          <w:numId w:val="1"/>
        </w:numPr>
      </w:pPr>
      <w:r>
        <w:t xml:space="preserve">Use built-in features of </w:t>
      </w:r>
      <w:proofErr w:type="spellStart"/>
      <w:r>
        <w:t>Megamations</w:t>
      </w:r>
      <w:proofErr w:type="spellEnd"/>
      <w:r>
        <w:t xml:space="preserve"> like the Uniformat Level 3</w:t>
      </w:r>
    </w:p>
    <w:p w14:paraId="7284262A" w14:textId="3FA2F929" w:rsidR="007F4DEE" w:rsidRDefault="00E42B89" w:rsidP="007F4DEE">
      <w:pPr>
        <w:pStyle w:val="ListParagraph"/>
        <w:numPr>
          <w:ilvl w:val="2"/>
          <w:numId w:val="1"/>
        </w:numPr>
      </w:pPr>
      <w:r>
        <w:t xml:space="preserve">Assets will be classified using </w:t>
      </w:r>
      <w:r>
        <w:t>Uniformat Level 3</w:t>
      </w:r>
      <w:r>
        <w:t xml:space="preserve"> - </w:t>
      </w:r>
      <w:r w:rsidR="007F4DEE">
        <w:t xml:space="preserve">Individual upload not required, </w:t>
      </w:r>
      <w:r w:rsidR="00433EE5">
        <w:t>but reports</w:t>
      </w:r>
      <w:r w:rsidR="00C921CE">
        <w:t xml:space="preserve"> will </w:t>
      </w:r>
      <w:r w:rsidR="004C5340">
        <w:t xml:space="preserve">be provided </w:t>
      </w:r>
      <w:r w:rsidR="00433EE5">
        <w:t>to colleges to confirm and use for easy</w:t>
      </w:r>
      <w:r w:rsidR="00C921CE">
        <w:t xml:space="preserve"> </w:t>
      </w:r>
      <w:r w:rsidR="00475104">
        <w:t>bulk upload</w:t>
      </w:r>
    </w:p>
    <w:p w14:paraId="780E421B" w14:textId="3638517D" w:rsidR="00D07096" w:rsidRDefault="00E42B89" w:rsidP="007F4DEE">
      <w:pPr>
        <w:pStyle w:val="ListParagraph"/>
        <w:numPr>
          <w:ilvl w:val="2"/>
          <w:numId w:val="1"/>
        </w:numPr>
      </w:pPr>
      <w:r>
        <w:t xml:space="preserve">Expected Useful Life </w:t>
      </w:r>
      <w:r w:rsidR="00724A58">
        <w:t xml:space="preserve">entry </w:t>
      </w:r>
      <w:r w:rsidR="001E21F2">
        <w:t>will be required</w:t>
      </w:r>
      <w:r w:rsidR="00724A58">
        <w:t xml:space="preserve"> </w:t>
      </w:r>
    </w:p>
    <w:p w14:paraId="2E6744C8" w14:textId="42561871" w:rsidR="00BE599D" w:rsidRDefault="00F039E7" w:rsidP="007F4DEE">
      <w:pPr>
        <w:pStyle w:val="ListParagraph"/>
        <w:numPr>
          <w:ilvl w:val="2"/>
          <w:numId w:val="1"/>
        </w:numPr>
      </w:pPr>
      <w:r>
        <w:t>Quick Reference Guide (</w:t>
      </w:r>
      <w:r w:rsidR="00BE599D">
        <w:t>QRG</w:t>
      </w:r>
      <w:r>
        <w:t>)</w:t>
      </w:r>
      <w:r w:rsidR="00BE599D">
        <w:t xml:space="preserve"> will be available for use to ensure con</w:t>
      </w:r>
      <w:r>
        <w:t xml:space="preserve">sistency </w:t>
      </w:r>
    </w:p>
    <w:p w14:paraId="5963BC8D" w14:textId="389AADB4" w:rsidR="00C125AE" w:rsidRDefault="00C125AE" w:rsidP="00C125AE">
      <w:pPr>
        <w:pStyle w:val="ListParagraph"/>
        <w:numPr>
          <w:ilvl w:val="0"/>
          <w:numId w:val="1"/>
        </w:numPr>
      </w:pPr>
      <w:r>
        <w:t>Asset Inventory &amp; classifications, R-20 revisions / Buy clean Buy fair</w:t>
      </w:r>
    </w:p>
    <w:p w14:paraId="2E11628D" w14:textId="4B112B6E" w:rsidR="00493B15" w:rsidRDefault="007A65D8" w:rsidP="00493B15">
      <w:pPr>
        <w:pStyle w:val="ListParagraph"/>
        <w:numPr>
          <w:ilvl w:val="1"/>
          <w:numId w:val="1"/>
        </w:numPr>
      </w:pPr>
      <w:r>
        <w:t xml:space="preserve">Protocol on reporting refrigerant will be </w:t>
      </w:r>
      <w:r w:rsidR="0063094B">
        <w:t>published soon</w:t>
      </w:r>
    </w:p>
    <w:p w14:paraId="016B5B47" w14:textId="3DA250CB" w:rsidR="00CF59DB" w:rsidRDefault="00CF59DB" w:rsidP="00493B15">
      <w:pPr>
        <w:pStyle w:val="ListParagraph"/>
        <w:numPr>
          <w:ilvl w:val="1"/>
          <w:numId w:val="1"/>
        </w:numPr>
      </w:pPr>
      <w:r>
        <w:t>RTUs under 50</w:t>
      </w:r>
      <w:r w:rsidR="0084118E">
        <w:t>lbs do not need to be reported. Beneficial to track and know this information</w:t>
      </w:r>
    </w:p>
    <w:p w14:paraId="7EC2F2FF" w14:textId="35382B13" w:rsidR="006C2868" w:rsidRDefault="006C2868" w:rsidP="00493B15">
      <w:pPr>
        <w:pStyle w:val="ListParagraph"/>
        <w:numPr>
          <w:ilvl w:val="1"/>
          <w:numId w:val="1"/>
        </w:numPr>
      </w:pPr>
      <w:r>
        <w:t xml:space="preserve">Buy clean Buy Fair </w:t>
      </w:r>
      <w:r w:rsidR="00795838">
        <w:t xml:space="preserve">(low impact) </w:t>
      </w:r>
      <w:r>
        <w:t>will require extra work on the contractor side</w:t>
      </w:r>
      <w:r w:rsidR="009C0C52">
        <w:t xml:space="preserve"> (DES will make sure language is included in contracts</w:t>
      </w:r>
      <w:r w:rsidR="00C636FA">
        <w:t>)</w:t>
      </w:r>
    </w:p>
    <w:p w14:paraId="5CA47A6C" w14:textId="3533BFF6" w:rsidR="004E0EC2" w:rsidRDefault="004E0EC2" w:rsidP="004E0EC2">
      <w:pPr>
        <w:pStyle w:val="ListParagraph"/>
        <w:numPr>
          <w:ilvl w:val="2"/>
          <w:numId w:val="1"/>
        </w:numPr>
      </w:pPr>
      <w:r>
        <w:t>This will im</w:t>
      </w:r>
      <w:r w:rsidR="00994C3E">
        <w:t>pact a few colleges in 27-29 program</w:t>
      </w:r>
    </w:p>
    <w:p w14:paraId="6245469C" w14:textId="77777777" w:rsidR="00C125AE" w:rsidRDefault="00C125AE" w:rsidP="00C125AE">
      <w:pPr>
        <w:pStyle w:val="ListParagraph"/>
        <w:numPr>
          <w:ilvl w:val="0"/>
          <w:numId w:val="1"/>
        </w:numPr>
      </w:pPr>
      <w:r>
        <w:t>CBPS rule-making updates, clarifications on O&amp;M programs and reporting</w:t>
      </w:r>
    </w:p>
    <w:p w14:paraId="7F177AC5" w14:textId="4A68519B" w:rsidR="004B46BF" w:rsidRDefault="004B46BF" w:rsidP="004B46BF">
      <w:pPr>
        <w:pStyle w:val="ListParagraph"/>
        <w:numPr>
          <w:ilvl w:val="1"/>
          <w:numId w:val="1"/>
        </w:numPr>
      </w:pPr>
      <w:r>
        <w:t>Final draft rules have been released and changes will not be made until 2029</w:t>
      </w:r>
    </w:p>
    <w:p w14:paraId="2D883B5D" w14:textId="19537927" w:rsidR="004A6CA4" w:rsidRDefault="002C3C05" w:rsidP="004B46BF">
      <w:pPr>
        <w:pStyle w:val="ListParagraph"/>
        <w:numPr>
          <w:ilvl w:val="1"/>
          <w:numId w:val="1"/>
        </w:numPr>
      </w:pPr>
      <w:r>
        <w:t xml:space="preserve">Renewable </w:t>
      </w:r>
      <w:r w:rsidR="00116BB0">
        <w:t>energy</w:t>
      </w:r>
      <w:r>
        <w:t xml:space="preserve"> production </w:t>
      </w:r>
      <w:r w:rsidR="00116BB0">
        <w:t xml:space="preserve">doesn’t need to be calculated in the </w:t>
      </w:r>
      <w:r w:rsidR="00C81D6B">
        <w:t xml:space="preserve">net </w:t>
      </w:r>
      <w:r w:rsidR="00116BB0">
        <w:t>EUI</w:t>
      </w:r>
    </w:p>
    <w:p w14:paraId="01D49A6D" w14:textId="6C005EE4" w:rsidR="00116BB0" w:rsidRDefault="005010A3" w:rsidP="004B46BF">
      <w:pPr>
        <w:pStyle w:val="ListParagraph"/>
        <w:numPr>
          <w:ilvl w:val="1"/>
          <w:numId w:val="1"/>
        </w:numPr>
      </w:pPr>
      <w:r>
        <w:t xml:space="preserve">O&amp;M plans can start on date of compliance </w:t>
      </w:r>
    </w:p>
    <w:p w14:paraId="2AB6461B" w14:textId="3A211017" w:rsidR="00345C69" w:rsidRDefault="00345C69" w:rsidP="004B46BF">
      <w:pPr>
        <w:pStyle w:val="ListParagraph"/>
        <w:numPr>
          <w:ilvl w:val="1"/>
          <w:numId w:val="1"/>
        </w:numPr>
      </w:pPr>
      <w:r>
        <w:lastRenderedPageBreak/>
        <w:t xml:space="preserve">Compliance is done through the Clean Buildings Portal </w:t>
      </w:r>
      <w:r w:rsidR="002C3E03">
        <w:t xml:space="preserve">– this is the ONLY reporting system that Commerce uses </w:t>
      </w:r>
    </w:p>
    <w:p w14:paraId="4FF9072A" w14:textId="23ADE50A" w:rsidR="00E91598" w:rsidRDefault="00E91598" w:rsidP="00E91598">
      <w:pPr>
        <w:pStyle w:val="ListParagraph"/>
        <w:numPr>
          <w:ilvl w:val="2"/>
          <w:numId w:val="1"/>
        </w:numPr>
      </w:pPr>
      <w:r>
        <w:t xml:space="preserve">Ownership/relationship will need to be confirmed with </w:t>
      </w:r>
      <w:r>
        <w:br/>
        <w:t xml:space="preserve">Commerce </w:t>
      </w:r>
    </w:p>
    <w:p w14:paraId="7FA75A77" w14:textId="16774547" w:rsidR="00C81D6B" w:rsidRDefault="00C81D6B" w:rsidP="004B46BF">
      <w:pPr>
        <w:pStyle w:val="ListParagraph"/>
        <w:numPr>
          <w:ilvl w:val="1"/>
          <w:numId w:val="1"/>
        </w:numPr>
      </w:pPr>
      <w:r>
        <w:t>Exemption questions should be sent to Scott Morgan</w:t>
      </w:r>
    </w:p>
    <w:p w14:paraId="16B2C343" w14:textId="0DD1F7EC" w:rsidR="00C125AE" w:rsidRDefault="00C125AE" w:rsidP="00C125AE">
      <w:pPr>
        <w:rPr>
          <w:b/>
          <w:bCs/>
        </w:rPr>
      </w:pPr>
      <w:r>
        <w:rPr>
          <w:b/>
          <w:bCs/>
        </w:rPr>
        <w:t>OHS – Jose Nieves, District Health &amp; Safety specialist</w:t>
      </w:r>
      <w:r w:rsidR="00CC5D32">
        <w:rPr>
          <w:b/>
          <w:bCs/>
        </w:rPr>
        <w:t xml:space="preserve"> (PowerPoint)</w:t>
      </w:r>
    </w:p>
    <w:p w14:paraId="62F9AD17" w14:textId="6AA9A686" w:rsidR="00C125AE" w:rsidRDefault="007617E5" w:rsidP="00C125AE">
      <w:pPr>
        <w:pStyle w:val="ListParagraph"/>
        <w:numPr>
          <w:ilvl w:val="0"/>
          <w:numId w:val="1"/>
        </w:numPr>
      </w:pPr>
      <w:r>
        <w:t>Building</w:t>
      </w:r>
      <w:r w:rsidR="00C125AE">
        <w:t xml:space="preserve"> a compliant OHS program</w:t>
      </w:r>
    </w:p>
    <w:p w14:paraId="185FEAA9" w14:textId="1AF61809" w:rsidR="003633A5" w:rsidRDefault="00BB02D6" w:rsidP="00BB02D6">
      <w:pPr>
        <w:pStyle w:val="ListParagraph"/>
        <w:numPr>
          <w:ilvl w:val="1"/>
          <w:numId w:val="1"/>
        </w:numPr>
      </w:pPr>
      <w:r>
        <w:t>You don’t need to be an expert or</w:t>
      </w:r>
      <w:r w:rsidR="003633A5">
        <w:t xml:space="preserve"> have</w:t>
      </w:r>
      <w:r>
        <w:t xml:space="preserve"> formal</w:t>
      </w:r>
      <w:r w:rsidR="003633A5">
        <w:t xml:space="preserve"> </w:t>
      </w:r>
      <w:r>
        <w:t>training</w:t>
      </w:r>
      <w:r w:rsidR="003633A5">
        <w:t xml:space="preserve"> to create program</w:t>
      </w:r>
      <w:r w:rsidR="00A32027">
        <w:t>;</w:t>
      </w:r>
      <w:r w:rsidR="004F7E60">
        <w:t xml:space="preserve"> Use ex</w:t>
      </w:r>
      <w:r w:rsidR="00E75504">
        <w:t xml:space="preserve">isting information; UCLA has a </w:t>
      </w:r>
      <w:r w:rsidR="00C46009">
        <w:t>well-developed</w:t>
      </w:r>
      <w:r w:rsidR="00E75504">
        <w:t xml:space="preserve"> </w:t>
      </w:r>
      <w:r w:rsidR="007D7647">
        <w:t>program with links to documents that can be scaled as needed</w:t>
      </w:r>
    </w:p>
    <w:p w14:paraId="19A6FF13" w14:textId="4AF84CBD" w:rsidR="004F7E60" w:rsidRDefault="003633A5" w:rsidP="004F7E60">
      <w:pPr>
        <w:pStyle w:val="ListParagraph"/>
        <w:numPr>
          <w:ilvl w:val="1"/>
          <w:numId w:val="1"/>
        </w:numPr>
      </w:pPr>
      <w:r>
        <w:t>M</w:t>
      </w:r>
      <w:r w:rsidR="00A32027">
        <w:t>ake sure your college has one point of contact who knows this information</w:t>
      </w:r>
      <w:r w:rsidR="00BB02D6">
        <w:t xml:space="preserve"> </w:t>
      </w:r>
      <w:r>
        <w:t>and keeps information up</w:t>
      </w:r>
      <w:r w:rsidR="00BA7754">
        <w:t>-to-date and adds to information as they learn along the way</w:t>
      </w:r>
    </w:p>
    <w:p w14:paraId="7084498A" w14:textId="629615A5" w:rsidR="00564AE2" w:rsidRDefault="00564AE2" w:rsidP="00564AE2">
      <w:pPr>
        <w:pStyle w:val="ListParagraph"/>
        <w:numPr>
          <w:ilvl w:val="1"/>
          <w:numId w:val="1"/>
        </w:numPr>
      </w:pPr>
      <w:r>
        <w:t>Programs should be written and reviewed annually</w:t>
      </w:r>
    </w:p>
    <w:p w14:paraId="1F723DB3" w14:textId="77777777" w:rsidR="00C125AE" w:rsidRDefault="00C125AE" w:rsidP="00C125AE">
      <w:pPr>
        <w:pStyle w:val="ListParagraph"/>
        <w:numPr>
          <w:ilvl w:val="0"/>
          <w:numId w:val="1"/>
        </w:numPr>
      </w:pPr>
      <w:r>
        <w:t>Best practices</w:t>
      </w:r>
    </w:p>
    <w:p w14:paraId="3746127C" w14:textId="77777777" w:rsidR="00E13891" w:rsidRDefault="009B28A8" w:rsidP="00E13891">
      <w:pPr>
        <w:pStyle w:val="ListParagraph"/>
        <w:numPr>
          <w:ilvl w:val="1"/>
          <w:numId w:val="1"/>
        </w:numPr>
      </w:pPr>
      <w:r>
        <w:t>Colleges are r</w:t>
      </w:r>
      <w:r w:rsidR="005B2C39">
        <w:t xml:space="preserve">equired to have an Accident Prevention Program (APP) </w:t>
      </w:r>
    </w:p>
    <w:p w14:paraId="4B54651C" w14:textId="3209A685" w:rsidR="00E13891" w:rsidRDefault="00E13891" w:rsidP="00E13891">
      <w:pPr>
        <w:pStyle w:val="ListParagraph"/>
        <w:numPr>
          <w:ilvl w:val="2"/>
          <w:numId w:val="1"/>
        </w:numPr>
      </w:pPr>
      <w:r>
        <w:t>Supplemental Programs to AAP include: Chemical Hygiene, Hearing Protection, Hazard Communication, Bloodborne Pathogens, and Respiratory Protection</w:t>
      </w:r>
    </w:p>
    <w:p w14:paraId="03D59FC7" w14:textId="66EF8343" w:rsidR="00172A73" w:rsidRDefault="00172A73" w:rsidP="00E13891">
      <w:pPr>
        <w:pStyle w:val="ListParagraph"/>
        <w:numPr>
          <w:ilvl w:val="2"/>
          <w:numId w:val="1"/>
        </w:numPr>
      </w:pPr>
      <w:r>
        <w:t xml:space="preserve">Determining need for </w:t>
      </w:r>
      <w:r>
        <w:t>Supplemental</w:t>
      </w:r>
      <w:r>
        <w:t xml:space="preserve"> Programs can be found in Core Rules (linked in slide)</w:t>
      </w:r>
    </w:p>
    <w:p w14:paraId="54589C91" w14:textId="115693D0" w:rsidR="006F18B0" w:rsidRDefault="006F18B0" w:rsidP="006F18B0">
      <w:pPr>
        <w:pStyle w:val="ListParagraph"/>
        <w:numPr>
          <w:ilvl w:val="1"/>
          <w:numId w:val="1"/>
        </w:numPr>
      </w:pPr>
      <w:r>
        <w:t>Provide trainings – type/frequency is based on type of hazard</w:t>
      </w:r>
    </w:p>
    <w:p w14:paraId="72A4A800" w14:textId="38E8275F" w:rsidR="00904E38" w:rsidRDefault="00904E38" w:rsidP="006F18B0">
      <w:pPr>
        <w:pStyle w:val="ListParagraph"/>
        <w:numPr>
          <w:ilvl w:val="1"/>
          <w:numId w:val="1"/>
        </w:numPr>
      </w:pPr>
      <w:r>
        <w:t xml:space="preserve">Utilize the free L&amp;I Consultation </w:t>
      </w:r>
      <w:r w:rsidR="00402F40">
        <w:t>Program</w:t>
      </w:r>
      <w:r w:rsidR="007B31CC">
        <w:t xml:space="preserve"> – They will only look at areas they are asked to provide feedback on</w:t>
      </w:r>
      <w:r w:rsidR="00532958">
        <w:t xml:space="preserve">; If there’s a </w:t>
      </w:r>
      <w:r w:rsidR="004E122F">
        <w:t xml:space="preserve">major issue outside of </w:t>
      </w:r>
      <w:r w:rsidR="00060DAA">
        <w:t>scope,</w:t>
      </w:r>
      <w:r w:rsidR="004E122F">
        <w:t xml:space="preserve"> they will let you know</w:t>
      </w:r>
    </w:p>
    <w:p w14:paraId="7CB5B68B" w14:textId="754B4706" w:rsidR="00C125AE" w:rsidRDefault="00C125AE" w:rsidP="00C125AE">
      <w:pPr>
        <w:rPr>
          <w:b/>
          <w:bCs/>
        </w:rPr>
      </w:pPr>
      <w:r>
        <w:rPr>
          <w:b/>
          <w:bCs/>
        </w:rPr>
        <w:t xml:space="preserve">SBCTC Update/Information – </w:t>
      </w:r>
      <w:r w:rsidR="00C9384F">
        <w:rPr>
          <w:b/>
          <w:bCs/>
        </w:rPr>
        <w:t>Dar</w:t>
      </w:r>
      <w:r w:rsidR="00554522">
        <w:rPr>
          <w:b/>
          <w:bCs/>
        </w:rPr>
        <w:t xml:space="preserve">ryl Jennings </w:t>
      </w:r>
    </w:p>
    <w:p w14:paraId="6228ED60" w14:textId="08EB2302" w:rsidR="00C125AE" w:rsidRDefault="00C125AE" w:rsidP="00C125AE">
      <w:pPr>
        <w:pStyle w:val="ListParagraph"/>
        <w:numPr>
          <w:ilvl w:val="0"/>
          <w:numId w:val="1"/>
        </w:numPr>
      </w:pPr>
      <w:r>
        <w:t>Minor work allocations &amp;</w:t>
      </w:r>
      <w:r w:rsidR="0054480C">
        <w:t xml:space="preserve"> </w:t>
      </w:r>
      <w:r>
        <w:t>UR</w:t>
      </w:r>
      <w:r w:rsidR="0054480C">
        <w:t xml:space="preserve">F </w:t>
      </w:r>
      <w:r>
        <w:t xml:space="preserve">(Q&amp;A) </w:t>
      </w:r>
    </w:p>
    <w:p w14:paraId="202212AB" w14:textId="0D6562B1" w:rsidR="00315E36" w:rsidRDefault="00725349" w:rsidP="00315E36">
      <w:pPr>
        <w:pStyle w:val="ListParagraph"/>
        <w:numPr>
          <w:ilvl w:val="1"/>
          <w:numId w:val="1"/>
        </w:numPr>
      </w:pPr>
      <w:r>
        <w:t>$</w:t>
      </w:r>
      <w:r w:rsidR="00315E36">
        <w:t xml:space="preserve">15M </w:t>
      </w:r>
      <w:r>
        <w:t xml:space="preserve">ear marked for utility maintenance </w:t>
      </w:r>
    </w:p>
    <w:p w14:paraId="29FC8609" w14:textId="76BCDB5F" w:rsidR="00725349" w:rsidRDefault="00725349" w:rsidP="00315E36">
      <w:pPr>
        <w:pStyle w:val="ListParagraph"/>
        <w:numPr>
          <w:ilvl w:val="1"/>
          <w:numId w:val="1"/>
        </w:numPr>
      </w:pPr>
      <w:r>
        <w:t xml:space="preserve">Minor Works reappropriations was supported, but </w:t>
      </w:r>
      <w:r w:rsidR="00DA297D">
        <w:t>legislature</w:t>
      </w:r>
      <w:r>
        <w:t xml:space="preserve"> want to see this spent in the biennium</w:t>
      </w:r>
      <w:r w:rsidR="00DA297D">
        <w:t>; reappropriation requests may negatively impact funding</w:t>
      </w:r>
    </w:p>
    <w:p w14:paraId="09DDF4D3" w14:textId="6F985EAD" w:rsidR="00DA297D" w:rsidRDefault="006D0C52" w:rsidP="00315E36">
      <w:pPr>
        <w:pStyle w:val="ListParagraph"/>
        <w:numPr>
          <w:ilvl w:val="1"/>
          <w:numId w:val="1"/>
        </w:numPr>
      </w:pPr>
      <w:r>
        <w:t>97</w:t>
      </w:r>
      <w:r w:rsidR="00A15AB8">
        <w:t>.7</w:t>
      </w:r>
      <w:r>
        <w:t xml:space="preserve">% successful spending last </w:t>
      </w:r>
      <w:r>
        <w:t>biennium</w:t>
      </w:r>
      <w:r>
        <w:t>!</w:t>
      </w:r>
    </w:p>
    <w:p w14:paraId="19F72BC3" w14:textId="797D1B3A" w:rsidR="00EE64AB" w:rsidRDefault="00EE64AB" w:rsidP="00EE64AB">
      <w:pPr>
        <w:pStyle w:val="ListParagraph"/>
        <w:numPr>
          <w:ilvl w:val="0"/>
          <w:numId w:val="1"/>
        </w:numPr>
      </w:pPr>
      <w:r>
        <w:t xml:space="preserve">Intermediate </w:t>
      </w:r>
      <w:r w:rsidR="00C80C01">
        <w:t xml:space="preserve">Capital </w:t>
      </w:r>
      <w:r>
        <w:t>Projects</w:t>
      </w:r>
    </w:p>
    <w:p w14:paraId="733D42D0" w14:textId="0BAC2886" w:rsidR="00EE64AB" w:rsidRDefault="000740C2" w:rsidP="00EE64AB">
      <w:pPr>
        <w:pStyle w:val="ListParagraph"/>
        <w:numPr>
          <w:ilvl w:val="1"/>
          <w:numId w:val="1"/>
        </w:numPr>
      </w:pPr>
      <w:r>
        <w:t xml:space="preserve">Address issues </w:t>
      </w:r>
      <w:r w:rsidR="00EA5B7D">
        <w:t>faster</w:t>
      </w:r>
      <w:r>
        <w:t>;</w:t>
      </w:r>
      <w:r w:rsidR="00EA5B7D">
        <w:t xml:space="preserve"> </w:t>
      </w:r>
      <w:r>
        <w:t>Maint</w:t>
      </w:r>
      <w:r w:rsidR="00EA5B7D">
        <w:t>ain</w:t>
      </w:r>
      <w:r w:rsidR="00F732AE">
        <w:t xml:space="preserve"> </w:t>
      </w:r>
      <w:r>
        <w:t>credibility with legislature</w:t>
      </w:r>
    </w:p>
    <w:p w14:paraId="467FCD5D" w14:textId="3A48FEA4" w:rsidR="003D1D07" w:rsidRDefault="00F732AE" w:rsidP="00EE64AB">
      <w:pPr>
        <w:pStyle w:val="ListParagraph"/>
        <w:numPr>
          <w:ilvl w:val="1"/>
          <w:numId w:val="1"/>
        </w:numPr>
      </w:pPr>
      <w:r>
        <w:t>Valued at</w:t>
      </w:r>
      <w:r w:rsidR="00770345">
        <w:t>/up to</w:t>
      </w:r>
      <w:r>
        <w:t xml:space="preserve"> $15M of state funding</w:t>
      </w:r>
      <w:r w:rsidR="00770345">
        <w:t xml:space="preserve">; can be a larger cost, but </w:t>
      </w:r>
      <w:r w:rsidR="00B36E6B">
        <w:t xml:space="preserve">additional </w:t>
      </w:r>
      <w:r w:rsidR="00770345">
        <w:t xml:space="preserve">funding </w:t>
      </w:r>
      <w:r w:rsidR="00B36E6B">
        <w:t xml:space="preserve">(over $15M) </w:t>
      </w:r>
      <w:r w:rsidR="00770345">
        <w:t>won’t come from the state</w:t>
      </w:r>
    </w:p>
    <w:p w14:paraId="6A8B4E17" w14:textId="74F93DD2" w:rsidR="0057118B" w:rsidRDefault="0057118B" w:rsidP="0057118B">
      <w:pPr>
        <w:pStyle w:val="ListParagraph"/>
        <w:numPr>
          <w:ilvl w:val="2"/>
          <w:numId w:val="1"/>
        </w:numPr>
      </w:pPr>
      <w:r>
        <w:t>$10M – still requires pre-design</w:t>
      </w:r>
    </w:p>
    <w:p w14:paraId="1C069A31" w14:textId="7C10DAC0" w:rsidR="00A30678" w:rsidRDefault="0057118B" w:rsidP="00A30678">
      <w:pPr>
        <w:pStyle w:val="ListParagraph"/>
        <w:numPr>
          <w:ilvl w:val="2"/>
          <w:numId w:val="1"/>
        </w:numPr>
      </w:pPr>
      <w:r>
        <w:t xml:space="preserve">Bundling work together </w:t>
      </w:r>
      <w:r w:rsidR="00B36E6B">
        <w:t>is allowed, but scopes need to be similar</w:t>
      </w:r>
    </w:p>
    <w:p w14:paraId="29E65EB3" w14:textId="421A3FAF" w:rsidR="00A30678" w:rsidRDefault="00EB30EC" w:rsidP="00A30678">
      <w:pPr>
        <w:pStyle w:val="ListParagraph"/>
        <w:numPr>
          <w:ilvl w:val="1"/>
          <w:numId w:val="1"/>
        </w:numPr>
      </w:pPr>
      <w:r>
        <w:t>Cap. p</w:t>
      </w:r>
      <w:r w:rsidR="00A30678">
        <w:t>rojects not funded for design</w:t>
      </w:r>
      <w:r>
        <w:t xml:space="preserve">, </w:t>
      </w:r>
      <w:r w:rsidR="007E54F3">
        <w:t xml:space="preserve">can decide if they want to remain on Capital </w:t>
      </w:r>
      <w:r>
        <w:t>P</w:t>
      </w:r>
      <w:r w:rsidR="007E54F3">
        <w:t>roject list or re-</w:t>
      </w:r>
      <w:r>
        <w:t>evaluate</w:t>
      </w:r>
      <w:r w:rsidR="007E54F3">
        <w:t xml:space="preserve"> the project </w:t>
      </w:r>
      <w:r>
        <w:t>for Intermediate funding</w:t>
      </w:r>
    </w:p>
    <w:p w14:paraId="07212850" w14:textId="77777777" w:rsidR="006E51BB" w:rsidRDefault="006E51BB" w:rsidP="006E51BB">
      <w:pPr>
        <w:pStyle w:val="ListParagraph"/>
        <w:numPr>
          <w:ilvl w:val="2"/>
          <w:numId w:val="1"/>
        </w:numPr>
      </w:pPr>
      <w:r>
        <w:t>No project preference as long as they are reflective of college’s needs and align with DEI plans and state goals</w:t>
      </w:r>
    </w:p>
    <w:p w14:paraId="1E1426C8" w14:textId="77777777" w:rsidR="006E51BB" w:rsidRDefault="006E51BB" w:rsidP="006E51BB">
      <w:pPr>
        <w:pStyle w:val="ListParagraph"/>
        <w:numPr>
          <w:ilvl w:val="2"/>
          <w:numId w:val="1"/>
        </w:numPr>
      </w:pPr>
      <w:r>
        <w:t>Priority: minor, intermediate, major</w:t>
      </w:r>
    </w:p>
    <w:p w14:paraId="5B945812" w14:textId="1D4EF17B" w:rsidR="003C04AC" w:rsidRDefault="003C04AC" w:rsidP="007B4661">
      <w:pPr>
        <w:pStyle w:val="ListParagraph"/>
        <w:numPr>
          <w:ilvl w:val="1"/>
          <w:numId w:val="1"/>
        </w:numPr>
      </w:pPr>
      <w:r>
        <w:t>27-29 biennium will start</w:t>
      </w:r>
      <w:r w:rsidR="007B4661">
        <w:t xml:space="preserve"> with </w:t>
      </w:r>
      <w:r>
        <w:t>4 intermediate projects</w:t>
      </w:r>
      <w:r w:rsidR="007B4661">
        <w:t xml:space="preserve"> (that move off Cap. Project List)</w:t>
      </w:r>
    </w:p>
    <w:p w14:paraId="4BF4BB92" w14:textId="70EAD9C0" w:rsidR="003C04AC" w:rsidRDefault="003C04AC" w:rsidP="003C04AC">
      <w:pPr>
        <w:pStyle w:val="ListParagraph"/>
        <w:numPr>
          <w:ilvl w:val="2"/>
          <w:numId w:val="1"/>
        </w:numPr>
      </w:pPr>
      <w:r>
        <w:t>Then incrementally increase the list year over year</w:t>
      </w:r>
    </w:p>
    <w:p w14:paraId="722DF64A" w14:textId="61EE26A9" w:rsidR="007B4661" w:rsidRDefault="007B4661" w:rsidP="003C04AC">
      <w:pPr>
        <w:pStyle w:val="ListParagraph"/>
        <w:numPr>
          <w:ilvl w:val="2"/>
          <w:numId w:val="1"/>
        </w:numPr>
      </w:pPr>
      <w:r>
        <w:lastRenderedPageBreak/>
        <w:t>Only when</w:t>
      </w:r>
      <w:r w:rsidR="001C5689">
        <w:t xml:space="preserve"> the</w:t>
      </w:r>
      <w:r>
        <w:t xml:space="preserve"> list is exhausted, then </w:t>
      </w:r>
      <w:r w:rsidR="001C5689">
        <w:t xml:space="preserve">other </w:t>
      </w:r>
      <w:r>
        <w:t xml:space="preserve">colleges will be asked if they have a </w:t>
      </w:r>
      <w:proofErr w:type="gramStart"/>
      <w:r>
        <w:t>project</w:t>
      </w:r>
      <w:proofErr w:type="gramEnd"/>
      <w:r>
        <w:t xml:space="preserve"> they wanted added </w:t>
      </w:r>
    </w:p>
    <w:p w14:paraId="4C864AC2" w14:textId="35255871" w:rsidR="00D1142C" w:rsidRDefault="00F4297B" w:rsidP="00F4297B">
      <w:pPr>
        <w:pStyle w:val="ListParagraph"/>
        <w:numPr>
          <w:ilvl w:val="1"/>
          <w:numId w:val="1"/>
        </w:numPr>
      </w:pPr>
      <w:r>
        <w:t xml:space="preserve">Q&amp;A </w:t>
      </w:r>
      <w:r w:rsidR="00F56E99">
        <w:t>sessions on</w:t>
      </w:r>
      <w:r>
        <w:t xml:space="preserve"> 11/6</w:t>
      </w:r>
      <w:r w:rsidR="002F5FAA">
        <w:t xml:space="preserve"> </w:t>
      </w:r>
      <w:r>
        <w:t>&amp; 11/12</w:t>
      </w:r>
      <w:r w:rsidR="002F5FAA">
        <w:t xml:space="preserve"> with more details to be delivered soon</w:t>
      </w:r>
    </w:p>
    <w:p w14:paraId="356012D3" w14:textId="2DFE5BD3" w:rsidR="00F4297B" w:rsidRDefault="00F4297B" w:rsidP="00F4297B">
      <w:pPr>
        <w:pStyle w:val="ListParagraph"/>
        <w:numPr>
          <w:ilvl w:val="2"/>
          <w:numId w:val="1"/>
        </w:numPr>
      </w:pPr>
      <w:r>
        <w:t>Following th</w:t>
      </w:r>
      <w:r w:rsidR="00594D81">
        <w:t>e initial</w:t>
      </w:r>
      <w:r>
        <w:t xml:space="preserve"> </w:t>
      </w:r>
      <w:r w:rsidR="00520B21">
        <w:t xml:space="preserve">4 intermediate </w:t>
      </w:r>
      <w:r w:rsidR="00353C32">
        <w:t xml:space="preserve">projects </w:t>
      </w:r>
      <w:r w:rsidR="002F5FAA">
        <w:t>colleges</w:t>
      </w:r>
      <w:r w:rsidR="00520B21">
        <w:t xml:space="preserve"> will be chosen around December </w:t>
      </w:r>
      <w:r w:rsidR="00594D81">
        <w:t xml:space="preserve">2025 </w:t>
      </w:r>
      <w:r w:rsidR="00520B21">
        <w:t>to have the</w:t>
      </w:r>
      <w:r w:rsidR="002F5FAA">
        <w:t>ir projects</w:t>
      </w:r>
      <w:r w:rsidR="00520B21">
        <w:t xml:space="preserve"> evaluated by </w:t>
      </w:r>
      <w:r w:rsidR="002F5FAA">
        <w:t xml:space="preserve">April </w:t>
      </w:r>
      <w:r w:rsidR="00594D81">
        <w:t xml:space="preserve">2026 </w:t>
      </w:r>
      <w:r w:rsidR="002F5FAA">
        <w:t>by the study group</w:t>
      </w:r>
    </w:p>
    <w:p w14:paraId="572777E1" w14:textId="1681930D" w:rsidR="00C125AE" w:rsidRDefault="00C125AE" w:rsidP="00C125AE">
      <w:pPr>
        <w:rPr>
          <w:b/>
          <w:bCs/>
        </w:rPr>
      </w:pPr>
      <w:r>
        <w:rPr>
          <w:b/>
          <w:bCs/>
        </w:rPr>
        <w:t>SBCTC Update/Information – Susan Locke</w:t>
      </w:r>
      <w:r w:rsidR="002C792D">
        <w:rPr>
          <w:b/>
          <w:bCs/>
        </w:rPr>
        <w:t xml:space="preserve"> (PowerPoint)</w:t>
      </w:r>
    </w:p>
    <w:p w14:paraId="202EE42F" w14:textId="1ADC6D0A" w:rsidR="00C125AE" w:rsidRDefault="00C125AE" w:rsidP="00C125AE">
      <w:pPr>
        <w:pStyle w:val="ListParagraph"/>
        <w:numPr>
          <w:ilvl w:val="0"/>
          <w:numId w:val="1"/>
        </w:numPr>
      </w:pPr>
      <w:r>
        <w:t xml:space="preserve">MW project schedules in </w:t>
      </w:r>
      <w:proofErr w:type="spellStart"/>
      <w:r>
        <w:t>CapTrack</w:t>
      </w:r>
      <w:proofErr w:type="spellEnd"/>
      <w:r>
        <w:t xml:space="preserve"> and reporting</w:t>
      </w:r>
    </w:p>
    <w:p w14:paraId="7894A0DA" w14:textId="77777777" w:rsidR="00A266D8" w:rsidRDefault="00A266D8" w:rsidP="00A266D8">
      <w:pPr>
        <w:pStyle w:val="ListParagraph"/>
        <w:numPr>
          <w:ilvl w:val="1"/>
          <w:numId w:val="1"/>
        </w:numPr>
      </w:pPr>
      <w:r>
        <w:t xml:space="preserve">Schedules will now be updated on </w:t>
      </w:r>
      <w:proofErr w:type="spellStart"/>
      <w:r>
        <w:t>CapTrack</w:t>
      </w:r>
      <w:proofErr w:type="spellEnd"/>
    </w:p>
    <w:p w14:paraId="350E16FC" w14:textId="7B8477C0" w:rsidR="00A266D8" w:rsidRDefault="00A266D8" w:rsidP="00A266D8">
      <w:pPr>
        <w:pStyle w:val="ListParagraph"/>
        <w:numPr>
          <w:ilvl w:val="1"/>
          <w:numId w:val="1"/>
        </w:numPr>
      </w:pPr>
      <w:r>
        <w:t>Support for radial dial to indicate “project is not on schedule”</w:t>
      </w:r>
    </w:p>
    <w:p w14:paraId="41F492B3" w14:textId="77777777" w:rsidR="00C125AE" w:rsidRDefault="00C125AE" w:rsidP="00C125AE">
      <w:pPr>
        <w:pStyle w:val="ListParagraph"/>
        <w:numPr>
          <w:ilvl w:val="0"/>
          <w:numId w:val="1"/>
        </w:numPr>
      </w:pPr>
      <w:r>
        <w:t xml:space="preserve">Facilities Asset Management Z-List and WACTC expenditure data </w:t>
      </w:r>
    </w:p>
    <w:p w14:paraId="580FFB1C" w14:textId="01DC486E" w:rsidR="00A266D8" w:rsidRDefault="00A266D8" w:rsidP="00A266D8">
      <w:pPr>
        <w:pStyle w:val="ListParagraph"/>
        <w:numPr>
          <w:ilvl w:val="1"/>
          <w:numId w:val="1"/>
        </w:numPr>
      </w:pPr>
      <w:r>
        <w:t xml:space="preserve">This is </w:t>
      </w:r>
      <w:r w:rsidR="0068710B">
        <w:t>an action that routinely needs to be managed</w:t>
      </w:r>
      <w:r w:rsidR="00D55D81">
        <w:t xml:space="preserve"> and updated</w:t>
      </w:r>
    </w:p>
    <w:p w14:paraId="6D97EC9B" w14:textId="3785EC81" w:rsidR="001B4C04" w:rsidRDefault="001B4C04" w:rsidP="001E0181">
      <w:pPr>
        <w:pStyle w:val="ListParagraph"/>
        <w:numPr>
          <w:ilvl w:val="0"/>
          <w:numId w:val="1"/>
        </w:numPr>
      </w:pPr>
      <w:r>
        <w:t>23-25 Biennium Recap</w:t>
      </w:r>
    </w:p>
    <w:p w14:paraId="3DEB8A3F" w14:textId="748276A4" w:rsidR="00BF70CF" w:rsidRDefault="00BF70CF" w:rsidP="001E0181">
      <w:pPr>
        <w:pStyle w:val="ListParagraph"/>
        <w:numPr>
          <w:ilvl w:val="0"/>
          <w:numId w:val="1"/>
        </w:numPr>
      </w:pPr>
      <w:r>
        <w:t>25 – 27 Updates</w:t>
      </w:r>
    </w:p>
    <w:p w14:paraId="7DF7C0B4" w14:textId="2C83B089" w:rsidR="0077371B" w:rsidRDefault="00BF70CF" w:rsidP="0080455F">
      <w:pPr>
        <w:pStyle w:val="ListParagraph"/>
        <w:numPr>
          <w:ilvl w:val="1"/>
          <w:numId w:val="1"/>
        </w:numPr>
      </w:pPr>
      <w:r>
        <w:t>Report dashboards will be coming soon</w:t>
      </w:r>
      <w:r w:rsidR="00DD6C67">
        <w:t>; this will be how monthly reports are shared</w:t>
      </w:r>
    </w:p>
    <w:p w14:paraId="5EACBCA2" w14:textId="77777777" w:rsidR="00C125AE" w:rsidRDefault="00C125AE" w:rsidP="00C125AE">
      <w:pPr>
        <w:rPr>
          <w:b/>
          <w:bCs/>
        </w:rPr>
      </w:pPr>
      <w:r>
        <w:rPr>
          <w:b/>
          <w:bCs/>
        </w:rPr>
        <w:t>DES Updates – Janet Jansen</w:t>
      </w:r>
    </w:p>
    <w:p w14:paraId="3F76EFFA" w14:textId="68E2C22D" w:rsidR="00521D03" w:rsidRDefault="00521D03" w:rsidP="00C125AE">
      <w:pPr>
        <w:pStyle w:val="ListParagraph"/>
        <w:numPr>
          <w:ilvl w:val="0"/>
          <w:numId w:val="1"/>
        </w:numPr>
      </w:pPr>
      <w:r>
        <w:t xml:space="preserve">Upcoming </w:t>
      </w:r>
      <w:r w:rsidR="003835B9">
        <w:t xml:space="preserve">Client Workshop </w:t>
      </w:r>
      <w:r>
        <w:t xml:space="preserve">Teams Trainings </w:t>
      </w:r>
      <w:r w:rsidR="000F464A">
        <w:t xml:space="preserve">sent via email – if you haven’t received, talk with Janet </w:t>
      </w:r>
      <w:r w:rsidR="001677E3">
        <w:t>to get your name added.</w:t>
      </w:r>
    </w:p>
    <w:p w14:paraId="1EB0BCC8" w14:textId="7F5AB30E" w:rsidR="001677E3" w:rsidRDefault="001677E3" w:rsidP="001677E3">
      <w:pPr>
        <w:pStyle w:val="ListParagraph"/>
        <w:numPr>
          <w:ilvl w:val="1"/>
          <w:numId w:val="1"/>
        </w:numPr>
      </w:pPr>
      <w:r>
        <w:t xml:space="preserve">Sessions will be recorded for future references </w:t>
      </w:r>
    </w:p>
    <w:p w14:paraId="1A0C1E70" w14:textId="33F02E41" w:rsidR="00974DB1" w:rsidRDefault="00362BB3" w:rsidP="00362BB3">
      <w:pPr>
        <w:pStyle w:val="ListParagraph"/>
        <w:numPr>
          <w:ilvl w:val="0"/>
          <w:numId w:val="1"/>
        </w:numPr>
      </w:pPr>
      <w:r>
        <w:t>Small Works Roster Implementations and Updates</w:t>
      </w:r>
    </w:p>
    <w:p w14:paraId="51D338C9" w14:textId="77777777" w:rsidR="00D83180" w:rsidRDefault="00D83180" w:rsidP="00D83180">
      <w:pPr>
        <w:pStyle w:val="ListParagraph"/>
        <w:numPr>
          <w:ilvl w:val="1"/>
          <w:numId w:val="1"/>
        </w:numPr>
      </w:pPr>
      <w:r>
        <w:t>JOC capacity will grow next year</w:t>
      </w:r>
    </w:p>
    <w:p w14:paraId="60DF82DF" w14:textId="46F3DAD7" w:rsidR="00362BB3" w:rsidRDefault="00915A21" w:rsidP="00362BB3">
      <w:pPr>
        <w:pStyle w:val="ListParagraph"/>
        <w:numPr>
          <w:ilvl w:val="1"/>
          <w:numId w:val="1"/>
        </w:numPr>
      </w:pPr>
      <w:r>
        <w:t>Lots of project closeouts are still needed</w:t>
      </w:r>
      <w:r w:rsidR="00F04133">
        <w:t xml:space="preserve">; while other projects are just </w:t>
      </w:r>
      <w:r w:rsidR="005E0FB5">
        <w:t>beginning</w:t>
      </w:r>
    </w:p>
    <w:p w14:paraId="70EEDB75" w14:textId="7F5F9F39" w:rsidR="00F04133" w:rsidRDefault="00943B09" w:rsidP="008341D7">
      <w:pPr>
        <w:pStyle w:val="ListParagraph"/>
        <w:numPr>
          <w:ilvl w:val="1"/>
          <w:numId w:val="1"/>
        </w:numPr>
      </w:pPr>
      <w:r>
        <w:t xml:space="preserve">Future PM changes are to be expected due to retirements; DES is trying to do </w:t>
      </w:r>
      <w:r w:rsidR="00F04133">
        <w:t>a double hire to help with smooth transitions (funding dependent)</w:t>
      </w:r>
    </w:p>
    <w:p w14:paraId="73F4B73B" w14:textId="36C7D844" w:rsidR="00F14897" w:rsidRDefault="00F14897" w:rsidP="00F14897">
      <w:pPr>
        <w:pStyle w:val="ListParagraph"/>
        <w:numPr>
          <w:ilvl w:val="2"/>
          <w:numId w:val="1"/>
        </w:numPr>
      </w:pPr>
      <w:r>
        <w:t>DES will do their best, when able, to provide early notice of PM changes</w:t>
      </w:r>
    </w:p>
    <w:p w14:paraId="1F41E0C3" w14:textId="152C89C0" w:rsidR="00C125AE" w:rsidRDefault="00C125AE" w:rsidP="00C125AE">
      <w:pPr>
        <w:rPr>
          <w:b/>
          <w:bCs/>
        </w:rPr>
      </w:pPr>
      <w:r>
        <w:rPr>
          <w:b/>
          <w:bCs/>
        </w:rPr>
        <w:t xml:space="preserve">Haz Mat Specifications and Abatement –Janet Jansen &amp; Chris </w:t>
      </w:r>
      <w:proofErr w:type="spellStart"/>
      <w:r>
        <w:rPr>
          <w:b/>
          <w:bCs/>
        </w:rPr>
        <w:t>Gizzi</w:t>
      </w:r>
      <w:proofErr w:type="spellEnd"/>
      <w:r w:rsidR="004E191C">
        <w:rPr>
          <w:b/>
          <w:bCs/>
        </w:rPr>
        <w:t xml:space="preserve"> (PowerPoint)</w:t>
      </w:r>
    </w:p>
    <w:p w14:paraId="3D585D8D" w14:textId="254D06B4" w:rsidR="00C125AE" w:rsidRDefault="00C125AE" w:rsidP="00C125AE">
      <w:pPr>
        <w:pStyle w:val="ListParagraph"/>
        <w:numPr>
          <w:ilvl w:val="0"/>
          <w:numId w:val="1"/>
        </w:numPr>
      </w:pPr>
      <w:r>
        <w:t xml:space="preserve">Design projects that include HazMat removal </w:t>
      </w:r>
      <w:r w:rsidR="0033211C">
        <w:t xml:space="preserve">including: Lead, Mercury, </w:t>
      </w:r>
      <w:r w:rsidR="00133E32">
        <w:t xml:space="preserve">PCBs, </w:t>
      </w:r>
      <w:r w:rsidR="00EE3DD4">
        <w:t xml:space="preserve">Mold, </w:t>
      </w:r>
      <w:r w:rsidR="00EC4349">
        <w:t xml:space="preserve">and </w:t>
      </w:r>
      <w:r w:rsidR="001F669A">
        <w:t>Asbestos</w:t>
      </w:r>
    </w:p>
    <w:p w14:paraId="00A911EA" w14:textId="04912998" w:rsidR="00EC4349" w:rsidRDefault="005E1F76" w:rsidP="00E34D6D">
      <w:pPr>
        <w:pStyle w:val="ListParagraph"/>
        <w:numPr>
          <w:ilvl w:val="0"/>
          <w:numId w:val="1"/>
        </w:numPr>
      </w:pPr>
      <w:r>
        <w:t>If you know asbestos abatement</w:t>
      </w:r>
      <w:r w:rsidR="00743241">
        <w:t xml:space="preserve"> is required</w:t>
      </w:r>
      <w:r>
        <w:t>, go through DES</w:t>
      </w:r>
      <w:r w:rsidR="00A47778">
        <w:t xml:space="preserve"> to get</w:t>
      </w:r>
      <w:r w:rsidR="00F67469">
        <w:t xml:space="preserve"> an</w:t>
      </w:r>
      <w:r>
        <w:t xml:space="preserve"> on-call consultants</w:t>
      </w:r>
      <w:r w:rsidR="0027092C">
        <w:t xml:space="preserve"> who are prepared to go through the required process from testing through abatement</w:t>
      </w:r>
    </w:p>
    <w:p w14:paraId="41A77C5F" w14:textId="046F6A4B" w:rsidR="00795FFD" w:rsidRDefault="008D7583" w:rsidP="00C125AE">
      <w:pPr>
        <w:pStyle w:val="ListParagraph"/>
        <w:numPr>
          <w:ilvl w:val="0"/>
          <w:numId w:val="1"/>
        </w:numPr>
      </w:pPr>
      <w:r>
        <w:t>Beware</w:t>
      </w:r>
      <w:r w:rsidR="00FE14A1">
        <w:t xml:space="preserve"> of </w:t>
      </w:r>
      <w:proofErr w:type="spellStart"/>
      <w:r w:rsidR="00FE14A1">
        <w:t>Marblecrete</w:t>
      </w:r>
      <w:proofErr w:type="spellEnd"/>
      <w:r w:rsidR="00FE14A1">
        <w:t xml:space="preserve"> as it requires special asbestos testing to confirm</w:t>
      </w:r>
    </w:p>
    <w:p w14:paraId="4C25ECBB" w14:textId="6B663958" w:rsidR="00634A26" w:rsidRDefault="00C125AE" w:rsidP="00634A26">
      <w:r>
        <w:rPr>
          <w:b/>
          <w:bCs/>
        </w:rPr>
        <w:t xml:space="preserve">College Employee Onboarding – </w:t>
      </w:r>
      <w:r w:rsidRPr="00634A26">
        <w:rPr>
          <w:b/>
          <w:bCs/>
        </w:rPr>
        <w:t xml:space="preserve">Timothy </w:t>
      </w:r>
      <w:proofErr w:type="spellStart"/>
      <w:r w:rsidRPr="00634A26">
        <w:rPr>
          <w:b/>
          <w:bCs/>
        </w:rPr>
        <w:t>Fackenthall</w:t>
      </w:r>
      <w:proofErr w:type="spellEnd"/>
      <w:r w:rsidR="00372518">
        <w:rPr>
          <w:b/>
          <w:bCs/>
        </w:rPr>
        <w:t xml:space="preserve"> (PowerPoint)</w:t>
      </w:r>
    </w:p>
    <w:p w14:paraId="49326853" w14:textId="3D0CC19A" w:rsidR="00C125AE" w:rsidRPr="00A56B40" w:rsidRDefault="00515274" w:rsidP="00634A26">
      <w:pPr>
        <w:pStyle w:val="ListParagraph"/>
        <w:numPr>
          <w:ilvl w:val="0"/>
          <w:numId w:val="1"/>
        </w:numPr>
        <w:rPr>
          <w:b/>
          <w:bCs/>
        </w:rPr>
      </w:pPr>
      <w:r>
        <w:t>Spokane College</w:t>
      </w:r>
      <w:r>
        <w:t xml:space="preserve"> </w:t>
      </w:r>
      <w:r w:rsidR="00C125AE">
        <w:t>HR</w:t>
      </w:r>
      <w:r w:rsidR="001843AC">
        <w:t xml:space="preserve"> -</w:t>
      </w:r>
      <w:r w:rsidR="00C125AE">
        <w:t xml:space="preserve"> Onboarding for New Employees</w:t>
      </w:r>
      <w:r w:rsidR="00E073E4">
        <w:t xml:space="preserve"> (Mandatory to take)</w:t>
      </w:r>
    </w:p>
    <w:p w14:paraId="2230A3AE" w14:textId="2CD361F1" w:rsidR="00A56B40" w:rsidRPr="003618B6" w:rsidRDefault="00A56B40" w:rsidP="00A56B40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Currently </w:t>
      </w:r>
      <w:r w:rsidR="00E031C1">
        <w:t>developing a</w:t>
      </w:r>
      <w:r>
        <w:t xml:space="preserve"> Supervisor </w:t>
      </w:r>
      <w:r w:rsidR="00E031C1">
        <w:t>Training &amp; Development</w:t>
      </w:r>
    </w:p>
    <w:p w14:paraId="0885A6D1" w14:textId="27BC0E42" w:rsidR="003618B6" w:rsidRPr="003618B6" w:rsidRDefault="003618B6" w:rsidP="00634A26">
      <w:pPr>
        <w:pStyle w:val="ListParagraph"/>
        <w:numPr>
          <w:ilvl w:val="0"/>
          <w:numId w:val="1"/>
        </w:numPr>
        <w:rPr>
          <w:b/>
          <w:bCs/>
        </w:rPr>
      </w:pPr>
      <w:r>
        <w:t>Stronger onboarding leads to better retention</w:t>
      </w:r>
    </w:p>
    <w:p w14:paraId="4B3AE476" w14:textId="04D6D539" w:rsidR="003618B6" w:rsidRPr="007171B3" w:rsidRDefault="007171B3" w:rsidP="00634A26">
      <w:pPr>
        <w:pStyle w:val="ListParagraph"/>
        <w:numPr>
          <w:ilvl w:val="0"/>
          <w:numId w:val="1"/>
        </w:numPr>
      </w:pPr>
      <w:r w:rsidRPr="007171B3">
        <w:t>Encourage employees to provide feedback on the onboarding process</w:t>
      </w:r>
    </w:p>
    <w:p w14:paraId="2DD90FD2" w14:textId="07A520EB" w:rsidR="00C125AE" w:rsidRDefault="00C125AE" w:rsidP="00C125AE">
      <w:pPr>
        <w:rPr>
          <w:b/>
          <w:bCs/>
        </w:rPr>
      </w:pPr>
      <w:r>
        <w:rPr>
          <w:b/>
          <w:bCs/>
        </w:rPr>
        <w:t xml:space="preserve">Onboarding for Facilities Employee - Clint Brown – Open Discussion </w:t>
      </w:r>
      <w:r w:rsidR="00F32FAF">
        <w:rPr>
          <w:b/>
          <w:bCs/>
        </w:rPr>
        <w:t>(PowerPoint)</w:t>
      </w:r>
    </w:p>
    <w:p w14:paraId="68E80F82" w14:textId="3FBEC0E6" w:rsidR="00FF5CB2" w:rsidRPr="009F4ED5" w:rsidRDefault="00FF5CB2" w:rsidP="009F4ED5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Program needs to be fairly robust </w:t>
      </w:r>
      <w:r w:rsidR="00016273">
        <w:t>with a</w:t>
      </w:r>
      <w:r w:rsidR="00B4103F">
        <w:t xml:space="preserve"> checklist of items to be completed</w:t>
      </w:r>
    </w:p>
    <w:p w14:paraId="159B06C4" w14:textId="0754C250" w:rsidR="00B06CDD" w:rsidRPr="00882EA3" w:rsidRDefault="00987173" w:rsidP="00C125AE">
      <w:p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 xml:space="preserve">Day 1 </w:t>
      </w:r>
      <w:r w:rsidR="00B06CDD" w:rsidRPr="00882EA3">
        <w:rPr>
          <w:b/>
          <w:bCs/>
          <w:color w:val="FF0000"/>
        </w:rPr>
        <w:t>Action Items</w:t>
      </w:r>
    </w:p>
    <w:p w14:paraId="1D85F806" w14:textId="77777777" w:rsidR="001A068E" w:rsidRPr="001A068E" w:rsidRDefault="00F74D59" w:rsidP="001A068E">
      <w:pPr>
        <w:pStyle w:val="ListParagraph"/>
        <w:numPr>
          <w:ilvl w:val="0"/>
          <w:numId w:val="4"/>
        </w:numPr>
        <w:ind w:left="720"/>
        <w:rPr>
          <w:b/>
          <w:bCs/>
        </w:rPr>
      </w:pPr>
      <w:r w:rsidRPr="001A068E">
        <w:rPr>
          <w:b/>
          <w:bCs/>
        </w:rPr>
        <w:t>OFC</w:t>
      </w:r>
      <w:r>
        <w:t xml:space="preserve"> - </w:t>
      </w:r>
      <w:r w:rsidR="00291D4C">
        <w:t>Ensure PowerPoints are sent to participants and/or uploaded to website</w:t>
      </w:r>
    </w:p>
    <w:p w14:paraId="571393FD" w14:textId="77777777" w:rsidR="001A068E" w:rsidRPr="001A068E" w:rsidRDefault="00DA01E1" w:rsidP="001A068E">
      <w:pPr>
        <w:pStyle w:val="ListParagraph"/>
        <w:numPr>
          <w:ilvl w:val="0"/>
          <w:numId w:val="4"/>
        </w:numPr>
        <w:ind w:left="720"/>
        <w:rPr>
          <w:b/>
          <w:bCs/>
        </w:rPr>
      </w:pPr>
      <w:r w:rsidRPr="001A068E">
        <w:rPr>
          <w:b/>
          <w:bCs/>
        </w:rPr>
        <w:t>Colleges</w:t>
      </w:r>
      <w:r>
        <w:t xml:space="preserve"> – upload </w:t>
      </w:r>
      <w:r w:rsidR="00696290">
        <w:t xml:space="preserve">building </w:t>
      </w:r>
      <w:r>
        <w:t xml:space="preserve">systems into </w:t>
      </w:r>
      <w:proofErr w:type="spellStart"/>
      <w:r>
        <w:t>Megamations</w:t>
      </w:r>
      <w:proofErr w:type="spellEnd"/>
      <w:r w:rsidR="00696290">
        <w:t xml:space="preserve">, confirm Uniformat Code, and add Useful Life Expectancy </w:t>
      </w:r>
    </w:p>
    <w:p w14:paraId="5E3BFD7D" w14:textId="77777777" w:rsidR="001A068E" w:rsidRPr="001A068E" w:rsidRDefault="002C3E03" w:rsidP="001A068E">
      <w:pPr>
        <w:pStyle w:val="ListParagraph"/>
        <w:numPr>
          <w:ilvl w:val="0"/>
          <w:numId w:val="4"/>
        </w:numPr>
        <w:ind w:left="720"/>
        <w:rPr>
          <w:b/>
          <w:bCs/>
        </w:rPr>
      </w:pPr>
      <w:r w:rsidRPr="001A068E">
        <w:rPr>
          <w:b/>
          <w:bCs/>
        </w:rPr>
        <w:t>Colleges</w:t>
      </w:r>
      <w:r>
        <w:t xml:space="preserve"> </w:t>
      </w:r>
      <w:r w:rsidR="00E91598">
        <w:t>–</w:t>
      </w:r>
      <w:r>
        <w:t xml:space="preserve"> </w:t>
      </w:r>
      <w:r w:rsidR="00E91598">
        <w:t>Confirm</w:t>
      </w:r>
      <w:r w:rsidR="007B2DD4">
        <w:t xml:space="preserve"> building</w:t>
      </w:r>
      <w:r w:rsidR="00E91598">
        <w:t xml:space="preserve"> </w:t>
      </w:r>
      <w:r w:rsidR="007B2DD4">
        <w:t>information in the</w:t>
      </w:r>
      <w:r w:rsidR="00E91598">
        <w:t xml:space="preserve"> </w:t>
      </w:r>
      <w:r w:rsidR="00E91598">
        <w:t>Clean Buildings Portal</w:t>
      </w:r>
      <w:r w:rsidR="00E91598">
        <w:t xml:space="preserve"> is correct</w:t>
      </w:r>
    </w:p>
    <w:p w14:paraId="3FE0AE33" w14:textId="77777777" w:rsidR="001A068E" w:rsidRPr="001A068E" w:rsidRDefault="006D7680" w:rsidP="001A068E">
      <w:pPr>
        <w:pStyle w:val="ListParagraph"/>
        <w:numPr>
          <w:ilvl w:val="0"/>
          <w:numId w:val="4"/>
        </w:numPr>
        <w:ind w:left="720"/>
        <w:rPr>
          <w:b/>
          <w:bCs/>
        </w:rPr>
      </w:pPr>
      <w:r w:rsidRPr="001A068E">
        <w:rPr>
          <w:b/>
          <w:bCs/>
        </w:rPr>
        <w:t>Some Colleges</w:t>
      </w:r>
      <w:r>
        <w:t xml:space="preserve"> – Report </w:t>
      </w:r>
      <w:r w:rsidR="00DF41AF">
        <w:t xml:space="preserve">all </w:t>
      </w:r>
      <w:r>
        <w:t>R22 Units</w:t>
      </w:r>
      <w:r w:rsidR="008A061D">
        <w:t xml:space="preserve"> (</w:t>
      </w:r>
      <w:r w:rsidR="002A2CA4" w:rsidRPr="002A2CA4">
        <w:t>Building / Location</w:t>
      </w:r>
      <w:r w:rsidR="002A2CA4">
        <w:t xml:space="preserve">, </w:t>
      </w:r>
      <w:r w:rsidR="002A2CA4" w:rsidRPr="002A2CA4">
        <w:t>Unit</w:t>
      </w:r>
      <w:r w:rsidR="002A2CA4">
        <w:t xml:space="preserve">, </w:t>
      </w:r>
      <w:r w:rsidR="002A2CA4" w:rsidRPr="002A2CA4">
        <w:t>Output</w:t>
      </w:r>
      <w:r w:rsidR="00DF41AF">
        <w:t xml:space="preserve">, </w:t>
      </w:r>
      <w:r w:rsidR="002A2CA4" w:rsidRPr="002A2CA4">
        <w:t>Model Number or Type</w:t>
      </w:r>
      <w:r w:rsidR="00DF41AF">
        <w:t>)</w:t>
      </w:r>
      <w:r w:rsidR="002A2CA4" w:rsidRPr="002A2CA4">
        <w:t xml:space="preserve"> </w:t>
      </w:r>
      <w:r>
        <w:t xml:space="preserve">to Scott Morgan if you have not done this! </w:t>
      </w:r>
    </w:p>
    <w:p w14:paraId="64CAE481" w14:textId="1D0E124C" w:rsidR="00E974DC" w:rsidRPr="001A068E" w:rsidRDefault="00830F60" w:rsidP="001A068E">
      <w:pPr>
        <w:pStyle w:val="ListParagraph"/>
        <w:numPr>
          <w:ilvl w:val="0"/>
          <w:numId w:val="4"/>
        </w:numPr>
        <w:ind w:left="720"/>
        <w:rPr>
          <w:b/>
          <w:bCs/>
        </w:rPr>
      </w:pPr>
      <w:r w:rsidRPr="001A068E">
        <w:rPr>
          <w:b/>
          <w:bCs/>
        </w:rPr>
        <w:t xml:space="preserve">Susan </w:t>
      </w:r>
      <w:r w:rsidR="0016677C" w:rsidRPr="001A068E">
        <w:rPr>
          <w:b/>
          <w:bCs/>
        </w:rPr>
        <w:t>Locke</w:t>
      </w:r>
      <w:r w:rsidR="0016677C">
        <w:t xml:space="preserve"> </w:t>
      </w:r>
      <w:r>
        <w:t xml:space="preserve">– Add </w:t>
      </w:r>
      <w:r>
        <w:t xml:space="preserve">radial dial </w:t>
      </w:r>
      <w:r>
        <w:t>on</w:t>
      </w:r>
      <w:r w:rsidR="006B74CE">
        <w:t xml:space="preserve"> </w:t>
      </w:r>
      <w:proofErr w:type="spellStart"/>
      <w:r w:rsidR="006B74CE">
        <w:t>CapTrack</w:t>
      </w:r>
      <w:proofErr w:type="spellEnd"/>
      <w:r>
        <w:t xml:space="preserve"> </w:t>
      </w:r>
      <w:r w:rsidR="00EB186C">
        <w:t>P</w:t>
      </w:r>
      <w:r>
        <w:t xml:space="preserve">roject </w:t>
      </w:r>
      <w:r w:rsidR="00EB186C">
        <w:t>S</w:t>
      </w:r>
      <w:r>
        <w:t xml:space="preserve">chedule tab </w:t>
      </w:r>
      <w:r>
        <w:t>to indicate “project is not on schedule”</w:t>
      </w:r>
    </w:p>
    <w:p w14:paraId="7F86ACC5" w14:textId="77777777" w:rsidR="00C125AE" w:rsidRDefault="00C125AE" w:rsidP="00C125AE">
      <w:pPr>
        <w:rPr>
          <w:b/>
          <w:bCs/>
        </w:rPr>
      </w:pPr>
    </w:p>
    <w:p w14:paraId="6C9EEC30" w14:textId="77777777" w:rsidR="00C125AE" w:rsidRDefault="00C125AE" w:rsidP="00C125A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Day 2</w:t>
      </w:r>
    </w:p>
    <w:p w14:paraId="3F596939" w14:textId="4EE0A153" w:rsidR="004528B0" w:rsidRDefault="004528B0" w:rsidP="00C125AE">
      <w:pPr>
        <w:rPr>
          <w:b/>
          <w:bCs/>
        </w:rPr>
      </w:pPr>
      <w:r>
        <w:rPr>
          <w:b/>
          <w:bCs/>
        </w:rPr>
        <w:t>Open funding discussion</w:t>
      </w:r>
      <w:r>
        <w:rPr>
          <w:b/>
          <w:bCs/>
        </w:rPr>
        <w:t xml:space="preserve"> – Tim Wheeler</w:t>
      </w:r>
    </w:p>
    <w:p w14:paraId="4B25C800" w14:textId="77777777" w:rsidR="004528B0" w:rsidRDefault="004528B0" w:rsidP="004528B0">
      <w:pPr>
        <w:pStyle w:val="ListParagraph"/>
        <w:numPr>
          <w:ilvl w:val="0"/>
          <w:numId w:val="1"/>
        </w:numPr>
      </w:pPr>
      <w:r w:rsidRPr="0019162C">
        <w:t>Preservation</w:t>
      </w:r>
      <w:r>
        <w:t xml:space="preserve"> projects are</w:t>
      </w:r>
      <w:r w:rsidRPr="0019162C">
        <w:t xml:space="preserve"> higher priority than minor-works</w:t>
      </w:r>
    </w:p>
    <w:p w14:paraId="5A38ABDB" w14:textId="1D5EBB4E" w:rsidR="004528B0" w:rsidRDefault="004528B0" w:rsidP="00C125AE">
      <w:pPr>
        <w:pStyle w:val="ListParagraph"/>
        <w:numPr>
          <w:ilvl w:val="0"/>
          <w:numId w:val="1"/>
        </w:numPr>
      </w:pPr>
      <w:r>
        <w:t xml:space="preserve">URF will likely no longer be able to supplement a project, a new project will need to be created.  </w:t>
      </w:r>
    </w:p>
    <w:p w14:paraId="159CED93" w14:textId="6D0B24C1" w:rsidR="004528B0" w:rsidRPr="004528B0" w:rsidRDefault="004528B0" w:rsidP="00C125AE">
      <w:pPr>
        <w:pStyle w:val="ListParagraph"/>
        <w:numPr>
          <w:ilvl w:val="0"/>
          <w:numId w:val="1"/>
        </w:numPr>
      </w:pPr>
      <w:r>
        <w:t>Work with Darryl and/or DES PM to see what you need to do</w:t>
      </w:r>
    </w:p>
    <w:p w14:paraId="06FD2E33" w14:textId="2189D266" w:rsidR="00C96005" w:rsidRDefault="00C96005" w:rsidP="00C125AE">
      <w:pPr>
        <w:rPr>
          <w:b/>
          <w:bCs/>
        </w:rPr>
      </w:pPr>
      <w:r>
        <w:rPr>
          <w:b/>
          <w:bCs/>
        </w:rPr>
        <w:t>Project Management</w:t>
      </w:r>
      <w:r w:rsidR="00754AE9">
        <w:rPr>
          <w:b/>
          <w:bCs/>
        </w:rPr>
        <w:t xml:space="preserve"> 101 – Tim Wheeler</w:t>
      </w:r>
      <w:r w:rsidR="00832769">
        <w:rPr>
          <w:b/>
          <w:bCs/>
        </w:rPr>
        <w:t xml:space="preserve"> (PowerPoint)</w:t>
      </w:r>
    </w:p>
    <w:p w14:paraId="338C45BF" w14:textId="2266424B" w:rsidR="007D7B9C" w:rsidRDefault="007D7B9C" w:rsidP="007D7B9C">
      <w:pPr>
        <w:pStyle w:val="ListParagraph"/>
        <w:numPr>
          <w:ilvl w:val="0"/>
          <w:numId w:val="1"/>
        </w:numPr>
      </w:pPr>
      <w:r w:rsidRPr="007D7B9C">
        <w:t>Start early</w:t>
      </w:r>
      <w:r w:rsidR="00597C7D">
        <w:t xml:space="preserve">; Understand the </w:t>
      </w:r>
      <w:r w:rsidR="00FB787E">
        <w:t>Facility Condition Survey (</w:t>
      </w:r>
      <w:r w:rsidR="00597C7D">
        <w:t>FCS</w:t>
      </w:r>
      <w:r w:rsidR="00FB787E">
        <w:t>) and Minor Program</w:t>
      </w:r>
    </w:p>
    <w:p w14:paraId="7FA50571" w14:textId="58B4B485" w:rsidR="00DA432D" w:rsidRDefault="00DA432D" w:rsidP="007D7B9C">
      <w:pPr>
        <w:pStyle w:val="ListParagraph"/>
        <w:numPr>
          <w:ilvl w:val="0"/>
          <w:numId w:val="1"/>
        </w:numPr>
      </w:pPr>
      <w:r>
        <w:t>Getting PWRs in as early as possible is critical</w:t>
      </w:r>
    </w:p>
    <w:p w14:paraId="4B5384F1" w14:textId="7986DEF7" w:rsidR="009F5FBF" w:rsidRDefault="005475FC" w:rsidP="009F5FBF">
      <w:pPr>
        <w:pStyle w:val="ListParagraph"/>
        <w:numPr>
          <w:ilvl w:val="0"/>
          <w:numId w:val="1"/>
        </w:numPr>
      </w:pPr>
      <w:r>
        <w:t xml:space="preserve">OFC website has </w:t>
      </w:r>
      <w:r w:rsidR="009F5FBF">
        <w:t>a DES PM and College roles and responsibility document – DES PM needs to know your project as well as you do</w:t>
      </w:r>
    </w:p>
    <w:p w14:paraId="626F42E9" w14:textId="550CC786" w:rsidR="006E5E82" w:rsidRPr="007D7B9C" w:rsidRDefault="006E5E82" w:rsidP="009F5FBF">
      <w:pPr>
        <w:pStyle w:val="ListParagraph"/>
        <w:numPr>
          <w:ilvl w:val="0"/>
          <w:numId w:val="1"/>
        </w:numPr>
      </w:pPr>
      <w:r>
        <w:t xml:space="preserve">DES PM </w:t>
      </w:r>
      <w:r w:rsidR="008C32F1">
        <w:t>completes closeout documents</w:t>
      </w:r>
    </w:p>
    <w:p w14:paraId="27D7D990" w14:textId="60ADCF79" w:rsidR="00C125AE" w:rsidRDefault="00C125AE" w:rsidP="00C125AE">
      <w:pPr>
        <w:rPr>
          <w:b/>
          <w:bCs/>
        </w:rPr>
      </w:pPr>
      <w:r>
        <w:rPr>
          <w:b/>
          <w:bCs/>
        </w:rPr>
        <w:t xml:space="preserve">OFC Business Meeting </w:t>
      </w:r>
    </w:p>
    <w:p w14:paraId="190C405F" w14:textId="097C7835" w:rsidR="00890C4F" w:rsidRDefault="00890C4F" w:rsidP="00890C4F">
      <w:pPr>
        <w:pStyle w:val="ListParagraph"/>
        <w:numPr>
          <w:ilvl w:val="0"/>
          <w:numId w:val="1"/>
        </w:numPr>
      </w:pPr>
      <w:r w:rsidRPr="006353E8">
        <w:t>Kristen</w:t>
      </w:r>
      <w:r w:rsidR="006353E8">
        <w:t xml:space="preserve"> refused to let anyone take the secretary position</w:t>
      </w:r>
      <w:r w:rsidR="006353E8">
        <w:tab/>
      </w:r>
    </w:p>
    <w:p w14:paraId="604A2F80" w14:textId="4B68CBAB" w:rsidR="006353E8" w:rsidRPr="006353E8" w:rsidRDefault="006353E8" w:rsidP="006353E8">
      <w:pPr>
        <w:pStyle w:val="ListParagraph"/>
        <w:numPr>
          <w:ilvl w:val="1"/>
          <w:numId w:val="1"/>
        </w:numPr>
      </w:pPr>
      <w:r>
        <w:t>Supported by group</w:t>
      </w:r>
    </w:p>
    <w:p w14:paraId="1B1B3FBF" w14:textId="7E0B0FAA" w:rsidR="006353E8" w:rsidRDefault="006353E8" w:rsidP="00890C4F">
      <w:pPr>
        <w:pStyle w:val="ListParagraph"/>
        <w:numPr>
          <w:ilvl w:val="0"/>
          <w:numId w:val="1"/>
        </w:numPr>
      </w:pPr>
      <w:r w:rsidRPr="006353E8">
        <w:t>Budget discission</w:t>
      </w:r>
    </w:p>
    <w:p w14:paraId="359E6EAC" w14:textId="22D41F50" w:rsidR="006353E8" w:rsidRDefault="000C558F" w:rsidP="006353E8">
      <w:pPr>
        <w:pStyle w:val="ListParagraph"/>
        <w:numPr>
          <w:ilvl w:val="1"/>
          <w:numId w:val="1"/>
        </w:numPr>
      </w:pPr>
      <w:r>
        <w:t xml:space="preserve">Training consideration: </w:t>
      </w:r>
      <w:r w:rsidR="00C1025A">
        <w:t xml:space="preserve">Outside </w:t>
      </w:r>
      <w:r>
        <w:t>Air Quality</w:t>
      </w:r>
      <w:r w:rsidR="00C1025A">
        <w:t xml:space="preserve"> impact to buildings</w:t>
      </w:r>
      <w:r>
        <w:t xml:space="preserve"> </w:t>
      </w:r>
      <w:r w:rsidR="006B745D">
        <w:t>(specifically during wildfire season)</w:t>
      </w:r>
      <w:r w:rsidR="00C1025A">
        <w:t xml:space="preserve">. </w:t>
      </w:r>
    </w:p>
    <w:p w14:paraId="23032698" w14:textId="0C068D2F" w:rsidR="00AD654E" w:rsidRDefault="00AD654E" w:rsidP="00AD654E">
      <w:pPr>
        <w:pStyle w:val="ListParagraph"/>
        <w:numPr>
          <w:ilvl w:val="0"/>
          <w:numId w:val="1"/>
        </w:numPr>
      </w:pPr>
      <w:r>
        <w:t xml:space="preserve">Secretary </w:t>
      </w:r>
      <w:r w:rsidR="00630667">
        <w:t>–</w:t>
      </w:r>
      <w:r>
        <w:t xml:space="preserve"> </w:t>
      </w:r>
      <w:r w:rsidR="00630667">
        <w:t xml:space="preserve">OFC </w:t>
      </w:r>
      <w:r w:rsidR="00BC3918">
        <w:t>email list-serve needs to have corrections</w:t>
      </w:r>
      <w:r w:rsidR="001441C7">
        <w:t xml:space="preserve">; John and Kristen </w:t>
      </w:r>
      <w:r w:rsidR="00A17029">
        <w:t>will work on transitioning information/knowledge as she takes over position</w:t>
      </w:r>
    </w:p>
    <w:p w14:paraId="0CD32E5B" w14:textId="3FFA7A67" w:rsidR="00BC3918" w:rsidRDefault="00BC3918" w:rsidP="00AD654E">
      <w:pPr>
        <w:pStyle w:val="ListParagraph"/>
        <w:numPr>
          <w:ilvl w:val="0"/>
          <w:numId w:val="1"/>
        </w:numPr>
      </w:pPr>
      <w:r>
        <w:t xml:space="preserve">BAC – </w:t>
      </w:r>
      <w:r w:rsidR="00660DE6">
        <w:t>Supported</w:t>
      </w:r>
      <w:r>
        <w:t xml:space="preserve"> Fac Dir</w:t>
      </w:r>
      <w:r w:rsidR="00660DE6">
        <w:t>ector</w:t>
      </w:r>
      <w:r>
        <w:t xml:space="preserve"> 101 </w:t>
      </w:r>
      <w:r w:rsidR="00660DE6">
        <w:t xml:space="preserve">training; Discussed Intermediate projects </w:t>
      </w:r>
      <w:r w:rsidR="0041407C">
        <w:t xml:space="preserve">that Darryl discussed yesterday; BAC will review workplan in December </w:t>
      </w:r>
    </w:p>
    <w:p w14:paraId="1EC220FD" w14:textId="59D4B202" w:rsidR="00C125AE" w:rsidRPr="00BE7C11" w:rsidRDefault="00C125AE" w:rsidP="00BE7C11">
      <w:pPr>
        <w:rPr>
          <w:b/>
          <w:bCs/>
        </w:rPr>
      </w:pPr>
      <w:r w:rsidRPr="00BE7C11">
        <w:rPr>
          <w:b/>
          <w:bCs/>
        </w:rPr>
        <w:t xml:space="preserve">Call to Order – Welcome and Introductions </w:t>
      </w:r>
    </w:p>
    <w:p w14:paraId="18783BD1" w14:textId="77777777" w:rsidR="00C125AE" w:rsidRPr="00353C29" w:rsidRDefault="00C125AE" w:rsidP="00C125AE">
      <w:pPr>
        <w:pStyle w:val="ListParagraph"/>
        <w:numPr>
          <w:ilvl w:val="0"/>
          <w:numId w:val="1"/>
        </w:numPr>
      </w:pPr>
      <w:r w:rsidRPr="00353C29">
        <w:t>Treasurer Report – Gordon Durham</w:t>
      </w:r>
    </w:p>
    <w:p w14:paraId="579B735A" w14:textId="3B4F6F27" w:rsidR="00C125AE" w:rsidRPr="00353C29" w:rsidRDefault="00C125AE" w:rsidP="00C125AE">
      <w:pPr>
        <w:pStyle w:val="ListParagraph"/>
        <w:numPr>
          <w:ilvl w:val="0"/>
          <w:numId w:val="1"/>
        </w:numPr>
      </w:pPr>
      <w:r w:rsidRPr="00353C29">
        <w:t xml:space="preserve">Secretary Report – </w:t>
      </w:r>
      <w:r w:rsidR="00630667" w:rsidRPr="00353C29">
        <w:t>John McCormick</w:t>
      </w:r>
      <w:r w:rsidR="00630667">
        <w:t xml:space="preserve"> and </w:t>
      </w:r>
      <w:r w:rsidR="006B461C">
        <w:t>Kristen Curiale</w:t>
      </w:r>
    </w:p>
    <w:p w14:paraId="37D23247" w14:textId="1DAAB2CF" w:rsidR="00C125AE" w:rsidRPr="00353C29" w:rsidRDefault="00C125AE" w:rsidP="007F2B6C">
      <w:pPr>
        <w:pStyle w:val="ListParagraph"/>
        <w:numPr>
          <w:ilvl w:val="0"/>
          <w:numId w:val="1"/>
        </w:numPr>
      </w:pPr>
      <w:r w:rsidRPr="00353C29">
        <w:t>BAC Liaison Report – John McCormick</w:t>
      </w:r>
    </w:p>
    <w:p w14:paraId="3DA80C16" w14:textId="77777777" w:rsidR="00C125AE" w:rsidRDefault="00C125AE" w:rsidP="0009695E">
      <w:pPr>
        <w:rPr>
          <w:b/>
          <w:bCs/>
        </w:rPr>
      </w:pPr>
      <w:r>
        <w:rPr>
          <w:b/>
          <w:bCs/>
        </w:rPr>
        <w:t>Open discussion</w:t>
      </w:r>
    </w:p>
    <w:p w14:paraId="40D3CA96" w14:textId="77777777" w:rsidR="008206B0" w:rsidRDefault="008206B0" w:rsidP="008206B0">
      <w:pPr>
        <w:pStyle w:val="ListParagraph"/>
        <w:numPr>
          <w:ilvl w:val="0"/>
          <w:numId w:val="1"/>
        </w:numPr>
      </w:pPr>
      <w:r>
        <w:lastRenderedPageBreak/>
        <w:t>Consider eliminating the winter meeting due to hazard driving conditions and limited travel funding or have 3</w:t>
      </w:r>
      <w:r w:rsidRPr="002872B7">
        <w:rPr>
          <w:vertAlign w:val="superscript"/>
        </w:rPr>
        <w:t>rd</w:t>
      </w:r>
      <w:r>
        <w:t xml:space="preserve"> meeting be online</w:t>
      </w:r>
    </w:p>
    <w:p w14:paraId="180FA33A" w14:textId="77777777" w:rsidR="008206B0" w:rsidRDefault="008206B0" w:rsidP="008206B0">
      <w:pPr>
        <w:pStyle w:val="ListParagraph"/>
        <w:numPr>
          <w:ilvl w:val="1"/>
          <w:numId w:val="1"/>
        </w:numPr>
      </w:pPr>
      <w:r>
        <w:t xml:space="preserve">Online option seems to be the best alternative for at least 1 meeting, but there’s support and preference for in-person meetings not to go away completely. </w:t>
      </w:r>
    </w:p>
    <w:p w14:paraId="2AF5AD88" w14:textId="1AF48335" w:rsidR="008206B0" w:rsidRDefault="008206B0" w:rsidP="008206B0">
      <w:pPr>
        <w:pStyle w:val="ListParagraph"/>
        <w:numPr>
          <w:ilvl w:val="1"/>
          <w:numId w:val="1"/>
        </w:numPr>
      </w:pPr>
      <w:r>
        <w:t>Support for hybrid Zoom options</w:t>
      </w:r>
      <w:r w:rsidR="00C65483">
        <w:t xml:space="preserve"> for those who are not required to be in-person, but would benefit from hearing certain topics. </w:t>
      </w:r>
    </w:p>
    <w:p w14:paraId="7841A237" w14:textId="0CE156CF" w:rsidR="00722D14" w:rsidRDefault="00722D14" w:rsidP="008206B0">
      <w:pPr>
        <w:pStyle w:val="ListParagraph"/>
        <w:numPr>
          <w:ilvl w:val="1"/>
          <w:numId w:val="1"/>
        </w:numPr>
      </w:pPr>
      <w:r>
        <w:t xml:space="preserve">Path forward: Stay the with the standard and </w:t>
      </w:r>
      <w:r w:rsidR="00453EF9">
        <w:t>then continue this discussion at the meeting</w:t>
      </w:r>
    </w:p>
    <w:p w14:paraId="5C2CE180" w14:textId="3FD4B582" w:rsidR="008206B0" w:rsidRDefault="008206B0" w:rsidP="008206B0">
      <w:pPr>
        <w:pStyle w:val="ListParagraph"/>
        <w:numPr>
          <w:ilvl w:val="0"/>
          <w:numId w:val="1"/>
        </w:numPr>
      </w:pPr>
      <w:r>
        <w:t>OFC a</w:t>
      </w:r>
      <w:r>
        <w:t xml:space="preserve">genda topics drive attendance </w:t>
      </w:r>
    </w:p>
    <w:p w14:paraId="050C345F" w14:textId="7666B4F1" w:rsidR="00FC0DC9" w:rsidRDefault="00FC0DC9" w:rsidP="00C125AE">
      <w:pPr>
        <w:pStyle w:val="ListParagraph"/>
        <w:numPr>
          <w:ilvl w:val="0"/>
          <w:numId w:val="1"/>
        </w:numPr>
      </w:pPr>
      <w:r>
        <w:t xml:space="preserve">Scott Morgan mentioned hosting a </w:t>
      </w:r>
      <w:r w:rsidR="00CC3CE7">
        <w:t xml:space="preserve">quarterly </w:t>
      </w:r>
      <w:r>
        <w:t>45 min drop</w:t>
      </w:r>
      <w:r w:rsidR="00E31DCF">
        <w:t>-</w:t>
      </w:r>
      <w:r>
        <w:t>in meeting</w:t>
      </w:r>
      <w:r w:rsidR="00E31DCF">
        <w:t>s</w:t>
      </w:r>
      <w:r w:rsidR="00722D14">
        <w:t xml:space="preserve"> – This is still to be developed</w:t>
      </w:r>
    </w:p>
    <w:p w14:paraId="02C4A440" w14:textId="15247211" w:rsidR="00116189" w:rsidRDefault="007733F5" w:rsidP="00116189">
      <w:pPr>
        <w:pStyle w:val="ListParagraph"/>
        <w:numPr>
          <w:ilvl w:val="0"/>
          <w:numId w:val="1"/>
        </w:numPr>
      </w:pPr>
      <w:r>
        <w:t xml:space="preserve">Interesting to see </w:t>
      </w:r>
      <w:r w:rsidR="00D05EE7">
        <w:t>the correlation of</w:t>
      </w:r>
      <w:r>
        <w:t xml:space="preserve"> those who struggled with executing projects did/didn’t </w:t>
      </w:r>
      <w:r w:rsidR="00291D71">
        <w:t xml:space="preserve">come to the OFC meetings. This information could be shared with BAC as part of our workplan. </w:t>
      </w:r>
    </w:p>
    <w:p w14:paraId="423238A3" w14:textId="4CEFB6EA" w:rsidR="005A3347" w:rsidRDefault="005A3347" w:rsidP="00101F16">
      <w:pPr>
        <w:pStyle w:val="ListParagraph"/>
        <w:numPr>
          <w:ilvl w:val="0"/>
          <w:numId w:val="1"/>
        </w:numPr>
      </w:pPr>
      <w:r>
        <w:t>APPA Staffing Standards</w:t>
      </w:r>
      <w:r w:rsidR="00986A95">
        <w:t xml:space="preserve"> (Sodexo)</w:t>
      </w:r>
    </w:p>
    <w:p w14:paraId="653A4239" w14:textId="60C83092" w:rsidR="00F763AC" w:rsidRDefault="00F763AC" w:rsidP="00101F16">
      <w:pPr>
        <w:pStyle w:val="ListParagraph"/>
        <w:numPr>
          <w:ilvl w:val="0"/>
          <w:numId w:val="1"/>
        </w:numPr>
      </w:pPr>
      <w:r>
        <w:t xml:space="preserve">PMP Certification – DES </w:t>
      </w:r>
      <w:r w:rsidR="007B5CC8">
        <w:t xml:space="preserve">Training Site </w:t>
      </w:r>
      <w:r>
        <w:t>has</w:t>
      </w:r>
      <w:r w:rsidR="007B5CC8">
        <w:t xml:space="preserve"> classes</w:t>
      </w:r>
    </w:p>
    <w:p w14:paraId="217C4B9D" w14:textId="7EC7B821" w:rsidR="0096547B" w:rsidRDefault="00D16106" w:rsidP="00101F16">
      <w:pPr>
        <w:pStyle w:val="ListParagraph"/>
        <w:numPr>
          <w:ilvl w:val="0"/>
          <w:numId w:val="1"/>
        </w:numPr>
      </w:pPr>
      <w:r>
        <w:t>Dorms</w:t>
      </w:r>
    </w:p>
    <w:p w14:paraId="3F3FE507" w14:textId="69460370" w:rsidR="0096547B" w:rsidRDefault="00D16106" w:rsidP="0096547B">
      <w:pPr>
        <w:pStyle w:val="ListParagraph"/>
        <w:numPr>
          <w:ilvl w:val="1"/>
          <w:numId w:val="1"/>
        </w:numPr>
      </w:pPr>
      <w:r>
        <w:t>Maintenance</w:t>
      </w:r>
      <w:r w:rsidR="0096547B">
        <w:t xml:space="preserve"> </w:t>
      </w:r>
      <w:r>
        <w:t>gets charged back to the students</w:t>
      </w:r>
    </w:p>
    <w:p w14:paraId="475D1085" w14:textId="16050AD9" w:rsidR="001F0079" w:rsidRDefault="00D16106" w:rsidP="007B06BD">
      <w:pPr>
        <w:pStyle w:val="ListParagraph"/>
        <w:numPr>
          <w:ilvl w:val="1"/>
          <w:numId w:val="1"/>
        </w:numPr>
      </w:pPr>
      <w:r>
        <w:t>There is no Cap. Budget support for projects; all comes from local funding</w:t>
      </w:r>
    </w:p>
    <w:p w14:paraId="63D54945" w14:textId="7CC6E6DE" w:rsidR="00702A1C" w:rsidRDefault="00702A1C" w:rsidP="00FD4C10">
      <w:pPr>
        <w:pStyle w:val="ListParagraph"/>
        <w:numPr>
          <w:ilvl w:val="0"/>
          <w:numId w:val="1"/>
        </w:numPr>
      </w:pPr>
      <w:r>
        <w:t>FCS</w:t>
      </w:r>
      <w:r w:rsidR="00180CF6">
        <w:t xml:space="preserve"> Prep</w:t>
      </w:r>
    </w:p>
    <w:p w14:paraId="7F103DF0" w14:textId="5DC149E5" w:rsidR="00702A1C" w:rsidRDefault="00180CF6" w:rsidP="00702A1C">
      <w:pPr>
        <w:pStyle w:val="ListParagraph"/>
        <w:numPr>
          <w:ilvl w:val="1"/>
          <w:numId w:val="1"/>
        </w:numPr>
      </w:pPr>
      <w:r>
        <w:t xml:space="preserve">Make sure you have supporting documentation ready to go </w:t>
      </w:r>
    </w:p>
    <w:p w14:paraId="455ED05E" w14:textId="71366906" w:rsidR="00180CF6" w:rsidRDefault="00180CF6" w:rsidP="00702A1C">
      <w:pPr>
        <w:pStyle w:val="ListParagraph"/>
        <w:numPr>
          <w:ilvl w:val="1"/>
          <w:numId w:val="1"/>
        </w:numPr>
      </w:pPr>
      <w:r>
        <w:t xml:space="preserve">Fire &amp; Life/Safety are </w:t>
      </w:r>
      <w:r w:rsidR="001E19AD">
        <w:t>prioritized</w:t>
      </w:r>
    </w:p>
    <w:p w14:paraId="4B78CD23" w14:textId="49557298" w:rsidR="001E19AD" w:rsidRDefault="001E19AD" w:rsidP="00702A1C">
      <w:pPr>
        <w:pStyle w:val="ListParagraph"/>
        <w:numPr>
          <w:ilvl w:val="1"/>
          <w:numId w:val="1"/>
        </w:numPr>
      </w:pPr>
      <w:r>
        <w:t xml:space="preserve">Try to have high level cost estimates ready; use on-call Arch. To help with this </w:t>
      </w:r>
      <w:r w:rsidR="00FE624A">
        <w:t>information</w:t>
      </w:r>
    </w:p>
    <w:p w14:paraId="3E1A6047" w14:textId="1554F095" w:rsidR="00FE624A" w:rsidRDefault="00FE624A" w:rsidP="00702A1C">
      <w:pPr>
        <w:pStyle w:val="ListParagraph"/>
        <w:numPr>
          <w:ilvl w:val="1"/>
          <w:numId w:val="1"/>
        </w:numPr>
      </w:pPr>
      <w:r>
        <w:t xml:space="preserve">Review John’s </w:t>
      </w:r>
      <w:r w:rsidR="00B62A03">
        <w:t xml:space="preserve">RS Means </w:t>
      </w:r>
      <w:r>
        <w:t>estimate</w:t>
      </w:r>
      <w:r w:rsidR="00B62A03">
        <w:t>s</w:t>
      </w:r>
      <w:r>
        <w:t xml:space="preserve"> and pushback </w:t>
      </w:r>
      <w:r w:rsidR="00EF5114">
        <w:t xml:space="preserve">on low costs, </w:t>
      </w:r>
      <w:r>
        <w:t>if needed</w:t>
      </w:r>
      <w:r w:rsidR="00EF5114">
        <w:t>. He is receptive to open discussions if you have supporting reasons for higher costs</w:t>
      </w:r>
    </w:p>
    <w:p w14:paraId="255166B2" w14:textId="2BF4A7C7" w:rsidR="00E81A2D" w:rsidRDefault="00E81A2D" w:rsidP="00FD4C10">
      <w:pPr>
        <w:pStyle w:val="ListParagraph"/>
        <w:numPr>
          <w:ilvl w:val="0"/>
          <w:numId w:val="1"/>
        </w:numPr>
      </w:pPr>
      <w:r>
        <w:t>Sharing Requests Needed:</w:t>
      </w:r>
    </w:p>
    <w:p w14:paraId="5CE25339" w14:textId="7A6F926D" w:rsidR="00FD4C10" w:rsidRDefault="003C3195" w:rsidP="00E81A2D">
      <w:pPr>
        <w:pStyle w:val="ListParagraph"/>
        <w:numPr>
          <w:ilvl w:val="1"/>
          <w:numId w:val="1"/>
        </w:numPr>
      </w:pPr>
      <w:r>
        <w:t>Lactation Pod</w:t>
      </w:r>
    </w:p>
    <w:p w14:paraId="35FEA151" w14:textId="1066385A" w:rsidR="00FD4C10" w:rsidRDefault="00D84C19" w:rsidP="00E81A2D">
      <w:pPr>
        <w:pStyle w:val="ListParagraph"/>
        <w:numPr>
          <w:ilvl w:val="2"/>
          <w:numId w:val="1"/>
        </w:numPr>
      </w:pPr>
      <w:r>
        <w:t xml:space="preserve">Tim Wheeler would like </w:t>
      </w:r>
      <w:r w:rsidR="003C3195">
        <w:t>any details on how the pods are run and maintained</w:t>
      </w:r>
    </w:p>
    <w:p w14:paraId="735EBD55" w14:textId="3B126B17" w:rsidR="00D84C19" w:rsidRDefault="00D84C19" w:rsidP="00E81A2D">
      <w:pPr>
        <w:pStyle w:val="ListParagraph"/>
        <w:numPr>
          <w:ilvl w:val="1"/>
          <w:numId w:val="1"/>
        </w:numPr>
      </w:pPr>
      <w:r>
        <w:t xml:space="preserve">Maintenance Supervisor position description – If you have </w:t>
      </w:r>
      <w:proofErr w:type="gramStart"/>
      <w:r>
        <w:t>send</w:t>
      </w:r>
      <w:proofErr w:type="gramEnd"/>
      <w:r>
        <w:t xml:space="preserve"> to Rob</w:t>
      </w:r>
    </w:p>
    <w:p w14:paraId="43F80911" w14:textId="749D0033" w:rsidR="00E81A2D" w:rsidRDefault="00E81A2D" w:rsidP="00E81A2D">
      <w:pPr>
        <w:pStyle w:val="ListParagraph"/>
        <w:numPr>
          <w:ilvl w:val="1"/>
          <w:numId w:val="1"/>
        </w:numPr>
      </w:pPr>
      <w:r>
        <w:t xml:space="preserve">PPE Policy </w:t>
      </w:r>
      <w:r w:rsidR="00FA4BC5">
        <w:t xml:space="preserve">or Clothing Guidance </w:t>
      </w:r>
    </w:p>
    <w:p w14:paraId="3B527571" w14:textId="00E90F60" w:rsidR="00D675CC" w:rsidRDefault="00D675CC" w:rsidP="00E81A2D">
      <w:pPr>
        <w:pStyle w:val="ListParagraph"/>
        <w:numPr>
          <w:ilvl w:val="1"/>
          <w:numId w:val="1"/>
        </w:numPr>
      </w:pPr>
      <w:r>
        <w:t xml:space="preserve">EV Charging – Is there a state contract for services? </w:t>
      </w:r>
    </w:p>
    <w:p w14:paraId="2FDDA510" w14:textId="24FEE09F" w:rsidR="00C61B62" w:rsidRDefault="00C61B62" w:rsidP="00E133AD">
      <w:pPr>
        <w:pStyle w:val="ListParagraph"/>
        <w:numPr>
          <w:ilvl w:val="1"/>
          <w:numId w:val="1"/>
        </w:numPr>
      </w:pPr>
      <w:r>
        <w:t>Campus lockdown project</w:t>
      </w:r>
      <w:r w:rsidR="00E133AD">
        <w:t xml:space="preserve"> information</w:t>
      </w:r>
      <w:r w:rsidR="00611AE0">
        <w:t xml:space="preserve"> – Any preferred project</w:t>
      </w:r>
      <w:r w:rsidR="00971FF1">
        <w:t>?</w:t>
      </w:r>
    </w:p>
    <w:p w14:paraId="31B6C725" w14:textId="2B560A72" w:rsidR="009D2D2D" w:rsidRDefault="009D2D2D" w:rsidP="00C125AE">
      <w:r w:rsidRPr="009D2D2D">
        <w:rPr>
          <w:b/>
          <w:bCs/>
        </w:rPr>
        <w:t>Next meeting planning/location</w:t>
      </w:r>
      <w:r>
        <w:t>— Next OFC Meeting: Winter 2026, Date TBD.</w:t>
      </w:r>
    </w:p>
    <w:p w14:paraId="223A4CCB" w14:textId="7D382601" w:rsidR="00421DB2" w:rsidRDefault="00F6416A" w:rsidP="00421DB2">
      <w:pPr>
        <w:pStyle w:val="ListParagraph"/>
        <w:numPr>
          <w:ilvl w:val="0"/>
          <w:numId w:val="1"/>
        </w:numPr>
      </w:pPr>
      <w:r>
        <w:t xml:space="preserve">Date: </w:t>
      </w:r>
      <w:r w:rsidR="00421DB2">
        <w:t>February 26</w:t>
      </w:r>
      <w:r w:rsidR="00421DB2" w:rsidRPr="00421DB2">
        <w:rPr>
          <w:vertAlign w:val="superscript"/>
        </w:rPr>
        <w:t>th</w:t>
      </w:r>
      <w:r w:rsidR="00421DB2">
        <w:t xml:space="preserve"> – 17</w:t>
      </w:r>
      <w:r w:rsidR="00421DB2" w:rsidRPr="00421DB2">
        <w:rPr>
          <w:vertAlign w:val="superscript"/>
        </w:rPr>
        <w:t>th</w:t>
      </w:r>
      <w:r w:rsidR="00421DB2">
        <w:t xml:space="preserve"> </w:t>
      </w:r>
      <w:r w:rsidR="00616E05">
        <w:t>(</w:t>
      </w:r>
      <w:r w:rsidR="00E57912">
        <w:t>proposed</w:t>
      </w:r>
      <w:r w:rsidR="00616E05">
        <w:t>)</w:t>
      </w:r>
    </w:p>
    <w:p w14:paraId="2C265D04" w14:textId="77777777" w:rsidR="00785903" w:rsidRDefault="00F6416A" w:rsidP="00421DB2">
      <w:pPr>
        <w:pStyle w:val="ListParagraph"/>
        <w:numPr>
          <w:ilvl w:val="0"/>
          <w:numId w:val="1"/>
        </w:numPr>
      </w:pPr>
      <w:r>
        <w:t xml:space="preserve">Location: </w:t>
      </w:r>
      <w:r w:rsidR="00785903">
        <w:t>TBD</w:t>
      </w:r>
    </w:p>
    <w:p w14:paraId="292E56EE" w14:textId="62A6E502" w:rsidR="00F6416A" w:rsidRDefault="00616E05" w:rsidP="00785903">
      <w:pPr>
        <w:pStyle w:val="ListParagraph"/>
        <w:numPr>
          <w:ilvl w:val="1"/>
          <w:numId w:val="1"/>
        </w:numPr>
      </w:pPr>
      <w:r w:rsidRPr="00616E05">
        <w:rPr>
          <w:bCs/>
        </w:rPr>
        <w:t>Centralia</w:t>
      </w:r>
      <w:r>
        <w:rPr>
          <w:bCs/>
        </w:rPr>
        <w:t xml:space="preserve"> </w:t>
      </w:r>
      <w:r w:rsidR="00785903">
        <w:t>is considering</w:t>
      </w:r>
      <w:r w:rsidR="00F6416A">
        <w:t xml:space="preserve"> </w:t>
      </w:r>
    </w:p>
    <w:p w14:paraId="354290A8" w14:textId="32AAB563" w:rsidR="00785903" w:rsidRDefault="00616E05" w:rsidP="00785903">
      <w:pPr>
        <w:pStyle w:val="ListParagraph"/>
        <w:numPr>
          <w:ilvl w:val="1"/>
          <w:numId w:val="1"/>
        </w:numPr>
      </w:pPr>
      <w:r>
        <w:t xml:space="preserve">OFC will consider </w:t>
      </w:r>
      <w:r w:rsidR="00037B5C">
        <w:t>asking other colleges not present at current meeting</w:t>
      </w:r>
    </w:p>
    <w:p w14:paraId="6B339CA0" w14:textId="02855DFF" w:rsidR="00037B5C" w:rsidRDefault="00037B5C" w:rsidP="00037B5C">
      <w:pPr>
        <w:pStyle w:val="ListParagraph"/>
        <w:numPr>
          <w:ilvl w:val="0"/>
          <w:numId w:val="1"/>
        </w:numPr>
      </w:pPr>
      <w:r>
        <w:t>Date: May</w:t>
      </w:r>
      <w:r w:rsidR="00D06CF7">
        <w:t xml:space="preserve"> </w:t>
      </w:r>
      <w:r w:rsidR="00CA74E3">
        <w:t>14</w:t>
      </w:r>
      <w:r w:rsidR="00CA74E3" w:rsidRPr="00CA74E3">
        <w:rPr>
          <w:vertAlign w:val="superscript"/>
        </w:rPr>
        <w:t>th</w:t>
      </w:r>
      <w:r w:rsidR="00CA74E3">
        <w:t xml:space="preserve"> – 15</w:t>
      </w:r>
      <w:r w:rsidR="00CA74E3" w:rsidRPr="00CA74E3">
        <w:rPr>
          <w:vertAlign w:val="superscript"/>
        </w:rPr>
        <w:t>th</w:t>
      </w:r>
      <w:r w:rsidR="00CA74E3">
        <w:t xml:space="preserve"> (proposed</w:t>
      </w:r>
      <w:r w:rsidR="00E57912">
        <w:t>)</w:t>
      </w:r>
    </w:p>
    <w:p w14:paraId="1B5F531B" w14:textId="308FB8D1" w:rsidR="00037B5C" w:rsidRDefault="00037B5C" w:rsidP="00037B5C">
      <w:pPr>
        <w:pStyle w:val="ListParagraph"/>
        <w:numPr>
          <w:ilvl w:val="0"/>
          <w:numId w:val="1"/>
        </w:numPr>
      </w:pPr>
      <w:r>
        <w:t xml:space="preserve">Location: Wenatchee </w:t>
      </w:r>
    </w:p>
    <w:p w14:paraId="149FA006" w14:textId="5D8145FB" w:rsidR="00F6416A" w:rsidRPr="00F6416A" w:rsidRDefault="00F6416A" w:rsidP="00F6416A">
      <w:pPr>
        <w:rPr>
          <w:b/>
          <w:bCs/>
        </w:rPr>
      </w:pPr>
      <w:r w:rsidRPr="00F6416A">
        <w:rPr>
          <w:b/>
          <w:bCs/>
        </w:rPr>
        <w:t>Motions</w:t>
      </w:r>
    </w:p>
    <w:p w14:paraId="3103C4DE" w14:textId="0762DE3C" w:rsidR="00232E62" w:rsidRDefault="00B64967" w:rsidP="00E57912">
      <w:pPr>
        <w:pStyle w:val="ListParagraph"/>
        <w:numPr>
          <w:ilvl w:val="0"/>
          <w:numId w:val="6"/>
        </w:numPr>
      </w:pPr>
      <w:r>
        <w:t>D</w:t>
      </w:r>
      <w:r w:rsidR="009C1CF5">
        <w:t xml:space="preserve">etermine </w:t>
      </w:r>
      <w:r w:rsidR="00A466B5">
        <w:t>how</w:t>
      </w:r>
      <w:r w:rsidR="009C1CF5">
        <w:t xml:space="preserve"> meeting happens</w:t>
      </w:r>
    </w:p>
    <w:p w14:paraId="2BA560F0" w14:textId="21A94CA6" w:rsidR="00232E62" w:rsidRDefault="00232E62" w:rsidP="00C125AE">
      <w:pPr>
        <w:pStyle w:val="ListParagraph"/>
        <w:numPr>
          <w:ilvl w:val="1"/>
          <w:numId w:val="1"/>
        </w:numPr>
      </w:pPr>
      <w:r>
        <w:t>3</w:t>
      </w:r>
      <w:r w:rsidR="0011420E">
        <w:t xml:space="preserve"> in-person</w:t>
      </w:r>
      <w:r w:rsidR="009B27A3">
        <w:t xml:space="preserve"> meetings -</w:t>
      </w:r>
      <w:r w:rsidR="0011420E">
        <w:t xml:space="preserve"> </w:t>
      </w:r>
      <w:r w:rsidR="00D02425">
        <w:t xml:space="preserve">14 </w:t>
      </w:r>
      <w:r w:rsidR="009B27A3">
        <w:t>favor</w:t>
      </w:r>
      <w:r w:rsidR="00D02425">
        <w:t xml:space="preserve"> </w:t>
      </w:r>
    </w:p>
    <w:p w14:paraId="09E8E253" w14:textId="76EE51A5" w:rsidR="00D02425" w:rsidRDefault="0011420E" w:rsidP="00C125AE">
      <w:pPr>
        <w:pStyle w:val="ListParagraph"/>
        <w:numPr>
          <w:ilvl w:val="1"/>
          <w:numId w:val="1"/>
        </w:numPr>
      </w:pPr>
      <w:r>
        <w:lastRenderedPageBreak/>
        <w:t>2</w:t>
      </w:r>
      <w:r w:rsidR="009B27A3">
        <w:t xml:space="preserve"> </w:t>
      </w:r>
      <w:r>
        <w:t>in</w:t>
      </w:r>
      <w:r w:rsidR="009B27A3">
        <w:t>-</w:t>
      </w:r>
      <w:r>
        <w:t>person</w:t>
      </w:r>
      <w:r w:rsidR="009B27A3">
        <w:t xml:space="preserve"> </w:t>
      </w:r>
      <w:r>
        <w:t>&amp; 1 remote</w:t>
      </w:r>
      <w:r w:rsidR="009B27A3">
        <w:t xml:space="preserve"> </w:t>
      </w:r>
      <w:r w:rsidR="00232E62">
        <w:t>meeting –</w:t>
      </w:r>
      <w:r>
        <w:t xml:space="preserve"> 4</w:t>
      </w:r>
      <w:r w:rsidR="00232E62">
        <w:t xml:space="preserve"> </w:t>
      </w:r>
      <w:proofErr w:type="gramStart"/>
      <w:r w:rsidR="00232E62">
        <w:t>favor</w:t>
      </w:r>
      <w:proofErr w:type="gramEnd"/>
    </w:p>
    <w:p w14:paraId="70837B63" w14:textId="0A50BE9B" w:rsidR="00421DB2" w:rsidRDefault="00A37211" w:rsidP="00E57912">
      <w:pPr>
        <w:pStyle w:val="ListParagraph"/>
        <w:numPr>
          <w:ilvl w:val="0"/>
          <w:numId w:val="6"/>
        </w:numPr>
      </w:pPr>
      <w:r>
        <w:t>Day 1 presentation</w:t>
      </w:r>
      <w:r w:rsidR="00E31DCF">
        <w:t>s</w:t>
      </w:r>
      <w:r>
        <w:t xml:space="preserve"> </w:t>
      </w:r>
      <w:r w:rsidR="003F659C">
        <w:t>–</w:t>
      </w:r>
      <w:r>
        <w:t xml:space="preserve"> </w:t>
      </w:r>
      <w:r w:rsidR="003F659C">
        <w:t>offer remote option</w:t>
      </w:r>
      <w:r w:rsidR="00421DB2">
        <w:t xml:space="preserve"> for</w:t>
      </w:r>
      <w:r w:rsidR="00E31DCF">
        <w:t xml:space="preserve"> </w:t>
      </w:r>
      <w:r w:rsidR="00E31DCF">
        <w:t>specific</w:t>
      </w:r>
      <w:r w:rsidR="00421DB2">
        <w:t xml:space="preserve"> topics</w:t>
      </w:r>
      <w:r w:rsidR="003F659C">
        <w:t xml:space="preserve"> (not record</w:t>
      </w:r>
      <w:r w:rsidR="00421DB2">
        <w:t>ed</w:t>
      </w:r>
      <w:r w:rsidR="003F659C">
        <w:t xml:space="preserve">) </w:t>
      </w:r>
    </w:p>
    <w:p w14:paraId="2F64DE95" w14:textId="0A8347D0" w:rsidR="00421DB2" w:rsidRDefault="009E6EB9" w:rsidP="00421DB2">
      <w:pPr>
        <w:pStyle w:val="ListParagraph"/>
        <w:numPr>
          <w:ilvl w:val="1"/>
          <w:numId w:val="1"/>
        </w:numPr>
      </w:pPr>
      <w:r>
        <w:t xml:space="preserve">18 </w:t>
      </w:r>
      <w:r w:rsidR="004153DA">
        <w:t>-</w:t>
      </w:r>
      <w:r>
        <w:t xml:space="preserve"> favor</w:t>
      </w:r>
    </w:p>
    <w:p w14:paraId="74926A9F" w14:textId="22CCB0D9" w:rsidR="009E6EB9" w:rsidRDefault="009E6EB9" w:rsidP="00421DB2">
      <w:pPr>
        <w:pStyle w:val="ListParagraph"/>
        <w:numPr>
          <w:ilvl w:val="1"/>
          <w:numId w:val="1"/>
        </w:numPr>
      </w:pPr>
      <w:r>
        <w:t xml:space="preserve">1 </w:t>
      </w:r>
      <w:r w:rsidR="004153DA">
        <w:t xml:space="preserve">- </w:t>
      </w:r>
      <w:r>
        <w:t xml:space="preserve">opposed </w:t>
      </w:r>
    </w:p>
    <w:p w14:paraId="0592642F" w14:textId="4A6E7379" w:rsidR="00A6599F" w:rsidRDefault="00A6599F" w:rsidP="00E57912">
      <w:pPr>
        <w:pStyle w:val="ListParagraph"/>
        <w:numPr>
          <w:ilvl w:val="0"/>
          <w:numId w:val="6"/>
        </w:numPr>
      </w:pPr>
      <w:r>
        <w:t>Expe</w:t>
      </w:r>
      <w:r w:rsidR="00C90685">
        <w:t>nse</w:t>
      </w:r>
      <w:r>
        <w:t xml:space="preserve"> NTE </w:t>
      </w:r>
      <w:r w:rsidR="00B64967">
        <w:t>$</w:t>
      </w:r>
      <w:r>
        <w:t>3K to have AAPA present</w:t>
      </w:r>
    </w:p>
    <w:p w14:paraId="14E60D82" w14:textId="6F19C383" w:rsidR="00A6599F" w:rsidRDefault="00C90685" w:rsidP="00A6599F">
      <w:pPr>
        <w:pStyle w:val="ListParagraph"/>
        <w:numPr>
          <w:ilvl w:val="1"/>
          <w:numId w:val="1"/>
        </w:numPr>
      </w:pPr>
      <w:r>
        <w:t>13</w:t>
      </w:r>
      <w:r w:rsidR="00A54B60">
        <w:t xml:space="preserve"> - </w:t>
      </w:r>
      <w:r w:rsidR="00B64967">
        <w:t>favor</w:t>
      </w:r>
    </w:p>
    <w:p w14:paraId="69436AD2" w14:textId="5F693B7B" w:rsidR="00C90685" w:rsidRDefault="00A54B60" w:rsidP="00A6599F">
      <w:pPr>
        <w:pStyle w:val="ListParagraph"/>
        <w:numPr>
          <w:ilvl w:val="1"/>
          <w:numId w:val="1"/>
        </w:numPr>
      </w:pPr>
      <w:r>
        <w:t>2 - opposed</w:t>
      </w:r>
    </w:p>
    <w:p w14:paraId="45244292" w14:textId="4C8612DB" w:rsidR="00116189" w:rsidRDefault="00C92F91" w:rsidP="009E6EB9">
      <w:pPr>
        <w:rPr>
          <w:b/>
          <w:bCs/>
        </w:rPr>
      </w:pPr>
      <w:r>
        <w:rPr>
          <w:b/>
          <w:bCs/>
        </w:rPr>
        <w:t xml:space="preserve">Next Meeting </w:t>
      </w:r>
      <w:r w:rsidR="00116189">
        <w:rPr>
          <w:b/>
          <w:bCs/>
        </w:rPr>
        <w:t>Agenda Topics</w:t>
      </w:r>
      <w:r>
        <w:rPr>
          <w:b/>
          <w:bCs/>
        </w:rPr>
        <w:t xml:space="preserve"> Ideas</w:t>
      </w:r>
      <w:r w:rsidR="00116189">
        <w:rPr>
          <w:b/>
          <w:bCs/>
        </w:rPr>
        <w:t>:</w:t>
      </w:r>
    </w:p>
    <w:p w14:paraId="6A3AF361" w14:textId="13D91FFD" w:rsidR="00116189" w:rsidRPr="00C92F91" w:rsidRDefault="00116189" w:rsidP="00116189">
      <w:pPr>
        <w:pStyle w:val="ListParagraph"/>
        <w:numPr>
          <w:ilvl w:val="0"/>
          <w:numId w:val="1"/>
        </w:numPr>
      </w:pPr>
      <w:r w:rsidRPr="00C92F91">
        <w:t xml:space="preserve">John Lyons – </w:t>
      </w:r>
      <w:r w:rsidR="00EC4B3B">
        <w:t>Preparing for and m</w:t>
      </w:r>
      <w:r w:rsidRPr="00C92F91">
        <w:t>aking the most of the FCS</w:t>
      </w:r>
    </w:p>
    <w:p w14:paraId="0402674B" w14:textId="323A6B93" w:rsidR="00116189" w:rsidRPr="00C92F91" w:rsidRDefault="00116189" w:rsidP="00116189">
      <w:pPr>
        <w:pStyle w:val="ListParagraph"/>
        <w:numPr>
          <w:ilvl w:val="0"/>
          <w:numId w:val="1"/>
        </w:numPr>
      </w:pPr>
      <w:r w:rsidRPr="00C92F91">
        <w:t>Susan Locke – Direct Line Z list coordination</w:t>
      </w:r>
      <w:r w:rsidR="005B23C2">
        <w:t xml:space="preserve"> and FAE console – What happens when new building comes on line</w:t>
      </w:r>
    </w:p>
    <w:p w14:paraId="2FDE3211" w14:textId="01022C84" w:rsidR="00116189" w:rsidRDefault="00DF1F78" w:rsidP="00116189">
      <w:pPr>
        <w:pStyle w:val="ListParagraph"/>
        <w:numPr>
          <w:ilvl w:val="0"/>
          <w:numId w:val="1"/>
        </w:numPr>
      </w:pPr>
      <w:r w:rsidRPr="00C92F91">
        <w:t>Me</w:t>
      </w:r>
      <w:r w:rsidR="00C92F91" w:rsidRPr="00C92F91">
        <w:t>aningful change (in response to BAC)</w:t>
      </w:r>
      <w:r w:rsidR="006053C6">
        <w:t xml:space="preserve"> – What colleges are struggling? </w:t>
      </w:r>
      <w:r w:rsidR="00D052E6">
        <w:t xml:space="preserve">What colleges are meeting executive leadership expectations and how? </w:t>
      </w:r>
    </w:p>
    <w:p w14:paraId="2BFFFFCF" w14:textId="0EA9174A" w:rsidR="00740035" w:rsidRDefault="00740035" w:rsidP="00740035">
      <w:pPr>
        <w:pStyle w:val="ListParagraph"/>
        <w:numPr>
          <w:ilvl w:val="1"/>
          <w:numId w:val="1"/>
        </w:numPr>
      </w:pPr>
      <w:r>
        <w:t>BAC then needs to/should provide support to those who are struggling</w:t>
      </w:r>
    </w:p>
    <w:p w14:paraId="6F2DB28E" w14:textId="29ADA6EB" w:rsidR="005B23C2" w:rsidRDefault="005B23C2" w:rsidP="005B23C2">
      <w:pPr>
        <w:pStyle w:val="ListParagraph"/>
        <w:numPr>
          <w:ilvl w:val="0"/>
          <w:numId w:val="1"/>
        </w:numPr>
      </w:pPr>
      <w:r>
        <w:t>In</w:t>
      </w:r>
      <w:r w:rsidR="00450BE8">
        <w:t>-</w:t>
      </w:r>
      <w:r>
        <w:t>door air quality</w:t>
      </w:r>
    </w:p>
    <w:p w14:paraId="2B87B640" w14:textId="7B86F473" w:rsidR="007A1E04" w:rsidRDefault="00FC1A8A" w:rsidP="00E91647">
      <w:pPr>
        <w:pStyle w:val="ListParagraph"/>
        <w:numPr>
          <w:ilvl w:val="0"/>
          <w:numId w:val="1"/>
        </w:numPr>
      </w:pPr>
      <w:r>
        <w:t xml:space="preserve">H.B. 1185 – Lighting </w:t>
      </w:r>
    </w:p>
    <w:p w14:paraId="430ADD6A" w14:textId="3238B92A" w:rsidR="00C125AE" w:rsidRPr="009E6EB9" w:rsidRDefault="00C125AE" w:rsidP="009E6EB9">
      <w:r w:rsidRPr="009E6EB9">
        <w:rPr>
          <w:b/>
          <w:bCs/>
        </w:rPr>
        <w:t>OFC Executive Session</w:t>
      </w:r>
    </w:p>
    <w:p w14:paraId="50C0A429" w14:textId="282DD395" w:rsidR="001D3900" w:rsidRDefault="00C125AE" w:rsidP="00C125AE">
      <w:pPr>
        <w:pStyle w:val="ListParagraph"/>
        <w:numPr>
          <w:ilvl w:val="0"/>
          <w:numId w:val="1"/>
        </w:numPr>
      </w:pPr>
      <w:r>
        <w:t>OFC Council Members Only</w:t>
      </w:r>
    </w:p>
    <w:p w14:paraId="2BD25B27" w14:textId="671D88D3" w:rsidR="00716952" w:rsidRDefault="00716952" w:rsidP="00716952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Day </w:t>
      </w:r>
      <w:r>
        <w:rPr>
          <w:b/>
          <w:bCs/>
          <w:color w:val="FF0000"/>
        </w:rPr>
        <w:t>2</w:t>
      </w:r>
      <w:r>
        <w:rPr>
          <w:b/>
          <w:bCs/>
          <w:color w:val="FF0000"/>
        </w:rPr>
        <w:t xml:space="preserve"> </w:t>
      </w:r>
      <w:r w:rsidRPr="00882EA3">
        <w:rPr>
          <w:b/>
          <w:bCs/>
          <w:color w:val="FF0000"/>
        </w:rPr>
        <w:t>Action Items</w:t>
      </w:r>
    </w:p>
    <w:p w14:paraId="51474115" w14:textId="33544B22" w:rsidR="00CA1E6D" w:rsidRDefault="00CA1E6D" w:rsidP="00CA1E6D">
      <w:pPr>
        <w:pStyle w:val="ListParagraph"/>
        <w:numPr>
          <w:ilvl w:val="0"/>
          <w:numId w:val="5"/>
        </w:numPr>
      </w:pPr>
      <w:r w:rsidRPr="0071108A">
        <w:rPr>
          <w:b/>
          <w:bCs/>
        </w:rPr>
        <w:t>Tim Wheeler</w:t>
      </w:r>
      <w:r w:rsidRPr="0071108A">
        <w:t xml:space="preserve"> – share </w:t>
      </w:r>
      <w:r w:rsidR="0071108A" w:rsidRPr="0071108A">
        <w:t>Cap. Budget Tracker with OFC group</w:t>
      </w:r>
    </w:p>
    <w:p w14:paraId="4434B4D7" w14:textId="39B7B682" w:rsidR="00E60A99" w:rsidRDefault="00E60A99" w:rsidP="00E60A99">
      <w:pPr>
        <w:pStyle w:val="ListParagraph"/>
        <w:numPr>
          <w:ilvl w:val="1"/>
          <w:numId w:val="5"/>
        </w:numPr>
      </w:pPr>
      <w:r>
        <w:rPr>
          <w:b/>
          <w:bCs/>
        </w:rPr>
        <w:t xml:space="preserve">OFC </w:t>
      </w:r>
      <w:r>
        <w:t>– Consider posting a blank template to the OFC website</w:t>
      </w:r>
    </w:p>
    <w:p w14:paraId="159F7FAD" w14:textId="25660A75" w:rsidR="00C0602F" w:rsidRDefault="00C1025A" w:rsidP="00C0602F">
      <w:pPr>
        <w:pStyle w:val="ListParagraph"/>
        <w:numPr>
          <w:ilvl w:val="0"/>
          <w:numId w:val="5"/>
        </w:numPr>
      </w:pPr>
      <w:r w:rsidRPr="006D5ECB">
        <w:rPr>
          <w:b/>
          <w:bCs/>
        </w:rPr>
        <w:t>OFC</w:t>
      </w:r>
      <w:r>
        <w:t xml:space="preserve"> - </w:t>
      </w:r>
      <w:r>
        <w:t>Outside Air Quality</w:t>
      </w:r>
      <w:r>
        <w:t xml:space="preserve"> speaker</w:t>
      </w:r>
    </w:p>
    <w:p w14:paraId="13446A3C" w14:textId="026B1CD4" w:rsidR="00BE7C11" w:rsidRDefault="004E4A4A" w:rsidP="00BE7C11">
      <w:pPr>
        <w:pStyle w:val="ListParagraph"/>
        <w:numPr>
          <w:ilvl w:val="0"/>
          <w:numId w:val="5"/>
        </w:numPr>
      </w:pPr>
      <w:r w:rsidRPr="002872B7">
        <w:rPr>
          <w:b/>
          <w:bCs/>
        </w:rPr>
        <w:t xml:space="preserve">OFC </w:t>
      </w:r>
      <w:r w:rsidR="00BE7C11" w:rsidRPr="002872B7">
        <w:rPr>
          <w:b/>
          <w:bCs/>
        </w:rPr>
        <w:t>(John)</w:t>
      </w:r>
      <w:r w:rsidR="00BE7C11">
        <w:t xml:space="preserve"> </w:t>
      </w:r>
      <w:r>
        <w:t xml:space="preserve">– Provide </w:t>
      </w:r>
      <w:r w:rsidR="00B51E10">
        <w:t xml:space="preserve">Intermediate Project </w:t>
      </w:r>
      <w:r w:rsidR="00BE7C11">
        <w:t>Package to colleges to read though and become familiar</w:t>
      </w:r>
    </w:p>
    <w:p w14:paraId="72498288" w14:textId="59E2636D" w:rsidR="00BE7C11" w:rsidRDefault="00BE7C11" w:rsidP="00BE7C11">
      <w:pPr>
        <w:pStyle w:val="ListParagraph"/>
        <w:numPr>
          <w:ilvl w:val="0"/>
          <w:numId w:val="5"/>
        </w:numPr>
      </w:pPr>
      <w:r w:rsidRPr="002872B7">
        <w:rPr>
          <w:b/>
          <w:bCs/>
        </w:rPr>
        <w:t>OFC</w:t>
      </w:r>
      <w:r>
        <w:t xml:space="preserve"> </w:t>
      </w:r>
      <w:r w:rsidR="00D36C93">
        <w:t>–</w:t>
      </w:r>
      <w:r>
        <w:t xml:space="preserve"> </w:t>
      </w:r>
      <w:r w:rsidR="00D36C93">
        <w:t>R</w:t>
      </w:r>
      <w:r w:rsidR="00D36C93">
        <w:t>eview</w:t>
      </w:r>
      <w:r w:rsidR="00D36C93">
        <w:t>/ finalize</w:t>
      </w:r>
      <w:r w:rsidR="00D36C93">
        <w:t xml:space="preserve"> workplan</w:t>
      </w:r>
      <w:r w:rsidR="00D36C93">
        <w:t xml:space="preserve"> to share for BAC review and comment</w:t>
      </w:r>
    </w:p>
    <w:p w14:paraId="5A9FE3CE" w14:textId="717A65E7" w:rsidR="00A17029" w:rsidRDefault="00A17029" w:rsidP="00BE7C11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OFC (John and Kristen) </w:t>
      </w:r>
      <w:r w:rsidR="0023097B">
        <w:t>–</w:t>
      </w:r>
      <w:r>
        <w:t xml:space="preserve"> </w:t>
      </w:r>
      <w:r w:rsidR="0023097B">
        <w:t xml:space="preserve">Transition secretary role </w:t>
      </w:r>
    </w:p>
    <w:p w14:paraId="6B1DFF13" w14:textId="55E9E229" w:rsidR="002777A9" w:rsidRDefault="002777A9" w:rsidP="00BE7C11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OFC </w:t>
      </w:r>
      <w:r>
        <w:t>– Reach out to colleges not in attendance in OCT</w:t>
      </w:r>
      <w:r w:rsidR="00A6599F">
        <w:t xml:space="preserve"> and ask if they will host in FEB</w:t>
      </w:r>
    </w:p>
    <w:p w14:paraId="6A123BA7" w14:textId="30A028F2" w:rsidR="00E31DCF" w:rsidRDefault="00E31DCF" w:rsidP="00BE7C11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Gordon </w:t>
      </w:r>
      <w:r>
        <w:t>– Share AAPA standard document with group</w:t>
      </w:r>
    </w:p>
    <w:p w14:paraId="25DC75D5" w14:textId="01E2B344" w:rsidR="000162FE" w:rsidRPr="0071108A" w:rsidRDefault="000162FE" w:rsidP="000162FE">
      <w:pPr>
        <w:pStyle w:val="ListParagraph"/>
        <w:numPr>
          <w:ilvl w:val="0"/>
          <w:numId w:val="6"/>
        </w:numPr>
      </w:pPr>
      <w:r>
        <w:rPr>
          <w:b/>
          <w:bCs/>
        </w:rPr>
        <w:t xml:space="preserve">All Colleges </w:t>
      </w:r>
      <w:r>
        <w:t xml:space="preserve">– review </w:t>
      </w:r>
      <w:r>
        <w:t>Sharing Requests Needed</w:t>
      </w:r>
      <w:r>
        <w:t xml:space="preserve"> above in Open Discussion and send information to OFC list serve</w:t>
      </w:r>
    </w:p>
    <w:p w14:paraId="1426B3F4" w14:textId="77777777" w:rsidR="00716952" w:rsidRDefault="00716952" w:rsidP="00716952"/>
    <w:sectPr w:rsidR="0071695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D58E3" w14:textId="77777777" w:rsidR="00BF142D" w:rsidRDefault="00BF142D" w:rsidP="00353C29">
      <w:pPr>
        <w:spacing w:after="0" w:line="240" w:lineRule="auto"/>
      </w:pPr>
      <w:r>
        <w:separator/>
      </w:r>
    </w:p>
  </w:endnote>
  <w:endnote w:type="continuationSeparator" w:id="0">
    <w:p w14:paraId="017BAC0B" w14:textId="77777777" w:rsidR="00BF142D" w:rsidRDefault="00BF142D" w:rsidP="00353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DF26E" w14:textId="77777777" w:rsidR="00BF142D" w:rsidRDefault="00BF142D" w:rsidP="00353C29">
      <w:pPr>
        <w:spacing w:after="0" w:line="240" w:lineRule="auto"/>
      </w:pPr>
      <w:r>
        <w:separator/>
      </w:r>
    </w:p>
  </w:footnote>
  <w:footnote w:type="continuationSeparator" w:id="0">
    <w:p w14:paraId="0CA78924" w14:textId="77777777" w:rsidR="00BF142D" w:rsidRDefault="00BF142D" w:rsidP="00353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4005" w14:textId="30E8C279" w:rsidR="00353C29" w:rsidRDefault="00D93230">
    <w:pPr>
      <w:pStyle w:val="Header"/>
    </w:pPr>
    <w:r>
      <w:t>OFC Meeting – Pierce College</w:t>
    </w:r>
    <w:r w:rsidR="00CF4259">
      <w:t xml:space="preserve"> - Puyallup</w:t>
    </w:r>
  </w:p>
  <w:p w14:paraId="1C4035F4" w14:textId="29FF4660" w:rsidR="00D93230" w:rsidRDefault="00D93230">
    <w:pPr>
      <w:pStyle w:val="Header"/>
    </w:pPr>
    <w:r>
      <w:t>October 23 – 24,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576E3"/>
    <w:multiLevelType w:val="hybridMultilevel"/>
    <w:tmpl w:val="005413DA"/>
    <w:lvl w:ilvl="0" w:tplc="459E46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542D2"/>
    <w:multiLevelType w:val="hybridMultilevel"/>
    <w:tmpl w:val="693C90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6D69C8"/>
    <w:multiLevelType w:val="hybridMultilevel"/>
    <w:tmpl w:val="CD667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13473"/>
    <w:multiLevelType w:val="hybridMultilevel"/>
    <w:tmpl w:val="01E62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454EE"/>
    <w:multiLevelType w:val="hybridMultilevel"/>
    <w:tmpl w:val="DF46197A"/>
    <w:lvl w:ilvl="0" w:tplc="CEA63CDA">
      <w:start w:val="37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AE"/>
    <w:rsid w:val="00003026"/>
    <w:rsid w:val="00016273"/>
    <w:rsid w:val="000162FE"/>
    <w:rsid w:val="00037B5C"/>
    <w:rsid w:val="00060DAA"/>
    <w:rsid w:val="000740C2"/>
    <w:rsid w:val="0009695E"/>
    <w:rsid w:val="000C558F"/>
    <w:rsid w:val="000D43BA"/>
    <w:rsid w:val="000F464A"/>
    <w:rsid w:val="000F628B"/>
    <w:rsid w:val="0011420E"/>
    <w:rsid w:val="00115558"/>
    <w:rsid w:val="00116189"/>
    <w:rsid w:val="00116BB0"/>
    <w:rsid w:val="00120420"/>
    <w:rsid w:val="00133E32"/>
    <w:rsid w:val="00133F8F"/>
    <w:rsid w:val="001441C7"/>
    <w:rsid w:val="0016677C"/>
    <w:rsid w:val="001677E3"/>
    <w:rsid w:val="00172A73"/>
    <w:rsid w:val="00180CF6"/>
    <w:rsid w:val="001843AC"/>
    <w:rsid w:val="0019162C"/>
    <w:rsid w:val="001A068E"/>
    <w:rsid w:val="001A2707"/>
    <w:rsid w:val="001B4C04"/>
    <w:rsid w:val="001C5689"/>
    <w:rsid w:val="001D3900"/>
    <w:rsid w:val="001D689E"/>
    <w:rsid w:val="001E0181"/>
    <w:rsid w:val="001E19AD"/>
    <w:rsid w:val="001E21F2"/>
    <w:rsid w:val="001F0079"/>
    <w:rsid w:val="001F5CD1"/>
    <w:rsid w:val="001F669A"/>
    <w:rsid w:val="0023097B"/>
    <w:rsid w:val="0023205F"/>
    <w:rsid w:val="00232E62"/>
    <w:rsid w:val="0027092C"/>
    <w:rsid w:val="002761A3"/>
    <w:rsid w:val="002777A9"/>
    <w:rsid w:val="002872B7"/>
    <w:rsid w:val="00291D4C"/>
    <w:rsid w:val="00291D71"/>
    <w:rsid w:val="0029349B"/>
    <w:rsid w:val="002A2CA4"/>
    <w:rsid w:val="002C3C05"/>
    <w:rsid w:val="002C3E03"/>
    <w:rsid w:val="002C784C"/>
    <w:rsid w:val="002C792D"/>
    <w:rsid w:val="002F1806"/>
    <w:rsid w:val="002F5FAA"/>
    <w:rsid w:val="00313B46"/>
    <w:rsid w:val="003146F8"/>
    <w:rsid w:val="00315E36"/>
    <w:rsid w:val="0033211C"/>
    <w:rsid w:val="00336226"/>
    <w:rsid w:val="003413E7"/>
    <w:rsid w:val="00345C69"/>
    <w:rsid w:val="00346C3F"/>
    <w:rsid w:val="003510EB"/>
    <w:rsid w:val="00353C29"/>
    <w:rsid w:val="00353C32"/>
    <w:rsid w:val="003618B6"/>
    <w:rsid w:val="00362BB3"/>
    <w:rsid w:val="003633A5"/>
    <w:rsid w:val="00372518"/>
    <w:rsid w:val="003835B9"/>
    <w:rsid w:val="0039335B"/>
    <w:rsid w:val="003B410D"/>
    <w:rsid w:val="003C04AC"/>
    <w:rsid w:val="003C09D2"/>
    <w:rsid w:val="003C1344"/>
    <w:rsid w:val="003C3195"/>
    <w:rsid w:val="003D1D07"/>
    <w:rsid w:val="003F659C"/>
    <w:rsid w:val="00402F40"/>
    <w:rsid w:val="0041407C"/>
    <w:rsid w:val="004153DA"/>
    <w:rsid w:val="00421DB2"/>
    <w:rsid w:val="00433245"/>
    <w:rsid w:val="00433800"/>
    <w:rsid w:val="00433EE5"/>
    <w:rsid w:val="00450BE8"/>
    <w:rsid w:val="004528B0"/>
    <w:rsid w:val="00453EF9"/>
    <w:rsid w:val="00463AF4"/>
    <w:rsid w:val="00475104"/>
    <w:rsid w:val="00493B15"/>
    <w:rsid w:val="004A6CA4"/>
    <w:rsid w:val="004B19D3"/>
    <w:rsid w:val="004B46BF"/>
    <w:rsid w:val="004C5340"/>
    <w:rsid w:val="004E0EC2"/>
    <w:rsid w:val="004E122F"/>
    <w:rsid w:val="004E191C"/>
    <w:rsid w:val="004E4A4A"/>
    <w:rsid w:val="004F7141"/>
    <w:rsid w:val="004F7E60"/>
    <w:rsid w:val="005010A3"/>
    <w:rsid w:val="00503852"/>
    <w:rsid w:val="00515274"/>
    <w:rsid w:val="00520B21"/>
    <w:rsid w:val="00521D03"/>
    <w:rsid w:val="00532958"/>
    <w:rsid w:val="00537875"/>
    <w:rsid w:val="0054480C"/>
    <w:rsid w:val="005475FC"/>
    <w:rsid w:val="00553AA8"/>
    <w:rsid w:val="00554522"/>
    <w:rsid w:val="00555220"/>
    <w:rsid w:val="00564AE2"/>
    <w:rsid w:val="0057118B"/>
    <w:rsid w:val="00594D81"/>
    <w:rsid w:val="00597C7D"/>
    <w:rsid w:val="005A3347"/>
    <w:rsid w:val="005A7302"/>
    <w:rsid w:val="005B23C2"/>
    <w:rsid w:val="005B2C39"/>
    <w:rsid w:val="005E0FB5"/>
    <w:rsid w:val="005E1F76"/>
    <w:rsid w:val="006053C6"/>
    <w:rsid w:val="00611AE0"/>
    <w:rsid w:val="00613354"/>
    <w:rsid w:val="00616E05"/>
    <w:rsid w:val="00617096"/>
    <w:rsid w:val="0062462D"/>
    <w:rsid w:val="00627005"/>
    <w:rsid w:val="00630667"/>
    <w:rsid w:val="0063094B"/>
    <w:rsid w:val="00634A26"/>
    <w:rsid w:val="006353E8"/>
    <w:rsid w:val="00660DE6"/>
    <w:rsid w:val="00666ABB"/>
    <w:rsid w:val="0068710B"/>
    <w:rsid w:val="00696290"/>
    <w:rsid w:val="006A4D4E"/>
    <w:rsid w:val="006B461C"/>
    <w:rsid w:val="006B745D"/>
    <w:rsid w:val="006B74CE"/>
    <w:rsid w:val="006B75B7"/>
    <w:rsid w:val="006C0522"/>
    <w:rsid w:val="006C2868"/>
    <w:rsid w:val="006D0C52"/>
    <w:rsid w:val="006D5ECB"/>
    <w:rsid w:val="006D7680"/>
    <w:rsid w:val="006E51BB"/>
    <w:rsid w:val="006E5E82"/>
    <w:rsid w:val="006E734D"/>
    <w:rsid w:val="006F18B0"/>
    <w:rsid w:val="007029FB"/>
    <w:rsid w:val="00702A1C"/>
    <w:rsid w:val="0071108A"/>
    <w:rsid w:val="00716952"/>
    <w:rsid w:val="007171B3"/>
    <w:rsid w:val="00722D14"/>
    <w:rsid w:val="00724A58"/>
    <w:rsid w:val="00725349"/>
    <w:rsid w:val="00740035"/>
    <w:rsid w:val="00743241"/>
    <w:rsid w:val="0074754F"/>
    <w:rsid w:val="00754AE9"/>
    <w:rsid w:val="007617E5"/>
    <w:rsid w:val="00770345"/>
    <w:rsid w:val="007733F5"/>
    <w:rsid w:val="0077371B"/>
    <w:rsid w:val="00777007"/>
    <w:rsid w:val="00783E0B"/>
    <w:rsid w:val="00785903"/>
    <w:rsid w:val="00787E59"/>
    <w:rsid w:val="00795838"/>
    <w:rsid w:val="00795FFD"/>
    <w:rsid w:val="007A1E04"/>
    <w:rsid w:val="007A65D8"/>
    <w:rsid w:val="007B06BD"/>
    <w:rsid w:val="007B2DD4"/>
    <w:rsid w:val="007B31CC"/>
    <w:rsid w:val="007B4661"/>
    <w:rsid w:val="007B5963"/>
    <w:rsid w:val="007B5CC8"/>
    <w:rsid w:val="007D7647"/>
    <w:rsid w:val="007D7B9C"/>
    <w:rsid w:val="007E54F3"/>
    <w:rsid w:val="007F2B6C"/>
    <w:rsid w:val="007F3DD1"/>
    <w:rsid w:val="007F4DEE"/>
    <w:rsid w:val="007F6F2A"/>
    <w:rsid w:val="0080455F"/>
    <w:rsid w:val="008206B0"/>
    <w:rsid w:val="00826987"/>
    <w:rsid w:val="00830F60"/>
    <w:rsid w:val="00832769"/>
    <w:rsid w:val="0083399F"/>
    <w:rsid w:val="008341D7"/>
    <w:rsid w:val="0084118E"/>
    <w:rsid w:val="00882EA0"/>
    <w:rsid w:val="00882EA3"/>
    <w:rsid w:val="00890C4F"/>
    <w:rsid w:val="008A061D"/>
    <w:rsid w:val="008C32F1"/>
    <w:rsid w:val="008D7583"/>
    <w:rsid w:val="00904E38"/>
    <w:rsid w:val="00913380"/>
    <w:rsid w:val="00913464"/>
    <w:rsid w:val="00915A21"/>
    <w:rsid w:val="00935E13"/>
    <w:rsid w:val="00943B09"/>
    <w:rsid w:val="009510BC"/>
    <w:rsid w:val="00954C87"/>
    <w:rsid w:val="00960AC0"/>
    <w:rsid w:val="0096547B"/>
    <w:rsid w:val="00971FF1"/>
    <w:rsid w:val="00974DB1"/>
    <w:rsid w:val="00975AEB"/>
    <w:rsid w:val="00986A95"/>
    <w:rsid w:val="00986D32"/>
    <w:rsid w:val="00987173"/>
    <w:rsid w:val="00994C3E"/>
    <w:rsid w:val="009A374D"/>
    <w:rsid w:val="009B27A3"/>
    <w:rsid w:val="009B28A8"/>
    <w:rsid w:val="009C0C52"/>
    <w:rsid w:val="009C1CF5"/>
    <w:rsid w:val="009D2D2D"/>
    <w:rsid w:val="009E6EB9"/>
    <w:rsid w:val="009F3B12"/>
    <w:rsid w:val="009F4ED5"/>
    <w:rsid w:val="009F5FBF"/>
    <w:rsid w:val="00A021F6"/>
    <w:rsid w:val="00A15AB8"/>
    <w:rsid w:val="00A17029"/>
    <w:rsid w:val="00A266D8"/>
    <w:rsid w:val="00A30678"/>
    <w:rsid w:val="00A32027"/>
    <w:rsid w:val="00A34507"/>
    <w:rsid w:val="00A37211"/>
    <w:rsid w:val="00A466B5"/>
    <w:rsid w:val="00A47778"/>
    <w:rsid w:val="00A54B60"/>
    <w:rsid w:val="00A56B40"/>
    <w:rsid w:val="00A6599F"/>
    <w:rsid w:val="00A722F6"/>
    <w:rsid w:val="00AD654E"/>
    <w:rsid w:val="00B06CDD"/>
    <w:rsid w:val="00B13B9C"/>
    <w:rsid w:val="00B36E6B"/>
    <w:rsid w:val="00B4103F"/>
    <w:rsid w:val="00B51E10"/>
    <w:rsid w:val="00B62A03"/>
    <w:rsid w:val="00B64967"/>
    <w:rsid w:val="00BA7754"/>
    <w:rsid w:val="00BB02D6"/>
    <w:rsid w:val="00BC3918"/>
    <w:rsid w:val="00BD076C"/>
    <w:rsid w:val="00BE599D"/>
    <w:rsid w:val="00BE7C11"/>
    <w:rsid w:val="00BF142D"/>
    <w:rsid w:val="00BF70CF"/>
    <w:rsid w:val="00C0602F"/>
    <w:rsid w:val="00C1025A"/>
    <w:rsid w:val="00C125AE"/>
    <w:rsid w:val="00C42520"/>
    <w:rsid w:val="00C46009"/>
    <w:rsid w:val="00C526BA"/>
    <w:rsid w:val="00C61B62"/>
    <w:rsid w:val="00C636FA"/>
    <w:rsid w:val="00C65483"/>
    <w:rsid w:val="00C80C01"/>
    <w:rsid w:val="00C81D6B"/>
    <w:rsid w:val="00C90685"/>
    <w:rsid w:val="00C921CE"/>
    <w:rsid w:val="00C92F91"/>
    <w:rsid w:val="00C9384F"/>
    <w:rsid w:val="00C96005"/>
    <w:rsid w:val="00CA1E6D"/>
    <w:rsid w:val="00CA74E3"/>
    <w:rsid w:val="00CC3CE7"/>
    <w:rsid w:val="00CC5D32"/>
    <w:rsid w:val="00CF0466"/>
    <w:rsid w:val="00CF4259"/>
    <w:rsid w:val="00CF59DB"/>
    <w:rsid w:val="00D02425"/>
    <w:rsid w:val="00D052E6"/>
    <w:rsid w:val="00D05EE7"/>
    <w:rsid w:val="00D06CF7"/>
    <w:rsid w:val="00D07096"/>
    <w:rsid w:val="00D1142C"/>
    <w:rsid w:val="00D16106"/>
    <w:rsid w:val="00D17BAD"/>
    <w:rsid w:val="00D36C93"/>
    <w:rsid w:val="00D55D81"/>
    <w:rsid w:val="00D63EBC"/>
    <w:rsid w:val="00D675CC"/>
    <w:rsid w:val="00D70BE9"/>
    <w:rsid w:val="00D83180"/>
    <w:rsid w:val="00D84C19"/>
    <w:rsid w:val="00D85A51"/>
    <w:rsid w:val="00D93230"/>
    <w:rsid w:val="00DA01E1"/>
    <w:rsid w:val="00DA297D"/>
    <w:rsid w:val="00DA432D"/>
    <w:rsid w:val="00DD6C67"/>
    <w:rsid w:val="00DF1F78"/>
    <w:rsid w:val="00DF41AF"/>
    <w:rsid w:val="00DF5DA0"/>
    <w:rsid w:val="00E031C1"/>
    <w:rsid w:val="00E073E4"/>
    <w:rsid w:val="00E133AD"/>
    <w:rsid w:val="00E13891"/>
    <w:rsid w:val="00E27394"/>
    <w:rsid w:val="00E31DCF"/>
    <w:rsid w:val="00E42277"/>
    <w:rsid w:val="00E42B89"/>
    <w:rsid w:val="00E44921"/>
    <w:rsid w:val="00E52BA7"/>
    <w:rsid w:val="00E56F49"/>
    <w:rsid w:val="00E57912"/>
    <w:rsid w:val="00E60A99"/>
    <w:rsid w:val="00E75504"/>
    <w:rsid w:val="00E75CA0"/>
    <w:rsid w:val="00E81A2D"/>
    <w:rsid w:val="00E91598"/>
    <w:rsid w:val="00E91647"/>
    <w:rsid w:val="00E92323"/>
    <w:rsid w:val="00E974DC"/>
    <w:rsid w:val="00EA5B7D"/>
    <w:rsid w:val="00EB186C"/>
    <w:rsid w:val="00EB30EC"/>
    <w:rsid w:val="00EC11BA"/>
    <w:rsid w:val="00EC4349"/>
    <w:rsid w:val="00EC4B3B"/>
    <w:rsid w:val="00EE3DD4"/>
    <w:rsid w:val="00EE64AB"/>
    <w:rsid w:val="00EE7068"/>
    <w:rsid w:val="00EF5114"/>
    <w:rsid w:val="00F039E7"/>
    <w:rsid w:val="00F04133"/>
    <w:rsid w:val="00F14897"/>
    <w:rsid w:val="00F23CB7"/>
    <w:rsid w:val="00F32FAF"/>
    <w:rsid w:val="00F4297B"/>
    <w:rsid w:val="00F56E99"/>
    <w:rsid w:val="00F61BE4"/>
    <w:rsid w:val="00F6416A"/>
    <w:rsid w:val="00F67469"/>
    <w:rsid w:val="00F7233C"/>
    <w:rsid w:val="00F732AE"/>
    <w:rsid w:val="00F74D59"/>
    <w:rsid w:val="00F763AC"/>
    <w:rsid w:val="00F91F47"/>
    <w:rsid w:val="00F942E5"/>
    <w:rsid w:val="00F976D4"/>
    <w:rsid w:val="00FA4BC5"/>
    <w:rsid w:val="00FB787E"/>
    <w:rsid w:val="00FC0DC9"/>
    <w:rsid w:val="00FC1A8A"/>
    <w:rsid w:val="00FD4C10"/>
    <w:rsid w:val="00FE14A1"/>
    <w:rsid w:val="00FE624A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5835F"/>
  <w15:chartTrackingRefBased/>
  <w15:docId w15:val="{B95079F4-A498-4A7D-8A33-C1490277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5A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5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C29"/>
  </w:style>
  <w:style w:type="paragraph" w:styleId="Footer">
    <w:name w:val="footer"/>
    <w:basedOn w:val="Normal"/>
    <w:link w:val="FooterChar"/>
    <w:uiPriority w:val="99"/>
    <w:unhideWhenUsed/>
    <w:rsid w:val="00353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3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1671</TotalTime>
  <Pages>6</Pages>
  <Words>1780</Words>
  <Characters>10149</Characters>
  <Application>Microsoft Office Word</Application>
  <DocSecurity>0</DocSecurity>
  <Lines>84</Lines>
  <Paragraphs>23</Paragraphs>
  <ScaleCrop>false</ScaleCrop>
  <Company/>
  <LinksUpToDate>false</LinksUpToDate>
  <CharactersWithSpaces>11906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</dc:creator>
  <cp:keywords/>
  <dc:description/>
  <cp:lastModifiedBy>Kristen</cp:lastModifiedBy>
  <cp:revision>365</cp:revision>
  <dcterms:created xsi:type="dcterms:W3CDTF">2025-10-23T14:45:00Z</dcterms:created>
  <dcterms:modified xsi:type="dcterms:W3CDTF">2025-10-24T18:36:00Z</dcterms:modified>
</cp:coreProperties>
</file>