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EB9D" w14:textId="5E0B60D4" w:rsidR="00161529" w:rsidRDefault="009370F1" w:rsidP="00B25D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57840C3" w14:textId="0B87B72B" w:rsidR="00B25D37" w:rsidRDefault="005D56AA" w:rsidP="00B25D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Day 1: </w:t>
      </w:r>
      <w:r w:rsidR="00E07F53">
        <w:rPr>
          <w:b/>
          <w:sz w:val="24"/>
          <w:szCs w:val="24"/>
        </w:rPr>
        <w:t xml:space="preserve">Thursday, </w:t>
      </w:r>
      <w:r w:rsidR="00BB2607">
        <w:rPr>
          <w:b/>
          <w:sz w:val="24"/>
          <w:szCs w:val="24"/>
        </w:rPr>
        <w:t>February 26</w:t>
      </w:r>
      <w:r w:rsidR="00BB2607" w:rsidRPr="00BB2607">
        <w:rPr>
          <w:b/>
          <w:sz w:val="24"/>
          <w:szCs w:val="24"/>
          <w:vertAlign w:val="superscript"/>
        </w:rPr>
        <w:t>th</w:t>
      </w:r>
      <w:r w:rsidR="00BB2607">
        <w:rPr>
          <w:b/>
          <w:sz w:val="24"/>
          <w:szCs w:val="24"/>
        </w:rPr>
        <w:t>,</w:t>
      </w:r>
      <w:r w:rsidR="008D23E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BB2607">
        <w:rPr>
          <w:b/>
          <w:sz w:val="24"/>
          <w:szCs w:val="24"/>
        </w:rPr>
        <w:t>6</w:t>
      </w: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1620"/>
        <w:gridCol w:w="8370"/>
      </w:tblGrid>
      <w:tr w:rsidR="00084740" w:rsidRPr="00A36D56" w14:paraId="3CA30827" w14:textId="77777777" w:rsidTr="005735DD">
        <w:tc>
          <w:tcPr>
            <w:tcW w:w="1620" w:type="dxa"/>
          </w:tcPr>
          <w:p w14:paraId="6159468A" w14:textId="77777777" w:rsidR="00084740" w:rsidRPr="00A36D56" w:rsidRDefault="00084740" w:rsidP="004364D5">
            <w:pPr>
              <w:rPr>
                <w:rFonts w:cstheme="minorHAnsi"/>
                <w:b/>
                <w:sz w:val="20"/>
                <w:szCs w:val="20"/>
              </w:rPr>
            </w:pPr>
            <w:r w:rsidRPr="00A36D56">
              <w:rPr>
                <w:rFonts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8370" w:type="dxa"/>
          </w:tcPr>
          <w:p w14:paraId="38F403D6" w14:textId="77777777" w:rsidR="00084740" w:rsidRPr="00A36D56" w:rsidRDefault="00084740" w:rsidP="004364D5">
            <w:pPr>
              <w:rPr>
                <w:rFonts w:cstheme="minorHAnsi"/>
                <w:b/>
                <w:sz w:val="20"/>
                <w:szCs w:val="20"/>
              </w:rPr>
            </w:pPr>
            <w:r w:rsidRPr="00A36D56">
              <w:rPr>
                <w:rFonts w:cstheme="minorHAnsi"/>
                <w:b/>
                <w:sz w:val="20"/>
                <w:szCs w:val="20"/>
              </w:rPr>
              <w:t>Activity</w:t>
            </w:r>
          </w:p>
        </w:tc>
      </w:tr>
      <w:tr w:rsidR="00084740" w:rsidRPr="00A36D56" w14:paraId="1BDC3A24" w14:textId="77777777" w:rsidTr="005735DD">
        <w:tc>
          <w:tcPr>
            <w:tcW w:w="1620" w:type="dxa"/>
          </w:tcPr>
          <w:p w14:paraId="557C86F9" w14:textId="66448EEA" w:rsidR="00084740" w:rsidRPr="006C2729" w:rsidRDefault="00311FA6" w:rsidP="004364D5">
            <w:pPr>
              <w:rPr>
                <w:rFonts w:cstheme="minorHAnsi"/>
                <w:sz w:val="19"/>
                <w:szCs w:val="19"/>
              </w:rPr>
            </w:pPr>
            <w:r w:rsidRPr="006C2729">
              <w:rPr>
                <w:rFonts w:cstheme="minorHAnsi"/>
                <w:sz w:val="19"/>
                <w:szCs w:val="19"/>
              </w:rPr>
              <w:t>7:30</w:t>
            </w:r>
            <w:r w:rsidR="002E25BB" w:rsidRPr="006C2729">
              <w:rPr>
                <w:rFonts w:cstheme="minorHAnsi"/>
                <w:sz w:val="19"/>
                <w:szCs w:val="19"/>
              </w:rPr>
              <w:t xml:space="preserve"> – 8:</w:t>
            </w:r>
            <w:r w:rsidR="003270CC" w:rsidRPr="006C2729"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8370" w:type="dxa"/>
          </w:tcPr>
          <w:p w14:paraId="2552F140" w14:textId="56F3D4DB" w:rsidR="00084740" w:rsidRPr="006C2729" w:rsidRDefault="00886CDD" w:rsidP="004364D5">
            <w:pPr>
              <w:rPr>
                <w:rFonts w:cstheme="minorHAnsi"/>
                <w:sz w:val="19"/>
                <w:szCs w:val="19"/>
              </w:rPr>
            </w:pPr>
            <w:r w:rsidRPr="006C2729">
              <w:rPr>
                <w:rFonts w:cstheme="minorHAnsi"/>
                <w:sz w:val="19"/>
                <w:szCs w:val="19"/>
              </w:rPr>
              <w:t xml:space="preserve">Sign-in, </w:t>
            </w:r>
            <w:r w:rsidR="00DD08B0">
              <w:rPr>
                <w:rFonts w:cstheme="minorHAnsi"/>
                <w:sz w:val="19"/>
                <w:szCs w:val="19"/>
              </w:rPr>
              <w:t>*</w:t>
            </w:r>
            <w:r w:rsidRPr="006C2729">
              <w:rPr>
                <w:rFonts w:cstheme="minorHAnsi"/>
                <w:sz w:val="19"/>
                <w:szCs w:val="19"/>
              </w:rPr>
              <w:t xml:space="preserve">Breakfast, Greetings, </w:t>
            </w:r>
            <w:r w:rsidR="00084740" w:rsidRPr="006C2729">
              <w:rPr>
                <w:rFonts w:cstheme="minorHAnsi"/>
                <w:sz w:val="19"/>
                <w:szCs w:val="19"/>
              </w:rPr>
              <w:t>Introductions, and Housekeeping</w:t>
            </w:r>
          </w:p>
        </w:tc>
      </w:tr>
      <w:tr w:rsidR="00084740" w:rsidRPr="00A36D56" w14:paraId="30BA7B82" w14:textId="77777777" w:rsidTr="005735DD">
        <w:tc>
          <w:tcPr>
            <w:tcW w:w="1620" w:type="dxa"/>
            <w:tcBorders>
              <w:bottom w:val="single" w:sz="4" w:space="0" w:color="auto"/>
            </w:tcBorders>
          </w:tcPr>
          <w:p w14:paraId="6AAF28C1" w14:textId="76FB6EA4" w:rsidR="00084740" w:rsidRPr="006C2729" w:rsidRDefault="00311FA6" w:rsidP="004364D5">
            <w:pPr>
              <w:rPr>
                <w:rFonts w:cstheme="minorHAnsi"/>
                <w:sz w:val="19"/>
                <w:szCs w:val="19"/>
              </w:rPr>
            </w:pPr>
            <w:r w:rsidRPr="006C2729">
              <w:rPr>
                <w:rFonts w:cstheme="minorHAnsi"/>
                <w:sz w:val="19"/>
                <w:szCs w:val="19"/>
              </w:rPr>
              <w:t>8:</w:t>
            </w:r>
            <w:r w:rsidR="003270CC" w:rsidRPr="006C2729">
              <w:rPr>
                <w:rFonts w:cstheme="minorHAnsi"/>
                <w:sz w:val="19"/>
                <w:szCs w:val="19"/>
              </w:rPr>
              <w:t>15</w:t>
            </w:r>
            <w:r w:rsidR="002E25BB" w:rsidRPr="006C2729">
              <w:rPr>
                <w:rFonts w:cstheme="minorHAnsi"/>
                <w:sz w:val="19"/>
                <w:szCs w:val="19"/>
              </w:rPr>
              <w:t xml:space="preserve"> – 8:</w:t>
            </w:r>
            <w:r w:rsidR="003270CC" w:rsidRPr="006C2729"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8370" w:type="dxa"/>
          </w:tcPr>
          <w:p w14:paraId="0E135A77" w14:textId="73D98275" w:rsidR="00D870DD" w:rsidRPr="006C2729" w:rsidRDefault="00084740" w:rsidP="004364D5">
            <w:pPr>
              <w:rPr>
                <w:rFonts w:cstheme="minorHAnsi"/>
                <w:sz w:val="19"/>
                <w:szCs w:val="19"/>
              </w:rPr>
            </w:pPr>
            <w:r w:rsidRPr="006C2729">
              <w:rPr>
                <w:rFonts w:cstheme="minorHAnsi"/>
                <w:b/>
                <w:bCs/>
                <w:sz w:val="19"/>
                <w:szCs w:val="19"/>
              </w:rPr>
              <w:t xml:space="preserve">Welcome to </w:t>
            </w:r>
            <w:r w:rsidR="008D23E9" w:rsidRPr="006C2729">
              <w:rPr>
                <w:rFonts w:cstheme="minorHAnsi"/>
                <w:b/>
                <w:bCs/>
                <w:sz w:val="19"/>
                <w:szCs w:val="19"/>
              </w:rPr>
              <w:t>Pierce</w:t>
            </w:r>
            <w:r w:rsidR="00425754" w:rsidRPr="006C2729">
              <w:rPr>
                <w:rFonts w:cstheme="minorHAnsi"/>
                <w:b/>
                <w:bCs/>
                <w:sz w:val="19"/>
                <w:szCs w:val="19"/>
              </w:rPr>
              <w:t xml:space="preserve"> College</w:t>
            </w:r>
            <w:r w:rsidRPr="006C2729">
              <w:rPr>
                <w:rFonts w:cstheme="minorHAnsi"/>
                <w:sz w:val="19"/>
                <w:szCs w:val="19"/>
              </w:rPr>
              <w:t xml:space="preserve"> </w:t>
            </w:r>
            <w:r w:rsidR="003D4266" w:rsidRPr="006C2729">
              <w:rPr>
                <w:rFonts w:cstheme="minorHAnsi"/>
                <w:sz w:val="19"/>
                <w:szCs w:val="19"/>
              </w:rPr>
              <w:t>–</w:t>
            </w:r>
            <w:r w:rsidRPr="006C2729">
              <w:rPr>
                <w:rFonts w:cstheme="minorHAnsi"/>
                <w:sz w:val="19"/>
                <w:szCs w:val="19"/>
              </w:rPr>
              <w:t xml:space="preserve"> </w:t>
            </w:r>
            <w:r w:rsidR="00B709BC" w:rsidRPr="006C2729">
              <w:rPr>
                <w:rFonts w:cstheme="minorHAnsi"/>
                <w:sz w:val="19"/>
                <w:szCs w:val="19"/>
              </w:rPr>
              <w:t xml:space="preserve">Welcome </w:t>
            </w:r>
            <w:r w:rsidR="008D2D8F" w:rsidRPr="006C2729">
              <w:rPr>
                <w:rFonts w:cstheme="minorHAnsi"/>
                <w:sz w:val="19"/>
                <w:szCs w:val="19"/>
              </w:rPr>
              <w:t xml:space="preserve">address from Campus </w:t>
            </w:r>
            <w:r w:rsidR="006C2729" w:rsidRPr="006C2729">
              <w:rPr>
                <w:rFonts w:cstheme="minorHAnsi"/>
                <w:sz w:val="19"/>
                <w:szCs w:val="19"/>
              </w:rPr>
              <w:t>leadership.</w:t>
            </w:r>
          </w:p>
          <w:p w14:paraId="5CBB5E5C" w14:textId="5A2F21B9" w:rsidR="00B709BC" w:rsidRPr="006C2729" w:rsidRDefault="00B709BC" w:rsidP="004364D5">
            <w:pPr>
              <w:rPr>
                <w:rFonts w:cstheme="minorHAnsi"/>
                <w:sz w:val="19"/>
                <w:szCs w:val="19"/>
              </w:rPr>
            </w:pPr>
            <w:r w:rsidRPr="006C2729">
              <w:rPr>
                <w:rFonts w:cstheme="minorHAnsi"/>
                <w:b/>
                <w:bCs/>
                <w:sz w:val="19"/>
                <w:szCs w:val="19"/>
              </w:rPr>
              <w:t>Call to Order</w:t>
            </w:r>
            <w:r w:rsidRPr="006C2729">
              <w:rPr>
                <w:rFonts w:cstheme="minorHAnsi"/>
                <w:sz w:val="19"/>
                <w:szCs w:val="19"/>
              </w:rPr>
              <w:t xml:space="preserve"> – Introductions and years of service</w:t>
            </w:r>
          </w:p>
        </w:tc>
      </w:tr>
      <w:tr w:rsidR="00084740" w:rsidRPr="00A36D56" w14:paraId="23FE06B8" w14:textId="77777777" w:rsidTr="005735DD">
        <w:tc>
          <w:tcPr>
            <w:tcW w:w="1620" w:type="dxa"/>
            <w:tcBorders>
              <w:bottom w:val="single" w:sz="4" w:space="0" w:color="auto"/>
            </w:tcBorders>
          </w:tcPr>
          <w:p w14:paraId="7D20FDC5" w14:textId="75FC1AFF" w:rsidR="00084740" w:rsidRPr="006C2729" w:rsidRDefault="009E06BA" w:rsidP="004364D5">
            <w:pPr>
              <w:rPr>
                <w:rFonts w:cstheme="minorHAnsi"/>
                <w:sz w:val="19"/>
                <w:szCs w:val="19"/>
              </w:rPr>
            </w:pPr>
            <w:r w:rsidRPr="006C2729">
              <w:rPr>
                <w:rFonts w:cstheme="minorHAnsi"/>
                <w:sz w:val="19"/>
                <w:szCs w:val="19"/>
              </w:rPr>
              <w:t>8:</w:t>
            </w:r>
            <w:r w:rsidR="003270CC" w:rsidRPr="006C2729">
              <w:rPr>
                <w:rFonts w:cstheme="minorHAnsi"/>
                <w:sz w:val="19"/>
                <w:szCs w:val="19"/>
              </w:rPr>
              <w:t>30</w:t>
            </w:r>
            <w:r w:rsidR="009370F1" w:rsidRPr="006C2729">
              <w:rPr>
                <w:rFonts w:cstheme="minorHAnsi"/>
                <w:sz w:val="19"/>
                <w:szCs w:val="19"/>
              </w:rPr>
              <w:t xml:space="preserve"> – 9:30</w:t>
            </w:r>
          </w:p>
        </w:tc>
        <w:tc>
          <w:tcPr>
            <w:tcW w:w="8370" w:type="dxa"/>
          </w:tcPr>
          <w:p w14:paraId="102C0989" w14:textId="69186F3E" w:rsidR="007E6B38" w:rsidRPr="006C2729" w:rsidRDefault="00242DA2" w:rsidP="004364D5">
            <w:pPr>
              <w:rPr>
                <w:rFonts w:cstheme="minorHAnsi"/>
                <w:sz w:val="19"/>
                <w:szCs w:val="19"/>
              </w:rPr>
            </w:pPr>
            <w:r w:rsidRPr="006C2729">
              <w:rPr>
                <w:rFonts w:cstheme="minorHAnsi"/>
                <w:b/>
                <w:bCs/>
                <w:sz w:val="19"/>
                <w:szCs w:val="19"/>
              </w:rPr>
              <w:t xml:space="preserve">SBCTC </w:t>
            </w:r>
            <w:r w:rsidR="00B709BC" w:rsidRPr="006C2729">
              <w:rPr>
                <w:rFonts w:cstheme="minorHAnsi"/>
                <w:b/>
                <w:bCs/>
                <w:sz w:val="19"/>
                <w:szCs w:val="19"/>
              </w:rPr>
              <w:t>Updates</w:t>
            </w:r>
            <w:r w:rsidRPr="006C2729">
              <w:rPr>
                <w:rFonts w:cstheme="minorHAnsi"/>
                <w:b/>
                <w:bCs/>
                <w:sz w:val="19"/>
                <w:szCs w:val="19"/>
              </w:rPr>
              <w:t xml:space="preserve"> – </w:t>
            </w:r>
            <w:r w:rsidRPr="006C2729">
              <w:rPr>
                <w:rFonts w:cstheme="minorHAnsi"/>
                <w:sz w:val="19"/>
                <w:szCs w:val="19"/>
              </w:rPr>
              <w:t>John Lyons, Susan Locke, Darrell Jennings, Scott Morgan</w:t>
            </w:r>
          </w:p>
          <w:p w14:paraId="4144881E" w14:textId="6B23F5A0" w:rsidR="003270CC" w:rsidRPr="006C2729" w:rsidRDefault="003270CC" w:rsidP="004364D5">
            <w:pPr>
              <w:rPr>
                <w:rFonts w:eastAsia="Times New Roman" w:cstheme="minorHAnsi"/>
                <w:sz w:val="19"/>
                <w:szCs w:val="19"/>
              </w:rPr>
            </w:pPr>
            <w:r w:rsidRPr="006C2729">
              <w:rPr>
                <w:rFonts w:eastAsia="Times New Roman" w:cstheme="minorHAnsi"/>
                <w:sz w:val="19"/>
                <w:szCs w:val="19"/>
              </w:rPr>
              <w:t>Topics for Winter 2026:</w:t>
            </w:r>
          </w:p>
          <w:p w14:paraId="0A0A16A5" w14:textId="29B0B264" w:rsidR="00242DA2" w:rsidRPr="006C2729" w:rsidRDefault="00242DA2" w:rsidP="004364D5">
            <w:pPr>
              <w:numPr>
                <w:ilvl w:val="0"/>
                <w:numId w:val="3"/>
              </w:numPr>
              <w:rPr>
                <w:rFonts w:eastAsia="Times New Roman" w:cstheme="minorHAnsi"/>
                <w:sz w:val="19"/>
                <w:szCs w:val="19"/>
              </w:rPr>
            </w:pPr>
            <w:r w:rsidRPr="006C2729">
              <w:rPr>
                <w:rFonts w:eastAsia="Times New Roman" w:cstheme="minorHAnsi"/>
                <w:sz w:val="19"/>
                <w:szCs w:val="19"/>
              </w:rPr>
              <w:t>Facilities Condition Survey</w:t>
            </w:r>
            <w:r w:rsidR="004364D5" w:rsidRPr="006C2729">
              <w:rPr>
                <w:rFonts w:eastAsia="Times New Roman" w:cstheme="minorHAnsi"/>
                <w:sz w:val="19"/>
                <w:szCs w:val="19"/>
              </w:rPr>
              <w:t xml:space="preserve">: </w:t>
            </w:r>
            <w:r w:rsidRPr="006C2729">
              <w:rPr>
                <w:rFonts w:eastAsia="Times New Roman" w:cstheme="minorHAnsi"/>
                <w:sz w:val="19"/>
                <w:szCs w:val="19"/>
              </w:rPr>
              <w:t>Progress/Status; Scoring Review</w:t>
            </w:r>
          </w:p>
          <w:p w14:paraId="32301DB9" w14:textId="505DDDDD" w:rsidR="003270CC" w:rsidRPr="006C2729" w:rsidRDefault="00242DA2" w:rsidP="004364D5">
            <w:pPr>
              <w:numPr>
                <w:ilvl w:val="0"/>
                <w:numId w:val="3"/>
              </w:numPr>
              <w:rPr>
                <w:rFonts w:eastAsia="Times New Roman" w:cstheme="minorHAnsi"/>
                <w:sz w:val="19"/>
                <w:szCs w:val="19"/>
              </w:rPr>
            </w:pPr>
            <w:r w:rsidRPr="006C2729">
              <w:rPr>
                <w:rFonts w:eastAsia="Times New Roman" w:cstheme="minorHAnsi"/>
                <w:sz w:val="19"/>
                <w:szCs w:val="19"/>
              </w:rPr>
              <w:t xml:space="preserve">Minor </w:t>
            </w:r>
            <w:r w:rsidR="003270CC" w:rsidRPr="006C2729">
              <w:rPr>
                <w:rFonts w:eastAsia="Times New Roman" w:cstheme="minorHAnsi"/>
                <w:sz w:val="19"/>
                <w:szCs w:val="19"/>
              </w:rPr>
              <w:t>Capital – Discussion</w:t>
            </w:r>
            <w:r w:rsidR="004364D5" w:rsidRPr="006C2729">
              <w:rPr>
                <w:rFonts w:eastAsia="Times New Roman" w:cstheme="minorHAnsi"/>
                <w:sz w:val="19"/>
                <w:szCs w:val="19"/>
              </w:rPr>
              <w:t xml:space="preserve">: </w:t>
            </w:r>
          </w:p>
          <w:p w14:paraId="05A8B3E0" w14:textId="5B539D23" w:rsidR="00242DA2" w:rsidRPr="006C2729" w:rsidRDefault="003270CC" w:rsidP="004364D5">
            <w:pPr>
              <w:numPr>
                <w:ilvl w:val="1"/>
                <w:numId w:val="3"/>
              </w:numPr>
              <w:rPr>
                <w:rFonts w:eastAsia="Times New Roman" w:cstheme="minorHAnsi"/>
                <w:sz w:val="19"/>
                <w:szCs w:val="19"/>
              </w:rPr>
            </w:pPr>
            <w:r w:rsidRPr="006C2729">
              <w:rPr>
                <w:rFonts w:eastAsia="Times New Roman" w:cstheme="minorHAnsi"/>
                <w:sz w:val="19"/>
                <w:szCs w:val="19"/>
              </w:rPr>
              <w:t>$25K to $4M, Potential for less overall projects due to higher cap level.</w:t>
            </w:r>
          </w:p>
          <w:p w14:paraId="76C380BB" w14:textId="2167664C" w:rsidR="003270CC" w:rsidRPr="006C2729" w:rsidRDefault="003270CC" w:rsidP="004364D5">
            <w:pPr>
              <w:numPr>
                <w:ilvl w:val="0"/>
                <w:numId w:val="3"/>
              </w:numPr>
              <w:rPr>
                <w:rFonts w:eastAsia="Times New Roman" w:cstheme="minorHAnsi"/>
                <w:sz w:val="19"/>
                <w:szCs w:val="19"/>
              </w:rPr>
            </w:pPr>
            <w:r w:rsidRPr="006C2729">
              <w:rPr>
                <w:rFonts w:eastAsia="Times New Roman" w:cstheme="minorHAnsi"/>
                <w:sz w:val="19"/>
                <w:szCs w:val="19"/>
              </w:rPr>
              <w:t>Major Capital – Update</w:t>
            </w:r>
          </w:p>
          <w:p w14:paraId="0F9C5900" w14:textId="77777777" w:rsidR="003270CC" w:rsidRPr="006C2729" w:rsidRDefault="003270CC" w:rsidP="004364D5">
            <w:pPr>
              <w:numPr>
                <w:ilvl w:val="1"/>
                <w:numId w:val="3"/>
              </w:numPr>
              <w:rPr>
                <w:rFonts w:eastAsia="Times New Roman" w:cstheme="minorHAnsi"/>
                <w:sz w:val="19"/>
                <w:szCs w:val="19"/>
              </w:rPr>
            </w:pPr>
            <w:r w:rsidRPr="006C2729">
              <w:rPr>
                <w:rFonts w:eastAsia="Times New Roman" w:cstheme="minorHAnsi"/>
                <w:sz w:val="19"/>
                <w:szCs w:val="19"/>
              </w:rPr>
              <w:t>Opting in for $15M mini-Major Project, Status</w:t>
            </w:r>
          </w:p>
          <w:p w14:paraId="46E21DAE" w14:textId="77777777" w:rsidR="003270CC" w:rsidRPr="006C2729" w:rsidRDefault="003270CC" w:rsidP="004364D5">
            <w:pPr>
              <w:numPr>
                <w:ilvl w:val="1"/>
                <w:numId w:val="3"/>
              </w:numPr>
              <w:rPr>
                <w:rFonts w:eastAsia="Times New Roman" w:cstheme="minorHAnsi"/>
                <w:sz w:val="19"/>
                <w:szCs w:val="19"/>
              </w:rPr>
            </w:pPr>
            <w:r w:rsidRPr="006C2729">
              <w:rPr>
                <w:rFonts w:eastAsia="Times New Roman" w:cstheme="minorHAnsi"/>
                <w:sz w:val="19"/>
                <w:szCs w:val="19"/>
              </w:rPr>
              <w:t>Overall funding schedule revisions?</w:t>
            </w:r>
          </w:p>
          <w:p w14:paraId="75B45CB5" w14:textId="5D6D2527" w:rsidR="00C47C8C" w:rsidRPr="006C2729" w:rsidRDefault="00C47C8C" w:rsidP="004364D5">
            <w:pPr>
              <w:numPr>
                <w:ilvl w:val="0"/>
                <w:numId w:val="3"/>
              </w:numPr>
              <w:rPr>
                <w:rFonts w:eastAsia="Times New Roman" w:cstheme="minorHAnsi"/>
                <w:sz w:val="19"/>
                <w:szCs w:val="19"/>
              </w:rPr>
            </w:pPr>
            <w:r w:rsidRPr="006C2729">
              <w:rPr>
                <w:rFonts w:eastAsia="Times New Roman" w:cstheme="minorHAnsi"/>
                <w:sz w:val="19"/>
                <w:szCs w:val="19"/>
              </w:rPr>
              <w:t>State Contracts – Update</w:t>
            </w:r>
            <w:r w:rsidR="004364D5" w:rsidRPr="006C2729">
              <w:rPr>
                <w:rFonts w:eastAsia="Times New Roman" w:cstheme="minorHAnsi"/>
                <w:sz w:val="19"/>
                <w:szCs w:val="19"/>
              </w:rPr>
              <w:t xml:space="preserve">:  </w:t>
            </w:r>
            <w:r w:rsidRPr="006C2729">
              <w:rPr>
                <w:rFonts w:eastAsia="Times New Roman" w:cstheme="minorHAnsi"/>
                <w:sz w:val="19"/>
                <w:szCs w:val="19"/>
              </w:rPr>
              <w:t>Building Schedule and Controls integration systems</w:t>
            </w:r>
          </w:p>
        </w:tc>
      </w:tr>
      <w:tr w:rsidR="00084740" w:rsidRPr="00A36D56" w14:paraId="05AF6172" w14:textId="77777777" w:rsidTr="005735DD">
        <w:trPr>
          <w:trHeight w:val="332"/>
        </w:trPr>
        <w:tc>
          <w:tcPr>
            <w:tcW w:w="1620" w:type="dxa"/>
            <w:tcBorders>
              <w:bottom w:val="single" w:sz="4" w:space="0" w:color="auto"/>
            </w:tcBorders>
          </w:tcPr>
          <w:p w14:paraId="6354803B" w14:textId="4A1B3703" w:rsidR="00084740" w:rsidRPr="006C2729" w:rsidRDefault="009E06BA" w:rsidP="004364D5">
            <w:pPr>
              <w:rPr>
                <w:rFonts w:cstheme="minorHAnsi"/>
                <w:sz w:val="19"/>
                <w:szCs w:val="19"/>
              </w:rPr>
            </w:pPr>
            <w:r w:rsidRPr="006C2729">
              <w:rPr>
                <w:rFonts w:cstheme="minorHAnsi"/>
                <w:sz w:val="19"/>
                <w:szCs w:val="19"/>
              </w:rPr>
              <w:t>9:30</w:t>
            </w:r>
            <w:r w:rsidR="009370F1" w:rsidRPr="006C2729">
              <w:rPr>
                <w:rFonts w:cstheme="minorHAnsi"/>
                <w:sz w:val="19"/>
                <w:szCs w:val="19"/>
              </w:rPr>
              <w:t xml:space="preserve"> – </w:t>
            </w:r>
            <w:r w:rsidR="003270CC" w:rsidRPr="006C2729">
              <w:rPr>
                <w:rFonts w:cstheme="minorHAnsi"/>
                <w:sz w:val="19"/>
                <w:szCs w:val="19"/>
              </w:rPr>
              <w:t>10:</w:t>
            </w:r>
            <w:r w:rsidR="00781D5B" w:rsidRPr="006C2729">
              <w:rPr>
                <w:rFonts w:cstheme="minorHAnsi"/>
                <w:sz w:val="19"/>
                <w:szCs w:val="19"/>
              </w:rPr>
              <w:t>00</w:t>
            </w:r>
          </w:p>
        </w:tc>
        <w:tc>
          <w:tcPr>
            <w:tcW w:w="8370" w:type="dxa"/>
          </w:tcPr>
          <w:p w14:paraId="3BC84AE6" w14:textId="7595E4A7" w:rsidR="00084740" w:rsidRPr="006C2729" w:rsidRDefault="0090238E" w:rsidP="004364D5">
            <w:pPr>
              <w:rPr>
                <w:rFonts w:cstheme="minorHAnsi"/>
                <w:b/>
                <w:bCs/>
                <w:color w:val="FF0000"/>
                <w:sz w:val="19"/>
                <w:szCs w:val="19"/>
              </w:rPr>
            </w:pPr>
            <w:r w:rsidRPr="006C2729">
              <w:rPr>
                <w:rFonts w:cstheme="minorHAnsi"/>
                <w:b/>
                <w:bCs/>
                <w:sz w:val="19"/>
                <w:szCs w:val="19"/>
              </w:rPr>
              <w:t xml:space="preserve">Break </w:t>
            </w:r>
            <w:r w:rsidR="002F1A31" w:rsidRPr="006C2729">
              <w:rPr>
                <w:rFonts w:cstheme="minorHAnsi"/>
                <w:b/>
                <w:bCs/>
                <w:sz w:val="19"/>
                <w:szCs w:val="19"/>
              </w:rPr>
              <w:t>&amp; Networking</w:t>
            </w:r>
          </w:p>
        </w:tc>
      </w:tr>
      <w:tr w:rsidR="00084740" w:rsidRPr="00A36D56" w14:paraId="797F6CE7" w14:textId="77777777" w:rsidTr="005735DD">
        <w:tc>
          <w:tcPr>
            <w:tcW w:w="1620" w:type="dxa"/>
            <w:tcBorders>
              <w:top w:val="single" w:sz="4" w:space="0" w:color="auto"/>
            </w:tcBorders>
          </w:tcPr>
          <w:p w14:paraId="043ED669" w14:textId="7BAE29B3" w:rsidR="00084740" w:rsidRPr="006C2729" w:rsidRDefault="003270CC" w:rsidP="004364D5">
            <w:pPr>
              <w:rPr>
                <w:rFonts w:cstheme="minorHAnsi"/>
                <w:sz w:val="19"/>
                <w:szCs w:val="19"/>
              </w:rPr>
            </w:pPr>
            <w:r w:rsidRPr="006C2729">
              <w:rPr>
                <w:rFonts w:cstheme="minorHAnsi"/>
                <w:sz w:val="19"/>
                <w:szCs w:val="19"/>
              </w:rPr>
              <w:t>10</w:t>
            </w:r>
            <w:r w:rsidR="009E06BA" w:rsidRPr="006C2729">
              <w:rPr>
                <w:rFonts w:cstheme="minorHAnsi"/>
                <w:sz w:val="19"/>
                <w:szCs w:val="19"/>
              </w:rPr>
              <w:t>:</w:t>
            </w:r>
            <w:r w:rsidR="00781D5B" w:rsidRPr="006C2729">
              <w:rPr>
                <w:rFonts w:cstheme="minorHAnsi"/>
                <w:sz w:val="19"/>
                <w:szCs w:val="19"/>
              </w:rPr>
              <w:t>00</w:t>
            </w:r>
            <w:r w:rsidR="009370F1" w:rsidRPr="006C2729">
              <w:rPr>
                <w:rFonts w:cstheme="minorHAnsi"/>
                <w:sz w:val="19"/>
                <w:szCs w:val="19"/>
              </w:rPr>
              <w:t xml:space="preserve"> – </w:t>
            </w:r>
            <w:r w:rsidRPr="006C2729">
              <w:rPr>
                <w:rFonts w:cstheme="minorHAnsi"/>
                <w:sz w:val="19"/>
                <w:szCs w:val="19"/>
              </w:rPr>
              <w:t>11</w:t>
            </w:r>
            <w:r w:rsidR="009370F1" w:rsidRPr="006C2729">
              <w:rPr>
                <w:rFonts w:cstheme="minorHAnsi"/>
                <w:sz w:val="19"/>
                <w:szCs w:val="19"/>
              </w:rPr>
              <w:t>:</w:t>
            </w:r>
            <w:r w:rsidR="00781D5B" w:rsidRPr="006C2729">
              <w:rPr>
                <w:rFonts w:cstheme="minorHAnsi"/>
                <w:sz w:val="19"/>
                <w:szCs w:val="19"/>
              </w:rPr>
              <w:t>30</w:t>
            </w:r>
          </w:p>
          <w:p w14:paraId="343A0751" w14:textId="2B5CAAFD" w:rsidR="00084740" w:rsidRPr="006C2729" w:rsidRDefault="00084740" w:rsidP="004364D5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370" w:type="dxa"/>
          </w:tcPr>
          <w:p w14:paraId="22CD337F" w14:textId="4191B0A3" w:rsidR="005A31C1" w:rsidRPr="006C2729" w:rsidRDefault="003270CC" w:rsidP="004364D5">
            <w:pPr>
              <w:rPr>
                <w:rFonts w:cstheme="minorHAnsi"/>
                <w:b/>
                <w:bCs/>
                <w:sz w:val="19"/>
                <w:szCs w:val="19"/>
              </w:rPr>
            </w:pPr>
            <w:r w:rsidRPr="006C2729">
              <w:rPr>
                <w:rFonts w:cstheme="minorHAnsi"/>
                <w:b/>
                <w:bCs/>
                <w:sz w:val="19"/>
                <w:szCs w:val="19"/>
              </w:rPr>
              <w:t>SBCTC Regulatory Information</w:t>
            </w:r>
            <w:r w:rsidR="00A36D56" w:rsidRPr="006C2729">
              <w:rPr>
                <w:rFonts w:cstheme="minorHAnsi"/>
                <w:b/>
                <w:bCs/>
                <w:sz w:val="19"/>
                <w:szCs w:val="19"/>
              </w:rPr>
              <w:t xml:space="preserve"> – Presenters (TBD-state board plus agency reps?)</w:t>
            </w:r>
          </w:p>
          <w:p w14:paraId="67CB51EE" w14:textId="442CF01A" w:rsidR="003270CC" w:rsidRPr="006C2729" w:rsidRDefault="003270CC" w:rsidP="004364D5">
            <w:pPr>
              <w:rPr>
                <w:rFonts w:cstheme="minorHAnsi"/>
                <w:sz w:val="19"/>
                <w:szCs w:val="19"/>
              </w:rPr>
            </w:pPr>
            <w:r w:rsidRPr="006C2729">
              <w:rPr>
                <w:rFonts w:cstheme="minorHAnsi"/>
                <w:sz w:val="19"/>
                <w:szCs w:val="19"/>
              </w:rPr>
              <w:t>Topics for Winter 2026:</w:t>
            </w:r>
          </w:p>
          <w:p w14:paraId="3B0550C7" w14:textId="61AA78F4" w:rsidR="00B709BC" w:rsidRPr="006C2729" w:rsidRDefault="00C47C8C" w:rsidP="004364D5">
            <w:pPr>
              <w:numPr>
                <w:ilvl w:val="0"/>
                <w:numId w:val="3"/>
              </w:numPr>
              <w:rPr>
                <w:rFonts w:eastAsia="Times New Roman" w:cstheme="minorHAnsi"/>
                <w:sz w:val="19"/>
                <w:szCs w:val="19"/>
              </w:rPr>
            </w:pPr>
            <w:r w:rsidRPr="006C2729">
              <w:rPr>
                <w:rFonts w:eastAsia="Times New Roman" w:cstheme="minorHAnsi"/>
                <w:sz w:val="19"/>
                <w:szCs w:val="19"/>
              </w:rPr>
              <w:t>CBA (</w:t>
            </w:r>
            <w:proofErr w:type="spellStart"/>
            <w:r w:rsidRPr="006C2729">
              <w:rPr>
                <w:rFonts w:eastAsia="Times New Roman" w:cstheme="minorHAnsi"/>
                <w:sz w:val="19"/>
                <w:szCs w:val="19"/>
              </w:rPr>
              <w:t>DoC</w:t>
            </w:r>
            <w:proofErr w:type="spellEnd"/>
            <w:r w:rsidRPr="006C2729">
              <w:rPr>
                <w:rFonts w:eastAsia="Times New Roman" w:cstheme="minorHAnsi"/>
                <w:sz w:val="19"/>
                <w:szCs w:val="19"/>
              </w:rPr>
              <w:t xml:space="preserve">): System Status/Check-In; Colleges with challenges, completed, or pending. </w:t>
            </w:r>
          </w:p>
          <w:p w14:paraId="0371B855" w14:textId="2F065B31" w:rsidR="00E07F47" w:rsidRPr="006C2729" w:rsidRDefault="00C47C8C" w:rsidP="004364D5">
            <w:pPr>
              <w:numPr>
                <w:ilvl w:val="0"/>
                <w:numId w:val="3"/>
              </w:numPr>
              <w:rPr>
                <w:rFonts w:eastAsia="Times New Roman" w:cstheme="minorHAnsi"/>
                <w:sz w:val="19"/>
                <w:szCs w:val="19"/>
              </w:rPr>
            </w:pPr>
            <w:r w:rsidRPr="006C2729">
              <w:rPr>
                <w:rFonts w:eastAsia="Times New Roman" w:cstheme="minorHAnsi"/>
                <w:sz w:val="19"/>
                <w:szCs w:val="19"/>
              </w:rPr>
              <w:t>Greenhouse Gas Reporting Requirements Regulations and Requirements (DoE); Reporting</w:t>
            </w:r>
          </w:p>
          <w:p w14:paraId="33FA565C" w14:textId="03100F29" w:rsidR="00C47C8C" w:rsidRPr="006C2729" w:rsidRDefault="00C47C8C" w:rsidP="004364D5">
            <w:pPr>
              <w:numPr>
                <w:ilvl w:val="0"/>
                <w:numId w:val="3"/>
              </w:numPr>
              <w:rPr>
                <w:rFonts w:eastAsia="Times New Roman" w:cstheme="minorHAnsi"/>
                <w:sz w:val="19"/>
                <w:szCs w:val="19"/>
              </w:rPr>
            </w:pPr>
            <w:r w:rsidRPr="006C2729">
              <w:rPr>
                <w:rFonts w:eastAsia="Times New Roman" w:cstheme="minorHAnsi"/>
                <w:sz w:val="19"/>
                <w:szCs w:val="19"/>
              </w:rPr>
              <w:t>Refrigeration System Management Regulations and Requirements (DoE); Impacts/Preparation</w:t>
            </w:r>
          </w:p>
          <w:p w14:paraId="686EFE9B" w14:textId="77777777" w:rsidR="00C47C8C" w:rsidRPr="006C2729" w:rsidRDefault="00C47C8C" w:rsidP="004364D5">
            <w:pPr>
              <w:numPr>
                <w:ilvl w:val="0"/>
                <w:numId w:val="3"/>
              </w:numPr>
              <w:rPr>
                <w:rFonts w:eastAsia="Times New Roman" w:cstheme="minorHAnsi"/>
                <w:sz w:val="19"/>
                <w:szCs w:val="19"/>
              </w:rPr>
            </w:pPr>
            <w:r w:rsidRPr="006C2729">
              <w:rPr>
                <w:rFonts w:eastAsia="Times New Roman" w:cstheme="minorHAnsi"/>
                <w:sz w:val="19"/>
                <w:szCs w:val="19"/>
              </w:rPr>
              <w:t>Business Organics Management Areas (BOMA) Regulations and Requirements (DoE); Impacts/Preparation</w:t>
            </w:r>
          </w:p>
          <w:p w14:paraId="31376B0B" w14:textId="5719B899" w:rsidR="00C47C8C" w:rsidRPr="006C2729" w:rsidRDefault="00C47C8C" w:rsidP="004364D5">
            <w:pPr>
              <w:numPr>
                <w:ilvl w:val="0"/>
                <w:numId w:val="3"/>
              </w:numPr>
              <w:rPr>
                <w:rFonts w:eastAsia="Times New Roman" w:cstheme="minorHAnsi"/>
                <w:sz w:val="19"/>
                <w:szCs w:val="19"/>
              </w:rPr>
            </w:pPr>
            <w:r w:rsidRPr="006C2729">
              <w:rPr>
                <w:rFonts w:eastAsia="Times New Roman" w:cstheme="minorHAnsi"/>
                <w:sz w:val="19"/>
                <w:szCs w:val="19"/>
              </w:rPr>
              <w:t xml:space="preserve">HB 1185 – Lighting Products &amp; Environmental Stewardship Regulations and </w:t>
            </w:r>
            <w:r w:rsidR="00A36D56" w:rsidRPr="006C2729">
              <w:rPr>
                <w:rFonts w:eastAsia="Times New Roman" w:cstheme="minorHAnsi"/>
                <w:sz w:val="19"/>
                <w:szCs w:val="19"/>
              </w:rPr>
              <w:t>Requirements; Impacts</w:t>
            </w:r>
            <w:r w:rsidRPr="006C2729">
              <w:rPr>
                <w:rFonts w:eastAsia="Times New Roman" w:cstheme="minorHAnsi"/>
                <w:sz w:val="19"/>
                <w:szCs w:val="19"/>
              </w:rPr>
              <w:t>/Preparation</w:t>
            </w:r>
          </w:p>
        </w:tc>
      </w:tr>
      <w:tr w:rsidR="00084740" w:rsidRPr="00A36D56" w14:paraId="78B42C30" w14:textId="77777777" w:rsidTr="005735DD">
        <w:tc>
          <w:tcPr>
            <w:tcW w:w="1620" w:type="dxa"/>
          </w:tcPr>
          <w:p w14:paraId="3C8EA019" w14:textId="686603DB" w:rsidR="00084740" w:rsidRPr="006C2729" w:rsidRDefault="009E06BA" w:rsidP="004364D5">
            <w:pPr>
              <w:rPr>
                <w:rFonts w:cstheme="minorHAnsi"/>
                <w:sz w:val="19"/>
                <w:szCs w:val="19"/>
              </w:rPr>
            </w:pPr>
            <w:r w:rsidRPr="006C2729">
              <w:rPr>
                <w:rFonts w:cstheme="minorHAnsi"/>
                <w:sz w:val="19"/>
                <w:szCs w:val="19"/>
              </w:rPr>
              <w:t>1</w:t>
            </w:r>
            <w:r w:rsidR="00C47C8C" w:rsidRPr="006C2729">
              <w:rPr>
                <w:rFonts w:cstheme="minorHAnsi"/>
                <w:sz w:val="19"/>
                <w:szCs w:val="19"/>
              </w:rPr>
              <w:t>1</w:t>
            </w:r>
            <w:r w:rsidRPr="006C2729">
              <w:rPr>
                <w:rFonts w:cstheme="minorHAnsi"/>
                <w:sz w:val="19"/>
                <w:szCs w:val="19"/>
              </w:rPr>
              <w:t>:</w:t>
            </w:r>
            <w:r w:rsidR="00781D5B" w:rsidRPr="006C2729">
              <w:rPr>
                <w:rFonts w:cstheme="minorHAnsi"/>
                <w:sz w:val="19"/>
                <w:szCs w:val="19"/>
              </w:rPr>
              <w:t>30</w:t>
            </w:r>
            <w:r w:rsidRPr="006C2729">
              <w:rPr>
                <w:rFonts w:cstheme="minorHAnsi"/>
                <w:sz w:val="19"/>
                <w:szCs w:val="19"/>
              </w:rPr>
              <w:t xml:space="preserve"> – </w:t>
            </w:r>
            <w:r w:rsidR="00C47C8C" w:rsidRPr="006C2729">
              <w:rPr>
                <w:rFonts w:cstheme="minorHAnsi"/>
                <w:sz w:val="19"/>
                <w:szCs w:val="19"/>
              </w:rPr>
              <w:t>12</w:t>
            </w:r>
            <w:r w:rsidRPr="006C2729">
              <w:rPr>
                <w:rFonts w:cstheme="minorHAnsi"/>
                <w:sz w:val="19"/>
                <w:szCs w:val="19"/>
              </w:rPr>
              <w:t>:</w:t>
            </w:r>
            <w:r w:rsidR="00781D5B" w:rsidRPr="006C2729"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8370" w:type="dxa"/>
            <w:tcBorders>
              <w:bottom w:val="single" w:sz="4" w:space="0" w:color="auto"/>
            </w:tcBorders>
          </w:tcPr>
          <w:p w14:paraId="50D4D8F5" w14:textId="6339AE32" w:rsidR="00C47C8C" w:rsidRPr="006C2729" w:rsidRDefault="00DD08B0" w:rsidP="004364D5">
            <w:pPr>
              <w:rPr>
                <w:rFonts w:cstheme="minorHAnsi"/>
                <w:b/>
                <w:bCs/>
                <w:sz w:val="19"/>
                <w:szCs w:val="19"/>
              </w:rPr>
            </w:pPr>
            <w:r>
              <w:rPr>
                <w:rFonts w:cstheme="minorHAnsi"/>
                <w:b/>
                <w:bCs/>
                <w:sz w:val="19"/>
                <w:szCs w:val="19"/>
              </w:rPr>
              <w:t>*</w:t>
            </w:r>
            <w:r w:rsidR="00C47C8C" w:rsidRPr="006C2729">
              <w:rPr>
                <w:rFonts w:cstheme="minorHAnsi"/>
                <w:b/>
                <w:bCs/>
                <w:sz w:val="19"/>
                <w:szCs w:val="19"/>
              </w:rPr>
              <w:t>Lunch &amp; Networking – Open Discussion</w:t>
            </w:r>
          </w:p>
          <w:p w14:paraId="036FCA7E" w14:textId="109417C2" w:rsidR="00D870DD" w:rsidRPr="006C2729" w:rsidRDefault="00C47C8C" w:rsidP="004364D5">
            <w:pPr>
              <w:rPr>
                <w:rFonts w:cstheme="minorHAnsi"/>
                <w:sz w:val="19"/>
                <w:szCs w:val="19"/>
              </w:rPr>
            </w:pPr>
            <w:r w:rsidRPr="006C2729">
              <w:rPr>
                <w:rFonts w:cstheme="minorHAnsi"/>
                <w:sz w:val="19"/>
                <w:szCs w:val="19"/>
              </w:rPr>
              <w:t>Topics:</w:t>
            </w:r>
          </w:p>
          <w:p w14:paraId="16FAFAAA" w14:textId="77777777" w:rsidR="00C47C8C" w:rsidRPr="006C2729" w:rsidRDefault="00C47C8C" w:rsidP="004364D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9"/>
                <w:szCs w:val="19"/>
              </w:rPr>
            </w:pPr>
            <w:r w:rsidRPr="006C2729">
              <w:rPr>
                <w:rFonts w:cstheme="minorHAnsi"/>
                <w:sz w:val="19"/>
                <w:szCs w:val="19"/>
              </w:rPr>
              <w:t>Cathodic Protection on Natural Gas Systems</w:t>
            </w:r>
          </w:p>
          <w:p w14:paraId="46A0BE64" w14:textId="5DA6F5A9" w:rsidR="00C47C8C" w:rsidRPr="006C2729" w:rsidRDefault="00886CDD" w:rsidP="004364D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bCs/>
                <w:sz w:val="19"/>
                <w:szCs w:val="19"/>
              </w:rPr>
            </w:pPr>
            <w:r w:rsidRPr="006C2729">
              <w:rPr>
                <w:rFonts w:cstheme="minorHAnsi"/>
                <w:sz w:val="19"/>
                <w:szCs w:val="19"/>
              </w:rPr>
              <w:t>Indoor Air Quality – Air purity/smoke mitigation best practices</w:t>
            </w:r>
          </w:p>
        </w:tc>
      </w:tr>
      <w:tr w:rsidR="00084740" w:rsidRPr="00A36D56" w14:paraId="6F3AAE6D" w14:textId="77777777" w:rsidTr="005735DD">
        <w:tc>
          <w:tcPr>
            <w:tcW w:w="1620" w:type="dxa"/>
          </w:tcPr>
          <w:p w14:paraId="2881D5DA" w14:textId="34381E82" w:rsidR="00084740" w:rsidRPr="006C2729" w:rsidRDefault="009E06BA" w:rsidP="004364D5">
            <w:pPr>
              <w:rPr>
                <w:rFonts w:cstheme="minorHAnsi"/>
                <w:sz w:val="19"/>
                <w:szCs w:val="19"/>
              </w:rPr>
            </w:pPr>
            <w:r w:rsidRPr="006C2729">
              <w:rPr>
                <w:rFonts w:cstheme="minorHAnsi"/>
                <w:sz w:val="19"/>
                <w:szCs w:val="19"/>
              </w:rPr>
              <w:t>1</w:t>
            </w:r>
            <w:r w:rsidR="00886CDD" w:rsidRPr="006C2729">
              <w:rPr>
                <w:rFonts w:cstheme="minorHAnsi"/>
                <w:sz w:val="19"/>
                <w:szCs w:val="19"/>
              </w:rPr>
              <w:t>2</w:t>
            </w:r>
            <w:r w:rsidRPr="006C2729">
              <w:rPr>
                <w:rFonts w:cstheme="minorHAnsi"/>
                <w:sz w:val="19"/>
                <w:szCs w:val="19"/>
              </w:rPr>
              <w:t>:</w:t>
            </w:r>
            <w:r w:rsidR="00781D5B" w:rsidRPr="006C2729">
              <w:rPr>
                <w:rFonts w:cstheme="minorHAnsi"/>
                <w:sz w:val="19"/>
                <w:szCs w:val="19"/>
              </w:rPr>
              <w:t>15</w:t>
            </w:r>
            <w:r w:rsidRPr="006C2729">
              <w:rPr>
                <w:rFonts w:cstheme="minorHAnsi"/>
                <w:sz w:val="19"/>
                <w:szCs w:val="19"/>
              </w:rPr>
              <w:t xml:space="preserve"> – 1:</w:t>
            </w:r>
            <w:r w:rsidR="00886CDD" w:rsidRPr="006C2729">
              <w:rPr>
                <w:rFonts w:cstheme="minorHAnsi"/>
                <w:sz w:val="19"/>
                <w:szCs w:val="19"/>
              </w:rPr>
              <w:t>45</w:t>
            </w:r>
          </w:p>
        </w:tc>
        <w:tc>
          <w:tcPr>
            <w:tcW w:w="8370" w:type="dxa"/>
            <w:tcBorders>
              <w:bottom w:val="single" w:sz="4" w:space="0" w:color="auto"/>
            </w:tcBorders>
          </w:tcPr>
          <w:p w14:paraId="3C135AE0" w14:textId="2C423A7A" w:rsidR="007E6B38" w:rsidRPr="006C2729" w:rsidRDefault="00886CDD" w:rsidP="004364D5">
            <w:pPr>
              <w:rPr>
                <w:rFonts w:cstheme="minorHAnsi"/>
                <w:sz w:val="19"/>
                <w:szCs w:val="19"/>
              </w:rPr>
            </w:pPr>
            <w:proofErr w:type="gramStart"/>
            <w:r w:rsidRPr="006C2729">
              <w:rPr>
                <w:rFonts w:cstheme="minorHAnsi"/>
                <w:b/>
                <w:bCs/>
                <w:sz w:val="19"/>
                <w:szCs w:val="19"/>
              </w:rPr>
              <w:t>Training</w:t>
            </w:r>
            <w:r w:rsidR="00AE426A" w:rsidRPr="006C2729">
              <w:rPr>
                <w:rFonts w:cstheme="minorHAnsi"/>
                <w:b/>
                <w:bCs/>
                <w:sz w:val="19"/>
                <w:szCs w:val="19"/>
              </w:rPr>
              <w:t>s</w:t>
            </w:r>
            <w:r w:rsidR="00B135AD" w:rsidRPr="006C2729">
              <w:rPr>
                <w:rFonts w:cstheme="minorHAnsi"/>
                <w:sz w:val="19"/>
                <w:szCs w:val="19"/>
              </w:rPr>
              <w:t xml:space="preserve"> </w:t>
            </w:r>
            <w:r w:rsidR="00781D5B" w:rsidRPr="006C2729">
              <w:rPr>
                <w:rFonts w:cstheme="minorHAnsi"/>
                <w:sz w:val="19"/>
                <w:szCs w:val="19"/>
              </w:rPr>
              <w:t xml:space="preserve"> -</w:t>
            </w:r>
            <w:proofErr w:type="gramEnd"/>
            <w:r w:rsidR="00781D5B" w:rsidRPr="006C2729">
              <w:rPr>
                <w:rFonts w:cstheme="minorHAnsi"/>
                <w:sz w:val="19"/>
                <w:szCs w:val="19"/>
              </w:rPr>
              <w:t xml:space="preserve"> Presenters (TBD)</w:t>
            </w:r>
          </w:p>
          <w:p w14:paraId="57ABDBF4" w14:textId="7A6EABED" w:rsidR="00D870DD" w:rsidRPr="006C2729" w:rsidRDefault="00886CDD" w:rsidP="004364D5">
            <w:pPr>
              <w:numPr>
                <w:ilvl w:val="0"/>
                <w:numId w:val="3"/>
              </w:numPr>
              <w:rPr>
                <w:rFonts w:eastAsia="Times New Roman" w:cstheme="minorHAnsi"/>
                <w:sz w:val="19"/>
                <w:szCs w:val="19"/>
              </w:rPr>
            </w:pPr>
            <w:r w:rsidRPr="006C2729">
              <w:rPr>
                <w:rFonts w:eastAsia="Times New Roman" w:cstheme="minorHAnsi"/>
                <w:sz w:val="19"/>
                <w:szCs w:val="19"/>
              </w:rPr>
              <w:t>Megamation</w:t>
            </w:r>
            <w:r w:rsidR="00A36D56" w:rsidRPr="006C2729">
              <w:rPr>
                <w:rFonts w:eastAsia="Times New Roman" w:cstheme="minorHAnsi"/>
                <w:sz w:val="19"/>
                <w:szCs w:val="19"/>
              </w:rPr>
              <w:t xml:space="preserve"> – </w:t>
            </w:r>
            <w:r w:rsidRPr="006C2729">
              <w:rPr>
                <w:rFonts w:eastAsia="Times New Roman" w:cstheme="minorHAnsi"/>
                <w:sz w:val="19"/>
                <w:szCs w:val="19"/>
              </w:rPr>
              <w:t>FAE Module</w:t>
            </w:r>
            <w:r w:rsidR="00A36D56" w:rsidRPr="006C2729">
              <w:rPr>
                <w:rFonts w:eastAsia="Times New Roman" w:cstheme="minorHAnsi"/>
                <w:sz w:val="19"/>
                <w:szCs w:val="19"/>
              </w:rPr>
              <w:t>:</w:t>
            </w:r>
          </w:p>
          <w:p w14:paraId="1F5FED7B" w14:textId="77777777" w:rsidR="00886CDD" w:rsidRPr="006C2729" w:rsidRDefault="00886CDD" w:rsidP="004364D5">
            <w:pPr>
              <w:numPr>
                <w:ilvl w:val="1"/>
                <w:numId w:val="3"/>
              </w:numPr>
              <w:rPr>
                <w:rFonts w:eastAsia="Times New Roman" w:cstheme="minorHAnsi"/>
                <w:sz w:val="19"/>
                <w:szCs w:val="19"/>
              </w:rPr>
            </w:pPr>
            <w:r w:rsidRPr="006C2729">
              <w:rPr>
                <w:rFonts w:eastAsia="Times New Roman" w:cstheme="minorHAnsi"/>
                <w:sz w:val="19"/>
                <w:szCs w:val="19"/>
              </w:rPr>
              <w:t xml:space="preserve">Z-List Corrections, New Space Entry, CBA Inventory/Fixed Asset Nomenclature </w:t>
            </w:r>
          </w:p>
          <w:p w14:paraId="0C9E0BBD" w14:textId="77777777" w:rsidR="00781D5B" w:rsidRPr="006C2729" w:rsidRDefault="00886CDD" w:rsidP="004364D5">
            <w:pPr>
              <w:numPr>
                <w:ilvl w:val="0"/>
                <w:numId w:val="3"/>
              </w:numPr>
              <w:rPr>
                <w:rFonts w:eastAsia="Times New Roman" w:cstheme="minorHAnsi"/>
                <w:sz w:val="19"/>
                <w:szCs w:val="19"/>
              </w:rPr>
            </w:pPr>
            <w:r w:rsidRPr="006C2729">
              <w:rPr>
                <w:rFonts w:eastAsia="Times New Roman" w:cstheme="minorHAnsi"/>
                <w:sz w:val="19"/>
                <w:szCs w:val="19"/>
              </w:rPr>
              <w:t xml:space="preserve">Grants:  Commerce, Ecology – CBA and </w:t>
            </w:r>
            <w:r w:rsidR="00A36D56" w:rsidRPr="006C2729">
              <w:rPr>
                <w:rFonts w:eastAsia="Times New Roman" w:cstheme="minorHAnsi"/>
                <w:sz w:val="19"/>
                <w:szCs w:val="19"/>
              </w:rPr>
              <w:t>o</w:t>
            </w:r>
            <w:r w:rsidRPr="006C2729">
              <w:rPr>
                <w:rFonts w:eastAsia="Times New Roman" w:cstheme="minorHAnsi"/>
                <w:sz w:val="19"/>
                <w:szCs w:val="19"/>
              </w:rPr>
              <w:t xml:space="preserve">ther </w:t>
            </w:r>
            <w:r w:rsidR="00A36D56" w:rsidRPr="006C2729">
              <w:rPr>
                <w:rFonts w:eastAsia="Times New Roman" w:cstheme="minorHAnsi"/>
                <w:sz w:val="19"/>
                <w:szCs w:val="19"/>
              </w:rPr>
              <w:t>f</w:t>
            </w:r>
            <w:r w:rsidRPr="006C2729">
              <w:rPr>
                <w:rFonts w:eastAsia="Times New Roman" w:cstheme="minorHAnsi"/>
                <w:sz w:val="19"/>
                <w:szCs w:val="19"/>
              </w:rPr>
              <w:t>acilities upgrade</w:t>
            </w:r>
            <w:r w:rsidR="00A36D56" w:rsidRPr="006C2729">
              <w:rPr>
                <w:rFonts w:eastAsia="Times New Roman" w:cstheme="minorHAnsi"/>
                <w:sz w:val="19"/>
                <w:szCs w:val="19"/>
              </w:rPr>
              <w:t xml:space="preserve"> funds</w:t>
            </w:r>
            <w:r w:rsidRPr="006C2729">
              <w:rPr>
                <w:rFonts w:eastAsia="Times New Roman" w:cstheme="minorHAnsi"/>
                <w:sz w:val="19"/>
                <w:szCs w:val="19"/>
              </w:rPr>
              <w:t>; how to find, apply, and comply – considerations: upfront costs, submission effort, stipulations, post-award and post-project requirements</w:t>
            </w:r>
            <w:r w:rsidR="00A36D56" w:rsidRPr="006C2729">
              <w:rPr>
                <w:rFonts w:eastAsia="Times New Roman" w:cstheme="minorHAnsi"/>
                <w:sz w:val="19"/>
                <w:szCs w:val="19"/>
              </w:rPr>
              <w:t>, best practices</w:t>
            </w:r>
          </w:p>
          <w:p w14:paraId="17F5D075" w14:textId="7ABA3A6E" w:rsidR="00781D5B" w:rsidRPr="006C2729" w:rsidRDefault="00781D5B" w:rsidP="004364D5">
            <w:pPr>
              <w:numPr>
                <w:ilvl w:val="0"/>
                <w:numId w:val="3"/>
              </w:numPr>
              <w:rPr>
                <w:rFonts w:eastAsia="Times New Roman" w:cstheme="minorHAnsi"/>
                <w:i/>
                <w:iCs/>
                <w:sz w:val="19"/>
                <w:szCs w:val="19"/>
              </w:rPr>
            </w:pPr>
            <w:r w:rsidRPr="006C2729">
              <w:rPr>
                <w:rFonts w:eastAsia="Times New Roman" w:cstheme="minorHAnsi"/>
                <w:i/>
                <w:iCs/>
                <w:sz w:val="19"/>
                <w:szCs w:val="19"/>
              </w:rPr>
              <w:t>Others needed in this time frame?</w:t>
            </w:r>
          </w:p>
        </w:tc>
      </w:tr>
      <w:tr w:rsidR="00084740" w:rsidRPr="00A36D56" w14:paraId="0512A2A5" w14:textId="77777777" w:rsidTr="005735DD">
        <w:tc>
          <w:tcPr>
            <w:tcW w:w="1620" w:type="dxa"/>
          </w:tcPr>
          <w:p w14:paraId="39428761" w14:textId="2F2EE3B6" w:rsidR="00084740" w:rsidRPr="006C2729" w:rsidRDefault="00886CDD" w:rsidP="004364D5">
            <w:pPr>
              <w:rPr>
                <w:rFonts w:cstheme="minorHAnsi"/>
                <w:sz w:val="19"/>
                <w:szCs w:val="19"/>
              </w:rPr>
            </w:pPr>
            <w:r w:rsidRPr="006C2729">
              <w:rPr>
                <w:rFonts w:cstheme="minorHAnsi"/>
                <w:sz w:val="19"/>
                <w:szCs w:val="19"/>
              </w:rPr>
              <w:t>1:45</w:t>
            </w:r>
            <w:r w:rsidR="009370F1" w:rsidRPr="006C2729">
              <w:rPr>
                <w:rFonts w:cstheme="minorHAnsi"/>
                <w:sz w:val="19"/>
                <w:szCs w:val="19"/>
              </w:rPr>
              <w:t xml:space="preserve"> – </w:t>
            </w:r>
            <w:r w:rsidRPr="006C2729">
              <w:rPr>
                <w:rFonts w:cstheme="minorHAnsi"/>
                <w:sz w:val="19"/>
                <w:szCs w:val="19"/>
              </w:rPr>
              <w:t>2</w:t>
            </w:r>
            <w:r w:rsidR="009370F1" w:rsidRPr="006C2729">
              <w:rPr>
                <w:rFonts w:cstheme="minorHAnsi"/>
                <w:sz w:val="19"/>
                <w:szCs w:val="19"/>
              </w:rPr>
              <w:t>:</w:t>
            </w:r>
            <w:r w:rsidRPr="006C2729">
              <w:rPr>
                <w:rFonts w:cstheme="minorHAnsi"/>
                <w:sz w:val="19"/>
                <w:szCs w:val="19"/>
              </w:rPr>
              <w:t>15</w:t>
            </w:r>
            <w:r w:rsidR="00084740" w:rsidRPr="006C2729">
              <w:rPr>
                <w:rFonts w:cstheme="minorHAnsi"/>
                <w:sz w:val="19"/>
                <w:szCs w:val="19"/>
              </w:rPr>
              <w:t xml:space="preserve"> </w:t>
            </w:r>
          </w:p>
        </w:tc>
        <w:tc>
          <w:tcPr>
            <w:tcW w:w="8370" w:type="dxa"/>
            <w:tcBorders>
              <w:bottom w:val="single" w:sz="4" w:space="0" w:color="auto"/>
            </w:tcBorders>
          </w:tcPr>
          <w:p w14:paraId="485070C6" w14:textId="175CA11A" w:rsidR="00D870DD" w:rsidRPr="006C2729" w:rsidRDefault="00886CDD" w:rsidP="004364D5">
            <w:pPr>
              <w:rPr>
                <w:rFonts w:cstheme="minorHAnsi"/>
                <w:b/>
                <w:bCs/>
                <w:sz w:val="19"/>
                <w:szCs w:val="19"/>
              </w:rPr>
            </w:pPr>
            <w:r w:rsidRPr="006C2729">
              <w:rPr>
                <w:rFonts w:cstheme="minorHAnsi"/>
                <w:b/>
                <w:bCs/>
                <w:sz w:val="19"/>
                <w:szCs w:val="19"/>
              </w:rPr>
              <w:t>Break &amp;</w:t>
            </w:r>
            <w:r w:rsidR="00727A7F" w:rsidRPr="006C2729">
              <w:rPr>
                <w:rFonts w:cstheme="minorHAnsi"/>
                <w:b/>
                <w:bCs/>
                <w:sz w:val="19"/>
                <w:szCs w:val="19"/>
              </w:rPr>
              <w:t xml:space="preserve"> </w:t>
            </w:r>
            <w:r w:rsidR="00D870DD" w:rsidRPr="006C2729">
              <w:rPr>
                <w:rFonts w:cstheme="minorHAnsi"/>
                <w:b/>
                <w:bCs/>
                <w:sz w:val="19"/>
                <w:szCs w:val="19"/>
              </w:rPr>
              <w:t>Networking</w:t>
            </w:r>
          </w:p>
        </w:tc>
      </w:tr>
      <w:tr w:rsidR="00084740" w:rsidRPr="00A36D56" w14:paraId="75CB1F72" w14:textId="77777777" w:rsidTr="005735DD">
        <w:trPr>
          <w:trHeight w:val="836"/>
        </w:trPr>
        <w:tc>
          <w:tcPr>
            <w:tcW w:w="1620" w:type="dxa"/>
          </w:tcPr>
          <w:p w14:paraId="36F6494B" w14:textId="01B0C0E9" w:rsidR="009370F1" w:rsidRPr="006C2729" w:rsidRDefault="00886CDD" w:rsidP="004364D5">
            <w:pPr>
              <w:rPr>
                <w:rFonts w:cstheme="minorHAnsi"/>
                <w:sz w:val="19"/>
                <w:szCs w:val="19"/>
              </w:rPr>
            </w:pPr>
            <w:r w:rsidRPr="006C2729">
              <w:rPr>
                <w:rFonts w:cstheme="minorHAnsi"/>
                <w:sz w:val="19"/>
                <w:szCs w:val="19"/>
              </w:rPr>
              <w:t>2</w:t>
            </w:r>
            <w:r w:rsidR="00CE60AE" w:rsidRPr="006C2729">
              <w:rPr>
                <w:rFonts w:cstheme="minorHAnsi"/>
                <w:sz w:val="19"/>
                <w:szCs w:val="19"/>
              </w:rPr>
              <w:t>:</w:t>
            </w:r>
            <w:r w:rsidRPr="006C2729">
              <w:rPr>
                <w:rFonts w:cstheme="minorHAnsi"/>
                <w:sz w:val="19"/>
                <w:szCs w:val="19"/>
              </w:rPr>
              <w:t>15</w:t>
            </w:r>
            <w:r w:rsidR="009370F1" w:rsidRPr="006C2729">
              <w:rPr>
                <w:rFonts w:cstheme="minorHAnsi"/>
                <w:sz w:val="19"/>
                <w:szCs w:val="19"/>
              </w:rPr>
              <w:t xml:space="preserve"> – </w:t>
            </w:r>
            <w:r w:rsidRPr="006C2729">
              <w:rPr>
                <w:rFonts w:cstheme="minorHAnsi"/>
                <w:sz w:val="19"/>
                <w:szCs w:val="19"/>
              </w:rPr>
              <w:t>3</w:t>
            </w:r>
            <w:r w:rsidR="009370F1" w:rsidRPr="006C2729">
              <w:rPr>
                <w:rFonts w:cstheme="minorHAnsi"/>
                <w:sz w:val="19"/>
                <w:szCs w:val="19"/>
              </w:rPr>
              <w:t>:</w:t>
            </w:r>
            <w:r w:rsidR="00A36D56" w:rsidRPr="006C2729">
              <w:rPr>
                <w:rFonts w:cstheme="minorHAnsi"/>
                <w:sz w:val="19"/>
                <w:szCs w:val="19"/>
              </w:rPr>
              <w:t>00</w:t>
            </w:r>
          </w:p>
        </w:tc>
        <w:tc>
          <w:tcPr>
            <w:tcW w:w="8370" w:type="dxa"/>
            <w:tcBorders>
              <w:right w:val="single" w:sz="4" w:space="0" w:color="auto"/>
            </w:tcBorders>
          </w:tcPr>
          <w:p w14:paraId="43BF2B3A" w14:textId="76C10689" w:rsidR="00644FA1" w:rsidRPr="006C2729" w:rsidRDefault="00644FA1" w:rsidP="004364D5">
            <w:pPr>
              <w:rPr>
                <w:rFonts w:cstheme="minorHAnsi"/>
                <w:sz w:val="19"/>
                <w:szCs w:val="19"/>
              </w:rPr>
            </w:pPr>
            <w:r w:rsidRPr="006C2729">
              <w:rPr>
                <w:rFonts w:cstheme="minorHAnsi"/>
                <w:b/>
                <w:bCs/>
                <w:sz w:val="19"/>
                <w:szCs w:val="19"/>
              </w:rPr>
              <w:t>DES</w:t>
            </w:r>
            <w:r w:rsidR="00886CDD" w:rsidRPr="006C2729">
              <w:rPr>
                <w:rFonts w:cstheme="minorHAnsi"/>
                <w:b/>
                <w:bCs/>
                <w:sz w:val="19"/>
                <w:szCs w:val="19"/>
              </w:rPr>
              <w:t xml:space="preserve"> – Energy Program</w:t>
            </w:r>
            <w:r w:rsidRPr="006C2729">
              <w:rPr>
                <w:rFonts w:cstheme="minorHAnsi"/>
                <w:sz w:val="19"/>
                <w:szCs w:val="19"/>
              </w:rPr>
              <w:t xml:space="preserve"> – </w:t>
            </w:r>
            <w:r w:rsidR="00AE426A" w:rsidRPr="006C2729">
              <w:rPr>
                <w:rFonts w:cstheme="minorHAnsi"/>
                <w:sz w:val="19"/>
                <w:szCs w:val="19"/>
              </w:rPr>
              <w:t>Kir</w:t>
            </w:r>
            <w:r w:rsidR="00CB3D3E" w:rsidRPr="006C2729">
              <w:rPr>
                <w:rFonts w:cstheme="minorHAnsi"/>
                <w:sz w:val="19"/>
                <w:szCs w:val="19"/>
              </w:rPr>
              <w:t>s</w:t>
            </w:r>
            <w:r w:rsidR="00AE426A" w:rsidRPr="006C2729">
              <w:rPr>
                <w:rFonts w:cstheme="minorHAnsi"/>
                <w:sz w:val="19"/>
                <w:szCs w:val="19"/>
              </w:rPr>
              <w:t>ten Wilson (tentative)</w:t>
            </w:r>
          </w:p>
          <w:p w14:paraId="66B5B25A" w14:textId="3A5C3A00" w:rsidR="00F93AA6" w:rsidRPr="006C2729" w:rsidRDefault="00886CDD" w:rsidP="004364D5">
            <w:pPr>
              <w:pStyle w:val="ListParagraph"/>
              <w:numPr>
                <w:ilvl w:val="0"/>
                <w:numId w:val="4"/>
              </w:numPr>
              <w:spacing w:line="252" w:lineRule="auto"/>
              <w:contextualSpacing w:val="0"/>
              <w:rPr>
                <w:rFonts w:cstheme="minorHAnsi"/>
                <w:sz w:val="19"/>
                <w:szCs w:val="19"/>
              </w:rPr>
            </w:pPr>
            <w:r w:rsidRPr="006C2729">
              <w:rPr>
                <w:rFonts w:cstheme="minorHAnsi"/>
                <w:sz w:val="19"/>
                <w:szCs w:val="19"/>
              </w:rPr>
              <w:t xml:space="preserve">Definition, Explanation – detailed dive into ESCO – procurement, uses, </w:t>
            </w:r>
            <w:r w:rsidR="00A36D56" w:rsidRPr="006C2729">
              <w:rPr>
                <w:rFonts w:cstheme="minorHAnsi"/>
                <w:sz w:val="19"/>
                <w:szCs w:val="19"/>
              </w:rPr>
              <w:t>benefits, challenges, etc. – PMs for each; ESCO selection process, number of firms, services, etc.</w:t>
            </w:r>
          </w:p>
        </w:tc>
      </w:tr>
      <w:tr w:rsidR="00CE60AE" w:rsidRPr="00A36D56" w14:paraId="08FDF4F3" w14:textId="77777777" w:rsidTr="005735DD">
        <w:tc>
          <w:tcPr>
            <w:tcW w:w="1620" w:type="dxa"/>
          </w:tcPr>
          <w:p w14:paraId="2300C5D0" w14:textId="20216636" w:rsidR="00A36D56" w:rsidRPr="006C2729" w:rsidRDefault="00A36D56" w:rsidP="004364D5">
            <w:pPr>
              <w:rPr>
                <w:rFonts w:cstheme="minorHAnsi"/>
                <w:sz w:val="19"/>
                <w:szCs w:val="19"/>
              </w:rPr>
            </w:pPr>
            <w:r w:rsidRPr="006C2729">
              <w:rPr>
                <w:rFonts w:cstheme="minorHAnsi"/>
                <w:sz w:val="19"/>
                <w:szCs w:val="19"/>
              </w:rPr>
              <w:t>3:00 – 4:00</w:t>
            </w:r>
          </w:p>
        </w:tc>
        <w:tc>
          <w:tcPr>
            <w:tcW w:w="8370" w:type="dxa"/>
            <w:tcBorders>
              <w:right w:val="single" w:sz="4" w:space="0" w:color="auto"/>
            </w:tcBorders>
          </w:tcPr>
          <w:p w14:paraId="201E0534" w14:textId="357E07ED" w:rsidR="00D870DD" w:rsidRPr="006C2729" w:rsidRDefault="00A36D56" w:rsidP="00AE426A">
            <w:pPr>
              <w:jc w:val="both"/>
              <w:rPr>
                <w:rFonts w:cstheme="minorHAnsi"/>
                <w:sz w:val="19"/>
                <w:szCs w:val="19"/>
              </w:rPr>
            </w:pPr>
            <w:r w:rsidRPr="006C2729">
              <w:rPr>
                <w:rFonts w:cstheme="minorHAnsi"/>
                <w:b/>
                <w:bCs/>
                <w:sz w:val="19"/>
                <w:szCs w:val="19"/>
              </w:rPr>
              <w:t xml:space="preserve">DES – E&amp;AS – </w:t>
            </w:r>
            <w:r w:rsidR="00AE426A" w:rsidRPr="006C2729">
              <w:rPr>
                <w:rFonts w:cstheme="minorHAnsi"/>
                <w:sz w:val="19"/>
                <w:szCs w:val="19"/>
              </w:rPr>
              <w:t>Janet Jansen (tentative)</w:t>
            </w:r>
          </w:p>
          <w:p w14:paraId="61CDC123" w14:textId="5051E431" w:rsidR="00A36D56" w:rsidRPr="006C2729" w:rsidRDefault="00A36D56" w:rsidP="004364D5">
            <w:pPr>
              <w:rPr>
                <w:rFonts w:cstheme="minorHAnsi"/>
                <w:sz w:val="19"/>
                <w:szCs w:val="19"/>
              </w:rPr>
            </w:pPr>
            <w:r w:rsidRPr="006C2729">
              <w:rPr>
                <w:rFonts w:cstheme="minorHAnsi"/>
                <w:sz w:val="19"/>
                <w:szCs w:val="19"/>
              </w:rPr>
              <w:t>Topics:</w:t>
            </w:r>
          </w:p>
          <w:p w14:paraId="346319CA" w14:textId="291976CF" w:rsidR="00A36D56" w:rsidRPr="006C2729" w:rsidRDefault="00A36D56" w:rsidP="004364D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9"/>
                <w:szCs w:val="19"/>
              </w:rPr>
            </w:pPr>
            <w:r w:rsidRPr="006C2729">
              <w:rPr>
                <w:rFonts w:cstheme="minorHAnsi"/>
                <w:sz w:val="19"/>
                <w:szCs w:val="19"/>
              </w:rPr>
              <w:t xml:space="preserve">JOC – SBCTC to have own contractors, not shared with other state </w:t>
            </w:r>
            <w:proofErr w:type="gramStart"/>
            <w:r w:rsidRPr="006C2729">
              <w:rPr>
                <w:rFonts w:cstheme="minorHAnsi"/>
                <w:sz w:val="19"/>
                <w:szCs w:val="19"/>
              </w:rPr>
              <w:t>agencies;</w:t>
            </w:r>
            <w:proofErr w:type="gramEnd"/>
            <w:r w:rsidRPr="006C2729">
              <w:rPr>
                <w:rFonts w:cstheme="minorHAnsi"/>
                <w:sz w:val="19"/>
                <w:szCs w:val="19"/>
              </w:rPr>
              <w:t xml:space="preserve"> contract cap, yearly cap. </w:t>
            </w:r>
          </w:p>
          <w:p w14:paraId="5164D606" w14:textId="77777777" w:rsidR="00A36D56" w:rsidRPr="006C2729" w:rsidRDefault="00A36D56" w:rsidP="004364D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9"/>
                <w:szCs w:val="19"/>
              </w:rPr>
            </w:pPr>
            <w:r w:rsidRPr="006C2729">
              <w:rPr>
                <w:rFonts w:cstheme="minorHAnsi"/>
                <w:sz w:val="19"/>
                <w:szCs w:val="19"/>
              </w:rPr>
              <w:t xml:space="preserve">Small Works roster – working example, case study, more in-depth process </w:t>
            </w:r>
            <w:proofErr w:type="gramStart"/>
            <w:r w:rsidRPr="006C2729">
              <w:rPr>
                <w:rFonts w:cstheme="minorHAnsi"/>
                <w:sz w:val="19"/>
                <w:szCs w:val="19"/>
              </w:rPr>
              <w:t>review</w:t>
            </w:r>
            <w:proofErr w:type="gramEnd"/>
          </w:p>
          <w:p w14:paraId="6FB189BC" w14:textId="5231DB1D" w:rsidR="00A36D56" w:rsidRPr="006C2729" w:rsidRDefault="00A36D56" w:rsidP="004364D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9"/>
                <w:szCs w:val="19"/>
              </w:rPr>
            </w:pPr>
            <w:r w:rsidRPr="006C2729">
              <w:rPr>
                <w:rFonts w:cstheme="minorHAnsi"/>
                <w:sz w:val="19"/>
                <w:szCs w:val="19"/>
              </w:rPr>
              <w:t>Delegated Authority – status, support?</w:t>
            </w:r>
          </w:p>
        </w:tc>
      </w:tr>
      <w:tr w:rsidR="00667EA2" w:rsidRPr="00A36D56" w14:paraId="29B104C9" w14:textId="77777777" w:rsidTr="005735DD">
        <w:tc>
          <w:tcPr>
            <w:tcW w:w="1620" w:type="dxa"/>
          </w:tcPr>
          <w:p w14:paraId="6ECBF928" w14:textId="2BED5FE1" w:rsidR="00D870DD" w:rsidRPr="006C2729" w:rsidRDefault="00667EA2" w:rsidP="004364D5">
            <w:pPr>
              <w:rPr>
                <w:rFonts w:cstheme="minorHAnsi"/>
                <w:sz w:val="19"/>
                <w:szCs w:val="19"/>
              </w:rPr>
            </w:pPr>
            <w:r w:rsidRPr="006C2729">
              <w:rPr>
                <w:rFonts w:cstheme="minorHAnsi"/>
                <w:sz w:val="19"/>
                <w:szCs w:val="19"/>
              </w:rPr>
              <w:t>4:00</w:t>
            </w:r>
            <w:r w:rsidR="00D870DD" w:rsidRPr="006C2729">
              <w:rPr>
                <w:rFonts w:cstheme="minorHAnsi"/>
                <w:sz w:val="19"/>
                <w:szCs w:val="19"/>
              </w:rPr>
              <w:t xml:space="preserve"> – 4:30</w:t>
            </w:r>
          </w:p>
        </w:tc>
        <w:tc>
          <w:tcPr>
            <w:tcW w:w="8370" w:type="dxa"/>
          </w:tcPr>
          <w:p w14:paraId="2222650D" w14:textId="704443B2" w:rsidR="00667EA2" w:rsidRPr="006C2729" w:rsidRDefault="00667EA2" w:rsidP="004364D5">
            <w:pPr>
              <w:rPr>
                <w:rFonts w:cstheme="minorHAnsi"/>
                <w:sz w:val="19"/>
                <w:szCs w:val="19"/>
                <w:highlight w:val="yellow"/>
              </w:rPr>
            </w:pPr>
            <w:r w:rsidRPr="006C2729">
              <w:rPr>
                <w:rFonts w:cstheme="minorHAnsi"/>
                <w:b/>
                <w:bCs/>
                <w:sz w:val="19"/>
                <w:szCs w:val="19"/>
              </w:rPr>
              <w:t>Campus Tour</w:t>
            </w:r>
            <w:r w:rsidR="009370F1" w:rsidRPr="006C2729">
              <w:rPr>
                <w:rFonts w:cstheme="minorHAnsi"/>
                <w:sz w:val="19"/>
                <w:szCs w:val="19"/>
              </w:rPr>
              <w:t xml:space="preserve"> – </w:t>
            </w:r>
            <w:r w:rsidR="00A36D56" w:rsidRPr="006C2729">
              <w:rPr>
                <w:rFonts w:cstheme="minorHAnsi"/>
                <w:sz w:val="19"/>
                <w:szCs w:val="19"/>
              </w:rPr>
              <w:t>Building (TBD)</w:t>
            </w:r>
          </w:p>
        </w:tc>
      </w:tr>
      <w:tr w:rsidR="00667EA2" w:rsidRPr="00A36D56" w14:paraId="7EDC636F" w14:textId="77777777" w:rsidTr="005735DD">
        <w:tc>
          <w:tcPr>
            <w:tcW w:w="1620" w:type="dxa"/>
          </w:tcPr>
          <w:p w14:paraId="0AE2A795" w14:textId="6806459E" w:rsidR="00667EA2" w:rsidRPr="006C2729" w:rsidRDefault="00667EA2" w:rsidP="004364D5">
            <w:pPr>
              <w:rPr>
                <w:rFonts w:cstheme="minorHAnsi"/>
                <w:sz w:val="19"/>
                <w:szCs w:val="19"/>
              </w:rPr>
            </w:pPr>
            <w:r w:rsidRPr="006C2729">
              <w:rPr>
                <w:rFonts w:cstheme="minorHAnsi"/>
                <w:sz w:val="19"/>
                <w:szCs w:val="19"/>
              </w:rPr>
              <w:t>5:30</w:t>
            </w:r>
          </w:p>
        </w:tc>
        <w:tc>
          <w:tcPr>
            <w:tcW w:w="8370" w:type="dxa"/>
          </w:tcPr>
          <w:p w14:paraId="3443B00F" w14:textId="0DE9BE88" w:rsidR="00781A5A" w:rsidRPr="006C2729" w:rsidRDefault="00727A7F" w:rsidP="006C2729">
            <w:pPr>
              <w:spacing w:after="160" w:line="259" w:lineRule="auto"/>
              <w:rPr>
                <w:rFonts w:ascii="Gadugi" w:hAnsi="Gadugi"/>
                <w:color w:val="1F1F1F"/>
                <w:sz w:val="19"/>
                <w:szCs w:val="19"/>
                <w:shd w:val="clear" w:color="auto" w:fill="FFFFFF"/>
              </w:rPr>
            </w:pPr>
            <w:r w:rsidRPr="006C2729">
              <w:rPr>
                <w:rFonts w:cstheme="minorHAnsi"/>
                <w:b/>
                <w:bCs/>
                <w:sz w:val="19"/>
                <w:szCs w:val="19"/>
              </w:rPr>
              <w:t>OFC Networking</w:t>
            </w:r>
            <w:r w:rsidR="007309FE" w:rsidRPr="006C2729">
              <w:rPr>
                <w:rFonts w:cstheme="minorHAnsi"/>
                <w:b/>
                <w:bCs/>
                <w:sz w:val="19"/>
                <w:szCs w:val="19"/>
              </w:rPr>
              <w:t xml:space="preserve"> Dinner</w:t>
            </w:r>
            <w:r w:rsidR="009370F1" w:rsidRPr="006C2729">
              <w:rPr>
                <w:rFonts w:cstheme="minorHAnsi"/>
                <w:sz w:val="19"/>
                <w:szCs w:val="19"/>
              </w:rPr>
              <w:t xml:space="preserve"> – </w:t>
            </w:r>
            <w:r w:rsidR="006C2729" w:rsidRPr="006C2729">
              <w:rPr>
                <w:rFonts w:ascii="Gadugi" w:hAnsi="Gadugi"/>
                <w:color w:val="000000"/>
                <w:sz w:val="19"/>
                <w:szCs w:val="19"/>
              </w:rPr>
              <w:t xml:space="preserve">Lil' Jon Restaurant &amp; Lounge </w:t>
            </w:r>
            <w:r w:rsidR="006C2729" w:rsidRPr="006C2729">
              <w:rPr>
                <w:rFonts w:ascii="Gadugi" w:hAnsi="Gadugi"/>
                <w:color w:val="1F1F1F"/>
                <w:sz w:val="19"/>
                <w:szCs w:val="19"/>
                <w:shd w:val="clear" w:color="auto" w:fill="FFFFFF"/>
              </w:rPr>
              <w:t>3080 148th Ave SE Suite 201, Bellevue, WA 98007</w:t>
            </w:r>
          </w:p>
        </w:tc>
      </w:tr>
    </w:tbl>
    <w:p w14:paraId="2FCCA394" w14:textId="77777777" w:rsidR="00AE5F6E" w:rsidRDefault="00AE5F6E" w:rsidP="007A02A7">
      <w:pPr>
        <w:spacing w:after="0" w:line="240" w:lineRule="auto"/>
        <w:rPr>
          <w:sz w:val="24"/>
          <w:szCs w:val="24"/>
        </w:rPr>
      </w:pPr>
    </w:p>
    <w:p w14:paraId="0395620B" w14:textId="77777777" w:rsidR="005E32EA" w:rsidRDefault="005E32EA" w:rsidP="00AE5F6E">
      <w:pPr>
        <w:spacing w:after="0" w:line="240" w:lineRule="auto"/>
        <w:jc w:val="center"/>
        <w:rPr>
          <w:b/>
          <w:sz w:val="24"/>
          <w:szCs w:val="24"/>
        </w:rPr>
      </w:pPr>
    </w:p>
    <w:p w14:paraId="58AC33D0" w14:textId="71D1401C" w:rsidR="00AE5F6E" w:rsidRDefault="00AE5F6E" w:rsidP="00AE5F6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Day 2: Friday, </w:t>
      </w:r>
      <w:r w:rsidR="00BB2607">
        <w:rPr>
          <w:b/>
          <w:sz w:val="24"/>
          <w:szCs w:val="24"/>
        </w:rPr>
        <w:t>February 27</w:t>
      </w:r>
      <w:r w:rsidR="00BB2607" w:rsidRPr="00BB2607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202</w:t>
      </w:r>
      <w:r w:rsidR="00BB2607">
        <w:rPr>
          <w:b/>
          <w:sz w:val="24"/>
          <w:szCs w:val="24"/>
        </w:rPr>
        <w:t>6</w:t>
      </w: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1710"/>
        <w:gridCol w:w="8280"/>
      </w:tblGrid>
      <w:tr w:rsidR="00084740" w14:paraId="408AA31B" w14:textId="77777777" w:rsidTr="00A36D56">
        <w:tc>
          <w:tcPr>
            <w:tcW w:w="1710" w:type="dxa"/>
          </w:tcPr>
          <w:p w14:paraId="614CA49A" w14:textId="77777777" w:rsidR="00084740" w:rsidRPr="00EC2C4E" w:rsidRDefault="00084740" w:rsidP="00585EF0">
            <w:pPr>
              <w:rPr>
                <w:rFonts w:cstheme="minorHAnsi"/>
                <w:b/>
                <w:sz w:val="20"/>
                <w:szCs w:val="20"/>
              </w:rPr>
            </w:pPr>
            <w:r w:rsidRPr="00EC2C4E">
              <w:rPr>
                <w:rFonts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8280" w:type="dxa"/>
          </w:tcPr>
          <w:p w14:paraId="54539351" w14:textId="77777777" w:rsidR="00084740" w:rsidRPr="00EC2C4E" w:rsidRDefault="00084740" w:rsidP="00585EF0">
            <w:pPr>
              <w:rPr>
                <w:rFonts w:cstheme="minorHAnsi"/>
                <w:b/>
                <w:sz w:val="20"/>
                <w:szCs w:val="20"/>
              </w:rPr>
            </w:pPr>
            <w:r w:rsidRPr="00EC2C4E">
              <w:rPr>
                <w:rFonts w:cstheme="minorHAnsi"/>
                <w:b/>
                <w:sz w:val="20"/>
                <w:szCs w:val="20"/>
              </w:rPr>
              <w:t>Activity</w:t>
            </w:r>
          </w:p>
        </w:tc>
      </w:tr>
      <w:tr w:rsidR="00084740" w:rsidRPr="009370F1" w14:paraId="5BD2A904" w14:textId="77777777" w:rsidTr="00A36D56">
        <w:tc>
          <w:tcPr>
            <w:tcW w:w="1710" w:type="dxa"/>
          </w:tcPr>
          <w:p w14:paraId="21A01BFA" w14:textId="0FB98817" w:rsidR="00084740" w:rsidRPr="009370F1" w:rsidRDefault="00084740" w:rsidP="009370F1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9370F1">
              <w:rPr>
                <w:rFonts w:cstheme="minorHAnsi"/>
                <w:sz w:val="20"/>
                <w:szCs w:val="20"/>
              </w:rPr>
              <w:t>7:30</w:t>
            </w:r>
            <w:r w:rsidR="002E25BB">
              <w:rPr>
                <w:rFonts w:cstheme="minorHAnsi"/>
                <w:sz w:val="20"/>
                <w:szCs w:val="20"/>
              </w:rPr>
              <w:t xml:space="preserve"> – 8:</w:t>
            </w:r>
            <w:r w:rsidR="004364D5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280" w:type="dxa"/>
          </w:tcPr>
          <w:p w14:paraId="165DFF25" w14:textId="04D46381" w:rsidR="00084740" w:rsidRPr="00957B93" w:rsidRDefault="00084740" w:rsidP="009370F1">
            <w:pPr>
              <w:spacing w:before="120" w:after="120"/>
              <w:ind w:left="-20"/>
              <w:rPr>
                <w:rFonts w:cstheme="minorHAnsi"/>
                <w:b/>
                <w:bCs/>
                <w:sz w:val="20"/>
                <w:szCs w:val="20"/>
              </w:rPr>
            </w:pPr>
            <w:r w:rsidRPr="00957B93">
              <w:rPr>
                <w:rFonts w:cstheme="minorHAnsi"/>
                <w:b/>
                <w:bCs/>
                <w:sz w:val="20"/>
                <w:szCs w:val="20"/>
              </w:rPr>
              <w:t xml:space="preserve">Networking - </w:t>
            </w:r>
            <w:r w:rsidR="00163923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957B93">
              <w:rPr>
                <w:rFonts w:cstheme="minorHAnsi"/>
                <w:b/>
                <w:bCs/>
                <w:sz w:val="20"/>
                <w:szCs w:val="20"/>
              </w:rPr>
              <w:t>Breakfast</w:t>
            </w:r>
          </w:p>
        </w:tc>
      </w:tr>
      <w:tr w:rsidR="00084740" w:rsidRPr="009370F1" w14:paraId="4A5CACB7" w14:textId="77777777" w:rsidTr="00A36D56">
        <w:trPr>
          <w:trHeight w:val="50"/>
        </w:trPr>
        <w:tc>
          <w:tcPr>
            <w:tcW w:w="1710" w:type="dxa"/>
          </w:tcPr>
          <w:p w14:paraId="3BAAE9E7" w14:textId="5EBA64BB" w:rsidR="00084740" w:rsidRPr="009370F1" w:rsidRDefault="00426158" w:rsidP="002E25BB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9370F1">
              <w:rPr>
                <w:rFonts w:cstheme="minorHAnsi"/>
                <w:sz w:val="20"/>
                <w:szCs w:val="20"/>
              </w:rPr>
              <w:t>8:</w:t>
            </w:r>
            <w:r w:rsidR="004364D5">
              <w:rPr>
                <w:rFonts w:cstheme="minorHAnsi"/>
                <w:sz w:val="20"/>
                <w:szCs w:val="20"/>
              </w:rPr>
              <w:t>15</w:t>
            </w:r>
            <w:r w:rsidR="002E25BB">
              <w:rPr>
                <w:rFonts w:cstheme="minorHAnsi"/>
                <w:sz w:val="20"/>
                <w:szCs w:val="20"/>
              </w:rPr>
              <w:t xml:space="preserve"> – 9:</w:t>
            </w:r>
            <w:r w:rsidR="004364D5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8280" w:type="dxa"/>
          </w:tcPr>
          <w:p w14:paraId="11A98855" w14:textId="0D2C2817" w:rsidR="00905157" w:rsidRDefault="00BB2607" w:rsidP="003270C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OFC </w:t>
            </w:r>
            <w:r w:rsidR="002E25BB" w:rsidRPr="00957B93">
              <w:rPr>
                <w:b/>
                <w:bCs/>
                <w:sz w:val="20"/>
                <w:szCs w:val="20"/>
              </w:rPr>
              <w:t>101</w:t>
            </w:r>
            <w:r w:rsidR="002E25BB" w:rsidRPr="009370F1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Navigating Facilities and Capital Management with</w:t>
            </w:r>
            <w:r w:rsidR="00242DA2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 xml:space="preserve"> the SBCTC System</w:t>
            </w:r>
          </w:p>
          <w:p w14:paraId="25986E18" w14:textId="5DF630CA" w:rsidR="00242DA2" w:rsidRPr="00242DA2" w:rsidRDefault="00BB2607" w:rsidP="003270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Topics for Winter 2026:</w:t>
            </w:r>
          </w:p>
          <w:p w14:paraId="7101F802" w14:textId="6A67A7AC" w:rsidR="00BB2607" w:rsidRDefault="00BB2607" w:rsidP="003270C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Campus Master Planning</w:t>
            </w:r>
          </w:p>
          <w:p w14:paraId="0B76A878" w14:textId="12F04811" w:rsidR="00BB2607" w:rsidRDefault="00BB2607" w:rsidP="003270C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Construction and Design Standards/Guidelines</w:t>
            </w:r>
          </w:p>
          <w:p w14:paraId="481BE65E" w14:textId="7767D22A" w:rsidR="003270CC" w:rsidRDefault="003270CC" w:rsidP="003270C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Levels of Service – APPA Guidelines, Discussion</w:t>
            </w:r>
          </w:p>
          <w:p w14:paraId="51935FFD" w14:textId="77777777" w:rsidR="00242DA2" w:rsidRDefault="00242DA2" w:rsidP="003270C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Open Questions – New Director mentoring forum</w:t>
            </w:r>
          </w:p>
          <w:p w14:paraId="0F0F89A9" w14:textId="77777777" w:rsidR="003270CC" w:rsidRDefault="003270CC" w:rsidP="003270C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Continuing Education – APPA (PCAPPA), BOC, etc.</w:t>
            </w:r>
          </w:p>
          <w:p w14:paraId="26DC0887" w14:textId="3B6E31D2" w:rsidR="00C47C8C" w:rsidRPr="00242DA2" w:rsidRDefault="00C47C8C" w:rsidP="003270C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 of Purchasing Contracts – Master Contract, KCDA, OMNIA, etc.</w:t>
            </w:r>
          </w:p>
        </w:tc>
      </w:tr>
      <w:tr w:rsidR="009370F1" w:rsidRPr="009370F1" w14:paraId="0796CD7E" w14:textId="77777777" w:rsidTr="00A36D56">
        <w:trPr>
          <w:trHeight w:val="260"/>
        </w:trPr>
        <w:tc>
          <w:tcPr>
            <w:tcW w:w="1710" w:type="dxa"/>
          </w:tcPr>
          <w:p w14:paraId="605AC4A4" w14:textId="419DDB92" w:rsidR="00084740" w:rsidRPr="009370F1" w:rsidRDefault="007561FB" w:rsidP="009370F1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9370F1">
              <w:rPr>
                <w:rFonts w:cstheme="minorHAnsi"/>
                <w:sz w:val="20"/>
                <w:szCs w:val="20"/>
              </w:rPr>
              <w:t>9:</w:t>
            </w:r>
            <w:r w:rsidR="004364D5">
              <w:rPr>
                <w:rFonts w:cstheme="minorHAnsi"/>
                <w:sz w:val="20"/>
                <w:szCs w:val="20"/>
              </w:rPr>
              <w:t>45</w:t>
            </w:r>
            <w:r w:rsidR="002E25BB">
              <w:rPr>
                <w:rFonts w:cstheme="minorHAnsi"/>
                <w:sz w:val="20"/>
                <w:szCs w:val="20"/>
              </w:rPr>
              <w:t xml:space="preserve"> – 10:</w:t>
            </w:r>
            <w:r w:rsidR="004364D5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280" w:type="dxa"/>
          </w:tcPr>
          <w:p w14:paraId="71BD6DC0" w14:textId="77777777" w:rsidR="002E25BB" w:rsidRPr="00957B93" w:rsidRDefault="002E25BB" w:rsidP="002E25BB">
            <w:pPr>
              <w:spacing w:before="120"/>
              <w:rPr>
                <w:rFonts w:cstheme="minorHAnsi"/>
                <w:b/>
                <w:bCs/>
                <w:sz w:val="20"/>
                <w:szCs w:val="20"/>
              </w:rPr>
            </w:pPr>
            <w:r w:rsidRPr="00957B93">
              <w:rPr>
                <w:rFonts w:cstheme="minorHAnsi"/>
                <w:b/>
                <w:bCs/>
                <w:sz w:val="20"/>
                <w:szCs w:val="20"/>
              </w:rPr>
              <w:t>OFC Business Meeting</w:t>
            </w:r>
          </w:p>
          <w:p w14:paraId="234BD0F2" w14:textId="50E393AA" w:rsidR="002E25BB" w:rsidRPr="00F86AB2" w:rsidRDefault="002E25BB" w:rsidP="003C3E4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theme="minorHAnsi"/>
                <w:sz w:val="20"/>
                <w:szCs w:val="20"/>
              </w:rPr>
            </w:pPr>
            <w:r w:rsidRPr="00F86AB2">
              <w:rPr>
                <w:rFonts w:cstheme="minorHAnsi"/>
                <w:sz w:val="20"/>
                <w:szCs w:val="20"/>
              </w:rPr>
              <w:t>Call to Order</w:t>
            </w:r>
            <w:r w:rsidR="004364D5">
              <w:rPr>
                <w:rFonts w:cstheme="minorHAnsi"/>
                <w:sz w:val="20"/>
                <w:szCs w:val="20"/>
              </w:rPr>
              <w:t xml:space="preserve"> – Jeff Morrow</w:t>
            </w:r>
          </w:p>
          <w:p w14:paraId="2E9B866B" w14:textId="77777777" w:rsidR="002E25BB" w:rsidRPr="009370F1" w:rsidRDefault="002E25BB" w:rsidP="003C3E4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theme="minorHAnsi"/>
                <w:sz w:val="20"/>
                <w:szCs w:val="20"/>
              </w:rPr>
            </w:pPr>
            <w:r w:rsidRPr="009370F1">
              <w:rPr>
                <w:rFonts w:cstheme="minorHAnsi"/>
                <w:sz w:val="20"/>
                <w:szCs w:val="20"/>
              </w:rPr>
              <w:t xml:space="preserve">Treasurer Report – Gordon Durham </w:t>
            </w:r>
          </w:p>
          <w:p w14:paraId="1F807AAF" w14:textId="5DB3344F" w:rsidR="002E25BB" w:rsidRPr="009370F1" w:rsidRDefault="002E25BB" w:rsidP="003C3E4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theme="minorHAnsi"/>
                <w:sz w:val="20"/>
                <w:szCs w:val="20"/>
              </w:rPr>
            </w:pPr>
            <w:r w:rsidRPr="009370F1">
              <w:rPr>
                <w:rFonts w:cstheme="minorHAnsi"/>
                <w:sz w:val="20"/>
                <w:szCs w:val="20"/>
              </w:rPr>
              <w:t xml:space="preserve">Secretary Report – </w:t>
            </w:r>
            <w:r w:rsidR="004364D5">
              <w:rPr>
                <w:rFonts w:cstheme="minorHAnsi"/>
                <w:sz w:val="20"/>
                <w:szCs w:val="20"/>
              </w:rPr>
              <w:t>Kirsten Curiale</w:t>
            </w:r>
            <w:r w:rsidRPr="009370F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EEF4DD0" w14:textId="3049F7DE" w:rsidR="002E25BB" w:rsidRDefault="002E25BB" w:rsidP="003C3E4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theme="minorHAnsi"/>
                <w:sz w:val="20"/>
                <w:szCs w:val="20"/>
              </w:rPr>
            </w:pPr>
            <w:r w:rsidRPr="009370F1">
              <w:rPr>
                <w:rFonts w:cstheme="minorHAnsi"/>
                <w:sz w:val="20"/>
                <w:szCs w:val="20"/>
              </w:rPr>
              <w:t>BAC Liaison Report – John McCormick</w:t>
            </w:r>
          </w:p>
          <w:p w14:paraId="1536B174" w14:textId="481ADF43" w:rsidR="00394C90" w:rsidRPr="009370F1" w:rsidRDefault="002E25BB" w:rsidP="002E25BB">
            <w:pPr>
              <w:spacing w:before="120" w:after="120"/>
              <w:rPr>
                <w:sz w:val="20"/>
                <w:szCs w:val="20"/>
              </w:rPr>
            </w:pPr>
            <w:r w:rsidRPr="009370F1">
              <w:rPr>
                <w:rFonts w:cstheme="minorHAnsi"/>
                <w:sz w:val="20"/>
                <w:szCs w:val="20"/>
              </w:rPr>
              <w:t>Next meeting planning/location—</w:t>
            </w:r>
            <w:r w:rsidR="00C86C19" w:rsidRPr="009370F1">
              <w:rPr>
                <w:rFonts w:cstheme="minorHAnsi"/>
                <w:sz w:val="20"/>
                <w:szCs w:val="20"/>
              </w:rPr>
              <w:t xml:space="preserve"> Next OFC Meeting: </w:t>
            </w:r>
            <w:r w:rsidR="004364D5">
              <w:rPr>
                <w:rFonts w:cstheme="minorHAnsi"/>
                <w:sz w:val="20"/>
                <w:szCs w:val="20"/>
              </w:rPr>
              <w:t xml:space="preserve">Spring </w:t>
            </w:r>
            <w:r w:rsidR="00C86C19" w:rsidRPr="009370F1">
              <w:rPr>
                <w:rFonts w:cstheme="minorHAnsi"/>
                <w:sz w:val="20"/>
                <w:szCs w:val="20"/>
              </w:rPr>
              <w:t>2026</w:t>
            </w:r>
            <w:r w:rsidR="00C86C19">
              <w:rPr>
                <w:rFonts w:cstheme="minorHAnsi"/>
                <w:sz w:val="20"/>
                <w:szCs w:val="20"/>
              </w:rPr>
              <w:t>, Date TBD.</w:t>
            </w:r>
          </w:p>
        </w:tc>
      </w:tr>
      <w:tr w:rsidR="00E114A7" w:rsidRPr="009370F1" w14:paraId="5473EEEC" w14:textId="77777777" w:rsidTr="00A36D56">
        <w:tc>
          <w:tcPr>
            <w:tcW w:w="1710" w:type="dxa"/>
          </w:tcPr>
          <w:p w14:paraId="696104B8" w14:textId="6263CCB2" w:rsidR="00E114A7" w:rsidRPr="009370F1" w:rsidRDefault="00EB51F3" w:rsidP="009370F1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9370F1">
              <w:rPr>
                <w:rFonts w:cstheme="minorHAnsi"/>
                <w:sz w:val="20"/>
                <w:szCs w:val="20"/>
              </w:rPr>
              <w:t>10:</w:t>
            </w:r>
            <w:r w:rsidR="004364D5">
              <w:rPr>
                <w:rFonts w:cstheme="minorHAnsi"/>
                <w:sz w:val="20"/>
                <w:szCs w:val="20"/>
              </w:rPr>
              <w:t>15</w:t>
            </w:r>
            <w:r w:rsidR="002E25BB">
              <w:rPr>
                <w:rFonts w:cstheme="minorHAnsi"/>
                <w:sz w:val="20"/>
                <w:szCs w:val="20"/>
              </w:rPr>
              <w:t xml:space="preserve"> – 10:45</w:t>
            </w:r>
          </w:p>
        </w:tc>
        <w:tc>
          <w:tcPr>
            <w:tcW w:w="8280" w:type="dxa"/>
          </w:tcPr>
          <w:p w14:paraId="49FEF117" w14:textId="160224FF" w:rsidR="00E114A7" w:rsidRPr="00957B93" w:rsidRDefault="00E114A7" w:rsidP="00957B93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957B93">
              <w:rPr>
                <w:rFonts w:cstheme="minorHAnsi"/>
                <w:b/>
                <w:bCs/>
                <w:sz w:val="20"/>
                <w:szCs w:val="20"/>
              </w:rPr>
              <w:t>Break &amp; Networking</w:t>
            </w:r>
          </w:p>
        </w:tc>
      </w:tr>
      <w:tr w:rsidR="00CE60AE" w:rsidRPr="009370F1" w14:paraId="04D3AE56" w14:textId="77777777" w:rsidTr="00A36D56">
        <w:trPr>
          <w:trHeight w:val="674"/>
        </w:trPr>
        <w:tc>
          <w:tcPr>
            <w:tcW w:w="1710" w:type="dxa"/>
          </w:tcPr>
          <w:p w14:paraId="22ADEADD" w14:textId="66D7DBCB" w:rsidR="00CE60AE" w:rsidRPr="009370F1" w:rsidRDefault="00EB51F3" w:rsidP="002E25BB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9370F1">
              <w:rPr>
                <w:rFonts w:cstheme="minorHAnsi"/>
                <w:sz w:val="20"/>
                <w:szCs w:val="20"/>
              </w:rPr>
              <w:t>10:45</w:t>
            </w:r>
            <w:r w:rsidR="002E25BB">
              <w:rPr>
                <w:rFonts w:cstheme="minorHAnsi"/>
                <w:sz w:val="20"/>
                <w:szCs w:val="20"/>
              </w:rPr>
              <w:t xml:space="preserve"> – 11:30</w:t>
            </w:r>
          </w:p>
        </w:tc>
        <w:tc>
          <w:tcPr>
            <w:tcW w:w="8280" w:type="dxa"/>
            <w:tcBorders>
              <w:right w:val="single" w:sz="4" w:space="0" w:color="auto"/>
            </w:tcBorders>
          </w:tcPr>
          <w:p w14:paraId="1E3A5744" w14:textId="77777777" w:rsidR="00614B3F" w:rsidRPr="00957B93" w:rsidRDefault="00614B3F" w:rsidP="009370F1">
            <w:pPr>
              <w:pStyle w:val="NormalWeb"/>
              <w:spacing w:before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57B9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Open discussion </w:t>
            </w:r>
          </w:p>
          <w:p w14:paraId="45B3FDB8" w14:textId="77777777" w:rsidR="00C24C20" w:rsidRPr="00A36D56" w:rsidRDefault="00614B3F" w:rsidP="00A36D56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theme="minorHAnsi"/>
                <w:sz w:val="20"/>
                <w:szCs w:val="20"/>
              </w:rPr>
            </w:pPr>
            <w:r w:rsidRPr="009370F1">
              <w:rPr>
                <w:rFonts w:cstheme="minorHAnsi"/>
                <w:color w:val="000000"/>
                <w:sz w:val="20"/>
                <w:szCs w:val="20"/>
              </w:rPr>
              <w:t>Current concerns and pressing issues for Facilities Departments across the State</w:t>
            </w:r>
          </w:p>
          <w:p w14:paraId="645838E5" w14:textId="653FEA4C" w:rsidR="00A36D56" w:rsidRDefault="00A36D56" w:rsidP="00A36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Roles and Responsibilities Review – DES Partnership</w:t>
            </w:r>
          </w:p>
          <w:p w14:paraId="0517E29A" w14:textId="7E82DA01" w:rsidR="00242DA2" w:rsidRPr="00644FA1" w:rsidRDefault="00242DA2" w:rsidP="00A36D56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Discuss process of Delegated Authority – implementation request from OFC</w:t>
            </w:r>
            <w:r w:rsidR="00A36D56">
              <w:rPr>
                <w:rFonts w:cstheme="minorHAnsi"/>
                <w:color w:val="000000"/>
                <w:sz w:val="20"/>
                <w:szCs w:val="20"/>
              </w:rPr>
              <w:t>, further disc.</w:t>
            </w:r>
          </w:p>
        </w:tc>
      </w:tr>
      <w:tr w:rsidR="00076D27" w:rsidRPr="009370F1" w14:paraId="3289F891" w14:textId="77777777" w:rsidTr="00A36D56">
        <w:trPr>
          <w:trHeight w:val="404"/>
        </w:trPr>
        <w:tc>
          <w:tcPr>
            <w:tcW w:w="1710" w:type="dxa"/>
          </w:tcPr>
          <w:p w14:paraId="6081503F" w14:textId="76509D10" w:rsidR="00076D27" w:rsidRPr="009370F1" w:rsidRDefault="00076D27" w:rsidP="009370F1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9370F1">
              <w:rPr>
                <w:rFonts w:cstheme="minorHAnsi"/>
                <w:sz w:val="20"/>
                <w:szCs w:val="20"/>
              </w:rPr>
              <w:t>11:30</w:t>
            </w:r>
            <w:r w:rsidR="002E25BB">
              <w:rPr>
                <w:rFonts w:cstheme="minorHAnsi"/>
                <w:sz w:val="20"/>
                <w:szCs w:val="20"/>
              </w:rPr>
              <w:t xml:space="preserve"> – 12:00</w:t>
            </w:r>
          </w:p>
        </w:tc>
        <w:tc>
          <w:tcPr>
            <w:tcW w:w="8280" w:type="dxa"/>
            <w:tcBorders>
              <w:right w:val="single" w:sz="4" w:space="0" w:color="auto"/>
            </w:tcBorders>
          </w:tcPr>
          <w:p w14:paraId="5BF07373" w14:textId="231483CD" w:rsidR="00076D27" w:rsidRPr="009370F1" w:rsidRDefault="004174BD" w:rsidP="009370F1">
            <w:pPr>
              <w:pStyle w:val="NormalWeb"/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7B9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OFC Executive Session</w:t>
            </w:r>
            <w:r w:rsidRPr="009370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OFC Council Members Only</w:t>
            </w:r>
          </w:p>
        </w:tc>
      </w:tr>
      <w:tr w:rsidR="00CE60AE" w:rsidRPr="009370F1" w14:paraId="2C130CEF" w14:textId="77777777" w:rsidTr="00A36D56">
        <w:trPr>
          <w:trHeight w:val="359"/>
        </w:trPr>
        <w:tc>
          <w:tcPr>
            <w:tcW w:w="1710" w:type="dxa"/>
          </w:tcPr>
          <w:p w14:paraId="47D3BE8F" w14:textId="7EDE663B" w:rsidR="00CE60AE" w:rsidRPr="009370F1" w:rsidRDefault="00076D27" w:rsidP="009370F1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9370F1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112CF797" w14:textId="2458FC51" w:rsidR="00CE60AE" w:rsidRPr="00957B93" w:rsidRDefault="00163923" w:rsidP="009370F1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="002E25BB" w:rsidRPr="00957B93">
              <w:rPr>
                <w:rFonts w:cstheme="minorHAnsi"/>
                <w:b/>
                <w:bCs/>
                <w:sz w:val="20"/>
                <w:szCs w:val="20"/>
              </w:rPr>
              <w:t xml:space="preserve">Lunch / </w:t>
            </w:r>
            <w:r w:rsidR="009544D3" w:rsidRPr="00957B93">
              <w:rPr>
                <w:rFonts w:cstheme="minorHAnsi"/>
                <w:b/>
                <w:bCs/>
                <w:sz w:val="20"/>
                <w:szCs w:val="20"/>
              </w:rPr>
              <w:t xml:space="preserve">Adjourn </w:t>
            </w:r>
          </w:p>
        </w:tc>
      </w:tr>
    </w:tbl>
    <w:p w14:paraId="556A867D" w14:textId="481AD834" w:rsidR="00AE5F6E" w:rsidRDefault="00045927" w:rsidP="00D453B6">
      <w:pPr>
        <w:spacing w:line="240" w:lineRule="auto"/>
      </w:pPr>
      <w:r>
        <w:br/>
      </w:r>
    </w:p>
    <w:sectPr w:rsidR="00AE5F6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52EB7" w14:textId="77777777" w:rsidR="00DF7C1A" w:rsidRDefault="00DF7C1A" w:rsidP="00C9259A">
      <w:pPr>
        <w:spacing w:after="0" w:line="240" w:lineRule="auto"/>
      </w:pPr>
      <w:r>
        <w:separator/>
      </w:r>
    </w:p>
  </w:endnote>
  <w:endnote w:type="continuationSeparator" w:id="0">
    <w:p w14:paraId="2E06D622" w14:textId="77777777" w:rsidR="00DF7C1A" w:rsidRDefault="00DF7C1A" w:rsidP="00C92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D7BF" w14:textId="2B20FC21" w:rsidR="00BB2607" w:rsidRDefault="00BB2607">
    <w:pPr>
      <w:pStyle w:val="Footer"/>
      <w:rPr>
        <w:sz w:val="18"/>
        <w:szCs w:val="18"/>
      </w:rPr>
    </w:pPr>
    <w:r w:rsidRPr="00BB2607">
      <w:rPr>
        <w:sz w:val="18"/>
        <w:szCs w:val="18"/>
      </w:rPr>
      <w:t>*Breakfasts and lunches are included with the cost of registration.  These events are not reimbursable through your college’s per diem payment.</w:t>
    </w:r>
  </w:p>
  <w:p w14:paraId="5611F573" w14:textId="77777777" w:rsidR="00BB2607" w:rsidRPr="00BB2607" w:rsidRDefault="00BB2607">
    <w:pPr>
      <w:pStyle w:val="Footer"/>
      <w:rPr>
        <w:sz w:val="18"/>
        <w:szCs w:val="18"/>
      </w:rPr>
    </w:pPr>
  </w:p>
  <w:p w14:paraId="3E0BBA7F" w14:textId="68945787" w:rsidR="00644FA1" w:rsidRDefault="00BB2607">
    <w:pPr>
      <w:pStyle w:val="Footer"/>
    </w:pPr>
    <w:r>
      <w:t>V1-</w:t>
    </w:r>
    <w:r w:rsidR="00644FA1">
      <w:t>25</w:t>
    </w:r>
    <w:r>
      <w:t>1216</w:t>
    </w:r>
    <w:r w:rsidR="00644FA1">
      <w:tab/>
    </w:r>
    <w:r w:rsidR="00644FA1">
      <w:tab/>
      <w:t xml:space="preserve">Page | </w:t>
    </w:r>
    <w:r w:rsidR="00644FA1">
      <w:fldChar w:fldCharType="begin"/>
    </w:r>
    <w:r w:rsidR="00644FA1">
      <w:instrText xml:space="preserve"> PAGE   \* MERGEFORMAT </w:instrText>
    </w:r>
    <w:r w:rsidR="00644FA1">
      <w:fldChar w:fldCharType="separate"/>
    </w:r>
    <w:r w:rsidR="00644FA1">
      <w:rPr>
        <w:noProof/>
      </w:rPr>
      <w:t>1</w:t>
    </w:r>
    <w:r w:rsidR="00644FA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9B5DA" w14:textId="77777777" w:rsidR="00DF7C1A" w:rsidRDefault="00DF7C1A" w:rsidP="00C9259A">
      <w:pPr>
        <w:spacing w:after="0" w:line="240" w:lineRule="auto"/>
      </w:pPr>
      <w:r>
        <w:separator/>
      </w:r>
    </w:p>
  </w:footnote>
  <w:footnote w:type="continuationSeparator" w:id="0">
    <w:p w14:paraId="61C76519" w14:textId="77777777" w:rsidR="00DF7C1A" w:rsidRDefault="00DF7C1A" w:rsidP="00C92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083FA" w14:textId="69292060" w:rsidR="00C9259A" w:rsidRPr="006C2729" w:rsidRDefault="00000000" w:rsidP="00C9259A">
    <w:pPr>
      <w:spacing w:after="0" w:line="240" w:lineRule="auto"/>
      <w:jc w:val="center"/>
      <w:rPr>
        <w:b/>
        <w:sz w:val="24"/>
        <w:szCs w:val="24"/>
      </w:rPr>
    </w:pPr>
    <w:sdt>
      <w:sdtPr>
        <w:rPr>
          <w:b/>
          <w:sz w:val="24"/>
          <w:szCs w:val="24"/>
        </w:rPr>
        <w:id w:val="-454259288"/>
        <w:docPartObj>
          <w:docPartGallery w:val="Watermarks"/>
          <w:docPartUnique/>
        </w:docPartObj>
      </w:sdtPr>
      <w:sdtContent>
        <w:r>
          <w:rPr>
            <w:b/>
            <w:noProof/>
            <w:sz w:val="24"/>
            <w:szCs w:val="24"/>
          </w:rPr>
          <w:pict w14:anchorId="606ADAB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9259A" w:rsidRPr="006C2729">
      <w:rPr>
        <w:b/>
        <w:sz w:val="24"/>
        <w:szCs w:val="24"/>
      </w:rPr>
      <w:t>Operations &amp; Facilities Council</w:t>
    </w:r>
  </w:p>
  <w:p w14:paraId="69F3CC02" w14:textId="1BCBD814" w:rsidR="00C9259A" w:rsidRPr="006C2729" w:rsidRDefault="00BB2607" w:rsidP="00C9259A">
    <w:pPr>
      <w:spacing w:after="0" w:line="240" w:lineRule="auto"/>
      <w:jc w:val="center"/>
      <w:rPr>
        <w:rFonts w:cstheme="minorHAnsi"/>
        <w:sz w:val="24"/>
        <w:szCs w:val="24"/>
      </w:rPr>
    </w:pPr>
    <w:r w:rsidRPr="006C2729">
      <w:rPr>
        <w:rFonts w:cstheme="minorHAnsi"/>
        <w:sz w:val="24"/>
        <w:szCs w:val="24"/>
      </w:rPr>
      <w:t>Bellevue</w:t>
    </w:r>
    <w:r w:rsidR="00C9259A" w:rsidRPr="006C2729">
      <w:rPr>
        <w:rFonts w:cstheme="minorHAnsi"/>
        <w:sz w:val="24"/>
        <w:szCs w:val="24"/>
      </w:rPr>
      <w:t xml:space="preserve"> College, </w:t>
    </w:r>
    <w:r w:rsidRPr="006C2729">
      <w:rPr>
        <w:rFonts w:cstheme="minorHAnsi"/>
        <w:sz w:val="24"/>
        <w:szCs w:val="24"/>
      </w:rPr>
      <w:t xml:space="preserve">Building </w:t>
    </w:r>
    <w:r w:rsidR="00BE323E" w:rsidRPr="006C2729">
      <w:rPr>
        <w:rFonts w:cstheme="minorHAnsi"/>
        <w:sz w:val="24"/>
        <w:szCs w:val="24"/>
      </w:rPr>
      <w:t>N</w:t>
    </w:r>
    <w:r w:rsidR="00DF09DB">
      <w:rPr>
        <w:rFonts w:cstheme="minorHAnsi"/>
        <w:sz w:val="24"/>
        <w:szCs w:val="24"/>
      </w:rPr>
      <w:t xml:space="preserve"> – Room </w:t>
    </w:r>
    <w:r w:rsidR="00BE323E" w:rsidRPr="006C2729">
      <w:rPr>
        <w:rFonts w:cstheme="minorHAnsi"/>
        <w:sz w:val="24"/>
        <w:szCs w:val="24"/>
      </w:rPr>
      <w:t>201</w:t>
    </w:r>
  </w:p>
  <w:p w14:paraId="48E65FCA" w14:textId="4F165545" w:rsidR="00C9259A" w:rsidRPr="006C2729" w:rsidRDefault="00BB2607" w:rsidP="00BB2607">
    <w:pPr>
      <w:spacing w:after="0" w:line="240" w:lineRule="auto"/>
      <w:jc w:val="center"/>
      <w:rPr>
        <w:rFonts w:cstheme="minorHAnsi"/>
        <w:sz w:val="24"/>
        <w:szCs w:val="24"/>
      </w:rPr>
    </w:pPr>
    <w:r w:rsidRPr="006C2729">
      <w:rPr>
        <w:rFonts w:cstheme="minorHAnsi"/>
        <w:sz w:val="24"/>
        <w:szCs w:val="24"/>
      </w:rPr>
      <w:t xml:space="preserve">3000 </w:t>
    </w:r>
    <w:proofErr w:type="spellStart"/>
    <w:r w:rsidRPr="006C2729">
      <w:rPr>
        <w:rFonts w:cstheme="minorHAnsi"/>
        <w:sz w:val="24"/>
        <w:szCs w:val="24"/>
      </w:rPr>
      <w:t>Landerholm</w:t>
    </w:r>
    <w:proofErr w:type="spellEnd"/>
    <w:r w:rsidRPr="006C2729">
      <w:rPr>
        <w:rFonts w:cstheme="minorHAnsi"/>
        <w:sz w:val="24"/>
        <w:szCs w:val="24"/>
      </w:rPr>
      <w:t xml:space="preserve"> Circle SE, Bellevue, WA 98007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02AC9"/>
    <w:multiLevelType w:val="hybridMultilevel"/>
    <w:tmpl w:val="70AE4FD4"/>
    <w:lvl w:ilvl="0" w:tplc="73AC28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06399"/>
    <w:multiLevelType w:val="hybridMultilevel"/>
    <w:tmpl w:val="850A4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D1F9A"/>
    <w:multiLevelType w:val="hybridMultilevel"/>
    <w:tmpl w:val="8E8AE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34C40"/>
    <w:multiLevelType w:val="hybridMultilevel"/>
    <w:tmpl w:val="673A9A5A"/>
    <w:lvl w:ilvl="0" w:tplc="95764206">
      <w:start w:val="3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D0B6C"/>
    <w:multiLevelType w:val="hybridMultilevel"/>
    <w:tmpl w:val="B7FCDF36"/>
    <w:lvl w:ilvl="0" w:tplc="95764206">
      <w:start w:val="3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B43CE"/>
    <w:multiLevelType w:val="hybridMultilevel"/>
    <w:tmpl w:val="29BC8C80"/>
    <w:lvl w:ilvl="0" w:tplc="6B28342E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77CE71A4"/>
    <w:multiLevelType w:val="hybridMultilevel"/>
    <w:tmpl w:val="5734E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114EB"/>
    <w:multiLevelType w:val="hybridMultilevel"/>
    <w:tmpl w:val="F496E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81EC9"/>
    <w:multiLevelType w:val="multilevel"/>
    <w:tmpl w:val="5DAA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564436">
    <w:abstractNumId w:val="2"/>
  </w:num>
  <w:num w:numId="2" w16cid:durableId="576523442">
    <w:abstractNumId w:val="1"/>
  </w:num>
  <w:num w:numId="3" w16cid:durableId="1140725995">
    <w:abstractNumId w:val="0"/>
  </w:num>
  <w:num w:numId="4" w16cid:durableId="333342467">
    <w:abstractNumId w:val="6"/>
  </w:num>
  <w:num w:numId="5" w16cid:durableId="567807389">
    <w:abstractNumId w:val="0"/>
  </w:num>
  <w:num w:numId="6" w16cid:durableId="564878496">
    <w:abstractNumId w:val="5"/>
  </w:num>
  <w:num w:numId="7" w16cid:durableId="15354755">
    <w:abstractNumId w:val="8"/>
  </w:num>
  <w:num w:numId="8" w16cid:durableId="1438672807">
    <w:abstractNumId w:val="3"/>
  </w:num>
  <w:num w:numId="9" w16cid:durableId="1775318030">
    <w:abstractNumId w:val="4"/>
  </w:num>
  <w:num w:numId="10" w16cid:durableId="5959666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D37"/>
    <w:rsid w:val="000233DF"/>
    <w:rsid w:val="000262BC"/>
    <w:rsid w:val="00027621"/>
    <w:rsid w:val="00031C79"/>
    <w:rsid w:val="00035293"/>
    <w:rsid w:val="000378C3"/>
    <w:rsid w:val="00043CCC"/>
    <w:rsid w:val="0004477C"/>
    <w:rsid w:val="000457FA"/>
    <w:rsid w:val="00045927"/>
    <w:rsid w:val="00045B93"/>
    <w:rsid w:val="00076D27"/>
    <w:rsid w:val="00084740"/>
    <w:rsid w:val="000937C2"/>
    <w:rsid w:val="00096186"/>
    <w:rsid w:val="000B0EBD"/>
    <w:rsid w:val="000B64E0"/>
    <w:rsid w:val="000B6ABC"/>
    <w:rsid w:val="000C1C0E"/>
    <w:rsid w:val="000C1EEB"/>
    <w:rsid w:val="000E0D77"/>
    <w:rsid w:val="000E7A90"/>
    <w:rsid w:val="000F19A6"/>
    <w:rsid w:val="000F6675"/>
    <w:rsid w:val="001030B4"/>
    <w:rsid w:val="00110AA5"/>
    <w:rsid w:val="00112050"/>
    <w:rsid w:val="00117D8B"/>
    <w:rsid w:val="00131975"/>
    <w:rsid w:val="00135C22"/>
    <w:rsid w:val="00136933"/>
    <w:rsid w:val="00142005"/>
    <w:rsid w:val="001443A1"/>
    <w:rsid w:val="001507A9"/>
    <w:rsid w:val="001568D9"/>
    <w:rsid w:val="00161529"/>
    <w:rsid w:val="00163923"/>
    <w:rsid w:val="001652AB"/>
    <w:rsid w:val="00181405"/>
    <w:rsid w:val="001975E7"/>
    <w:rsid w:val="001B0AB2"/>
    <w:rsid w:val="001B4AAB"/>
    <w:rsid w:val="001C03A6"/>
    <w:rsid w:val="001E3B1A"/>
    <w:rsid w:val="001E799F"/>
    <w:rsid w:val="001F2004"/>
    <w:rsid w:val="001F4C15"/>
    <w:rsid w:val="001F6AAC"/>
    <w:rsid w:val="002026A5"/>
    <w:rsid w:val="00204C01"/>
    <w:rsid w:val="00207E92"/>
    <w:rsid w:val="00224229"/>
    <w:rsid w:val="00227176"/>
    <w:rsid w:val="00234360"/>
    <w:rsid w:val="00242DA2"/>
    <w:rsid w:val="00246F21"/>
    <w:rsid w:val="002547D8"/>
    <w:rsid w:val="00262B9B"/>
    <w:rsid w:val="00271450"/>
    <w:rsid w:val="002754AE"/>
    <w:rsid w:val="00276100"/>
    <w:rsid w:val="002812F8"/>
    <w:rsid w:val="002863CD"/>
    <w:rsid w:val="00296193"/>
    <w:rsid w:val="002A2C25"/>
    <w:rsid w:val="002A74D9"/>
    <w:rsid w:val="002B3957"/>
    <w:rsid w:val="002D5D61"/>
    <w:rsid w:val="002E25BB"/>
    <w:rsid w:val="002E347E"/>
    <w:rsid w:val="002F1A31"/>
    <w:rsid w:val="002F2773"/>
    <w:rsid w:val="002F3D62"/>
    <w:rsid w:val="002F5BA1"/>
    <w:rsid w:val="002F6844"/>
    <w:rsid w:val="00306BC8"/>
    <w:rsid w:val="00311FA6"/>
    <w:rsid w:val="0032469B"/>
    <w:rsid w:val="003270CC"/>
    <w:rsid w:val="00330D06"/>
    <w:rsid w:val="0033487F"/>
    <w:rsid w:val="0034507A"/>
    <w:rsid w:val="003471BA"/>
    <w:rsid w:val="003502A9"/>
    <w:rsid w:val="00352DB7"/>
    <w:rsid w:val="003538CF"/>
    <w:rsid w:val="0037361F"/>
    <w:rsid w:val="003755A7"/>
    <w:rsid w:val="003756A6"/>
    <w:rsid w:val="00394964"/>
    <w:rsid w:val="00394C90"/>
    <w:rsid w:val="003B46D7"/>
    <w:rsid w:val="003C2DA7"/>
    <w:rsid w:val="003C3E43"/>
    <w:rsid w:val="003C76E9"/>
    <w:rsid w:val="003D4266"/>
    <w:rsid w:val="003E6A9D"/>
    <w:rsid w:val="003F2859"/>
    <w:rsid w:val="003F6559"/>
    <w:rsid w:val="00413179"/>
    <w:rsid w:val="00414172"/>
    <w:rsid w:val="00415AE0"/>
    <w:rsid w:val="00415C2B"/>
    <w:rsid w:val="004174BD"/>
    <w:rsid w:val="0042082C"/>
    <w:rsid w:val="00421198"/>
    <w:rsid w:val="00422905"/>
    <w:rsid w:val="00425754"/>
    <w:rsid w:val="004260C3"/>
    <w:rsid w:val="00426158"/>
    <w:rsid w:val="004276AE"/>
    <w:rsid w:val="004364D5"/>
    <w:rsid w:val="0044171E"/>
    <w:rsid w:val="00442C8B"/>
    <w:rsid w:val="00452DF8"/>
    <w:rsid w:val="00455A40"/>
    <w:rsid w:val="00456232"/>
    <w:rsid w:val="004858C6"/>
    <w:rsid w:val="004940A3"/>
    <w:rsid w:val="004940B1"/>
    <w:rsid w:val="00494C1B"/>
    <w:rsid w:val="004C7979"/>
    <w:rsid w:val="004D0683"/>
    <w:rsid w:val="004E7385"/>
    <w:rsid w:val="004F056D"/>
    <w:rsid w:val="004F1092"/>
    <w:rsid w:val="004F4782"/>
    <w:rsid w:val="00501097"/>
    <w:rsid w:val="00522AF6"/>
    <w:rsid w:val="00531A03"/>
    <w:rsid w:val="00543CEE"/>
    <w:rsid w:val="00550140"/>
    <w:rsid w:val="00552D46"/>
    <w:rsid w:val="00553D78"/>
    <w:rsid w:val="005600D4"/>
    <w:rsid w:val="00567792"/>
    <w:rsid w:val="005735DD"/>
    <w:rsid w:val="00584796"/>
    <w:rsid w:val="0058526E"/>
    <w:rsid w:val="00595AB6"/>
    <w:rsid w:val="005A31C1"/>
    <w:rsid w:val="005B6C66"/>
    <w:rsid w:val="005C27DA"/>
    <w:rsid w:val="005D56AA"/>
    <w:rsid w:val="005D7350"/>
    <w:rsid w:val="005E32EA"/>
    <w:rsid w:val="005F5ED5"/>
    <w:rsid w:val="005F6FF1"/>
    <w:rsid w:val="00606D8E"/>
    <w:rsid w:val="00614B3F"/>
    <w:rsid w:val="00627AC0"/>
    <w:rsid w:val="00644FA1"/>
    <w:rsid w:val="00652EA2"/>
    <w:rsid w:val="00660298"/>
    <w:rsid w:val="00667EA2"/>
    <w:rsid w:val="00676C29"/>
    <w:rsid w:val="006A3EBE"/>
    <w:rsid w:val="006A42D2"/>
    <w:rsid w:val="006A5B46"/>
    <w:rsid w:val="006B0DB9"/>
    <w:rsid w:val="006C2729"/>
    <w:rsid w:val="006C5567"/>
    <w:rsid w:val="006D0684"/>
    <w:rsid w:val="006D15D4"/>
    <w:rsid w:val="006D17CE"/>
    <w:rsid w:val="006D61CE"/>
    <w:rsid w:val="006F4682"/>
    <w:rsid w:val="00702E6A"/>
    <w:rsid w:val="0070737F"/>
    <w:rsid w:val="00710EC6"/>
    <w:rsid w:val="00713717"/>
    <w:rsid w:val="00715885"/>
    <w:rsid w:val="00721444"/>
    <w:rsid w:val="00723B2B"/>
    <w:rsid w:val="007248E5"/>
    <w:rsid w:val="00724FBC"/>
    <w:rsid w:val="0072514F"/>
    <w:rsid w:val="00727A7F"/>
    <w:rsid w:val="007309FE"/>
    <w:rsid w:val="007378B2"/>
    <w:rsid w:val="007438BE"/>
    <w:rsid w:val="00745CB3"/>
    <w:rsid w:val="00750171"/>
    <w:rsid w:val="007506B3"/>
    <w:rsid w:val="007561FB"/>
    <w:rsid w:val="00781A5A"/>
    <w:rsid w:val="00781D5B"/>
    <w:rsid w:val="007966DF"/>
    <w:rsid w:val="00796880"/>
    <w:rsid w:val="007A02A7"/>
    <w:rsid w:val="007A2167"/>
    <w:rsid w:val="007A4370"/>
    <w:rsid w:val="007B1FAB"/>
    <w:rsid w:val="007B2F6B"/>
    <w:rsid w:val="007B5EEF"/>
    <w:rsid w:val="007C26BA"/>
    <w:rsid w:val="007C3181"/>
    <w:rsid w:val="007E6B38"/>
    <w:rsid w:val="00802C18"/>
    <w:rsid w:val="00803B0B"/>
    <w:rsid w:val="008268CA"/>
    <w:rsid w:val="008306FD"/>
    <w:rsid w:val="008341B7"/>
    <w:rsid w:val="00837FDF"/>
    <w:rsid w:val="008402A8"/>
    <w:rsid w:val="00842E73"/>
    <w:rsid w:val="00862BF0"/>
    <w:rsid w:val="00864940"/>
    <w:rsid w:val="00865890"/>
    <w:rsid w:val="008724A3"/>
    <w:rsid w:val="00876F9B"/>
    <w:rsid w:val="00886ABC"/>
    <w:rsid w:val="00886CDD"/>
    <w:rsid w:val="0089101A"/>
    <w:rsid w:val="00892172"/>
    <w:rsid w:val="008943E7"/>
    <w:rsid w:val="00894829"/>
    <w:rsid w:val="00895E5D"/>
    <w:rsid w:val="008978BE"/>
    <w:rsid w:val="008A0437"/>
    <w:rsid w:val="008A51B0"/>
    <w:rsid w:val="008A53A9"/>
    <w:rsid w:val="008A6D8B"/>
    <w:rsid w:val="008A7BF4"/>
    <w:rsid w:val="008B257D"/>
    <w:rsid w:val="008C3AB3"/>
    <w:rsid w:val="008D23E9"/>
    <w:rsid w:val="008D2D8F"/>
    <w:rsid w:val="008D537E"/>
    <w:rsid w:val="008D6540"/>
    <w:rsid w:val="008F2584"/>
    <w:rsid w:val="008F38FE"/>
    <w:rsid w:val="008F5EE1"/>
    <w:rsid w:val="008F6637"/>
    <w:rsid w:val="0090238E"/>
    <w:rsid w:val="00903622"/>
    <w:rsid w:val="00905157"/>
    <w:rsid w:val="00906499"/>
    <w:rsid w:val="009261DE"/>
    <w:rsid w:val="009370F1"/>
    <w:rsid w:val="009544D3"/>
    <w:rsid w:val="00955162"/>
    <w:rsid w:val="00955C85"/>
    <w:rsid w:val="00957B93"/>
    <w:rsid w:val="00992565"/>
    <w:rsid w:val="009A0A7C"/>
    <w:rsid w:val="009A4BCC"/>
    <w:rsid w:val="009A5572"/>
    <w:rsid w:val="009D4136"/>
    <w:rsid w:val="009D5F37"/>
    <w:rsid w:val="009D605B"/>
    <w:rsid w:val="009E06BA"/>
    <w:rsid w:val="009F57C1"/>
    <w:rsid w:val="009F78C3"/>
    <w:rsid w:val="00A13095"/>
    <w:rsid w:val="00A16E8C"/>
    <w:rsid w:val="00A20686"/>
    <w:rsid w:val="00A32939"/>
    <w:rsid w:val="00A35F4C"/>
    <w:rsid w:val="00A36D56"/>
    <w:rsid w:val="00A46E5D"/>
    <w:rsid w:val="00A4717B"/>
    <w:rsid w:val="00A766C9"/>
    <w:rsid w:val="00A80263"/>
    <w:rsid w:val="00A913DB"/>
    <w:rsid w:val="00AA1809"/>
    <w:rsid w:val="00AA6F22"/>
    <w:rsid w:val="00AB1E52"/>
    <w:rsid w:val="00AC048B"/>
    <w:rsid w:val="00AC7151"/>
    <w:rsid w:val="00AE426A"/>
    <w:rsid w:val="00AE5F6E"/>
    <w:rsid w:val="00AF2392"/>
    <w:rsid w:val="00B0224D"/>
    <w:rsid w:val="00B06EF7"/>
    <w:rsid w:val="00B0772D"/>
    <w:rsid w:val="00B135AD"/>
    <w:rsid w:val="00B17C56"/>
    <w:rsid w:val="00B25D37"/>
    <w:rsid w:val="00B4032B"/>
    <w:rsid w:val="00B43DBA"/>
    <w:rsid w:val="00B45415"/>
    <w:rsid w:val="00B5633E"/>
    <w:rsid w:val="00B57807"/>
    <w:rsid w:val="00B657BF"/>
    <w:rsid w:val="00B678BF"/>
    <w:rsid w:val="00B709BC"/>
    <w:rsid w:val="00B718C9"/>
    <w:rsid w:val="00B8770D"/>
    <w:rsid w:val="00B93A31"/>
    <w:rsid w:val="00B9654E"/>
    <w:rsid w:val="00B96D26"/>
    <w:rsid w:val="00B97307"/>
    <w:rsid w:val="00B9775E"/>
    <w:rsid w:val="00BA30FD"/>
    <w:rsid w:val="00BA61B6"/>
    <w:rsid w:val="00BB1C28"/>
    <w:rsid w:val="00BB1DDE"/>
    <w:rsid w:val="00BB2607"/>
    <w:rsid w:val="00BC1D46"/>
    <w:rsid w:val="00BD3177"/>
    <w:rsid w:val="00BD4EC5"/>
    <w:rsid w:val="00BE1692"/>
    <w:rsid w:val="00BE323E"/>
    <w:rsid w:val="00BE67BA"/>
    <w:rsid w:val="00C00081"/>
    <w:rsid w:val="00C204E4"/>
    <w:rsid w:val="00C242F4"/>
    <w:rsid w:val="00C24C20"/>
    <w:rsid w:val="00C26528"/>
    <w:rsid w:val="00C27073"/>
    <w:rsid w:val="00C330AA"/>
    <w:rsid w:val="00C40172"/>
    <w:rsid w:val="00C47C8C"/>
    <w:rsid w:val="00C539F4"/>
    <w:rsid w:val="00C56B6D"/>
    <w:rsid w:val="00C66A51"/>
    <w:rsid w:val="00C82D8F"/>
    <w:rsid w:val="00C86C19"/>
    <w:rsid w:val="00C86DB8"/>
    <w:rsid w:val="00C9259A"/>
    <w:rsid w:val="00C95498"/>
    <w:rsid w:val="00CA428A"/>
    <w:rsid w:val="00CB3D3E"/>
    <w:rsid w:val="00CD0336"/>
    <w:rsid w:val="00CD7FF1"/>
    <w:rsid w:val="00CE184B"/>
    <w:rsid w:val="00CE60AE"/>
    <w:rsid w:val="00CF7848"/>
    <w:rsid w:val="00D0415B"/>
    <w:rsid w:val="00D22BBC"/>
    <w:rsid w:val="00D270EE"/>
    <w:rsid w:val="00D27D22"/>
    <w:rsid w:val="00D453B6"/>
    <w:rsid w:val="00D714EB"/>
    <w:rsid w:val="00D8707B"/>
    <w:rsid w:val="00D870DD"/>
    <w:rsid w:val="00D94A59"/>
    <w:rsid w:val="00D9737E"/>
    <w:rsid w:val="00DA1A46"/>
    <w:rsid w:val="00DA48D4"/>
    <w:rsid w:val="00DB4A94"/>
    <w:rsid w:val="00DC357D"/>
    <w:rsid w:val="00DC3915"/>
    <w:rsid w:val="00DC77F2"/>
    <w:rsid w:val="00DD08B0"/>
    <w:rsid w:val="00DD51E4"/>
    <w:rsid w:val="00DD7E27"/>
    <w:rsid w:val="00DF09DB"/>
    <w:rsid w:val="00DF2AC3"/>
    <w:rsid w:val="00DF5A2E"/>
    <w:rsid w:val="00DF7124"/>
    <w:rsid w:val="00DF7C1A"/>
    <w:rsid w:val="00E07F47"/>
    <w:rsid w:val="00E07F53"/>
    <w:rsid w:val="00E114A7"/>
    <w:rsid w:val="00E230EA"/>
    <w:rsid w:val="00E410BA"/>
    <w:rsid w:val="00E57645"/>
    <w:rsid w:val="00E576E1"/>
    <w:rsid w:val="00E7116E"/>
    <w:rsid w:val="00E80E68"/>
    <w:rsid w:val="00E819E8"/>
    <w:rsid w:val="00E84AB7"/>
    <w:rsid w:val="00E9363F"/>
    <w:rsid w:val="00EA0322"/>
    <w:rsid w:val="00EA3729"/>
    <w:rsid w:val="00EA4C25"/>
    <w:rsid w:val="00EA5839"/>
    <w:rsid w:val="00EB23E1"/>
    <w:rsid w:val="00EB51F3"/>
    <w:rsid w:val="00EC1700"/>
    <w:rsid w:val="00EC2C4E"/>
    <w:rsid w:val="00EC3C22"/>
    <w:rsid w:val="00ED0A0F"/>
    <w:rsid w:val="00ED6EDB"/>
    <w:rsid w:val="00EF2D5A"/>
    <w:rsid w:val="00F032EB"/>
    <w:rsid w:val="00F078FD"/>
    <w:rsid w:val="00F0791D"/>
    <w:rsid w:val="00F178CE"/>
    <w:rsid w:val="00F208BD"/>
    <w:rsid w:val="00F234CF"/>
    <w:rsid w:val="00F2633F"/>
    <w:rsid w:val="00F3294D"/>
    <w:rsid w:val="00F528A9"/>
    <w:rsid w:val="00F52CED"/>
    <w:rsid w:val="00F55C02"/>
    <w:rsid w:val="00F67087"/>
    <w:rsid w:val="00F67315"/>
    <w:rsid w:val="00F71CDE"/>
    <w:rsid w:val="00F741B0"/>
    <w:rsid w:val="00F7617A"/>
    <w:rsid w:val="00F80033"/>
    <w:rsid w:val="00F80F1D"/>
    <w:rsid w:val="00F86AB2"/>
    <w:rsid w:val="00F87DF5"/>
    <w:rsid w:val="00F93AA6"/>
    <w:rsid w:val="00F96C48"/>
    <w:rsid w:val="00FC2FB5"/>
    <w:rsid w:val="00FD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00B89"/>
  <w15:chartTrackingRefBased/>
  <w15:docId w15:val="{AFC9995B-CAB4-4F99-97CF-FC2A1DE2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F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68C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68CA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15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67EA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2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59A"/>
  </w:style>
  <w:style w:type="paragraph" w:styleId="Footer">
    <w:name w:val="footer"/>
    <w:basedOn w:val="Normal"/>
    <w:link w:val="FooterChar"/>
    <w:uiPriority w:val="99"/>
    <w:unhideWhenUsed/>
    <w:rsid w:val="00C92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59A"/>
  </w:style>
  <w:style w:type="character" w:styleId="UnresolvedMention">
    <w:name w:val="Unresolved Mention"/>
    <w:basedOn w:val="DefaultParagraphFont"/>
    <w:uiPriority w:val="99"/>
    <w:semiHidden/>
    <w:unhideWhenUsed/>
    <w:rsid w:val="00441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21B2E29030D4CBD5D3C6173F28F8C" ma:contentTypeVersion="19" ma:contentTypeDescription="Create a new document." ma:contentTypeScope="" ma:versionID="abaeb13e6b4cf46bdee1d50ab59740c9">
  <xsd:schema xmlns:xsd="http://www.w3.org/2001/XMLSchema" xmlns:xs="http://www.w3.org/2001/XMLSchema" xmlns:p="http://schemas.microsoft.com/office/2006/metadata/properties" xmlns:ns1="http://schemas.microsoft.com/sharepoint/v3" xmlns:ns3="67c9008d-0664-4fc2-a622-6d8a3c5f76cf" xmlns:ns4="fe165db1-84d2-44e4-b902-0788827b5156" targetNamespace="http://schemas.microsoft.com/office/2006/metadata/properties" ma:root="true" ma:fieldsID="f41fb1abf81000c86831a280debc7854" ns1:_="" ns3:_="" ns4:_="">
    <xsd:import namespace="http://schemas.microsoft.com/sharepoint/v3"/>
    <xsd:import namespace="67c9008d-0664-4fc2-a622-6d8a3c5f76cf"/>
    <xsd:import namespace="fe165db1-84d2-44e4-b902-0788827b5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9008d-0664-4fc2-a622-6d8a3c5f7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5db1-84d2-44e4-b902-0788827b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E1901-32C9-4B08-B67C-5A0ADF2B6C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9096687-6EDF-457D-8D23-C915BEF20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36F7F-AD0E-4996-9B53-2966CF10C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c9008d-0664-4fc2-a622-6d8a3c5f76cf"/>
    <ds:schemaRef ds:uri="fe165db1-84d2-44e4-b902-0788827b5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6B500C-253C-4C5A-8DFF-05A027CC5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Bates Technical college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Nelons</dc:creator>
  <cp:keywords/>
  <dc:description/>
  <cp:lastModifiedBy>Gordon Durham</cp:lastModifiedBy>
  <cp:revision>9</cp:revision>
  <dcterms:created xsi:type="dcterms:W3CDTF">2026-01-15T20:35:00Z</dcterms:created>
  <dcterms:modified xsi:type="dcterms:W3CDTF">2026-01-21T21:28:00Z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0x010100B3121B2E29030D4CBD5D3C6173F28F8C</vt:lpwstr>
  </property>
</Properties>
</file>