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718772" w14:textId="77777777" w:rsidR="006576FA" w:rsidRDefault="00657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21165" w:type="dxa"/>
        <w:tblInd w:w="405" w:type="dxa"/>
        <w:tblLayout w:type="fixed"/>
        <w:tblLook w:val="0400" w:firstRow="0" w:lastRow="0" w:firstColumn="0" w:lastColumn="0" w:noHBand="0" w:noVBand="1"/>
      </w:tblPr>
      <w:tblGrid>
        <w:gridCol w:w="2460"/>
        <w:gridCol w:w="1605"/>
        <w:gridCol w:w="2130"/>
        <w:gridCol w:w="4155"/>
        <w:gridCol w:w="1695"/>
        <w:gridCol w:w="3585"/>
        <w:gridCol w:w="1770"/>
        <w:gridCol w:w="2430"/>
        <w:gridCol w:w="1335"/>
      </w:tblGrid>
      <w:tr w:rsidR="006576FA" w14:paraId="4C71877C" w14:textId="77777777">
        <w:trPr>
          <w:trHeight w:val="121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3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Bates Technical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4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5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Bolas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6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Director of Assessment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&amp;  Institutional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7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253-680-7023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8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jbolas@batestech.edu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9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A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DGC bio demo workgroup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B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3/2020</w:t>
            </w:r>
          </w:p>
        </w:tc>
      </w:tr>
      <w:tr w:rsidR="006576FA" w14:paraId="4C718786" w14:textId="77777777">
        <w:trPr>
          <w:trHeight w:val="64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Bellevue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7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Morgan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0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Executive Director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1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Pending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zach.morgan@bellevuecollege.edu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3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4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5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11/2020</w:t>
            </w:r>
          </w:p>
        </w:tc>
      </w:tr>
      <w:tr w:rsidR="006576FA" w14:paraId="4C718790" w14:textId="77777777">
        <w:trPr>
          <w:trHeight w:val="64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Bellevue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Nixon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Analyst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B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425-564-5070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6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cora.nixon@bellevuecollege.edu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D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8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5/2021</w:t>
            </w:r>
          </w:p>
        </w:tc>
      </w:tr>
      <w:tr w:rsidR="006576FA" w14:paraId="4C71879A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Bellevue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Greg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Schmidt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Services Manager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5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425-564-2369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7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gschmidt@bellevuecollege.edu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RPC representative to Data Governance Committee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7/2020</w:t>
            </w:r>
          </w:p>
        </w:tc>
      </w:tr>
      <w:tr w:rsidR="006576FA" w14:paraId="4C7187A4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Bellingham Technical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RaeLyn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Axlund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McBride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Executive Director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Institutional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Planning &amp; Advancement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9F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360-752-8344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ra</w:t>
            </w:r>
            <w:hyperlink r:id="rId8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mcbride@btc.edu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5/2021</w:t>
            </w:r>
          </w:p>
        </w:tc>
      </w:tr>
      <w:tr w:rsidR="006576FA" w14:paraId="4C7187AE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Bellingham Technical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Damian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Carlson-Prandini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Clerical Assistant, Institutional Planning &amp; Advancement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9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360-752-</w:t>
            </w: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8398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dcprandini@btc.edu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5/2021</w:t>
            </w:r>
          </w:p>
        </w:tc>
      </w:tr>
      <w:tr w:rsidR="006576FA" w14:paraId="4C7187B8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A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Bellingham Technical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3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360-752-8592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ddavid@btc.edu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Ethics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6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5/2021</w:t>
            </w:r>
          </w:p>
        </w:tc>
      </w:tr>
      <w:tr w:rsidR="006576FA" w14:paraId="4C7187C3" w14:textId="77777777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Bellingham Technical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Shawn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Minnig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Analy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360-752-8554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B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sminnig@btc.edu</w:t>
            </w:r>
          </w:p>
          <w:p w14:paraId="4C7187BF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1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5/2021</w:t>
            </w:r>
          </w:p>
        </w:tc>
      </w:tr>
      <w:tr w:rsidR="006576FA" w14:paraId="4C7187CD" w14:textId="7777777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Big Bend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Valerie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Dean of Research &amp; Planning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8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509-793-2371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valeriep@bigbend.edu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B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5/10/2021</w:t>
            </w:r>
          </w:p>
        </w:tc>
      </w:tr>
      <w:tr w:rsidR="006576FA" w14:paraId="4C7187D7" w14:textId="77777777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E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Big Bend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C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Edgar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D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Zamora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D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Consultant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D2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509-793-2347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D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edgarz@bigbend.edu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D4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D5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D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5/10/2021</w:t>
            </w:r>
          </w:p>
        </w:tc>
      </w:tr>
      <w:tr w:rsidR="006576FA" w14:paraId="4C7187E1" w14:textId="7777777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87D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Cascadia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187D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Michael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187D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187D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 of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187DC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425-352-8420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187D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mhorn@cascadia.edu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D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DF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0" w14:textId="77777777" w:rsidR="006576FA" w:rsidRDefault="0043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7EB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Cascadia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Noah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Overby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Assistant Director Academic Transfer Programs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6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425-352-8269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noverby@cascadia.edu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8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9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7/2020</w:t>
            </w:r>
          </w:p>
        </w:tc>
      </w:tr>
      <w:tr w:rsidR="006576FA" w14:paraId="4C7187F5" w14:textId="77777777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C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Centralia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D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Gwen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EE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Nuss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187EF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and Research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187F0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360-807-8675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gwen.nuss@centralia.edu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7/2020</w:t>
            </w:r>
          </w:p>
        </w:tc>
      </w:tr>
      <w:tr w:rsidR="006576FA" w14:paraId="4C7187FF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Clark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Rosalie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Outcomes Assessment and Institutional Research Director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A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360-992-2165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rroberts@clark.edu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C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DGC bio demo workgroup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7F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6/2020</w:t>
            </w:r>
          </w:p>
        </w:tc>
      </w:tr>
      <w:tr w:rsidR="006576FA" w14:paraId="4C718809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Clark / SBCTC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Susan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Maxwell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ctcLink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Project Director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4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360-992-2506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9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smaxwell@clark.edu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7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8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10/2020</w:t>
            </w:r>
          </w:p>
        </w:tc>
      </w:tr>
      <w:tr w:rsidR="006576FA" w14:paraId="4C718813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Clover Park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Derek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McFarland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Systems Specialist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E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253-589-5535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0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derek.mcfarland@cptc.edu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0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1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7/2020</w:t>
            </w:r>
          </w:p>
        </w:tc>
      </w:tr>
      <w:tr w:rsidR="006576FA" w14:paraId="4C71881D" w14:textId="77777777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Clover Park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5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Samantha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Associate VP for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8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253-589-4520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9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samantha.dana@cptc.edu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Ethics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DGC bio demo workgroup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10/2020</w:t>
            </w:r>
          </w:p>
        </w:tc>
      </w:tr>
      <w:tr w:rsidR="006576FA" w14:paraId="4C718827" w14:textId="77777777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Columbia Basin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1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Joshua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Ellis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Director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Institutional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2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509-542-4708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jellis</w:t>
            </w:r>
            <w:hyperlink r:id="rId10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@columbiabasin.edu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4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5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10/2019</w:t>
            </w:r>
          </w:p>
        </w:tc>
      </w:tr>
      <w:tr w:rsidR="006576FA" w14:paraId="4C718832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Columbia Basin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ason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B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Dean for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Organizational Learning</w:t>
            </w:r>
          </w:p>
          <w:p w14:paraId="4C71882C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D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509-544-4935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j</w:t>
              </w:r>
            </w:hyperlink>
            <w:hyperlink r:id="rId12">
              <w:r>
                <w:rPr>
                  <w:rFonts w:ascii="Calibri" w:eastAsia="Calibri" w:hAnsi="Calibri" w:cs="Calibri"/>
                  <w:sz w:val="22"/>
                  <w:szCs w:val="22"/>
                </w:rPr>
                <w:t>engle</w:t>
              </w:r>
            </w:hyperlink>
            <w:hyperlink r:id="rId13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@columbiabasin.edu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2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83C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Community Colleges of Spokane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Mary Ann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5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Goodwin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Director, Institutional Research Department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7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509-434-5120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8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maryann.goodwin@ccs.spokane.edu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Ethics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A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B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09/08/2020</w:t>
            </w:r>
          </w:p>
        </w:tc>
      </w:tr>
      <w:tr w:rsidR="006576FA" w14:paraId="4C718846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Community Colleges of Spokane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Frank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3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Oakgrove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Institutional Research Associate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1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509-434-5242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frank.oakgrove</w:t>
            </w:r>
            <w:proofErr w:type="gramEnd"/>
            <w:r>
              <w:fldChar w:fldCharType="begin"/>
            </w:r>
            <w:r>
              <w:instrText xml:space="preserve"> HYPERLINK "mailto:brenda.burns@ccs.spokane.edu"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@ccs.spokane.edu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09/08/2020</w:t>
            </w:r>
          </w:p>
        </w:tc>
      </w:tr>
      <w:tr w:rsidR="006576FA" w14:paraId="4C718850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Community Colleges of Spokane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Macias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Managing Director of 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B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509-434-5240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mark.macias@ccs.spokane.edu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4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09/08/2020</w:t>
            </w:r>
          </w:p>
        </w:tc>
      </w:tr>
      <w:tr w:rsidR="006576FA" w14:paraId="4C71885A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Community Colleges of Spokane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Bryan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Waldo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Consultant, Business Analyst, Reporting Engineer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5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509-434-5078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Bryan.Waldo@ccs.spokane.edu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09/08/2020</w:t>
            </w:r>
          </w:p>
        </w:tc>
      </w:tr>
      <w:tr w:rsidR="006576FA" w14:paraId="4C718864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Edmonds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Duggan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Institutional Researcher 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Decision and Support Specialist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5F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425-640-1053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joseph.duggan@edmonds.edu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RPC rep to Strategic Technology Committee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86E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Edmonds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Wenlan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Jing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Institutional Researcher - Modeling and Reporting Specialist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9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425-640-1002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wenlan.jing@edmonds.edu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878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6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Edmonds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Mulik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Vice President of Finance, Grants, and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3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425-640-1610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james.mulik@ed</w:t>
              </w:r>
            </w:hyperlink>
            <w:hyperlink r:id="rId16">
              <w:r>
                <w:rPr>
                  <w:rFonts w:ascii="Calibri" w:eastAsia="Calibri" w:hAnsi="Calibri" w:cs="Calibri"/>
                  <w:sz w:val="22"/>
                  <w:szCs w:val="22"/>
                </w:rPr>
                <w:t>monds</w:t>
              </w:r>
            </w:hyperlink>
            <w:hyperlink r:id="rId17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5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7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882" w14:textId="77777777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Everett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Parker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C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Director, 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D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425-388-9392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nparker@everettcc.edu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7F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Representative to ITC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1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88C" w14:textId="77777777">
        <w:trPr>
          <w:trHeight w:val="57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Everett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Bonnie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7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425-388-9184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bjanuary@everettcc.edu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B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896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Grays Harbor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Kristy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8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Chief of Institutional Effectiveness, Research, and Planning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1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360-538-4151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kristy.anderson@ghc.edu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9/2020</w:t>
            </w:r>
          </w:p>
        </w:tc>
      </w:tr>
      <w:tr w:rsidR="006576FA" w14:paraId="4C7188A0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Grays Harbor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Edwards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Director, Institutional Research and Reporting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360-538-4113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matt.edwards@ghc.edu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E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9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5/10/2021</w:t>
            </w:r>
          </w:p>
        </w:tc>
      </w:tr>
      <w:tr w:rsidR="006576FA" w14:paraId="4C7188AB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Green River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Eliasson-Creek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Director,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5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253-288-3322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feliasson-creek@greenriver.edu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8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RPC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Treasurer;</w:t>
            </w:r>
            <w:proofErr w:type="gramEnd"/>
          </w:p>
          <w:p w14:paraId="4C7188A9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DGC bio demo workgroup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10/2019</w:t>
            </w:r>
          </w:p>
        </w:tc>
      </w:tr>
      <w:tr w:rsidR="006576FA" w14:paraId="4C7188B6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Green River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Jacob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Church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A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0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253-833-9111</w:t>
            </w:r>
          </w:p>
          <w:p w14:paraId="4C7188B1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x2568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jchurch@greenriver.edu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4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10/2019</w:t>
            </w:r>
          </w:p>
        </w:tc>
      </w:tr>
      <w:tr w:rsidR="006576FA" w14:paraId="4C7188C1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Green River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Yonnie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Peng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Institutional Research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B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253-833-9111</w:t>
            </w:r>
          </w:p>
          <w:p w14:paraId="4C7188BC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x2571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ypeng@greenriver.edu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BF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0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10/2019</w:t>
            </w:r>
          </w:p>
        </w:tc>
      </w:tr>
      <w:tr w:rsidR="006576FA" w14:paraId="4C7188CB" w14:textId="77777777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Highline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Coates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 of 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6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206-592-3047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ecoates@highline.edu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9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  <w:tr w:rsidR="006576FA" w14:paraId="4C7188D5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Highline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Skyler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Roth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C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0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206-592-4653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sroth@highline.edu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Ethics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3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5/2021</w:t>
            </w:r>
          </w:p>
        </w:tc>
      </w:tr>
      <w:tr w:rsidR="006576FA" w14:paraId="4C7188DF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Lake Washington Institute of Technology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Cathy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Copeland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 of Research and Grants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A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425-739-8156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cathy.copeland@lwtech.edu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D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8E9" w14:textId="77777777">
        <w:trPr>
          <w:trHeight w:val="5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Lake Washington Institute of Technology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Chandler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Assistant Director, 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4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425-739-8269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sarah.chandler@lwtech.edu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Ethics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7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8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8F3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Lower Columbia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Wendy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Vice President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Effectiveness and College Relations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E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360-442-2491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E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whall@lowercolumbia.edu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RPC rep to Strategic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chnology Committee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8FD" w14:textId="77777777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Lower Columbia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Quirk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Institutional Research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Associate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360-442-2115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mquirk@lowercolumbia.edu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A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B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C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907" w14:textId="77777777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Lower Columbia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8F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Angie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Rogers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Institutional Research Associate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360-442-2490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arogers@lowercolumbia.edu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RPC rep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Reporting Lead group (Query Governance Committee)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911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Olympic College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Allison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Phayre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Execut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ive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Director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Office of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360-475-7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aphayre</w:t>
            </w:r>
            <w:hyperlink r:id="rId22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@olympic.edu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0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RPC President,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RPC rep for WACTC Ed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rvices, Rep for Guided Pathways Advisory Coun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0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12/2019</w:t>
            </w:r>
          </w:p>
        </w:tc>
      </w:tr>
      <w:tr w:rsidR="006576FA" w14:paraId="4C71891B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Olympic College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Amanda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Gebhardt-Fuentes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5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Manager of Institutional Research &amp;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360-475-7721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agebhardt-fuentes@olympic.edu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8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9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12/2019</w:t>
            </w:r>
          </w:p>
        </w:tc>
      </w:tr>
      <w:tr w:rsidR="006576FA" w14:paraId="4C718925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C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Olympic College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D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Jeff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E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Campbell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1F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0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360-473-2859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1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jcampbell@olympic.edu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3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12/2019</w:t>
            </w:r>
          </w:p>
        </w:tc>
      </w:tr>
      <w:tr w:rsidR="006576FA" w14:paraId="4C71892F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Olympic College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7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Bryn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8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Heger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9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360-475-7330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B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bheger@olympic.edu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C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D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2E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12/2019</w:t>
            </w:r>
          </w:p>
        </w:tc>
      </w:tr>
      <w:tr w:rsidR="006576FA" w14:paraId="4C718939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Peninsula College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1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Ethan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VanZant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4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360-417-6284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5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evanzant@pencol.edu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7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8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09/2020</w:t>
            </w:r>
          </w:p>
        </w:tc>
      </w:tr>
      <w:tr w:rsidR="006576FA" w14:paraId="4C718943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Peninsula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Terye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Senderhauf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 of Grants and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E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360-417-6322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3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tsenderhauf@pencol.edu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0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1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09/2020</w:t>
            </w:r>
          </w:p>
        </w:tc>
      </w:tr>
      <w:tr w:rsidR="006576FA" w14:paraId="4C71894D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Pierce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Erik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Gimness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Director of Institutional Research,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Analytics, and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8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253-964-6529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egimness@pierce.ctc.edu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B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7/23/2020</w:t>
            </w:r>
          </w:p>
        </w:tc>
      </w:tr>
      <w:tr w:rsidR="006576FA" w14:paraId="4C718957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Pierce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4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Carly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0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Haddon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1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Solutions Developer/Analyst &amp; Reporting Lead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253-912-3754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chaddon@pierce.ctc.edu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RPC rep 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ctcLink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ering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7/23/2020</w:t>
            </w:r>
          </w:p>
        </w:tc>
      </w:tr>
      <w:tr w:rsidR="006576FA" w14:paraId="4C718961" w14:textId="77777777">
        <w:trPr>
          <w:trHeight w:val="64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8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Pierce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9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Shelby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B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Associate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C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253-912-2235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D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swinters@pierce.ctc.edu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5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DGC bio demo workgroup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7/23/2020</w:t>
            </w:r>
          </w:p>
        </w:tc>
      </w:tr>
      <w:tr w:rsidR="006576FA" w14:paraId="4C71896B" w14:textId="77777777">
        <w:trPr>
          <w:trHeight w:val="64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Pierce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Damian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Nelson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5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Consultant &amp; Query Developer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253-912-3740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7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dnelson@pierce.ctc.edu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8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9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11/3/2020</w:t>
            </w:r>
          </w:p>
        </w:tc>
      </w:tr>
      <w:tr w:rsidR="006576FA" w14:paraId="4C718977" w14:textId="77777777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Renton Technical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ichul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Kim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6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 of Institutional Research and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0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 xml:space="preserve">425-235-2352 </w:t>
            </w:r>
          </w:p>
          <w:p w14:paraId="4C718971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ext. 2042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jkim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@rtc.edu</w:t>
            </w:r>
          </w:p>
          <w:p w14:paraId="4C718973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5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  <w:tr w:rsidR="006576FA" w14:paraId="4C718982" w14:textId="77777777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Renton Technical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9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shd w:val="clear" w:color="auto" w:fill="F6F6F6"/>
              </w:rPr>
              <w:t xml:space="preserve">Jean Pierre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Birbal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Manager of 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C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 xml:space="preserve">425-235-2352 </w:t>
            </w:r>
          </w:p>
          <w:p w14:paraId="4C71897D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ext. 2201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E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shd w:val="clear" w:color="auto" w:fill="F6F6F6"/>
              </w:rPr>
              <w:t>jpbirbal@rtc.edu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7F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0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1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10/07/2020</w:t>
            </w:r>
          </w:p>
        </w:tc>
      </w:tr>
      <w:tr w:rsidR="006576FA" w14:paraId="4C71898C" w14:textId="77777777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SBCTC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Kenesson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Policy Research Associate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360-704-4384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skenesson@sbctc.edu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9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996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SBCTC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Darby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8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Kaikkonen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Policy Research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Director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1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360-704-1019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3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dkaikkonen@sbctc.edu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RPC representative to Data Governance Committee; Ex-officio to RPC executive committee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10/19/2020</w:t>
            </w:r>
          </w:p>
        </w:tc>
      </w:tr>
      <w:tr w:rsidR="006576FA" w14:paraId="4C7189A0" w14:textId="77777777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SBCTC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Travis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Dulany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Policy Research Associate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B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360-704-1070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tdulany@sbctc.edu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D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E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9F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576FA" w14:paraId="4C7189AA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1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SBCTC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Thomas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Mankovich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Policy Research Associate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5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360-704-1058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tmankovich@sbctc.edu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8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10/2019</w:t>
            </w:r>
          </w:p>
        </w:tc>
      </w:tr>
      <w:tr w:rsidR="006576FA" w14:paraId="4C7189B5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Seattle Central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Jennifer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Branstad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Director, 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AF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206-934-5454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Jennifer.Branstad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@seattlecolleges.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Ethics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11/2020</w:t>
            </w:r>
          </w:p>
          <w:p w14:paraId="4C7189B4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76FA" w14:paraId="4C7189BF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Seattle District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7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Ping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8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Harmon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9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Research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206-934-4034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B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Ping.Harman@seattlecolleges.edu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C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D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BE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576FA" w14:paraId="4C7189C9" w14:textId="77777777">
        <w:trPr>
          <w:trHeight w:val="70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Seattle North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Dykes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Executive Director of Institutional Effectiveness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4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206-934-3656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4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stephanie.dykes@seattlecolleges.edu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6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DGC bio demo workgroup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8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576FA" w14:paraId="4C7189D3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Seattle North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Joel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Wright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D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Research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E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260-934-3654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C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Joel.Wright@seattlecolleges.edu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0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1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10/2019</w:t>
            </w:r>
          </w:p>
        </w:tc>
      </w:tr>
      <w:tr w:rsidR="006576FA" w14:paraId="4C7189DD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Shoreline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Bayta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Maring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Executive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Director, Institutional Assessment and Data Management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8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206-546-6949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bmaring@shoreline.edu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C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576FA" w14:paraId="4C7189E7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Shoreline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DF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0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Pastore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1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206-546-7616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cpastore@shoreline.edu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5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10/2019</w:t>
            </w:r>
          </w:p>
        </w:tc>
      </w:tr>
      <w:tr w:rsidR="006576FA" w14:paraId="4C7189F1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Skagit Valley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Jaramillo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Vice President of Admin Services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360-416-7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719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Jaramillo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@skagit.edu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E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/201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6576FA" w14:paraId="4C7189FB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Skagit Valley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Picton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Director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6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509-670-5863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Evan.Picton@skagit.edu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RPC Exec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ecretary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08/26/2019</w:t>
            </w:r>
          </w:p>
        </w:tc>
      </w:tr>
      <w:tr w:rsidR="006576FA" w14:paraId="4C718A05" w14:textId="77777777">
        <w:trPr>
          <w:trHeight w:val="43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Skagit Valley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Marilyn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Franklin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9F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Grant Developer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0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360-333-2160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marilyn.franklin@skagit.edu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2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3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A0F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South Puget Sound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Tuia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 of 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A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360-596-5369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jtuia@spscc.edu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RPC rep to Data governance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0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07/2018</w:t>
            </w:r>
          </w:p>
        </w:tc>
      </w:tr>
      <w:tr w:rsidR="006576FA" w14:paraId="4C718A19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South Puget Sound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4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 xml:space="preserve">360-596-5365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kdavis@spscc.edu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Link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7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5/2021</w:t>
            </w:r>
          </w:p>
        </w:tc>
      </w:tr>
      <w:tr w:rsidR="006576FA" w14:paraId="4C718A23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South Seattle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Greg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Dempsey, Jr.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Executive Director of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E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206-934-5201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1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greg.dempsey@seattlecolleges.edu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2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576FA" w14:paraId="4C718A2D" w14:textId="77777777">
        <w:trPr>
          <w:trHeight w:val="4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South Seattle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Danelle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Johnson-Weston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7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8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206-934-5334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9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danelle.weston@seattlecolleges.edu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C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576FA" w14:paraId="4C718A37" w14:textId="77777777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South Seattle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2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Katherine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Hinkelman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1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Research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2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206-934-6616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katherine.hinkelman@seattlecolleges.edu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5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11/2020</w:t>
            </w:r>
          </w:p>
        </w:tc>
      </w:tr>
      <w:tr w:rsidR="006576FA" w14:paraId="4C718A41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Spokane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Vacant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A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Senior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Director of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Institutional Effectiveness, Planning &amp; Initiatives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C" w14:textId="77777777" w:rsidR="006576FA" w:rsidRDefault="006576FA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D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3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0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576FA" w14:paraId="4C718A4B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Spokane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Christy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Selway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Institutional Research Associate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509-533-7193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christy.selway@scc.spokane.edu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9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07/17/2020</w:t>
            </w:r>
          </w:p>
        </w:tc>
      </w:tr>
      <w:tr w:rsidR="006576FA" w14:paraId="4C718A55" w14:textId="77777777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Spokane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Austin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Davis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4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Institutional Research Associate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509-533-8158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Austin.Davis@scc.spokane.edu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3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11/2020</w:t>
            </w:r>
          </w:p>
        </w:tc>
      </w:tr>
      <w:tr w:rsidR="006576FA" w14:paraId="4C718A5F" w14:textId="7777777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Spokane Falls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Frederiksen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Institutional Research and Data Assistant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509-533-4172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brian.frederiksen@sfcc.spokane.edu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5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A69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Spokane Falls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Sally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Dir. Planning &amp; Institutional Effectiveness, &amp;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4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509-533-3123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Sally.Jackson@sfcc.spokane.edu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7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A73" w14:textId="77777777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Spokane Falls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B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C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Delaney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D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Tableau Developer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E" w14:textId="77777777" w:rsidR="006576FA" w:rsidRDefault="006576FA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6F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sarah.delaney@sfcc.spokane.edu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0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1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2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76FA" w14:paraId="4C718A7D" w14:textId="77777777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Spokane Falls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5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Carlos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Barbour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7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Literacy Trainer &amp; Analyst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8" w14:textId="77777777" w:rsidR="006576FA" w:rsidRDefault="006576FA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9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carlos.barbour@sfcc.spokane.edu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A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B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C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04/2021</w:t>
            </w:r>
          </w:p>
        </w:tc>
      </w:tr>
      <w:tr w:rsidR="006576FA" w14:paraId="4C718A87" w14:textId="77777777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Tacoma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7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Lillian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Ferraz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Accreditation Liaison &amp; Strategic Planning Officer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2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253-566-5124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lferraz@tacomacc.edu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5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A91" w14:textId="77777777">
        <w:trPr>
          <w:trHeight w:val="10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Tacoma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Ichungwa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Senior Research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nalyst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C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253-566-5342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vichungwa@tacomacc.edu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8F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A9B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Tacoma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Kelley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Sadler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 Director for 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6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253-566-5187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9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ksadler@tacomacc.edu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RPC president - elect, RPC rep for WACTC Technology, Rep for Guided Pathways Advisory Council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AA6" w14:textId="77777777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Walla Walla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Slepin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9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 of Institutional Research and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0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509-527-4642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0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joshua.slepin@wwcc.edu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Ethics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3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  <w:p w14:paraId="4C718AA5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76FA" w14:paraId="4C718AB1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Walla Walla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Velluzzi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Vice President of Enrollment Services and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509-527-3685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Nicholas.velluzzi@wwcc.edu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RPC-past president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AF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7/2018</w:t>
            </w:r>
          </w:p>
          <w:p w14:paraId="4C718AB0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76FA" w14:paraId="4C718ABB" w14:textId="77777777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Wenatchee Valley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Bruce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4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Maxwell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5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Manager for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6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509-682-6437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7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bmaxwell@wvc.edu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8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9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A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7/18/2018</w:t>
            </w:r>
          </w:p>
        </w:tc>
      </w:tr>
      <w:tr w:rsidR="006576FA" w14:paraId="4C718AC5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C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Wenatchee Valley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D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Ty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E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Jones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BF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Executive Director of Institutional Effectiveness &amp; Planning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0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509-682-6435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1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tjones@wvc.edu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2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3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RPC Parliamentarian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4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76FA" w14:paraId="4C718ACF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6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Whatcom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7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Peter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8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Horne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9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Senior Research Analyst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A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360-383-3303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B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phorne@whatcom.edu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C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ctcLink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D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CE" w14:textId="77777777" w:rsidR="006576FA" w:rsidRDefault="004336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AD9" w14:textId="77777777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Whatcom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Anne Marie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Karlberg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Director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Assessment and Institutional Research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4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360-383-3302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2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amkarlberg@whatcom.edu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8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05/2021</w:t>
            </w:r>
          </w:p>
        </w:tc>
      </w:tr>
      <w:tr w:rsidR="006576FA" w14:paraId="4C718AE3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Yakima Valley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Sheila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Delquadri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D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Associate Dean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Office of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E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509-574-4655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D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3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sdelquadri@yvcc.edu</w:t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Accreditation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1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2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AED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Yakima Valley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Makaylah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Newkirk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7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Analyst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Office of Institutional Effective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ness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8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509-574-4685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9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mnewkirk@yvcc.edu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A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Ethics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B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C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AF7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E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Yakima Valley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EF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Joel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0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1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 of Research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Office of Institutional Effectiveness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2" w14:textId="77777777" w:rsidR="006576FA" w:rsidRDefault="004336F2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02020"/>
                <w:sz w:val="22"/>
                <w:szCs w:val="22"/>
              </w:rPr>
              <w:t>509-574-4644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3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jallen@yvcc.edu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4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Guided Pathways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5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6" w14:textId="77777777" w:rsidR="006576FA" w:rsidRDefault="004336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07/2020</w:t>
            </w:r>
          </w:p>
        </w:tc>
      </w:tr>
      <w:tr w:rsidR="006576FA" w14:paraId="4C718B01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8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9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A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B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C" w14:textId="77777777" w:rsidR="006576FA" w:rsidRDefault="006576FA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D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E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AFF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0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76FA" w14:paraId="4C718B0B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2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3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4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5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6" w14:textId="77777777" w:rsidR="006576FA" w:rsidRDefault="006576FA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7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8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9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A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76FA" w14:paraId="4C718B15" w14:textId="77777777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C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D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E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0F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10" w14:textId="77777777" w:rsidR="006576FA" w:rsidRDefault="006576FA">
            <w:pPr>
              <w:rPr>
                <w:rFonts w:ascii="Calibri" w:eastAsia="Calibri" w:hAnsi="Calibri" w:cs="Calibri"/>
                <w:color w:val="202020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11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12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13" w14:textId="77777777" w:rsidR="006576FA" w:rsidRDefault="006576F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8B14" w14:textId="77777777" w:rsidR="006576FA" w:rsidRDefault="006576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C718B16" w14:textId="77777777" w:rsidR="006576FA" w:rsidRDefault="006576FA">
      <w:pPr>
        <w:rPr>
          <w:rFonts w:ascii="Calibri" w:eastAsia="Calibri" w:hAnsi="Calibri" w:cs="Calibri"/>
          <w:sz w:val="22"/>
          <w:szCs w:val="22"/>
        </w:rPr>
      </w:pPr>
    </w:p>
    <w:sectPr w:rsidR="006576F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2448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8B2B" w14:textId="77777777" w:rsidR="00000000" w:rsidRDefault="004336F2">
      <w:r>
        <w:separator/>
      </w:r>
    </w:p>
  </w:endnote>
  <w:endnote w:type="continuationSeparator" w:id="0">
    <w:p w14:paraId="4C718B2D" w14:textId="77777777" w:rsidR="00000000" w:rsidRDefault="0043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4A7" w14:textId="77777777" w:rsidR="004336F2" w:rsidRDefault="00433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8B26" w14:textId="77777777" w:rsidR="006576FA" w:rsidRDefault="006576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8563" w14:textId="77777777" w:rsidR="004336F2" w:rsidRDefault="00433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8B27" w14:textId="77777777" w:rsidR="00000000" w:rsidRDefault="004336F2">
      <w:r>
        <w:separator/>
      </w:r>
    </w:p>
  </w:footnote>
  <w:footnote w:type="continuationSeparator" w:id="0">
    <w:p w14:paraId="4C718B29" w14:textId="77777777" w:rsidR="00000000" w:rsidRDefault="0043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1F0A" w14:textId="77777777" w:rsidR="004336F2" w:rsidRDefault="00433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8B17" w14:textId="77777777" w:rsidR="006576FA" w:rsidRDefault="006576FA">
    <w:pP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0"/>
      <w:tblW w:w="21165" w:type="dxa"/>
      <w:tblInd w:w="420" w:type="dxa"/>
      <w:tblLayout w:type="fixed"/>
      <w:tblLook w:val="0400" w:firstRow="0" w:lastRow="0" w:firstColumn="0" w:lastColumn="0" w:noHBand="0" w:noVBand="1"/>
    </w:tblPr>
    <w:tblGrid>
      <w:gridCol w:w="2460"/>
      <w:gridCol w:w="1605"/>
      <w:gridCol w:w="2115"/>
      <w:gridCol w:w="4125"/>
      <w:gridCol w:w="1620"/>
      <w:gridCol w:w="3705"/>
      <w:gridCol w:w="1740"/>
      <w:gridCol w:w="2325"/>
      <w:gridCol w:w="1470"/>
    </w:tblGrid>
    <w:tr w:rsidR="006576FA" w14:paraId="4C718B1A" w14:textId="77777777">
      <w:trPr>
        <w:trHeight w:val="945"/>
      </w:trPr>
      <w:tc>
        <w:tcPr>
          <w:tcW w:w="21165" w:type="dxa"/>
          <w:gridSpan w:val="9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bottom"/>
        </w:tcPr>
        <w:p w14:paraId="4C718B18" w14:textId="77777777" w:rsidR="006576FA" w:rsidRDefault="004336F2">
          <w:pPr>
            <w:jc w:val="center"/>
            <w:rPr>
              <w:rFonts w:ascii="Merriweather" w:eastAsia="Merriweather" w:hAnsi="Merriweather" w:cs="Merriweather"/>
              <w:b/>
              <w:sz w:val="36"/>
              <w:szCs w:val="36"/>
            </w:rPr>
          </w:pPr>
          <w:bookmarkStart w:id="0" w:name="_hy23nankt4w5" w:colFirst="0" w:colLast="0"/>
          <w:bookmarkEnd w:id="0"/>
          <w:r>
            <w:rPr>
              <w:rFonts w:ascii="Merriweather" w:eastAsia="Merriweather" w:hAnsi="Merriweather" w:cs="Merriweather"/>
              <w:b/>
              <w:sz w:val="36"/>
              <w:szCs w:val="36"/>
            </w:rPr>
            <w:t xml:space="preserve">Research and Planning Commission Contact Sheet </w:t>
          </w:r>
        </w:p>
        <w:p w14:paraId="4C718B19" w14:textId="360134B6" w:rsidR="006576FA" w:rsidRDefault="004336F2">
          <w:pPr>
            <w:jc w:val="center"/>
            <w:rPr>
              <w:rFonts w:ascii="Calibri" w:eastAsia="Calibri" w:hAnsi="Calibri" w:cs="Calibri"/>
              <w:b/>
              <w:sz w:val="26"/>
              <w:szCs w:val="26"/>
            </w:rPr>
          </w:pPr>
          <w:bookmarkStart w:id="1" w:name="_4z2qq0om5zfg" w:colFirst="0" w:colLast="0"/>
          <w:bookmarkEnd w:id="1"/>
          <w:r>
            <w:rPr>
              <w:rFonts w:ascii="Calibri" w:eastAsia="Calibri" w:hAnsi="Calibri" w:cs="Calibri"/>
              <w:b/>
              <w:sz w:val="20"/>
              <w:szCs w:val="20"/>
            </w:rPr>
            <w:t>(</w:t>
          </w:r>
          <w:proofErr w:type="gramStart"/>
          <w:r>
            <w:rPr>
              <w:rFonts w:ascii="Calibri" w:eastAsia="Calibri" w:hAnsi="Calibri" w:cs="Calibri"/>
              <w:b/>
              <w:sz w:val="20"/>
              <w:szCs w:val="20"/>
            </w:rPr>
            <w:t>last</w:t>
          </w:r>
          <w:proofErr w:type="gramEnd"/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 update: 5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/2021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)</w:t>
          </w:r>
        </w:p>
      </w:tc>
    </w:tr>
    <w:tr w:rsidR="006576FA" w14:paraId="4C718B24" w14:textId="77777777">
      <w:trPr>
        <w:trHeight w:val="735"/>
      </w:trPr>
      <w:tc>
        <w:tcPr>
          <w:tcW w:w="2460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DD7EE"/>
          <w:vAlign w:val="bottom"/>
        </w:tcPr>
        <w:p w14:paraId="4C718B1B" w14:textId="77777777" w:rsidR="006576FA" w:rsidRDefault="004336F2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Affiliation</w:t>
          </w:r>
        </w:p>
      </w:tc>
      <w:tc>
        <w:tcPr>
          <w:tcW w:w="1605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BDD7EE"/>
          <w:vAlign w:val="bottom"/>
        </w:tcPr>
        <w:p w14:paraId="4C718B1C" w14:textId="77777777" w:rsidR="006576FA" w:rsidRDefault="004336F2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First Name</w:t>
          </w:r>
        </w:p>
      </w:tc>
      <w:tc>
        <w:tcPr>
          <w:tcW w:w="2115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BDD7EE"/>
          <w:vAlign w:val="bottom"/>
        </w:tcPr>
        <w:p w14:paraId="4C718B1D" w14:textId="77777777" w:rsidR="006576FA" w:rsidRDefault="004336F2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Last Name</w:t>
          </w:r>
        </w:p>
      </w:tc>
      <w:tc>
        <w:tcPr>
          <w:tcW w:w="4125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BDD7EE"/>
          <w:vAlign w:val="bottom"/>
        </w:tcPr>
        <w:p w14:paraId="4C718B1E" w14:textId="77777777" w:rsidR="006576FA" w:rsidRDefault="004336F2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Title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BDD7EE"/>
          <w:vAlign w:val="bottom"/>
        </w:tcPr>
        <w:p w14:paraId="4C718B1F" w14:textId="77777777" w:rsidR="006576FA" w:rsidRDefault="004336F2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Phone</w:t>
          </w:r>
        </w:p>
      </w:tc>
      <w:tc>
        <w:tcPr>
          <w:tcW w:w="3705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BDD7EE"/>
          <w:vAlign w:val="bottom"/>
        </w:tcPr>
        <w:p w14:paraId="4C718B20" w14:textId="77777777" w:rsidR="006576FA" w:rsidRDefault="004336F2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Email</w:t>
          </w:r>
        </w:p>
      </w:tc>
      <w:tc>
        <w:tcPr>
          <w:tcW w:w="174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BDD7EE"/>
          <w:vAlign w:val="bottom"/>
        </w:tcPr>
        <w:p w14:paraId="4C718B21" w14:textId="77777777" w:rsidR="006576FA" w:rsidRDefault="004336F2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RPC Committee Membership</w:t>
          </w:r>
        </w:p>
      </w:tc>
      <w:tc>
        <w:tcPr>
          <w:tcW w:w="2325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BDD7EE"/>
          <w:vAlign w:val="bottom"/>
        </w:tcPr>
        <w:p w14:paraId="4C718B22" w14:textId="77777777" w:rsidR="006576FA" w:rsidRDefault="004336F2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Other RPC roles</w:t>
          </w:r>
        </w:p>
      </w:tc>
      <w:tc>
        <w:tcPr>
          <w:tcW w:w="147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FFFF00"/>
          <w:vAlign w:val="bottom"/>
        </w:tcPr>
        <w:p w14:paraId="4C718B23" w14:textId="77777777" w:rsidR="006576FA" w:rsidRDefault="004336F2">
          <w:pPr>
            <w:rPr>
              <w:rFonts w:ascii="Calibri" w:eastAsia="Calibri" w:hAnsi="Calibri" w:cs="Calibri"/>
              <w:b/>
              <w:color w:val="FF0000"/>
              <w:sz w:val="22"/>
              <w:szCs w:val="22"/>
              <w:highlight w:val="yellow"/>
            </w:rPr>
          </w:pPr>
          <w:r>
            <w:rPr>
              <w:rFonts w:ascii="Calibri" w:eastAsia="Calibri" w:hAnsi="Calibri" w:cs="Calibri"/>
              <w:b/>
              <w:sz w:val="22"/>
              <w:szCs w:val="22"/>
              <w:highlight w:val="yellow"/>
            </w:rPr>
            <w:t>Date (MM/YYYY) of review</w:t>
          </w:r>
        </w:p>
      </w:tc>
    </w:tr>
  </w:tbl>
  <w:p w14:paraId="4C718B25" w14:textId="77777777" w:rsidR="006576FA" w:rsidRDefault="006576FA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5ED5" w14:textId="77777777" w:rsidR="004336F2" w:rsidRDefault="00433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FA"/>
    <w:rsid w:val="004336F2"/>
    <w:rsid w:val="006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8772"/>
  <w15:docId w15:val="{81BDB690-D857-409B-94FB-79A093EE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6F2"/>
  </w:style>
  <w:style w:type="paragraph" w:styleId="Footer">
    <w:name w:val="footer"/>
    <w:basedOn w:val="Normal"/>
    <w:link w:val="FooterChar"/>
    <w:uiPriority w:val="99"/>
    <w:unhideWhenUsed/>
    <w:rsid w:val="00433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Lyn.mcbride@btc.ctc.edu" TargetMode="External"/><Relationship Id="rId13" Type="http://schemas.openxmlformats.org/officeDocument/2006/relationships/hyperlink" Target="mailto:jmontgomery@columbiabasin.edu" TargetMode="External"/><Relationship Id="rId18" Type="http://schemas.openxmlformats.org/officeDocument/2006/relationships/hyperlink" Target="mailto:bjanuary@everettcc.edu" TargetMode="External"/><Relationship Id="rId26" Type="http://schemas.openxmlformats.org/officeDocument/2006/relationships/hyperlink" Target="mailto:brian.frederiksen@sfcc.spokane.edu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mailto:whall@lowercolumbia.edu" TargetMode="External"/><Relationship Id="rId34" Type="http://schemas.openxmlformats.org/officeDocument/2006/relationships/header" Target="header1.xml"/><Relationship Id="rId7" Type="http://schemas.openxmlformats.org/officeDocument/2006/relationships/hyperlink" Target="mailto:gschmidt@bellevuecollege.edu" TargetMode="External"/><Relationship Id="rId12" Type="http://schemas.openxmlformats.org/officeDocument/2006/relationships/hyperlink" Target="mailto:jmontgomery@columbiabasin.edu" TargetMode="External"/><Relationship Id="rId17" Type="http://schemas.openxmlformats.org/officeDocument/2006/relationships/hyperlink" Target="mailto:james.mulik@edcc.edu" TargetMode="External"/><Relationship Id="rId25" Type="http://schemas.openxmlformats.org/officeDocument/2006/relationships/hyperlink" Target="mailto:jtuia@spscc.edu" TargetMode="External"/><Relationship Id="rId33" Type="http://schemas.openxmlformats.org/officeDocument/2006/relationships/hyperlink" Target="mailto:sdelquadri@yvcc.edu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mailto:james.mulik@edcc.edu" TargetMode="External"/><Relationship Id="rId20" Type="http://schemas.openxmlformats.org/officeDocument/2006/relationships/hyperlink" Target="mailto:cathy.copeland@lwtech.edu" TargetMode="External"/><Relationship Id="rId29" Type="http://schemas.openxmlformats.org/officeDocument/2006/relationships/hyperlink" Target="mailto:kcadman@tacomacc.ed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ra.nixon@bellevuecollege.edu" TargetMode="External"/><Relationship Id="rId11" Type="http://schemas.openxmlformats.org/officeDocument/2006/relationships/hyperlink" Target="mailto:jmontgomery@columbiabasin.edu" TargetMode="External"/><Relationship Id="rId24" Type="http://schemas.openxmlformats.org/officeDocument/2006/relationships/hyperlink" Target="mailto:stephanie.dykes@seattlecolleges.edu" TargetMode="External"/><Relationship Id="rId32" Type="http://schemas.openxmlformats.org/officeDocument/2006/relationships/hyperlink" Target="mailto:amkarlberg@whatcom.ctc.edu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james.mulik@edcc.edu" TargetMode="External"/><Relationship Id="rId23" Type="http://schemas.openxmlformats.org/officeDocument/2006/relationships/hyperlink" Target="mailto:dkaikkonen@sbctc.edu" TargetMode="External"/><Relationship Id="rId28" Type="http://schemas.openxmlformats.org/officeDocument/2006/relationships/hyperlink" Target="mailto:vichungwa@tacomacc.ed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tjones@columbiabasin.edu" TargetMode="External"/><Relationship Id="rId19" Type="http://schemas.openxmlformats.org/officeDocument/2006/relationships/hyperlink" Target="mailto:ecoates@highline.edu" TargetMode="External"/><Relationship Id="rId31" Type="http://schemas.openxmlformats.org/officeDocument/2006/relationships/hyperlink" Target="mailto:Nicholas.velluzzi@wwcc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maxwell@clark.edu" TargetMode="External"/><Relationship Id="rId14" Type="http://schemas.openxmlformats.org/officeDocument/2006/relationships/hyperlink" Target="mailto:mark.macias@ccs.spokane.edu" TargetMode="External"/><Relationship Id="rId22" Type="http://schemas.openxmlformats.org/officeDocument/2006/relationships/hyperlink" Target="mailto:skenesson@olympic.edu" TargetMode="External"/><Relationship Id="rId27" Type="http://schemas.openxmlformats.org/officeDocument/2006/relationships/hyperlink" Target="mailto:Sally.Jackson@sfcc.spokane.edu" TargetMode="External"/><Relationship Id="rId30" Type="http://schemas.openxmlformats.org/officeDocument/2006/relationships/hyperlink" Target="mailto:joshua.slepin@wwcc.edu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 Picton</cp:lastModifiedBy>
  <cp:revision>2</cp:revision>
  <dcterms:created xsi:type="dcterms:W3CDTF">2021-06-02T18:21:00Z</dcterms:created>
  <dcterms:modified xsi:type="dcterms:W3CDTF">2021-06-02T18:21:00Z</dcterms:modified>
</cp:coreProperties>
</file>