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r:id="rId6">
        <w:r w:rsidDel="00000000" w:rsidR="00000000" w:rsidRPr="00000000">
          <w:rPr>
            <w:b w:val="1"/>
            <w:color w:val="1155cc"/>
            <w:u w:val="single"/>
            <w:rtl w:val="0"/>
          </w:rPr>
          <w:t xml:space="preserve">DAY 1</w:t>
        </w:r>
      </w:hyperlink>
      <w:hyperlink r:id="rId7">
        <w:r w:rsidDel="00000000" w:rsidR="00000000" w:rsidRPr="00000000">
          <w:rPr>
            <w:rFonts w:ascii="Calibri" w:cs="Calibri" w:eastAsia="Calibri" w:hAnsi="Calibri"/>
            <w:b w:val="1"/>
            <w:i w:val="0"/>
            <w:smallCaps w:val="0"/>
            <w:strike w:val="0"/>
            <w:color w:val="1155cc"/>
            <w:sz w:val="22"/>
            <w:szCs w:val="22"/>
            <w:u w:val="single"/>
            <w:shd w:fill="auto" w:val="clear"/>
            <w:vertAlign w:val="baseline"/>
            <w:rtl w:val="0"/>
          </w:rPr>
          <w:t xml:space="preserve"> </w:t>
        </w:r>
      </w:hyperlink>
      <w:r w:rsidDel="00000000" w:rsidR="00000000" w:rsidRPr="00000000">
        <w:rPr>
          <w:rtl w:val="0"/>
        </w:rPr>
      </w:r>
    </w:p>
    <w:p w:rsidR="00000000" w:rsidDel="00000000" w:rsidP="00000000" w:rsidRDefault="00000000" w:rsidRPr="00000000" w14:paraId="00000002">
      <w:pPr>
        <w:pStyle w:val="Heading1"/>
        <w:spacing w:after="0" w:line="240" w:lineRule="auto"/>
        <w:rPr>
          <w:sz w:val="22"/>
          <w:szCs w:val="22"/>
          <w:vertAlign w:val="baseline"/>
        </w:rPr>
      </w:pPr>
      <w:bookmarkStart w:colFirst="0" w:colLast="0" w:name="_93nb8m649k7q" w:id="0"/>
      <w:bookmarkEnd w:id="0"/>
      <w:r w:rsidDel="00000000" w:rsidR="00000000" w:rsidRPr="00000000">
        <w:rPr>
          <w:sz w:val="22"/>
          <w:szCs w:val="22"/>
          <w:vertAlign w:val="baseline"/>
          <w:rtl w:val="0"/>
        </w:rPr>
        <w:t xml:space="preserve">Welcome from RPC President (</w:t>
      </w:r>
      <w:r w:rsidDel="00000000" w:rsidR="00000000" w:rsidRPr="00000000">
        <w:rPr>
          <w:sz w:val="22"/>
          <w:szCs w:val="22"/>
          <w:rtl w:val="0"/>
        </w:rPr>
        <w:t xml:space="preserve">Kelley Sadler</w:t>
      </w:r>
      <w:r w:rsidDel="00000000" w:rsidR="00000000" w:rsidRPr="00000000">
        <w:rPr>
          <w:sz w:val="22"/>
          <w:szCs w:val="22"/>
          <w:vertAlign w:val="baseline"/>
          <w:rtl w:val="0"/>
        </w:rPr>
        <w:t xml:space="preserve">)</w:t>
      </w:r>
    </w:p>
    <w:p w:rsidR="00000000" w:rsidDel="00000000" w:rsidP="00000000" w:rsidRDefault="00000000" w:rsidRPr="00000000" w14:paraId="00000003">
      <w:pPr>
        <w:spacing w:after="0" w:line="240" w:lineRule="auto"/>
        <w:rPr/>
      </w:pPr>
      <w:r w:rsidDel="00000000" w:rsidR="00000000" w:rsidRPr="00000000">
        <w:rPr>
          <w:rtl w:val="0"/>
        </w:rPr>
      </w:r>
    </w:p>
    <w:p w:rsidR="00000000" w:rsidDel="00000000" w:rsidP="00000000" w:rsidRDefault="00000000" w:rsidRPr="00000000" w14:paraId="00000004">
      <w:pPr>
        <w:spacing w:after="0" w:line="240" w:lineRule="auto"/>
        <w:rPr/>
      </w:pPr>
      <w:r w:rsidDel="00000000" w:rsidR="00000000" w:rsidRPr="00000000">
        <w:rPr>
          <w:rtl w:val="0"/>
        </w:rPr>
        <w:t xml:space="preserve">RPC held breakout sessions with members to chat. </w:t>
      </w:r>
    </w:p>
    <w:p w:rsidR="00000000" w:rsidDel="00000000" w:rsidP="00000000" w:rsidRDefault="00000000" w:rsidRPr="00000000" w14:paraId="00000005">
      <w:pPr>
        <w:pStyle w:val="Heading1"/>
        <w:spacing w:after="0" w:line="288" w:lineRule="auto"/>
        <w:ind w:right="-20"/>
        <w:rPr>
          <w:sz w:val="22"/>
          <w:szCs w:val="22"/>
        </w:rPr>
      </w:pPr>
      <w:bookmarkStart w:colFirst="0" w:colLast="0" w:name="_jipc8hl2ez7v" w:id="1"/>
      <w:bookmarkEnd w:id="1"/>
      <w:r w:rsidDel="00000000" w:rsidR="00000000" w:rsidRPr="00000000">
        <w:rPr>
          <w:sz w:val="22"/>
          <w:szCs w:val="22"/>
          <w:rtl w:val="0"/>
        </w:rPr>
        <w:t xml:space="preserve">Black History Month </w:t>
      </w:r>
      <w:hyperlink r:id="rId8">
        <w:r w:rsidDel="00000000" w:rsidR="00000000" w:rsidRPr="00000000">
          <w:rPr>
            <w:color w:val="1155cc"/>
            <w:sz w:val="22"/>
            <w:szCs w:val="22"/>
            <w:u w:val="single"/>
            <w:rtl w:val="0"/>
          </w:rPr>
          <w:t xml:space="preserve">Presentation</w:t>
        </w:r>
      </w:hyperlink>
      <w:r w:rsidDel="00000000" w:rsidR="00000000" w:rsidRPr="00000000">
        <w:rPr>
          <w:sz w:val="22"/>
          <w:szCs w:val="22"/>
          <w:rtl w:val="0"/>
        </w:rPr>
        <w:t xml:space="preserve"> (Stephanie Dykes)</w:t>
      </w:r>
    </w:p>
    <w:p w:rsidR="00000000" w:rsidDel="00000000" w:rsidP="00000000" w:rsidRDefault="00000000" w:rsidRPr="00000000" w14:paraId="00000006">
      <w:pPr>
        <w:spacing w:after="0" w:line="240" w:lineRule="auto"/>
        <w:rPr/>
      </w:pPr>
      <w:r w:rsidDel="00000000" w:rsidR="00000000" w:rsidRPr="00000000">
        <w:rPr>
          <w:rtl w:val="0"/>
        </w:rPr>
      </w:r>
    </w:p>
    <w:p w:rsidR="00000000" w:rsidDel="00000000" w:rsidP="00000000" w:rsidRDefault="00000000" w:rsidRPr="00000000" w14:paraId="00000007">
      <w:pPr>
        <w:numPr>
          <w:ilvl w:val="0"/>
          <w:numId w:val="2"/>
        </w:numPr>
        <w:spacing w:after="0" w:line="240" w:lineRule="auto"/>
        <w:ind w:left="720" w:hanging="360"/>
        <w:rPr>
          <w:u w:val="none"/>
        </w:rPr>
      </w:pPr>
      <w:r w:rsidDel="00000000" w:rsidR="00000000" w:rsidRPr="00000000">
        <w:rPr>
          <w:rtl w:val="0"/>
        </w:rPr>
        <w:t xml:space="preserve">Presentation dealt with allyship regarding the Black/African American Community, and what RPC can do as white space (to that effort). </w:t>
      </w:r>
    </w:p>
    <w:p w:rsidR="00000000" w:rsidDel="00000000" w:rsidP="00000000" w:rsidRDefault="00000000" w:rsidRPr="00000000" w14:paraId="00000008">
      <w:pPr>
        <w:numPr>
          <w:ilvl w:val="0"/>
          <w:numId w:val="19"/>
        </w:numPr>
        <w:spacing w:after="0" w:line="240" w:lineRule="auto"/>
        <w:ind w:left="720" w:hanging="360"/>
        <w:rPr>
          <w:u w:val="none"/>
        </w:rPr>
      </w:pPr>
      <w:r w:rsidDel="00000000" w:rsidR="00000000" w:rsidRPr="00000000">
        <w:rPr>
          <w:rtl w:val="0"/>
        </w:rPr>
        <w:t xml:space="preserve">Discussed relevant African American individuals and locations in Washington State History </w:t>
      </w:r>
    </w:p>
    <w:p w:rsidR="00000000" w:rsidDel="00000000" w:rsidP="00000000" w:rsidRDefault="00000000" w:rsidRPr="00000000" w14:paraId="00000009">
      <w:pPr>
        <w:numPr>
          <w:ilvl w:val="0"/>
          <w:numId w:val="19"/>
        </w:numPr>
        <w:spacing w:after="0" w:line="240" w:lineRule="auto"/>
        <w:ind w:left="720" w:hanging="360"/>
        <w:rPr>
          <w:u w:val="none"/>
        </w:rPr>
      </w:pPr>
      <w:r w:rsidDel="00000000" w:rsidR="00000000" w:rsidRPr="00000000">
        <w:rPr>
          <w:rtl w:val="0"/>
        </w:rPr>
        <w:t xml:space="preserve">Important to respect African American community without trying to speak for them </w:t>
      </w:r>
    </w:p>
    <w:p w:rsidR="00000000" w:rsidDel="00000000" w:rsidP="00000000" w:rsidRDefault="00000000" w:rsidRPr="00000000" w14:paraId="0000000A">
      <w:pPr>
        <w:pStyle w:val="Heading1"/>
        <w:spacing w:after="0" w:line="240" w:lineRule="auto"/>
        <w:rPr>
          <w:sz w:val="22"/>
          <w:szCs w:val="22"/>
        </w:rPr>
      </w:pPr>
      <w:bookmarkStart w:colFirst="0" w:colLast="0" w:name="_hwqa8rrtuj1e" w:id="2"/>
      <w:bookmarkEnd w:id="2"/>
      <w:r w:rsidDel="00000000" w:rsidR="00000000" w:rsidRPr="00000000">
        <w:rPr>
          <w:sz w:val="22"/>
          <w:szCs w:val="22"/>
          <w:rtl w:val="0"/>
        </w:rPr>
        <w:t xml:space="preserve">EDI Presentation</w:t>
      </w:r>
    </w:p>
    <w:p w:rsidR="00000000" w:rsidDel="00000000" w:rsidP="00000000" w:rsidRDefault="00000000" w:rsidRPr="00000000" w14:paraId="0000000B">
      <w:pPr>
        <w:spacing w:after="0" w:line="240" w:lineRule="auto"/>
        <w:rPr/>
      </w:pPr>
      <w:r w:rsidDel="00000000" w:rsidR="00000000" w:rsidRPr="00000000">
        <w:rPr>
          <w:rtl w:val="0"/>
        </w:rPr>
      </w:r>
    </w:p>
    <w:p w:rsidR="00000000" w:rsidDel="00000000" w:rsidP="00000000" w:rsidRDefault="00000000" w:rsidRPr="00000000" w14:paraId="0000000C">
      <w:pPr>
        <w:numPr>
          <w:ilvl w:val="0"/>
          <w:numId w:val="24"/>
        </w:numPr>
        <w:spacing w:after="0" w:line="240" w:lineRule="auto"/>
        <w:ind w:left="720" w:hanging="360"/>
        <w:rPr>
          <w:u w:val="none"/>
        </w:rPr>
      </w:pPr>
      <w:r w:rsidDel="00000000" w:rsidR="00000000" w:rsidRPr="00000000">
        <w:rPr>
          <w:rtl w:val="0"/>
        </w:rPr>
        <w:t xml:space="preserve">EDI Presentation slide deck available here: </w:t>
      </w:r>
      <w:hyperlink r:id="rId9">
        <w:r w:rsidDel="00000000" w:rsidR="00000000" w:rsidRPr="00000000">
          <w:rPr>
            <w:color w:val="1155cc"/>
            <w:u w:val="single"/>
            <w:rtl w:val="0"/>
          </w:rPr>
          <w:t xml:space="preserve">EDI presentation</w:t>
        </w:r>
      </w:hyperlink>
      <w:r w:rsidDel="00000000" w:rsidR="00000000" w:rsidRPr="00000000">
        <w:rPr>
          <w:rtl w:val="0"/>
        </w:rPr>
        <w:t xml:space="preserve"> </w:t>
      </w:r>
    </w:p>
    <w:p w:rsidR="00000000" w:rsidDel="00000000" w:rsidP="00000000" w:rsidRDefault="00000000" w:rsidRPr="00000000" w14:paraId="0000000D">
      <w:pPr>
        <w:numPr>
          <w:ilvl w:val="0"/>
          <w:numId w:val="24"/>
        </w:numPr>
        <w:spacing w:after="0" w:line="240" w:lineRule="auto"/>
        <w:ind w:left="720" w:hanging="360"/>
        <w:rPr>
          <w:u w:val="none"/>
        </w:rPr>
      </w:pPr>
      <w:r w:rsidDel="00000000" w:rsidR="00000000" w:rsidRPr="00000000">
        <w:rPr>
          <w:rtl w:val="0"/>
        </w:rPr>
        <w:t xml:space="preserve">Difficult to create a system wide land acknowledgement due to the varied tribal nations that need to be represented</w:t>
      </w:r>
    </w:p>
    <w:p w:rsidR="00000000" w:rsidDel="00000000" w:rsidP="00000000" w:rsidRDefault="00000000" w:rsidRPr="00000000" w14:paraId="0000000E">
      <w:pPr>
        <w:numPr>
          <w:ilvl w:val="0"/>
          <w:numId w:val="24"/>
        </w:numPr>
        <w:spacing w:after="0" w:line="240" w:lineRule="auto"/>
        <w:ind w:left="720" w:hanging="360"/>
        <w:rPr>
          <w:u w:val="none"/>
        </w:rPr>
      </w:pPr>
      <w:r w:rsidDel="00000000" w:rsidR="00000000" w:rsidRPr="00000000">
        <w:rPr>
          <w:rtl w:val="0"/>
        </w:rPr>
        <w:t xml:space="preserve">Also challenging to devise/plan an acknowledgement due to lack of experience (few of us are subject matter experts on native community history</w:t>
      </w:r>
    </w:p>
    <w:p w:rsidR="00000000" w:rsidDel="00000000" w:rsidP="00000000" w:rsidRDefault="00000000" w:rsidRPr="00000000" w14:paraId="0000000F">
      <w:pPr>
        <w:numPr>
          <w:ilvl w:val="0"/>
          <w:numId w:val="24"/>
        </w:numPr>
        <w:spacing w:after="0" w:line="240" w:lineRule="auto"/>
        <w:ind w:left="720" w:hanging="360"/>
        <w:rPr>
          <w:u w:val="none"/>
        </w:rPr>
      </w:pPr>
      <w:r w:rsidDel="00000000" w:rsidR="00000000" w:rsidRPr="00000000">
        <w:rPr>
          <w:rtl w:val="0"/>
        </w:rPr>
        <w:t xml:space="preserve">Group activity where folks picked two words about what a land acknowledgement mean to them </w:t>
      </w:r>
    </w:p>
    <w:p w:rsidR="00000000" w:rsidDel="00000000" w:rsidP="00000000" w:rsidRDefault="00000000" w:rsidRPr="00000000" w14:paraId="00000010">
      <w:pPr>
        <w:numPr>
          <w:ilvl w:val="0"/>
          <w:numId w:val="24"/>
        </w:numPr>
        <w:spacing w:after="0" w:line="240" w:lineRule="auto"/>
        <w:ind w:left="720" w:hanging="360"/>
        <w:rPr>
          <w:u w:val="none"/>
        </w:rPr>
      </w:pPr>
      <w:r w:rsidDel="00000000" w:rsidR="00000000" w:rsidRPr="00000000">
        <w:rPr>
          <w:rtl w:val="0"/>
        </w:rPr>
        <w:t xml:space="preserve">EDI team created a norms document available here: </w:t>
      </w:r>
    </w:p>
    <w:p w:rsidR="00000000" w:rsidDel="00000000" w:rsidP="00000000" w:rsidRDefault="00000000" w:rsidRPr="00000000" w14:paraId="00000011">
      <w:pPr>
        <w:numPr>
          <w:ilvl w:val="1"/>
          <w:numId w:val="24"/>
        </w:numPr>
        <w:spacing w:after="0" w:line="240" w:lineRule="auto"/>
        <w:ind w:left="1440" w:hanging="360"/>
        <w:rPr>
          <w:u w:val="none"/>
        </w:rPr>
      </w:pPr>
      <w:hyperlink r:id="rId10">
        <w:r w:rsidDel="00000000" w:rsidR="00000000" w:rsidRPr="00000000">
          <w:rPr>
            <w:color w:val="0000ee"/>
            <w:u w:val="single"/>
            <w:shd w:fill="auto" w:val="clear"/>
            <w:rtl w:val="0"/>
          </w:rPr>
          <w:t xml:space="preserve">Norms: RPC Sample Norms</w:t>
        </w:r>
      </w:hyperlink>
      <w:r w:rsidDel="00000000" w:rsidR="00000000" w:rsidRPr="00000000">
        <w:rPr>
          <w:rtl w:val="0"/>
        </w:rPr>
      </w:r>
    </w:p>
    <w:p w:rsidR="00000000" w:rsidDel="00000000" w:rsidP="00000000" w:rsidRDefault="00000000" w:rsidRPr="00000000" w14:paraId="00000012">
      <w:pPr>
        <w:numPr>
          <w:ilvl w:val="1"/>
          <w:numId w:val="24"/>
        </w:numPr>
        <w:spacing w:after="0" w:line="240" w:lineRule="auto"/>
        <w:ind w:left="1440" w:hanging="360"/>
        <w:rPr>
          <w:u w:val="none"/>
        </w:rPr>
      </w:pPr>
      <w:r w:rsidDel="00000000" w:rsidR="00000000" w:rsidRPr="00000000">
        <w:rPr>
          <w:rtl w:val="0"/>
        </w:rPr>
        <w:t xml:space="preserve">Survey Monkey: https://www.surveymonkey.com/r/Land-Acknowledgement</w:t>
      </w:r>
      <w:r w:rsidDel="00000000" w:rsidR="00000000" w:rsidRPr="00000000">
        <w:rPr>
          <w:rtl w:val="0"/>
        </w:rPr>
      </w:r>
    </w:p>
    <w:p w:rsidR="00000000" w:rsidDel="00000000" w:rsidP="00000000" w:rsidRDefault="00000000" w:rsidRPr="00000000" w14:paraId="00000013">
      <w:pPr>
        <w:numPr>
          <w:ilvl w:val="0"/>
          <w:numId w:val="13"/>
        </w:numPr>
        <w:spacing w:after="0" w:line="240" w:lineRule="auto"/>
        <w:ind w:left="720" w:hanging="360"/>
        <w:rPr/>
      </w:pPr>
      <w:r w:rsidDel="00000000" w:rsidR="00000000" w:rsidRPr="00000000">
        <w:rPr>
          <w:rtl w:val="0"/>
        </w:rPr>
        <w:t xml:space="preserve">EDI committee met with Lynn Palmanteer-Holder (SBCTC Tribal Relations Director). Open pathway to building and connecting relationships with local tribes. </w:t>
      </w:r>
    </w:p>
    <w:p w:rsidR="00000000" w:rsidDel="00000000" w:rsidP="00000000" w:rsidRDefault="00000000" w:rsidRPr="00000000" w14:paraId="00000014">
      <w:pPr>
        <w:numPr>
          <w:ilvl w:val="0"/>
          <w:numId w:val="13"/>
        </w:numPr>
        <w:spacing w:after="0" w:line="240" w:lineRule="auto"/>
        <w:ind w:left="720" w:hanging="360"/>
        <w:rPr/>
      </w:pPr>
      <w:r w:rsidDel="00000000" w:rsidR="00000000" w:rsidRPr="00000000">
        <w:rPr>
          <w:rtl w:val="0"/>
        </w:rPr>
        <w:t xml:space="preserve">EDI pivoted away from trying to write one to trying to figure out a process for devising one.  </w:t>
      </w:r>
    </w:p>
    <w:p w:rsidR="00000000" w:rsidDel="00000000" w:rsidP="00000000" w:rsidRDefault="00000000" w:rsidRPr="00000000" w14:paraId="00000015">
      <w:pPr>
        <w:pStyle w:val="Heading2"/>
        <w:spacing w:after="0" w:line="240" w:lineRule="auto"/>
        <w:ind w:firstLine="720"/>
        <w:rPr>
          <w:sz w:val="24"/>
          <w:szCs w:val="24"/>
        </w:rPr>
      </w:pPr>
      <w:bookmarkStart w:colFirst="0" w:colLast="0" w:name="_4854r6kj3d73" w:id="3"/>
      <w:bookmarkEnd w:id="3"/>
      <w:r w:rsidDel="00000000" w:rsidR="00000000" w:rsidRPr="00000000">
        <w:rPr>
          <w:sz w:val="24"/>
          <w:szCs w:val="24"/>
          <w:rtl w:val="0"/>
        </w:rPr>
        <w:t xml:space="preserve">Lynn Palmanteer-Holder [Part of EDI Presentation]</w:t>
      </w:r>
    </w:p>
    <w:p w:rsidR="00000000" w:rsidDel="00000000" w:rsidP="00000000" w:rsidRDefault="00000000" w:rsidRPr="00000000" w14:paraId="00000016">
      <w:pPr>
        <w:numPr>
          <w:ilvl w:val="0"/>
          <w:numId w:val="3"/>
        </w:numPr>
        <w:spacing w:after="0" w:afterAutospacing="0"/>
        <w:ind w:left="720" w:hanging="360"/>
      </w:pPr>
      <w:r w:rsidDel="00000000" w:rsidR="00000000" w:rsidRPr="00000000">
        <w:rPr>
          <w:rtl w:val="0"/>
        </w:rPr>
        <w:t xml:space="preserve">Lynn’s slide deck: </w:t>
      </w:r>
      <w:hyperlink r:id="rId11">
        <w:r w:rsidDel="00000000" w:rsidR="00000000" w:rsidRPr="00000000">
          <w:rPr>
            <w:color w:val="1155cc"/>
            <w:u w:val="single"/>
            <w:rtl w:val="0"/>
          </w:rPr>
          <w:t xml:space="preserve">deck</w:t>
        </w:r>
      </w:hyperlink>
      <w:r w:rsidDel="00000000" w:rsidR="00000000" w:rsidRPr="00000000">
        <w:rPr>
          <w:rtl w:val="0"/>
        </w:rPr>
      </w:r>
    </w:p>
    <w:p w:rsidR="00000000" w:rsidDel="00000000" w:rsidP="00000000" w:rsidRDefault="00000000" w:rsidRPr="00000000" w14:paraId="00000017">
      <w:pPr>
        <w:numPr>
          <w:ilvl w:val="0"/>
          <w:numId w:val="3"/>
        </w:numPr>
        <w:spacing w:after="0" w:afterAutospacing="0"/>
        <w:ind w:left="720" w:hanging="360"/>
        <w:rPr>
          <w:u w:val="none"/>
        </w:rPr>
      </w:pPr>
      <w:r w:rsidDel="00000000" w:rsidR="00000000" w:rsidRPr="00000000">
        <w:rPr>
          <w:rtl w:val="0"/>
        </w:rPr>
        <w:t xml:space="preserve">Tribal Relations provides research and analysis services to WACTC</w:t>
      </w:r>
    </w:p>
    <w:p w:rsidR="00000000" w:rsidDel="00000000" w:rsidP="00000000" w:rsidRDefault="00000000" w:rsidRPr="00000000" w14:paraId="00000018">
      <w:pPr>
        <w:numPr>
          <w:ilvl w:val="0"/>
          <w:numId w:val="3"/>
        </w:numPr>
        <w:spacing w:after="0" w:afterAutospacing="0"/>
        <w:ind w:left="720" w:hanging="360"/>
        <w:rPr>
          <w:u w:val="none"/>
        </w:rPr>
      </w:pPr>
      <w:r w:rsidDel="00000000" w:rsidR="00000000" w:rsidRPr="00000000">
        <w:rPr>
          <w:rtl w:val="0"/>
        </w:rPr>
        <w:t xml:space="preserve">Collaborates with SBCTC to provide availability and quality of data and to support college accountability and performance efforts </w:t>
      </w:r>
    </w:p>
    <w:p w:rsidR="00000000" w:rsidDel="00000000" w:rsidP="00000000" w:rsidRDefault="00000000" w:rsidRPr="00000000" w14:paraId="00000019">
      <w:pPr>
        <w:numPr>
          <w:ilvl w:val="0"/>
          <w:numId w:val="3"/>
        </w:numPr>
        <w:spacing w:after="0" w:afterAutospacing="0"/>
        <w:ind w:left="720" w:hanging="360"/>
        <w:rPr>
          <w:u w:val="none"/>
        </w:rPr>
      </w:pPr>
      <w:r w:rsidDel="00000000" w:rsidR="00000000" w:rsidRPr="00000000">
        <w:rPr>
          <w:rtl w:val="0"/>
        </w:rPr>
        <w:t xml:space="preserve">Support system professional development regarding indigenous issues </w:t>
      </w:r>
    </w:p>
    <w:p w:rsidR="00000000" w:rsidDel="00000000" w:rsidP="00000000" w:rsidRDefault="00000000" w:rsidRPr="00000000" w14:paraId="0000001A">
      <w:pPr>
        <w:numPr>
          <w:ilvl w:val="0"/>
          <w:numId w:val="3"/>
        </w:numPr>
        <w:spacing w:after="0" w:afterAutospacing="0"/>
        <w:ind w:left="720" w:hanging="360"/>
        <w:rPr>
          <w:u w:val="none"/>
        </w:rPr>
      </w:pPr>
      <w:r w:rsidDel="00000000" w:rsidR="00000000" w:rsidRPr="00000000">
        <w:rPr>
          <w:rtl w:val="0"/>
        </w:rPr>
        <w:t xml:space="preserve">History of Washington and Tribal Nations building relationships that were formalized in 2012</w:t>
      </w:r>
    </w:p>
    <w:p w:rsidR="00000000" w:rsidDel="00000000" w:rsidP="00000000" w:rsidRDefault="00000000" w:rsidRPr="00000000" w14:paraId="0000001B">
      <w:pPr>
        <w:numPr>
          <w:ilvl w:val="1"/>
          <w:numId w:val="3"/>
        </w:numPr>
        <w:spacing w:after="0" w:afterAutospacing="0"/>
        <w:ind w:left="1440" w:hanging="360"/>
        <w:rPr>
          <w:u w:val="none"/>
        </w:rPr>
      </w:pPr>
      <w:r w:rsidDel="00000000" w:rsidR="00000000" w:rsidRPr="00000000">
        <w:rPr>
          <w:rtl w:val="0"/>
        </w:rPr>
        <w:t xml:space="preserve">RCW 43.376 Government-to-Government with Indian Tribes </w:t>
      </w:r>
    </w:p>
    <w:p w:rsidR="00000000" w:rsidDel="00000000" w:rsidP="00000000" w:rsidRDefault="00000000" w:rsidRPr="00000000" w14:paraId="0000001C">
      <w:pPr>
        <w:numPr>
          <w:ilvl w:val="1"/>
          <w:numId w:val="3"/>
        </w:numPr>
        <w:spacing w:after="0" w:afterAutospacing="0"/>
        <w:ind w:left="1440" w:hanging="360"/>
        <w:rPr>
          <w:u w:val="none"/>
        </w:rPr>
      </w:pPr>
      <w:r w:rsidDel="00000000" w:rsidR="00000000" w:rsidRPr="00000000">
        <w:rPr>
          <w:rtl w:val="0"/>
        </w:rPr>
        <w:t xml:space="preserve">All divisions in the state gov’t have tribal liaisons. </w:t>
      </w:r>
    </w:p>
    <w:p w:rsidR="00000000" w:rsidDel="00000000" w:rsidP="00000000" w:rsidRDefault="00000000" w:rsidRPr="00000000" w14:paraId="0000001D">
      <w:pPr>
        <w:numPr>
          <w:ilvl w:val="0"/>
          <w:numId w:val="3"/>
        </w:numPr>
        <w:spacing w:after="0" w:afterAutospacing="0"/>
        <w:ind w:left="720" w:hanging="360"/>
        <w:rPr>
          <w:u w:val="none"/>
        </w:rPr>
      </w:pPr>
      <w:r w:rsidDel="00000000" w:rsidR="00000000" w:rsidRPr="00000000">
        <w:rPr>
          <w:rtl w:val="0"/>
        </w:rPr>
        <w:t xml:space="preserve">SBCTC wants to reduce AI/AN education disparities, particular around deficit minded discourse </w:t>
      </w:r>
    </w:p>
    <w:p w:rsidR="00000000" w:rsidDel="00000000" w:rsidP="00000000" w:rsidRDefault="00000000" w:rsidRPr="00000000" w14:paraId="0000001E">
      <w:pPr>
        <w:numPr>
          <w:ilvl w:val="1"/>
          <w:numId w:val="3"/>
        </w:numPr>
        <w:spacing w:after="0" w:afterAutospacing="0"/>
        <w:ind w:left="1440" w:hanging="360"/>
        <w:rPr>
          <w:u w:val="none"/>
        </w:rPr>
      </w:pPr>
      <w:r w:rsidDel="00000000" w:rsidR="00000000" w:rsidRPr="00000000">
        <w:rPr>
          <w:rtl w:val="0"/>
        </w:rPr>
        <w:t xml:space="preserve">Raise awareness of historical burdon </w:t>
      </w:r>
    </w:p>
    <w:p w:rsidR="00000000" w:rsidDel="00000000" w:rsidP="00000000" w:rsidRDefault="00000000" w:rsidRPr="00000000" w14:paraId="0000001F">
      <w:pPr>
        <w:numPr>
          <w:ilvl w:val="1"/>
          <w:numId w:val="3"/>
        </w:numPr>
        <w:spacing w:after="0" w:afterAutospacing="0"/>
        <w:ind w:left="1440" w:hanging="360"/>
        <w:rPr>
          <w:u w:val="none"/>
        </w:rPr>
      </w:pPr>
      <w:r w:rsidDel="00000000" w:rsidR="00000000" w:rsidRPr="00000000">
        <w:rPr>
          <w:rtl w:val="0"/>
        </w:rPr>
        <w:t xml:space="preserve">Tackle contemporary challenges </w:t>
      </w:r>
    </w:p>
    <w:p w:rsidR="00000000" w:rsidDel="00000000" w:rsidP="00000000" w:rsidRDefault="00000000" w:rsidRPr="00000000" w14:paraId="00000020">
      <w:pPr>
        <w:numPr>
          <w:ilvl w:val="0"/>
          <w:numId w:val="3"/>
        </w:numPr>
        <w:spacing w:after="0" w:afterAutospacing="0"/>
        <w:ind w:left="720" w:hanging="360"/>
        <w:rPr>
          <w:u w:val="none"/>
        </w:rPr>
      </w:pPr>
      <w:r w:rsidDel="00000000" w:rsidR="00000000" w:rsidRPr="00000000">
        <w:rPr>
          <w:rtl w:val="0"/>
        </w:rPr>
        <w:t xml:space="preserve">Diversity is an access issue </w:t>
      </w:r>
      <w:r w:rsidDel="00000000" w:rsidR="00000000" w:rsidRPr="00000000">
        <w:rPr>
          <w:rtl w:val="0"/>
        </w:rPr>
      </w:r>
    </w:p>
    <w:p w:rsidR="00000000" w:rsidDel="00000000" w:rsidP="00000000" w:rsidRDefault="00000000" w:rsidRPr="00000000" w14:paraId="00000021">
      <w:pPr>
        <w:numPr>
          <w:ilvl w:val="0"/>
          <w:numId w:val="3"/>
        </w:numPr>
        <w:spacing w:after="0" w:afterAutospacing="0"/>
        <w:ind w:left="720" w:hanging="360"/>
        <w:rPr>
          <w:u w:val="none"/>
        </w:rPr>
      </w:pPr>
      <w:r w:rsidDel="00000000" w:rsidR="00000000" w:rsidRPr="00000000">
        <w:rPr>
          <w:rtl w:val="0"/>
        </w:rPr>
        <w:t xml:space="preserve">Slide 21 contains a list of important questions to ask relative to the land acknowledgement</w:t>
      </w:r>
    </w:p>
    <w:p w:rsidR="00000000" w:rsidDel="00000000" w:rsidP="00000000" w:rsidRDefault="00000000" w:rsidRPr="00000000" w14:paraId="00000022">
      <w:pPr>
        <w:numPr>
          <w:ilvl w:val="0"/>
          <w:numId w:val="3"/>
        </w:numPr>
        <w:ind w:left="720" w:hanging="360"/>
        <w:rPr>
          <w:u w:val="none"/>
        </w:rPr>
      </w:pPr>
      <w:r w:rsidDel="00000000" w:rsidR="00000000" w:rsidRPr="00000000">
        <w:rPr>
          <w:rtl w:val="0"/>
        </w:rPr>
        <w:t xml:space="preserve">Importance of conducting Tribal Participatory Research whenever possible</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Small group discussion about the norms document (see above)</w:t>
      </w:r>
    </w:p>
    <w:p w:rsidR="00000000" w:rsidDel="00000000" w:rsidP="00000000" w:rsidRDefault="00000000" w:rsidRPr="00000000" w14:paraId="00000024">
      <w:pPr>
        <w:rPr/>
      </w:pPr>
      <w:r w:rsidDel="00000000" w:rsidR="00000000" w:rsidRPr="00000000">
        <w:rPr>
          <w:rtl w:val="0"/>
        </w:rPr>
        <w:t xml:space="preserve">Next Steps: </w:t>
      </w:r>
    </w:p>
    <w:p w:rsidR="00000000" w:rsidDel="00000000" w:rsidP="00000000" w:rsidRDefault="00000000" w:rsidRPr="00000000" w14:paraId="00000025">
      <w:pPr>
        <w:numPr>
          <w:ilvl w:val="0"/>
          <w:numId w:val="9"/>
        </w:numPr>
        <w:spacing w:after="0" w:afterAutospacing="0"/>
        <w:ind w:left="720" w:hanging="360"/>
        <w:rPr>
          <w:u w:val="none"/>
        </w:rPr>
      </w:pPr>
      <w:r w:rsidDel="00000000" w:rsidR="00000000" w:rsidRPr="00000000">
        <w:rPr>
          <w:rtl w:val="0"/>
        </w:rPr>
        <w:t xml:space="preserve">Members wanted to work through the norms document</w:t>
      </w:r>
    </w:p>
    <w:p w:rsidR="00000000" w:rsidDel="00000000" w:rsidP="00000000" w:rsidRDefault="00000000" w:rsidRPr="00000000" w14:paraId="00000026">
      <w:pPr>
        <w:numPr>
          <w:ilvl w:val="1"/>
          <w:numId w:val="9"/>
        </w:numPr>
        <w:spacing w:after="0" w:afterAutospacing="0"/>
        <w:ind w:left="1440" w:hanging="360"/>
        <w:rPr>
          <w:u w:val="none"/>
        </w:rPr>
      </w:pPr>
      <w:r w:rsidDel="00000000" w:rsidR="00000000" w:rsidRPr="00000000">
        <w:rPr>
          <w:rtl w:val="0"/>
        </w:rPr>
        <w:t xml:space="preserve">Thinking about language in the norms </w:t>
      </w:r>
    </w:p>
    <w:p w:rsidR="00000000" w:rsidDel="00000000" w:rsidP="00000000" w:rsidRDefault="00000000" w:rsidRPr="00000000" w14:paraId="00000027">
      <w:pPr>
        <w:numPr>
          <w:ilvl w:val="0"/>
          <w:numId w:val="9"/>
        </w:numPr>
        <w:spacing w:after="0" w:afterAutospacing="0"/>
        <w:ind w:left="720" w:hanging="360"/>
        <w:rPr>
          <w:u w:val="none"/>
        </w:rPr>
      </w:pPr>
      <w:r w:rsidDel="00000000" w:rsidR="00000000" w:rsidRPr="00000000">
        <w:rPr>
          <w:rtl w:val="0"/>
        </w:rPr>
        <w:t xml:space="preserve">Add more definitions and specificity </w:t>
      </w:r>
    </w:p>
    <w:p w:rsidR="00000000" w:rsidDel="00000000" w:rsidP="00000000" w:rsidRDefault="00000000" w:rsidRPr="00000000" w14:paraId="00000028">
      <w:pPr>
        <w:numPr>
          <w:ilvl w:val="0"/>
          <w:numId w:val="9"/>
        </w:numPr>
        <w:spacing w:after="0" w:afterAutospacing="0"/>
        <w:ind w:left="720" w:hanging="360"/>
        <w:rPr>
          <w:u w:val="none"/>
        </w:rPr>
      </w:pPr>
      <w:r w:rsidDel="00000000" w:rsidR="00000000" w:rsidRPr="00000000">
        <w:rPr>
          <w:rtl w:val="0"/>
        </w:rPr>
        <w:t xml:space="preserve">Disagreement regarding whether to add or subtract norms  </w:t>
      </w:r>
    </w:p>
    <w:p w:rsidR="00000000" w:rsidDel="00000000" w:rsidP="00000000" w:rsidRDefault="00000000" w:rsidRPr="00000000" w14:paraId="00000029">
      <w:pPr>
        <w:numPr>
          <w:ilvl w:val="0"/>
          <w:numId w:val="9"/>
        </w:numPr>
        <w:ind w:left="720" w:hanging="360"/>
        <w:rPr>
          <w:u w:val="none"/>
        </w:rPr>
      </w:pPr>
      <w:r w:rsidDel="00000000" w:rsidR="00000000" w:rsidRPr="00000000">
        <w:rPr>
          <w:rtl w:val="0"/>
        </w:rPr>
        <w:t xml:space="preserve">Discussion about Oppression Olympics and Intersectionality </w:t>
      </w:r>
    </w:p>
    <w:p w:rsidR="00000000" w:rsidDel="00000000" w:rsidP="00000000" w:rsidRDefault="00000000" w:rsidRPr="00000000" w14:paraId="0000002A">
      <w:pPr>
        <w:pStyle w:val="Heading1"/>
        <w:spacing w:after="0" w:line="288" w:lineRule="auto"/>
        <w:ind w:right="-20"/>
        <w:rPr>
          <w:sz w:val="22"/>
          <w:szCs w:val="22"/>
        </w:rPr>
      </w:pPr>
      <w:bookmarkStart w:colFirst="0" w:colLast="0" w:name="_83yzqrvbcg98" w:id="4"/>
      <w:bookmarkEnd w:id="4"/>
      <w:r w:rsidDel="00000000" w:rsidR="00000000" w:rsidRPr="00000000">
        <w:rPr>
          <w:sz w:val="22"/>
          <w:szCs w:val="22"/>
          <w:rtl w:val="0"/>
        </w:rPr>
        <w:t xml:space="preserve">Carmen McKenzie and Paula McDaniel: Datalink</w:t>
      </w:r>
    </w:p>
    <w:p w:rsidR="00000000" w:rsidDel="00000000" w:rsidP="00000000" w:rsidRDefault="00000000" w:rsidRPr="00000000" w14:paraId="0000002B">
      <w:pPr>
        <w:rPr/>
      </w:pPr>
      <w:hyperlink r:id="rId12">
        <w:r w:rsidDel="00000000" w:rsidR="00000000" w:rsidRPr="00000000">
          <w:rPr>
            <w:color w:val="1155cc"/>
            <w:u w:val="single"/>
            <w:rtl w:val="0"/>
          </w:rPr>
          <w:t xml:space="preserve">Slide Deck </w:t>
        </w:r>
      </w:hyperlink>
      <w:r w:rsidDel="00000000" w:rsidR="00000000" w:rsidRPr="00000000">
        <w:rPr>
          <w:rtl w:val="0"/>
        </w:rPr>
      </w:r>
    </w:p>
    <w:p w:rsidR="00000000" w:rsidDel="00000000" w:rsidP="00000000" w:rsidRDefault="00000000" w:rsidRPr="00000000" w14:paraId="0000002C">
      <w:pPr>
        <w:spacing w:after="0" w:line="288" w:lineRule="auto"/>
        <w:ind w:right="-20"/>
        <w:rPr/>
      </w:pPr>
      <w:r w:rsidDel="00000000" w:rsidR="00000000" w:rsidRPr="00000000">
        <w:rPr>
          <w:rtl w:val="0"/>
        </w:rPr>
      </w:r>
    </w:p>
    <w:p w:rsidR="00000000" w:rsidDel="00000000" w:rsidP="00000000" w:rsidRDefault="00000000" w:rsidRPr="00000000" w14:paraId="0000002D">
      <w:pPr>
        <w:numPr>
          <w:ilvl w:val="0"/>
          <w:numId w:val="8"/>
        </w:numPr>
        <w:spacing w:after="0" w:line="288" w:lineRule="auto"/>
        <w:ind w:left="720" w:right="-20" w:hanging="360"/>
        <w:rPr>
          <w:u w:val="none"/>
        </w:rPr>
      </w:pPr>
      <w:r w:rsidDel="00000000" w:rsidR="00000000" w:rsidRPr="00000000">
        <w:rPr>
          <w:rtl w:val="0"/>
        </w:rPr>
        <w:t xml:space="preserve">Data Services website contains a lot of resource for searching for queries: </w:t>
      </w:r>
    </w:p>
    <w:p w:rsidR="00000000" w:rsidDel="00000000" w:rsidP="00000000" w:rsidRDefault="00000000" w:rsidRPr="00000000" w14:paraId="0000002E">
      <w:pPr>
        <w:numPr>
          <w:ilvl w:val="1"/>
          <w:numId w:val="8"/>
        </w:numPr>
        <w:spacing w:after="0" w:line="288" w:lineRule="auto"/>
        <w:ind w:left="1440" w:right="-20" w:hanging="360"/>
        <w:rPr>
          <w:u w:val="none"/>
        </w:rPr>
      </w:pPr>
      <w:r w:rsidDel="00000000" w:rsidR="00000000" w:rsidRPr="00000000">
        <w:rPr>
          <w:rtl w:val="0"/>
        </w:rPr>
        <w:t xml:space="preserve">https://www.sbctc.edu/colleges-staff/data-services/ctclink-peoplesoft-reporting.aspx</w:t>
      </w:r>
    </w:p>
    <w:p w:rsidR="00000000" w:rsidDel="00000000" w:rsidP="00000000" w:rsidRDefault="00000000" w:rsidRPr="00000000" w14:paraId="0000002F">
      <w:pPr>
        <w:numPr>
          <w:ilvl w:val="0"/>
          <w:numId w:val="8"/>
        </w:numPr>
        <w:spacing w:after="0" w:line="288" w:lineRule="auto"/>
        <w:ind w:left="720" w:right="-20" w:hanging="360"/>
        <w:rPr>
          <w:u w:val="none"/>
        </w:rPr>
      </w:pPr>
      <w:r w:rsidDel="00000000" w:rsidR="00000000" w:rsidRPr="00000000">
        <w:rPr>
          <w:rtl w:val="0"/>
        </w:rPr>
        <w:t xml:space="preserve">PS Query search process (getting the metadata)</w:t>
      </w:r>
    </w:p>
    <w:p w:rsidR="00000000" w:rsidDel="00000000" w:rsidP="00000000" w:rsidRDefault="00000000" w:rsidRPr="00000000" w14:paraId="00000030">
      <w:pPr>
        <w:numPr>
          <w:ilvl w:val="0"/>
          <w:numId w:val="8"/>
        </w:numPr>
        <w:spacing w:after="0" w:line="288" w:lineRule="auto"/>
        <w:ind w:left="720" w:right="-20" w:hanging="360"/>
        <w:rPr>
          <w:u w:val="none"/>
        </w:rPr>
      </w:pPr>
      <w:r w:rsidDel="00000000" w:rsidR="00000000" w:rsidRPr="00000000">
        <w:rPr>
          <w:rtl w:val="0"/>
        </w:rPr>
        <w:t xml:space="preserve">How do end users request reports </w:t>
      </w:r>
    </w:p>
    <w:p w:rsidR="00000000" w:rsidDel="00000000" w:rsidP="00000000" w:rsidRDefault="00000000" w:rsidRPr="00000000" w14:paraId="00000031">
      <w:pPr>
        <w:numPr>
          <w:ilvl w:val="1"/>
          <w:numId w:val="8"/>
        </w:numPr>
        <w:spacing w:after="0" w:line="288" w:lineRule="auto"/>
        <w:ind w:left="1440" w:right="-20" w:hanging="360"/>
        <w:rPr>
          <w:u w:val="none"/>
        </w:rPr>
      </w:pPr>
      <w:r w:rsidDel="00000000" w:rsidR="00000000" w:rsidRPr="00000000">
        <w:rPr>
          <w:rtl w:val="0"/>
        </w:rPr>
        <w:t xml:space="preserve">Every College does this slightly differently, some have ticketing systems, others don’t.</w:t>
      </w:r>
    </w:p>
    <w:p w:rsidR="00000000" w:rsidDel="00000000" w:rsidP="00000000" w:rsidRDefault="00000000" w:rsidRPr="00000000" w14:paraId="00000032">
      <w:pPr>
        <w:numPr>
          <w:ilvl w:val="0"/>
          <w:numId w:val="25"/>
        </w:numPr>
        <w:spacing w:after="0" w:line="288" w:lineRule="auto"/>
        <w:ind w:left="720" w:right="-20" w:hanging="360"/>
        <w:rPr>
          <w:u w:val="none"/>
        </w:rPr>
      </w:pPr>
      <w:r w:rsidDel="00000000" w:rsidR="00000000" w:rsidRPr="00000000">
        <w:rPr>
          <w:rtl w:val="0"/>
        </w:rPr>
        <w:t xml:space="preserve">Data Services is coercing PeopleSoft data to look like legacy data  (backwards compatible). </w:t>
      </w:r>
    </w:p>
    <w:p w:rsidR="00000000" w:rsidDel="00000000" w:rsidP="00000000" w:rsidRDefault="00000000" w:rsidRPr="00000000" w14:paraId="00000033">
      <w:pPr>
        <w:numPr>
          <w:ilvl w:val="0"/>
          <w:numId w:val="25"/>
        </w:numPr>
        <w:spacing w:after="0" w:line="288" w:lineRule="auto"/>
        <w:ind w:left="720" w:right="-20" w:hanging="360"/>
        <w:rPr>
          <w:u w:val="none"/>
        </w:rPr>
      </w:pPr>
      <w:r w:rsidDel="00000000" w:rsidR="00000000" w:rsidRPr="00000000">
        <w:rPr>
          <w:rtl w:val="0"/>
        </w:rPr>
        <w:t xml:space="preserve">Data coming through ctcLinkODS instead of FTP access tables </w:t>
      </w:r>
    </w:p>
    <w:p w:rsidR="00000000" w:rsidDel="00000000" w:rsidP="00000000" w:rsidRDefault="00000000" w:rsidRPr="00000000" w14:paraId="00000034">
      <w:pPr>
        <w:numPr>
          <w:ilvl w:val="0"/>
          <w:numId w:val="25"/>
        </w:numPr>
        <w:spacing w:after="0" w:line="288" w:lineRule="auto"/>
        <w:ind w:left="720" w:right="-20" w:hanging="360"/>
        <w:rPr>
          <w:u w:val="none"/>
        </w:rPr>
      </w:pPr>
      <w:r w:rsidDel="00000000" w:rsidR="00000000" w:rsidRPr="00000000">
        <w:rPr>
          <w:rtl w:val="0"/>
        </w:rPr>
        <w:t xml:space="preserve">Data warehouse data flow: PeopleSoft replicates to Datalink, and at the end of the quarter it hits the data warehouse </w:t>
      </w:r>
    </w:p>
    <w:p w:rsidR="00000000" w:rsidDel="00000000" w:rsidP="00000000" w:rsidRDefault="00000000" w:rsidRPr="00000000" w14:paraId="00000035">
      <w:pPr>
        <w:numPr>
          <w:ilvl w:val="0"/>
          <w:numId w:val="25"/>
        </w:numPr>
        <w:spacing w:after="0" w:line="288" w:lineRule="auto"/>
        <w:ind w:left="720" w:right="-20" w:hanging="360"/>
        <w:rPr>
          <w:u w:val="none"/>
        </w:rPr>
      </w:pPr>
      <w:r w:rsidDel="00000000" w:rsidR="00000000" w:rsidRPr="00000000">
        <w:rPr>
          <w:rtl w:val="0"/>
        </w:rPr>
        <w:t xml:space="preserve">The data warehouse does not update post snapshot (i.e. if an active program changes retroactively, it never hits the warehouse </w:t>
      </w:r>
    </w:p>
    <w:p w:rsidR="00000000" w:rsidDel="00000000" w:rsidP="00000000" w:rsidRDefault="00000000" w:rsidRPr="00000000" w14:paraId="00000036">
      <w:pPr>
        <w:numPr>
          <w:ilvl w:val="0"/>
          <w:numId w:val="25"/>
        </w:numPr>
        <w:spacing w:after="0" w:line="288" w:lineRule="auto"/>
        <w:ind w:left="720" w:right="-20" w:hanging="360"/>
        <w:rPr>
          <w:u w:val="none"/>
        </w:rPr>
      </w:pPr>
      <w:r w:rsidDel="00000000" w:rsidR="00000000" w:rsidRPr="00000000">
        <w:rPr>
          <w:rtl w:val="0"/>
        </w:rPr>
        <w:t xml:space="preserve">Data Services is planning to release Data Warehouse 3.0 , and they’d like RPC’s feedback in terms of the new structure </w:t>
      </w:r>
    </w:p>
    <w:p w:rsidR="00000000" w:rsidDel="00000000" w:rsidP="00000000" w:rsidRDefault="00000000" w:rsidRPr="00000000" w14:paraId="00000037">
      <w:pPr>
        <w:numPr>
          <w:ilvl w:val="0"/>
          <w:numId w:val="25"/>
        </w:numPr>
        <w:spacing w:after="0" w:line="288" w:lineRule="auto"/>
        <w:ind w:left="720" w:right="-20" w:hanging="360"/>
        <w:rPr>
          <w:u w:val="none"/>
        </w:rPr>
      </w:pPr>
      <w:r w:rsidDel="00000000" w:rsidR="00000000" w:rsidRPr="00000000">
        <w:rPr>
          <w:rtl w:val="0"/>
        </w:rPr>
        <w:t xml:space="preserve">Balancing backward compatibility is going to be a substantive challenge with Data Warehouse 3.0 </w:t>
      </w:r>
    </w:p>
    <w:p w:rsidR="00000000" w:rsidDel="00000000" w:rsidP="00000000" w:rsidRDefault="00000000" w:rsidRPr="00000000" w14:paraId="00000038">
      <w:pPr>
        <w:pStyle w:val="Heading1"/>
        <w:spacing w:after="0" w:line="288" w:lineRule="auto"/>
        <w:ind w:right="-20"/>
        <w:rPr>
          <w:sz w:val="22"/>
          <w:szCs w:val="22"/>
        </w:rPr>
      </w:pPr>
      <w:bookmarkStart w:colFirst="0" w:colLast="0" w:name="_p68sgfftb1cu" w:id="5"/>
      <w:bookmarkEnd w:id="5"/>
      <w:r w:rsidDel="00000000" w:rsidR="00000000" w:rsidRPr="00000000">
        <w:rPr>
          <w:sz w:val="22"/>
          <w:szCs w:val="22"/>
          <w:rtl w:val="0"/>
        </w:rPr>
        <w:t xml:space="preserve">Guided Pathways - </w:t>
      </w:r>
      <w:hyperlink r:id="rId13">
        <w:r w:rsidDel="00000000" w:rsidR="00000000" w:rsidRPr="00000000">
          <w:rPr>
            <w:color w:val="1155cc"/>
            <w:sz w:val="22"/>
            <w:szCs w:val="22"/>
            <w:u w:val="single"/>
            <w:rtl w:val="0"/>
          </w:rPr>
          <w:t xml:space="preserve">Alumni Data</w:t>
        </w:r>
      </w:hyperlink>
      <w:r w:rsidDel="00000000" w:rsidR="00000000" w:rsidRPr="00000000">
        <w:rPr>
          <w:sz w:val="22"/>
          <w:szCs w:val="22"/>
          <w:rtl w:val="0"/>
        </w:rPr>
        <w:t xml:space="preserve"> with Luke Brunaugh from </w:t>
      </w:r>
      <w:hyperlink r:id="rId14">
        <w:r w:rsidDel="00000000" w:rsidR="00000000" w:rsidRPr="00000000">
          <w:rPr>
            <w:color w:val="1155cc"/>
            <w:sz w:val="22"/>
            <w:szCs w:val="22"/>
            <w:u w:val="single"/>
            <w:rtl w:val="0"/>
          </w:rPr>
          <w:t xml:space="preserve">EMSI</w:t>
        </w:r>
      </w:hyperlink>
      <w:r w:rsidDel="00000000" w:rsidR="00000000" w:rsidRPr="00000000">
        <w:rPr>
          <w:rtl w:val="0"/>
        </w:rPr>
      </w:r>
    </w:p>
    <w:p w:rsidR="00000000" w:rsidDel="00000000" w:rsidP="00000000" w:rsidRDefault="00000000" w:rsidRPr="00000000" w14:paraId="00000039">
      <w:pPr>
        <w:spacing w:after="0" w:line="288" w:lineRule="auto"/>
        <w:ind w:right="-20"/>
        <w:rPr/>
      </w:pPr>
      <w:r w:rsidDel="00000000" w:rsidR="00000000" w:rsidRPr="00000000">
        <w:rPr>
          <w:rtl w:val="0"/>
        </w:rPr>
      </w:r>
    </w:p>
    <w:p w:rsidR="00000000" w:rsidDel="00000000" w:rsidP="00000000" w:rsidRDefault="00000000" w:rsidRPr="00000000" w14:paraId="0000003A">
      <w:pPr>
        <w:numPr>
          <w:ilvl w:val="0"/>
          <w:numId w:val="20"/>
        </w:numPr>
        <w:spacing w:after="0" w:line="288" w:lineRule="auto"/>
        <w:ind w:left="720" w:right="-20" w:hanging="360"/>
        <w:rPr>
          <w:u w:val="none"/>
        </w:rPr>
      </w:pPr>
      <w:r w:rsidDel="00000000" w:rsidR="00000000" w:rsidRPr="00000000">
        <w:rPr>
          <w:rtl w:val="0"/>
        </w:rPr>
        <w:t xml:space="preserve">SBCTC went into contract EMSI to provide graduate alumni outcomes via EMSI </w:t>
      </w:r>
    </w:p>
    <w:p w:rsidR="00000000" w:rsidDel="00000000" w:rsidP="00000000" w:rsidRDefault="00000000" w:rsidRPr="00000000" w14:paraId="0000003B">
      <w:pPr>
        <w:numPr>
          <w:ilvl w:val="0"/>
          <w:numId w:val="20"/>
        </w:numPr>
        <w:spacing w:after="0" w:line="288" w:lineRule="auto"/>
        <w:ind w:left="720" w:right="-20" w:hanging="360"/>
        <w:rPr>
          <w:u w:val="none"/>
        </w:rPr>
      </w:pPr>
      <w:r w:rsidDel="00000000" w:rsidR="00000000" w:rsidRPr="00000000">
        <w:rPr>
          <w:rtl w:val="0"/>
        </w:rPr>
        <w:t xml:space="preserve">EMSI handles LMI (labor market outcomes) and graduate outcomes (professional profiles via networking sites like LinkedIn). </w:t>
      </w:r>
    </w:p>
    <w:p w:rsidR="00000000" w:rsidDel="00000000" w:rsidP="00000000" w:rsidRDefault="00000000" w:rsidRPr="00000000" w14:paraId="0000003C">
      <w:pPr>
        <w:numPr>
          <w:ilvl w:val="0"/>
          <w:numId w:val="20"/>
        </w:numPr>
        <w:spacing w:after="0" w:line="288" w:lineRule="auto"/>
        <w:ind w:left="720" w:right="-20" w:hanging="360"/>
        <w:rPr>
          <w:u w:val="none"/>
        </w:rPr>
      </w:pPr>
      <w:r w:rsidDel="00000000" w:rsidR="00000000" w:rsidRPr="00000000">
        <w:rPr>
          <w:rtl w:val="0"/>
        </w:rPr>
        <w:t xml:space="preserve">EMSI scraps profile data, and runs a match to extract post-graduate outcomes </w:t>
      </w:r>
    </w:p>
    <w:p w:rsidR="00000000" w:rsidDel="00000000" w:rsidP="00000000" w:rsidRDefault="00000000" w:rsidRPr="00000000" w14:paraId="0000003D">
      <w:pPr>
        <w:numPr>
          <w:ilvl w:val="0"/>
          <w:numId w:val="20"/>
        </w:numPr>
        <w:spacing w:after="0" w:line="288" w:lineRule="auto"/>
        <w:ind w:left="720" w:right="-20" w:hanging="360"/>
        <w:rPr>
          <w:u w:val="none"/>
        </w:rPr>
      </w:pPr>
      <w:r w:rsidDel="00000000" w:rsidR="00000000" w:rsidRPr="00000000">
        <w:rPr>
          <w:rtl w:val="0"/>
        </w:rPr>
        <w:t xml:space="preserve">Provided demonstration of the match rate output. </w:t>
      </w:r>
    </w:p>
    <w:p w:rsidR="00000000" w:rsidDel="00000000" w:rsidP="00000000" w:rsidRDefault="00000000" w:rsidRPr="00000000" w14:paraId="0000003E">
      <w:pPr>
        <w:numPr>
          <w:ilvl w:val="0"/>
          <w:numId w:val="20"/>
        </w:numPr>
        <w:spacing w:after="0" w:line="288" w:lineRule="auto"/>
        <w:ind w:left="720" w:right="-20" w:hanging="360"/>
        <w:rPr>
          <w:u w:val="none"/>
        </w:rPr>
      </w:pPr>
      <w:r w:rsidDel="00000000" w:rsidR="00000000" w:rsidRPr="00000000">
        <w:rPr>
          <w:rtl w:val="0"/>
        </w:rPr>
        <w:t xml:space="preserve">There are issues with match quality, but that is disaggregated </w:t>
      </w:r>
    </w:p>
    <w:p w:rsidR="00000000" w:rsidDel="00000000" w:rsidP="00000000" w:rsidRDefault="00000000" w:rsidRPr="00000000" w14:paraId="0000003F">
      <w:pPr>
        <w:numPr>
          <w:ilvl w:val="0"/>
          <w:numId w:val="20"/>
        </w:numPr>
        <w:spacing w:after="0" w:line="288" w:lineRule="auto"/>
        <w:ind w:left="720" w:right="-20" w:hanging="360"/>
        <w:rPr>
          <w:u w:val="none"/>
        </w:rPr>
      </w:pPr>
      <w:r w:rsidDel="00000000" w:rsidR="00000000" w:rsidRPr="00000000">
        <w:rPr>
          <w:rtl w:val="0"/>
        </w:rPr>
        <w:t xml:space="preserve">Trades people, Early childhood graduates are less likely to create profiles</w:t>
      </w:r>
    </w:p>
    <w:p w:rsidR="00000000" w:rsidDel="00000000" w:rsidP="00000000" w:rsidRDefault="00000000" w:rsidRPr="00000000" w14:paraId="00000040">
      <w:pPr>
        <w:numPr>
          <w:ilvl w:val="0"/>
          <w:numId w:val="20"/>
        </w:numPr>
        <w:spacing w:after="0" w:line="288" w:lineRule="auto"/>
        <w:ind w:left="720" w:right="-20" w:hanging="360"/>
        <w:rPr>
          <w:u w:val="none"/>
        </w:rPr>
      </w:pPr>
      <w:r w:rsidDel="00000000" w:rsidR="00000000" w:rsidRPr="00000000">
        <w:rPr>
          <w:rtl w:val="0"/>
        </w:rPr>
        <w:t xml:space="preserve">Primary use case is programmatic review.  </w:t>
      </w:r>
    </w:p>
    <w:p w:rsidR="00000000" w:rsidDel="00000000" w:rsidP="00000000" w:rsidRDefault="00000000" w:rsidRPr="00000000" w14:paraId="00000041">
      <w:pPr>
        <w:numPr>
          <w:ilvl w:val="0"/>
          <w:numId w:val="20"/>
        </w:numPr>
        <w:spacing w:after="0" w:line="288" w:lineRule="auto"/>
        <w:ind w:left="720" w:right="-20" w:hanging="360"/>
        <w:rPr>
          <w:u w:val="none"/>
        </w:rPr>
      </w:pPr>
      <w:r w:rsidDel="00000000" w:rsidR="00000000" w:rsidRPr="00000000">
        <w:rPr>
          <w:rtl w:val="0"/>
        </w:rPr>
        <w:t xml:space="preserve">Can also be used to compare alumni reported skills in their jobs compared to program curriculum </w:t>
      </w:r>
    </w:p>
    <w:p w:rsidR="00000000" w:rsidDel="00000000" w:rsidP="00000000" w:rsidRDefault="00000000" w:rsidRPr="00000000" w14:paraId="00000042">
      <w:pPr>
        <w:numPr>
          <w:ilvl w:val="0"/>
          <w:numId w:val="20"/>
        </w:numPr>
        <w:spacing w:after="0" w:line="288" w:lineRule="auto"/>
        <w:ind w:left="720" w:right="-20" w:hanging="360"/>
        <w:rPr>
          <w:u w:val="none"/>
        </w:rPr>
      </w:pPr>
      <w:r w:rsidDel="00000000" w:rsidR="00000000" w:rsidRPr="00000000">
        <w:rPr>
          <w:rtl w:val="0"/>
        </w:rPr>
        <w:t xml:space="preserve">Tool includes a slicer file (which quickly summarizes data), and the full data fill (sem-structured source data) </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15">
        <w:r w:rsidDel="00000000" w:rsidR="00000000" w:rsidRPr="00000000">
          <w:rPr>
            <w:b w:val="1"/>
            <w:color w:val="1155cc"/>
            <w:u w:val="single"/>
            <w:rtl w:val="0"/>
          </w:rPr>
          <w:t xml:space="preserve">DAY 2</w:t>
        </w:r>
      </w:hyperlink>
      <w:r w:rsidDel="00000000" w:rsidR="00000000" w:rsidRPr="00000000">
        <w:rPr>
          <w:rtl w:val="0"/>
        </w:rPr>
      </w:r>
    </w:p>
    <w:p w:rsidR="00000000" w:rsidDel="00000000" w:rsidP="00000000" w:rsidRDefault="00000000" w:rsidRPr="00000000" w14:paraId="00000045">
      <w:pPr>
        <w:ind w:lef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RPC Business Meeting</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Roll call</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1"/>
        <w:tblW w:w="5500.0" w:type="dxa"/>
        <w:jc w:val="left"/>
        <w:tblInd w:w="0.0" w:type="dxa"/>
        <w:tblLayout w:type="fixed"/>
        <w:tblLook w:val="0400"/>
      </w:tblPr>
      <w:tblGrid>
        <w:gridCol w:w="3980"/>
        <w:gridCol w:w="1520"/>
        <w:tblGridChange w:id="0">
          <w:tblGrid>
            <w:gridCol w:w="3980"/>
            <w:gridCol w:w="1520"/>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9">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College (x = here/present)</w:t>
            </w:r>
          </w:p>
        </w:tc>
        <w:tc>
          <w:tcPr>
            <w:tcBorders>
              <w:top w:color="000000" w:space="0" w:sz="4" w:val="single"/>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4A">
            <w:pPr>
              <w:spacing w:after="0" w:line="240" w:lineRule="auto"/>
              <w:jc w:val="center"/>
              <w:rPr>
                <w:rFonts w:ascii="Calibri" w:cs="Calibri" w:eastAsia="Calibri" w:hAnsi="Calibri"/>
                <w:b w:val="1"/>
                <w:color w:val="000000"/>
              </w:rPr>
            </w:pPr>
            <w:r w:rsidDel="00000000" w:rsidR="00000000" w:rsidRPr="00000000">
              <w:rPr>
                <w:b w:val="1"/>
                <w:rtl w:val="0"/>
              </w:rPr>
              <w:t xml:space="preserve">Winter </w:t>
            </w:r>
            <w:r w:rsidDel="00000000" w:rsidR="00000000" w:rsidRPr="00000000">
              <w:rPr>
                <w:rFonts w:ascii="Calibri" w:cs="Calibri" w:eastAsia="Calibri" w:hAnsi="Calibri"/>
                <w:b w:val="1"/>
                <w:color w:val="000000"/>
                <w:rtl w:val="0"/>
              </w:rPr>
              <w:t xml:space="preserve">RPC</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Bates Technical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4C">
            <w:pPr>
              <w:spacing w:after="0" w:line="240" w:lineRule="auto"/>
              <w:jc w:val="center"/>
              <w:rPr>
                <w:rFonts w:ascii="Calibri" w:cs="Calibri" w:eastAsia="Calibri" w:hAnsi="Calibri"/>
                <w:color w:val="000000"/>
              </w:rPr>
            </w:pPr>
            <w:r w:rsidDel="00000000" w:rsidR="00000000" w:rsidRPr="00000000">
              <w:rPr>
                <w:rtl w:val="0"/>
              </w:rPr>
              <w:t xml:space="preserve">x</w:t>
            </w: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Bellevue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4E">
            <w:pPr>
              <w:spacing w:after="0" w:line="240" w:lineRule="auto"/>
              <w:jc w:val="center"/>
              <w:rPr>
                <w:rFonts w:ascii="Calibri" w:cs="Calibri" w:eastAsia="Calibri" w:hAnsi="Calibri"/>
                <w:color w:val="000000"/>
              </w:rPr>
            </w:pPr>
            <w:r w:rsidDel="00000000" w:rsidR="00000000" w:rsidRPr="00000000">
              <w:rPr>
                <w:rtl w:val="0"/>
              </w:rPr>
              <w:t xml:space="preserve">x</w:t>
            </w: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Bellingham Technical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50">
            <w:pPr>
              <w:spacing w:after="0" w:line="240" w:lineRule="auto"/>
              <w:jc w:val="left"/>
              <w:rPr>
                <w:rFonts w:ascii="Calibri" w:cs="Calibri" w:eastAsia="Calibri" w:hAnsi="Calibri"/>
                <w:color w:val="000000"/>
              </w:rPr>
            </w:pPr>
            <w:r w:rsidDel="00000000" w:rsidR="00000000" w:rsidRPr="00000000">
              <w:rPr>
                <w:rtl w:val="0"/>
              </w:rPr>
              <w:t xml:space="preserve">           x</w:t>
            </w: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Big Bend Community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52">
            <w:pPr>
              <w:spacing w:after="0" w:line="240" w:lineRule="auto"/>
              <w:jc w:val="center"/>
              <w:rPr>
                <w:rFonts w:ascii="Calibri" w:cs="Calibri" w:eastAsia="Calibri" w:hAnsi="Calibri"/>
                <w:color w:val="000000"/>
              </w:rPr>
            </w:pPr>
            <w:r w:rsidDel="00000000" w:rsidR="00000000" w:rsidRPr="00000000">
              <w:rPr>
                <w:rtl w:val="0"/>
              </w:rPr>
              <w:t xml:space="preserve">x</w:t>
            </w: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Cascadia Community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54">
            <w:pPr>
              <w:spacing w:after="0" w:line="240" w:lineRule="auto"/>
              <w:jc w:val="center"/>
              <w:rPr>
                <w:rFonts w:ascii="Calibri" w:cs="Calibri" w:eastAsia="Calibri" w:hAnsi="Calibri"/>
                <w:color w:val="000000"/>
              </w:rPr>
            </w:pPr>
            <w:r w:rsidDel="00000000" w:rsidR="00000000" w:rsidRPr="00000000">
              <w:rPr>
                <w:rtl w:val="0"/>
              </w:rPr>
              <w:t xml:space="preserve">x</w:t>
            </w: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Centralia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56">
            <w:pPr>
              <w:spacing w:after="0" w:line="240" w:lineRule="auto"/>
              <w:jc w:val="center"/>
              <w:rPr>
                <w:rFonts w:ascii="Calibri" w:cs="Calibri" w:eastAsia="Calibri" w:hAnsi="Calibri"/>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Clark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58">
            <w:pPr>
              <w:spacing w:after="0" w:line="240" w:lineRule="auto"/>
              <w:jc w:val="center"/>
              <w:rPr>
                <w:rFonts w:ascii="Calibri" w:cs="Calibri" w:eastAsia="Calibri" w:hAnsi="Calibri"/>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Clover Park Technical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5A">
            <w:pPr>
              <w:spacing w:after="0" w:line="240" w:lineRule="auto"/>
              <w:jc w:val="center"/>
              <w:rPr>
                <w:rFonts w:ascii="Calibri" w:cs="Calibri" w:eastAsia="Calibri" w:hAnsi="Calibri"/>
                <w:color w:val="000000"/>
              </w:rPr>
            </w:pPr>
            <w:r w:rsidDel="00000000" w:rsidR="00000000" w:rsidRPr="00000000">
              <w:rPr>
                <w:rtl w:val="0"/>
              </w:rPr>
              <w:t xml:space="preserve">x</w:t>
            </w: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Columbia Basin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5C">
            <w:pPr>
              <w:spacing w:after="0" w:line="240" w:lineRule="auto"/>
              <w:jc w:val="center"/>
              <w:rPr>
                <w:rFonts w:ascii="Calibri" w:cs="Calibri" w:eastAsia="Calibri" w:hAnsi="Calibri"/>
                <w:color w:val="000000"/>
              </w:rPr>
            </w:pPr>
            <w:r w:rsidDel="00000000" w:rsidR="00000000" w:rsidRPr="00000000">
              <w:rPr>
                <w:rtl w:val="0"/>
              </w:rPr>
              <w:t xml:space="preserve">x</w:t>
            </w: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Edmonds Community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5E">
            <w:pPr>
              <w:spacing w:after="0" w:line="240" w:lineRule="auto"/>
              <w:jc w:val="center"/>
              <w:rPr>
                <w:rFonts w:ascii="Calibri" w:cs="Calibri" w:eastAsia="Calibri" w:hAnsi="Calibri"/>
                <w:color w:val="000000"/>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Everett Community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60">
            <w:pPr>
              <w:spacing w:after="0" w:line="240" w:lineRule="auto"/>
              <w:jc w:val="center"/>
              <w:rPr>
                <w:rFonts w:ascii="Calibri" w:cs="Calibri" w:eastAsia="Calibri" w:hAnsi="Calibri"/>
                <w:color w:val="000000"/>
              </w:rPr>
            </w:pPr>
            <w:r w:rsidDel="00000000" w:rsidR="00000000" w:rsidRPr="00000000">
              <w:rPr>
                <w:rtl w:val="0"/>
              </w:rPr>
              <w:t xml:space="preserve">x</w:t>
            </w: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Grays Harbor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62">
            <w:pPr>
              <w:spacing w:after="0" w:line="240" w:lineRule="auto"/>
              <w:jc w:val="center"/>
              <w:rPr>
                <w:rFonts w:ascii="Calibri" w:cs="Calibri" w:eastAsia="Calibri" w:hAnsi="Calibri"/>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Green River Community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64">
            <w:pPr>
              <w:spacing w:after="0" w:line="240" w:lineRule="auto"/>
              <w:jc w:val="center"/>
              <w:rPr>
                <w:rFonts w:ascii="Calibri" w:cs="Calibri" w:eastAsia="Calibri" w:hAnsi="Calibri"/>
                <w:color w:val="000000"/>
              </w:rPr>
            </w:pPr>
            <w:r w:rsidDel="00000000" w:rsidR="00000000" w:rsidRPr="00000000">
              <w:rPr>
                <w:rtl w:val="0"/>
              </w:rPr>
              <w:t xml:space="preserve">x</w:t>
            </w: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Highline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66">
            <w:pPr>
              <w:spacing w:after="0" w:line="240" w:lineRule="auto"/>
              <w:jc w:val="center"/>
              <w:rPr>
                <w:rFonts w:ascii="Calibri" w:cs="Calibri" w:eastAsia="Calibri" w:hAnsi="Calibri"/>
                <w:color w:val="000000"/>
              </w:rPr>
            </w:pPr>
            <w:r w:rsidDel="00000000" w:rsidR="00000000" w:rsidRPr="00000000">
              <w:rPr>
                <w:rtl w:val="0"/>
              </w:rPr>
              <w:t xml:space="preserve">x</w:t>
            </w: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Lake Washington Institute of Technology</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68">
            <w:pPr>
              <w:spacing w:after="0" w:line="240" w:lineRule="auto"/>
              <w:jc w:val="center"/>
              <w:rPr>
                <w:rFonts w:ascii="Calibri" w:cs="Calibri" w:eastAsia="Calibri" w:hAnsi="Calibri"/>
                <w:color w:val="000000"/>
              </w:rPr>
            </w:pPr>
            <w:r w:rsidDel="00000000" w:rsidR="00000000" w:rsidRPr="00000000">
              <w:rPr>
                <w:rtl w:val="0"/>
              </w:rPr>
              <w:t xml:space="preserve">x</w:t>
            </w: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Lower Columbia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6A">
            <w:pPr>
              <w:spacing w:after="0" w:line="240" w:lineRule="auto"/>
              <w:jc w:val="center"/>
              <w:rPr>
                <w:rFonts w:ascii="Calibri" w:cs="Calibri" w:eastAsia="Calibri" w:hAnsi="Calibri"/>
                <w:color w:val="000000"/>
              </w:rPr>
            </w:pPr>
            <w:r w:rsidDel="00000000" w:rsidR="00000000" w:rsidRPr="00000000">
              <w:rPr>
                <w:rtl w:val="0"/>
              </w:rPr>
              <w:t xml:space="preserve">x</w:t>
            </w: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Olympic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6C">
            <w:pPr>
              <w:spacing w:after="0" w:line="240" w:lineRule="auto"/>
              <w:jc w:val="center"/>
              <w:rPr>
                <w:rFonts w:ascii="Calibri" w:cs="Calibri" w:eastAsia="Calibri" w:hAnsi="Calibri"/>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Peninsula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6E">
            <w:pPr>
              <w:spacing w:after="0" w:line="240" w:lineRule="auto"/>
              <w:jc w:val="center"/>
              <w:rPr>
                <w:rFonts w:ascii="Calibri" w:cs="Calibri" w:eastAsia="Calibri" w:hAnsi="Calibri"/>
                <w:color w:val="000000"/>
              </w:rPr>
            </w:pPr>
            <w:r w:rsidDel="00000000" w:rsidR="00000000" w:rsidRPr="00000000">
              <w:rPr>
                <w:rtl w:val="0"/>
              </w:rPr>
              <w:t xml:space="preserve">x</w:t>
            </w: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Pierce (District Office)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70">
            <w:pPr>
              <w:spacing w:after="0" w:line="240" w:lineRule="auto"/>
              <w:jc w:val="center"/>
              <w:rPr>
                <w:rFonts w:ascii="Calibri" w:cs="Calibri" w:eastAsia="Calibri" w:hAnsi="Calibri"/>
                <w:color w:val="000000"/>
              </w:rPr>
            </w:pPr>
            <w:r w:rsidDel="00000000" w:rsidR="00000000" w:rsidRPr="00000000">
              <w:rPr>
                <w:rtl w:val="0"/>
              </w:rPr>
              <w:t xml:space="preserve">x</w:t>
            </w: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Pierce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72">
            <w:pPr>
              <w:spacing w:after="0" w:line="240" w:lineRule="auto"/>
              <w:jc w:val="center"/>
              <w:rPr>
                <w:rFonts w:ascii="Calibri" w:cs="Calibri" w:eastAsia="Calibri" w:hAnsi="Calibri"/>
                <w:color w:val="000000"/>
              </w:rPr>
            </w:pPr>
            <w:r w:rsidDel="00000000" w:rsidR="00000000" w:rsidRPr="00000000">
              <w:rPr>
                <w:rtl w:val="0"/>
              </w:rPr>
              <w:t xml:space="preserve">x</w:t>
            </w: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Renton Technical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74">
            <w:pPr>
              <w:spacing w:after="0" w:line="240" w:lineRule="auto"/>
              <w:jc w:val="center"/>
              <w:rPr>
                <w:rFonts w:ascii="Calibri" w:cs="Calibri" w:eastAsia="Calibri" w:hAnsi="Calibri"/>
                <w:color w:val="000000"/>
              </w:rPr>
            </w:pPr>
            <w:r w:rsidDel="00000000" w:rsidR="00000000" w:rsidRPr="00000000">
              <w:rPr>
                <w:rtl w:val="0"/>
              </w:rPr>
              <w:t xml:space="preserve">x</w:t>
            </w: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North Seattle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76">
            <w:pPr>
              <w:spacing w:after="0" w:line="240" w:lineRule="auto"/>
              <w:jc w:val="center"/>
              <w:rPr>
                <w:rFonts w:ascii="Calibri" w:cs="Calibri" w:eastAsia="Calibri" w:hAnsi="Calibri"/>
                <w:color w:val="000000"/>
              </w:rPr>
            </w:pPr>
            <w:r w:rsidDel="00000000" w:rsidR="00000000" w:rsidRPr="00000000">
              <w:rPr>
                <w:rtl w:val="0"/>
              </w:rPr>
              <w:t xml:space="preserve">x</w:t>
            </w: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Seattle Central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78">
            <w:pPr>
              <w:spacing w:after="0" w:line="240" w:lineRule="auto"/>
              <w:jc w:val="center"/>
              <w:rPr>
                <w:rFonts w:ascii="Calibri" w:cs="Calibri" w:eastAsia="Calibri" w:hAnsi="Calibri"/>
                <w:color w:val="000000"/>
              </w:rPr>
            </w:pPr>
            <w:r w:rsidDel="00000000" w:rsidR="00000000" w:rsidRPr="00000000">
              <w:rPr>
                <w:rtl w:val="0"/>
              </w:rPr>
              <w:t xml:space="preserve">x</w:t>
            </w: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Seattle Colleges (District Office)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7A">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x</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South Seattle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7C">
            <w:pPr>
              <w:spacing w:after="0" w:line="240" w:lineRule="auto"/>
              <w:jc w:val="center"/>
              <w:rPr>
                <w:rFonts w:ascii="Calibri" w:cs="Calibri" w:eastAsia="Calibri" w:hAnsi="Calibri"/>
                <w:color w:val="000000"/>
              </w:rPr>
            </w:pPr>
            <w:r w:rsidDel="00000000" w:rsidR="00000000" w:rsidRPr="00000000">
              <w:rPr>
                <w:rtl w:val="0"/>
              </w:rPr>
              <w:t xml:space="preserve">x</w:t>
            </w: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Shoreline Community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7E">
            <w:pPr>
              <w:spacing w:after="0" w:line="240" w:lineRule="auto"/>
              <w:jc w:val="center"/>
              <w:rPr>
                <w:rFonts w:ascii="Calibri" w:cs="Calibri" w:eastAsia="Calibri" w:hAnsi="Calibri"/>
                <w:color w:val="000000"/>
              </w:rPr>
            </w:pPr>
            <w:r w:rsidDel="00000000" w:rsidR="00000000" w:rsidRPr="00000000">
              <w:rPr>
                <w:rtl w:val="0"/>
              </w:rPr>
              <w:t xml:space="preserve">x</w:t>
            </w: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Skagit Valley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80">
            <w:pPr>
              <w:spacing w:after="0" w:line="240" w:lineRule="auto"/>
              <w:jc w:val="center"/>
              <w:rPr>
                <w:rFonts w:ascii="Calibri" w:cs="Calibri" w:eastAsia="Calibri" w:hAnsi="Calibri"/>
                <w:color w:val="000000"/>
              </w:rPr>
            </w:pPr>
            <w:r w:rsidDel="00000000" w:rsidR="00000000" w:rsidRPr="00000000">
              <w:rPr>
                <w:rtl w:val="0"/>
              </w:rPr>
              <w:t xml:space="preserve">x</w:t>
            </w:r>
            <w:r w:rsidDel="00000000" w:rsidR="00000000" w:rsidRPr="00000000">
              <w:rPr>
                <w:rFonts w:ascii="Calibri" w:cs="Calibri" w:eastAsia="Calibri" w:hAnsi="Calibri"/>
                <w:color w:val="000000"/>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South Puget Sound Community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82">
            <w:pPr>
              <w:spacing w:after="0" w:line="240" w:lineRule="auto"/>
              <w:jc w:val="center"/>
              <w:rPr>
                <w:rFonts w:ascii="Calibri" w:cs="Calibri" w:eastAsia="Calibri" w:hAnsi="Calibri"/>
                <w:color w:val="000000"/>
              </w:rPr>
            </w:pPr>
            <w:r w:rsidDel="00000000" w:rsidR="00000000" w:rsidRPr="00000000">
              <w:rPr>
                <w:rtl w:val="0"/>
              </w:rPr>
              <w:t xml:space="preserve">x</w:t>
            </w: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Spokane (District Office)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84">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x</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Spokane Community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86">
            <w:pPr>
              <w:spacing w:after="0" w:line="240" w:lineRule="auto"/>
              <w:jc w:val="center"/>
              <w:rPr>
                <w:rFonts w:ascii="Calibri" w:cs="Calibri" w:eastAsia="Calibri" w:hAnsi="Calibri"/>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Spokane Falls Community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88">
            <w:pPr>
              <w:spacing w:after="0" w:line="240" w:lineRule="auto"/>
              <w:jc w:val="center"/>
              <w:rPr>
                <w:rFonts w:ascii="Calibri" w:cs="Calibri" w:eastAsia="Calibri" w:hAnsi="Calibri"/>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Tacoma Community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8A">
            <w:pPr>
              <w:spacing w:after="0" w:line="240" w:lineRule="auto"/>
              <w:jc w:val="center"/>
              <w:rPr>
                <w:rFonts w:ascii="Calibri" w:cs="Calibri" w:eastAsia="Calibri" w:hAnsi="Calibri"/>
                <w:color w:val="000000"/>
              </w:rPr>
            </w:pPr>
            <w:r w:rsidDel="00000000" w:rsidR="00000000" w:rsidRPr="00000000">
              <w:rPr>
                <w:rtl w:val="0"/>
              </w:rPr>
              <w:t xml:space="preserve">x</w:t>
            </w: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Walla Walla Community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8C">
            <w:pPr>
              <w:spacing w:after="0" w:line="240" w:lineRule="auto"/>
              <w:jc w:val="center"/>
              <w:rPr>
                <w:rFonts w:ascii="Calibri" w:cs="Calibri" w:eastAsia="Calibri" w:hAnsi="Calibri"/>
                <w:color w:val="000000"/>
              </w:rPr>
            </w:pPr>
            <w:r w:rsidDel="00000000" w:rsidR="00000000" w:rsidRPr="00000000">
              <w:rPr>
                <w:rtl w:val="0"/>
              </w:rPr>
              <w:t xml:space="preserve">x</w:t>
            </w: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Wenatchee Valley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8E">
            <w:pPr>
              <w:spacing w:after="0" w:line="240" w:lineRule="auto"/>
              <w:jc w:val="center"/>
              <w:rPr>
                <w:rFonts w:ascii="Calibri" w:cs="Calibri" w:eastAsia="Calibri" w:hAnsi="Calibri"/>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Whatcom Community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90">
            <w:pPr>
              <w:spacing w:after="0" w:line="240" w:lineRule="auto"/>
              <w:jc w:val="center"/>
              <w:rPr>
                <w:rFonts w:ascii="Calibri" w:cs="Calibri" w:eastAsia="Calibri" w:hAnsi="Calibri"/>
                <w:color w:val="000000"/>
              </w:rPr>
            </w:pPr>
            <w:r w:rsidDel="00000000" w:rsidR="00000000" w:rsidRPr="00000000">
              <w:rPr>
                <w:rtl w:val="0"/>
              </w:rPr>
              <w:t xml:space="preserve">x</w:t>
            </w: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Yakima Valley Community College</w:t>
            </w:r>
          </w:p>
        </w:tc>
        <w:tc>
          <w:tcPr>
            <w:tcBorders>
              <w:top w:color="000000" w:space="0" w:sz="0" w:val="nil"/>
              <w:left w:color="000000" w:space="0" w:sz="0" w:val="nil"/>
              <w:bottom w:color="000000" w:space="0" w:sz="4" w:val="single"/>
              <w:right w:color="000000" w:space="0" w:sz="4" w:val="single"/>
            </w:tcBorders>
            <w:shd w:fill="d8d8d8" w:val="clear"/>
            <w:vAlign w:val="bottom"/>
          </w:tcPr>
          <w:p w:rsidR="00000000" w:rsidDel="00000000" w:rsidP="00000000" w:rsidRDefault="00000000" w:rsidRPr="00000000" w14:paraId="00000092">
            <w:pPr>
              <w:spacing w:after="0" w:line="240" w:lineRule="auto"/>
              <w:jc w:val="center"/>
              <w:rPr>
                <w:rFonts w:ascii="Calibri" w:cs="Calibri" w:eastAsia="Calibri" w:hAnsi="Calibri"/>
                <w:color w:val="000000"/>
              </w:rPr>
            </w:pPr>
            <w:r w:rsidDel="00000000" w:rsidR="00000000" w:rsidRPr="00000000">
              <w:rPr>
                <w:rtl w:val="0"/>
              </w:rPr>
              <w:t xml:space="preserve">x</w:t>
            </w:r>
            <w:r w:rsidDel="00000000" w:rsidR="00000000" w:rsidRPr="00000000">
              <w:rPr>
                <w:rtl w:val="0"/>
              </w:rPr>
            </w:r>
          </w:p>
        </w:tc>
      </w:tr>
    </w:tbl>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Quorum established per roll call</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Fall Minutes approved after no objections raised </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Call For Hosting Colleges </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Spring meeting will be via zoom per poll. We will need to plan for next year at least 3 months in advance should we want to move back to physical meetings.</w:t>
      </w:r>
    </w:p>
    <w:p w:rsidR="00000000" w:rsidDel="00000000" w:rsidP="00000000" w:rsidRDefault="00000000" w:rsidRPr="00000000" w14:paraId="0000009B">
      <w:pPr>
        <w:pStyle w:val="Heading1"/>
        <w:spacing w:after="0" w:line="240" w:lineRule="auto"/>
        <w:rPr>
          <w:rFonts w:ascii="Arial" w:cs="Arial" w:eastAsia="Arial" w:hAnsi="Arial"/>
          <w:sz w:val="22"/>
          <w:szCs w:val="22"/>
        </w:rPr>
      </w:pPr>
      <w:bookmarkStart w:colFirst="0" w:colLast="0" w:name="_3vok1j3n1mr4" w:id="6"/>
      <w:bookmarkEnd w:id="6"/>
      <w:r w:rsidDel="00000000" w:rsidR="00000000" w:rsidRPr="00000000">
        <w:rPr>
          <w:rFonts w:ascii="Arial" w:cs="Arial" w:eastAsia="Arial" w:hAnsi="Arial"/>
          <w:sz w:val="22"/>
          <w:szCs w:val="22"/>
          <w:rtl w:val="0"/>
        </w:rPr>
        <w:t xml:space="preserve">Treasurer's Report</w:t>
      </w:r>
    </w:p>
    <w:p w:rsidR="00000000" w:rsidDel="00000000" w:rsidP="00000000" w:rsidRDefault="00000000" w:rsidRPr="00000000" w14:paraId="0000009C">
      <w:pPr>
        <w:spacing w:after="0" w:line="240" w:lineRule="auto"/>
        <w:rPr>
          <w:rFonts w:ascii="Arial" w:cs="Arial" w:eastAsia="Arial" w:hAnsi="Arial"/>
        </w:rPr>
      </w:pPr>
      <w:r w:rsidDel="00000000" w:rsidR="00000000" w:rsidRPr="00000000">
        <w:rPr>
          <w:rFonts w:ascii="Arial" w:cs="Arial" w:eastAsia="Arial" w:hAnsi="Arial"/>
          <w:rtl w:val="0"/>
        </w:rPr>
        <w:t xml:space="preserve">No reported expenses between Fall and Winter meetings. Balance remains $20,708.75</w:t>
      </w:r>
      <w:r w:rsidDel="00000000" w:rsidR="00000000" w:rsidRPr="00000000">
        <w:rPr>
          <w:rtl w:val="0"/>
        </w:rPr>
      </w:r>
    </w:p>
    <w:p w:rsidR="00000000" w:rsidDel="00000000" w:rsidP="00000000" w:rsidRDefault="00000000" w:rsidRPr="00000000" w14:paraId="0000009D">
      <w:pPr>
        <w:pStyle w:val="Heading1"/>
        <w:spacing w:after="0" w:line="276" w:lineRule="auto"/>
        <w:ind w:right="-20"/>
        <w:rPr>
          <w:rFonts w:ascii="Arial" w:cs="Arial" w:eastAsia="Arial" w:hAnsi="Arial"/>
        </w:rPr>
      </w:pPr>
      <w:bookmarkStart w:colFirst="0" w:colLast="0" w:name="_copw9jdcuhdm" w:id="7"/>
      <w:bookmarkEnd w:id="7"/>
      <w:r w:rsidDel="00000000" w:rsidR="00000000" w:rsidRPr="00000000">
        <w:rPr>
          <w:rFonts w:ascii="Arial" w:cs="Arial" w:eastAsia="Arial" w:hAnsi="Arial"/>
          <w:sz w:val="22"/>
          <w:szCs w:val="22"/>
          <w:rtl w:val="0"/>
        </w:rPr>
        <w:t xml:space="preserve">RPC President’s Report</w:t>
      </w:r>
      <w:r w:rsidDel="00000000" w:rsidR="00000000" w:rsidRPr="00000000">
        <w:rPr>
          <w:rtl w:val="0"/>
        </w:rPr>
      </w:r>
    </w:p>
    <w:p w:rsidR="00000000" w:rsidDel="00000000" w:rsidP="00000000" w:rsidRDefault="00000000" w:rsidRPr="00000000" w14:paraId="0000009E">
      <w:pPr>
        <w:numPr>
          <w:ilvl w:val="0"/>
          <w:numId w:val="21"/>
        </w:numPr>
        <w:spacing w:after="0" w:afterAutospacing="0"/>
        <w:ind w:left="720" w:hanging="360"/>
        <w:rPr>
          <w:rFonts w:ascii="Arial" w:cs="Arial" w:eastAsia="Arial" w:hAnsi="Arial"/>
        </w:rPr>
      </w:pPr>
      <w:r w:rsidDel="00000000" w:rsidR="00000000" w:rsidRPr="00000000">
        <w:rPr>
          <w:rFonts w:ascii="Arial" w:cs="Arial" w:eastAsia="Arial" w:hAnsi="Arial"/>
          <w:rtl w:val="0"/>
        </w:rPr>
        <w:t xml:space="preserve">Two upcoming webinars: Student Mental Health (2/17), Student Basic Needs (4/21)</w:t>
      </w:r>
    </w:p>
    <w:p w:rsidR="00000000" w:rsidDel="00000000" w:rsidP="00000000" w:rsidRDefault="00000000" w:rsidRPr="00000000" w14:paraId="0000009F">
      <w:pPr>
        <w:numPr>
          <w:ilvl w:val="0"/>
          <w:numId w:val="21"/>
        </w:numPr>
        <w:spacing w:after="0" w:afterAutospacing="0"/>
        <w:ind w:left="720" w:hanging="360"/>
        <w:rPr>
          <w:rFonts w:ascii="Arial" w:cs="Arial" w:eastAsia="Arial" w:hAnsi="Arial"/>
        </w:rPr>
      </w:pPr>
      <w:r w:rsidDel="00000000" w:rsidR="00000000" w:rsidRPr="00000000">
        <w:rPr>
          <w:rFonts w:ascii="Arial" w:cs="Arial" w:eastAsia="Arial" w:hAnsi="Arial"/>
          <w:rtl w:val="0"/>
        </w:rPr>
        <w:t xml:space="preserve">Joe Holiday gave an update on the status of a Mental Health Services pilot program. SBCTC is supporting a bill that would expand this pilot statewide.</w:t>
      </w:r>
    </w:p>
    <w:p w:rsidR="00000000" w:rsidDel="00000000" w:rsidP="00000000" w:rsidRDefault="00000000" w:rsidRPr="00000000" w14:paraId="000000A0">
      <w:pPr>
        <w:numPr>
          <w:ilvl w:val="0"/>
          <w:numId w:val="21"/>
        </w:numPr>
        <w:spacing w:after="0" w:afterAutospacing="0"/>
        <w:ind w:left="720" w:hanging="360"/>
        <w:rPr>
          <w:rFonts w:ascii="Arial" w:cs="Arial" w:eastAsia="Arial" w:hAnsi="Arial"/>
        </w:rPr>
      </w:pPr>
      <w:r w:rsidDel="00000000" w:rsidR="00000000" w:rsidRPr="00000000">
        <w:rPr>
          <w:rFonts w:ascii="Arial" w:cs="Arial" w:eastAsia="Arial" w:hAnsi="Arial"/>
          <w:rtl w:val="0"/>
        </w:rPr>
        <w:t xml:space="preserve">RPC added to WACTC equity committee</w:t>
      </w:r>
    </w:p>
    <w:p w:rsidR="00000000" w:rsidDel="00000000" w:rsidP="00000000" w:rsidRDefault="00000000" w:rsidRPr="00000000" w14:paraId="000000A1">
      <w:pPr>
        <w:numPr>
          <w:ilvl w:val="0"/>
          <w:numId w:val="21"/>
        </w:numPr>
        <w:spacing w:after="0" w:afterAutospacing="0"/>
        <w:ind w:left="720" w:hanging="360"/>
        <w:rPr>
          <w:rFonts w:ascii="Arial" w:cs="Arial" w:eastAsia="Arial" w:hAnsi="Arial"/>
        </w:rPr>
      </w:pPr>
      <w:r w:rsidDel="00000000" w:rsidR="00000000" w:rsidRPr="00000000">
        <w:rPr>
          <w:rFonts w:ascii="Arial" w:cs="Arial" w:eastAsia="Arial" w:hAnsi="Arial"/>
          <w:rtl w:val="0"/>
        </w:rPr>
        <w:t xml:space="preserve">Diversity and Equity officers committee working on senate bill implementation.</w:t>
      </w:r>
    </w:p>
    <w:p w:rsidR="00000000" w:rsidDel="00000000" w:rsidP="00000000" w:rsidRDefault="00000000" w:rsidRPr="00000000" w14:paraId="000000A2">
      <w:pPr>
        <w:numPr>
          <w:ilvl w:val="0"/>
          <w:numId w:val="21"/>
        </w:numPr>
        <w:ind w:left="720" w:hanging="360"/>
        <w:rPr>
          <w:rFonts w:ascii="Arial" w:cs="Arial" w:eastAsia="Arial" w:hAnsi="Arial"/>
        </w:rPr>
      </w:pPr>
      <w:r w:rsidDel="00000000" w:rsidR="00000000" w:rsidRPr="00000000">
        <w:rPr>
          <w:rFonts w:ascii="Arial" w:cs="Arial" w:eastAsia="Arial" w:hAnsi="Arial"/>
          <w:rtl w:val="0"/>
        </w:rPr>
        <w:t xml:space="preserve">Instruction commission gave feedback on the Guided Pathways Questionnaire    </w:t>
      </w:r>
    </w:p>
    <w:p w:rsidR="00000000" w:rsidDel="00000000" w:rsidP="00000000" w:rsidRDefault="00000000" w:rsidRPr="00000000" w14:paraId="000000A3">
      <w:pPr>
        <w:pStyle w:val="Heading1"/>
        <w:spacing w:after="0" w:line="288" w:lineRule="auto"/>
        <w:ind w:right="-20"/>
        <w:rPr>
          <w:rFonts w:ascii="Arial" w:cs="Arial" w:eastAsia="Arial" w:hAnsi="Arial"/>
          <w:sz w:val="22"/>
          <w:szCs w:val="22"/>
        </w:rPr>
      </w:pPr>
      <w:bookmarkStart w:colFirst="0" w:colLast="0" w:name="_qaxp8bpq86ml" w:id="8"/>
      <w:bookmarkEnd w:id="8"/>
      <w:r w:rsidDel="00000000" w:rsidR="00000000" w:rsidRPr="00000000">
        <w:rPr>
          <w:rFonts w:ascii="Arial" w:cs="Arial" w:eastAsia="Arial" w:hAnsi="Arial"/>
          <w:sz w:val="22"/>
          <w:szCs w:val="22"/>
          <w:rtl w:val="0"/>
        </w:rPr>
        <w:t xml:space="preserve">WACTC Committee Report Out and Feedback</w:t>
      </w:r>
    </w:p>
    <w:p w:rsidR="00000000" w:rsidDel="00000000" w:rsidP="00000000" w:rsidRDefault="00000000" w:rsidRPr="00000000" w14:paraId="000000A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5">
      <w:pPr>
        <w:pStyle w:val="Heading1"/>
        <w:spacing w:after="0" w:line="240" w:lineRule="auto"/>
        <w:rPr>
          <w:rFonts w:ascii="Arial" w:cs="Arial" w:eastAsia="Arial" w:hAnsi="Arial"/>
          <w:sz w:val="24"/>
          <w:szCs w:val="24"/>
        </w:rPr>
      </w:pPr>
      <w:bookmarkStart w:colFirst="0" w:colLast="0" w:name="_ugulzxmn3b7c" w:id="9"/>
      <w:bookmarkEnd w:id="9"/>
      <w:r w:rsidDel="00000000" w:rsidR="00000000" w:rsidRPr="00000000">
        <w:rPr>
          <w:rFonts w:ascii="Arial" w:cs="Arial" w:eastAsia="Arial" w:hAnsi="Arial"/>
          <w:sz w:val="24"/>
          <w:szCs w:val="24"/>
          <w:rtl w:val="0"/>
        </w:rPr>
        <w:t xml:space="preserve">WACTC Technology Committee</w:t>
      </w:r>
    </w:p>
    <w:p w:rsidR="00000000" w:rsidDel="00000000" w:rsidP="00000000" w:rsidRDefault="00000000" w:rsidRPr="00000000" w14:paraId="000000A6">
      <w:pPr>
        <w:numPr>
          <w:ilvl w:val="0"/>
          <w:numId w:val="1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First reading of CTCLINK infrastructure MOU. This will allow ctclink colleges to see other colleges data without violating FERPA. </w:t>
      </w:r>
    </w:p>
    <w:p w:rsidR="00000000" w:rsidDel="00000000" w:rsidP="00000000" w:rsidRDefault="00000000" w:rsidRPr="00000000" w14:paraId="000000A7">
      <w:pPr>
        <w:numPr>
          <w:ilvl w:val="0"/>
          <w:numId w:val="1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ITC is working on a survey to explore that the technologies schools are using for Guided Pathways </w:t>
      </w:r>
    </w:p>
    <w:p w:rsidR="00000000" w:rsidDel="00000000" w:rsidP="00000000" w:rsidRDefault="00000000" w:rsidRPr="00000000" w14:paraId="000000A8">
      <w:pPr>
        <w:numPr>
          <w:ilvl w:val="1"/>
          <w:numId w:val="11"/>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ITC wants to collaborate with student success center</w:t>
      </w:r>
    </w:p>
    <w:p w:rsidR="00000000" w:rsidDel="00000000" w:rsidP="00000000" w:rsidRDefault="00000000" w:rsidRPr="00000000" w14:paraId="000000A9">
      <w:pPr>
        <w:numPr>
          <w:ilvl w:val="0"/>
          <w:numId w:val="1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STAC committee wants to improve governance process/vaccine verification within CTClink</w:t>
      </w:r>
    </w:p>
    <w:p w:rsidR="00000000" w:rsidDel="00000000" w:rsidP="00000000" w:rsidRDefault="00000000" w:rsidRPr="00000000" w14:paraId="000000AA">
      <w:pPr>
        <w:numPr>
          <w:ilvl w:val="0"/>
          <w:numId w:val="1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CTClink Steering committee reports their on budget, but staffing is become a challenge (both at SBCTC and at local institutions)</w:t>
      </w:r>
    </w:p>
    <w:p w:rsidR="00000000" w:rsidDel="00000000" w:rsidP="00000000" w:rsidRDefault="00000000" w:rsidRPr="00000000" w14:paraId="000000AB">
      <w:pPr>
        <w:numPr>
          <w:ilvl w:val="0"/>
          <w:numId w:val="1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DG6A is going live in early March, DG6B going live at end of Spring </w:t>
      </w:r>
    </w:p>
    <w:p w:rsidR="00000000" w:rsidDel="00000000" w:rsidP="00000000" w:rsidRDefault="00000000" w:rsidRPr="00000000" w14:paraId="000000AC">
      <w:pPr>
        <w:pStyle w:val="Heading1"/>
        <w:spacing w:after="0" w:line="290.18181818181824" w:lineRule="auto"/>
        <w:ind w:right="-20"/>
        <w:rPr>
          <w:rFonts w:ascii="Arial" w:cs="Arial" w:eastAsia="Arial" w:hAnsi="Arial"/>
          <w:sz w:val="24"/>
          <w:szCs w:val="24"/>
        </w:rPr>
      </w:pPr>
      <w:bookmarkStart w:colFirst="0" w:colLast="0" w:name="_dkkj20q51mfo" w:id="10"/>
      <w:bookmarkEnd w:id="10"/>
      <w:r w:rsidDel="00000000" w:rsidR="00000000" w:rsidRPr="00000000">
        <w:rPr>
          <w:rFonts w:ascii="Arial" w:cs="Arial" w:eastAsia="Arial" w:hAnsi="Arial"/>
          <w:sz w:val="24"/>
          <w:szCs w:val="24"/>
          <w:rtl w:val="0"/>
        </w:rPr>
        <w:t xml:space="preserve">WACTC Equity Committee</w:t>
      </w:r>
    </w:p>
    <w:p w:rsidR="00000000" w:rsidDel="00000000" w:rsidP="00000000" w:rsidRDefault="00000000" w:rsidRPr="00000000" w14:paraId="000000AD">
      <w:pPr>
        <w:numPr>
          <w:ilvl w:val="0"/>
          <w:numId w:val="14"/>
        </w:numPr>
        <w:spacing w:after="0" w:line="290.18181818181824" w:lineRule="auto"/>
        <w:ind w:left="720" w:right="-20" w:hanging="360"/>
        <w:rPr>
          <w:rFonts w:ascii="Arial" w:cs="Arial" w:eastAsia="Arial" w:hAnsi="Arial"/>
        </w:rPr>
      </w:pPr>
      <w:r w:rsidDel="00000000" w:rsidR="00000000" w:rsidRPr="00000000">
        <w:rPr>
          <w:rFonts w:ascii="Arial" w:cs="Arial" w:eastAsia="Arial" w:hAnsi="Arial"/>
          <w:rtl w:val="0"/>
        </w:rPr>
        <w:t xml:space="preserve">Link provided to the </w:t>
      </w:r>
      <w:hyperlink r:id="rId16">
        <w:r w:rsidDel="00000000" w:rsidR="00000000" w:rsidRPr="00000000">
          <w:rPr>
            <w:rFonts w:ascii="Arial" w:cs="Arial" w:eastAsia="Arial" w:hAnsi="Arial"/>
            <w:color w:val="1155cc"/>
            <w:u w:val="single"/>
            <w:rtl w:val="0"/>
          </w:rPr>
          <w:t xml:space="preserve">DRAFT Financial Aid Equity Audit</w:t>
        </w:r>
      </w:hyperlink>
      <w:r w:rsidDel="00000000" w:rsidR="00000000" w:rsidRPr="00000000">
        <w:rPr>
          <w:rFonts w:ascii="Arial" w:cs="Arial" w:eastAsia="Arial" w:hAnsi="Arial"/>
          <w:rtl w:val="0"/>
        </w:rPr>
        <w:t xml:space="preserve"> report, also in the RPC agenda:</w:t>
      </w:r>
    </w:p>
    <w:p w:rsidR="00000000" w:rsidDel="00000000" w:rsidP="00000000" w:rsidRDefault="00000000" w:rsidRPr="00000000" w14:paraId="000000AE">
      <w:pPr>
        <w:numPr>
          <w:ilvl w:val="0"/>
          <w:numId w:val="14"/>
        </w:numPr>
        <w:spacing w:after="0" w:line="290.18181818181824" w:lineRule="auto"/>
        <w:ind w:left="720" w:right="-20" w:hanging="360"/>
        <w:rPr>
          <w:rFonts w:ascii="Arial" w:cs="Arial" w:eastAsia="Arial" w:hAnsi="Arial"/>
        </w:rPr>
      </w:pPr>
      <w:r w:rsidDel="00000000" w:rsidR="00000000" w:rsidRPr="00000000">
        <w:rPr>
          <w:rFonts w:ascii="Arial" w:cs="Arial" w:eastAsia="Arial" w:hAnsi="Arial"/>
          <w:rtl w:val="0"/>
        </w:rPr>
        <w:t xml:space="preserve">Recommendations from the report were read out. The major focus is how the allocation model impacts equity outcomes for students</w:t>
      </w:r>
    </w:p>
    <w:p w:rsidR="00000000" w:rsidDel="00000000" w:rsidP="00000000" w:rsidRDefault="00000000" w:rsidRPr="00000000" w14:paraId="000000AF">
      <w:pPr>
        <w:numPr>
          <w:ilvl w:val="0"/>
          <w:numId w:val="14"/>
        </w:numPr>
        <w:spacing w:after="0" w:line="290.18181818181824" w:lineRule="auto"/>
        <w:ind w:left="720" w:right="-20" w:hanging="360"/>
        <w:rPr>
          <w:rFonts w:ascii="Arial" w:cs="Arial" w:eastAsia="Arial" w:hAnsi="Arial"/>
        </w:rPr>
      </w:pPr>
      <w:r w:rsidDel="00000000" w:rsidR="00000000" w:rsidRPr="00000000">
        <w:rPr>
          <w:rFonts w:ascii="Arial" w:cs="Arial" w:eastAsia="Arial" w:hAnsi="Arial"/>
          <w:rtl w:val="0"/>
        </w:rPr>
        <w:t xml:space="preserve">Committee will be making recommendations in terms of sending equity specific data to financial aid profiles </w:t>
      </w:r>
    </w:p>
    <w:p w:rsidR="00000000" w:rsidDel="00000000" w:rsidP="00000000" w:rsidRDefault="00000000" w:rsidRPr="00000000" w14:paraId="000000B0">
      <w:pPr>
        <w:numPr>
          <w:ilvl w:val="0"/>
          <w:numId w:val="14"/>
        </w:numPr>
        <w:spacing w:after="0" w:line="290.18181818181824" w:lineRule="auto"/>
        <w:ind w:left="720" w:right="-20" w:hanging="360"/>
        <w:rPr>
          <w:rFonts w:ascii="Arial" w:cs="Arial" w:eastAsia="Arial" w:hAnsi="Arial"/>
        </w:rPr>
      </w:pPr>
      <w:r w:rsidDel="00000000" w:rsidR="00000000" w:rsidRPr="00000000">
        <w:rPr>
          <w:rFonts w:ascii="Arial" w:cs="Arial" w:eastAsia="Arial" w:hAnsi="Arial"/>
          <w:rtl w:val="0"/>
        </w:rPr>
        <w:t xml:space="preserve">Exploring Ctclink deployment negative impacts on BIPOC students. Committee concerned that colleges have not learned much about ctclink deployments. </w:t>
      </w:r>
    </w:p>
    <w:p w:rsidR="00000000" w:rsidDel="00000000" w:rsidP="00000000" w:rsidRDefault="00000000" w:rsidRPr="00000000" w14:paraId="000000B1">
      <w:pPr>
        <w:numPr>
          <w:ilvl w:val="0"/>
          <w:numId w:val="14"/>
        </w:numPr>
        <w:spacing w:after="0" w:line="290.18181818181824" w:lineRule="auto"/>
        <w:ind w:left="720" w:right="-20" w:hanging="360"/>
        <w:rPr>
          <w:rFonts w:ascii="Arial" w:cs="Arial" w:eastAsia="Arial" w:hAnsi="Arial"/>
        </w:rPr>
      </w:pPr>
      <w:r w:rsidDel="00000000" w:rsidR="00000000" w:rsidRPr="00000000">
        <w:rPr>
          <w:rFonts w:ascii="Arial" w:cs="Arial" w:eastAsia="Arial" w:hAnsi="Arial"/>
          <w:rtl w:val="0"/>
        </w:rPr>
        <w:t xml:space="preserve">Committee wants to explore lack of gender/racial diversity in financial aid offices (mostly female, mostly white)</w:t>
      </w:r>
    </w:p>
    <w:p w:rsidR="00000000" w:rsidDel="00000000" w:rsidP="00000000" w:rsidRDefault="00000000" w:rsidRPr="00000000" w14:paraId="000000B2">
      <w:pPr>
        <w:numPr>
          <w:ilvl w:val="0"/>
          <w:numId w:val="14"/>
        </w:numPr>
        <w:spacing w:after="0" w:line="290.18181818181824" w:lineRule="auto"/>
        <w:ind w:left="720" w:right="-20" w:hanging="360"/>
        <w:rPr>
          <w:rFonts w:ascii="Arial" w:cs="Arial" w:eastAsia="Arial" w:hAnsi="Arial"/>
        </w:rPr>
      </w:pPr>
      <w:r w:rsidDel="00000000" w:rsidR="00000000" w:rsidRPr="00000000">
        <w:rPr>
          <w:rFonts w:ascii="Arial" w:cs="Arial" w:eastAsia="Arial" w:hAnsi="Arial"/>
          <w:rtl w:val="0"/>
        </w:rPr>
        <w:t xml:space="preserve">Committee will continue ongoing review of allocation model </w:t>
      </w:r>
    </w:p>
    <w:p w:rsidR="00000000" w:rsidDel="00000000" w:rsidP="00000000" w:rsidRDefault="00000000" w:rsidRPr="00000000" w14:paraId="000000B3">
      <w:pPr>
        <w:pStyle w:val="Heading1"/>
        <w:spacing w:after="0" w:line="290.18181818181824" w:lineRule="auto"/>
        <w:ind w:right="-20"/>
        <w:rPr>
          <w:rFonts w:ascii="Arial" w:cs="Arial" w:eastAsia="Arial" w:hAnsi="Arial"/>
          <w:sz w:val="24"/>
          <w:szCs w:val="24"/>
        </w:rPr>
      </w:pPr>
      <w:bookmarkStart w:colFirst="0" w:colLast="0" w:name="_o21n3ubc0q3q" w:id="11"/>
      <w:bookmarkEnd w:id="11"/>
      <w:r w:rsidDel="00000000" w:rsidR="00000000" w:rsidRPr="00000000">
        <w:rPr>
          <w:rFonts w:ascii="Arial" w:cs="Arial" w:eastAsia="Arial" w:hAnsi="Arial"/>
          <w:sz w:val="24"/>
          <w:szCs w:val="24"/>
          <w:rtl w:val="0"/>
        </w:rPr>
        <w:t xml:space="preserve">Guided Pathways Advisory Council</w:t>
      </w:r>
    </w:p>
    <w:p w:rsidR="00000000" w:rsidDel="00000000" w:rsidP="00000000" w:rsidRDefault="00000000" w:rsidRPr="00000000" w14:paraId="000000B4">
      <w:pPr>
        <w:numPr>
          <w:ilvl w:val="0"/>
          <w:numId w:val="10"/>
        </w:numPr>
        <w:spacing w:after="0" w:line="290.18181818181824" w:lineRule="auto"/>
        <w:ind w:left="720" w:right="-20" w:hanging="360"/>
        <w:rPr>
          <w:rFonts w:ascii="Arial" w:cs="Arial" w:eastAsia="Arial" w:hAnsi="Arial"/>
        </w:rPr>
      </w:pPr>
      <w:r w:rsidDel="00000000" w:rsidR="00000000" w:rsidRPr="00000000">
        <w:rPr>
          <w:rFonts w:ascii="Arial" w:cs="Arial" w:eastAsia="Arial" w:hAnsi="Arial"/>
          <w:rtl w:val="0"/>
        </w:rPr>
        <w:t xml:space="preserve">Guided Pathways Questionnaire received feedback from Instruction and Student Service commissions </w:t>
      </w:r>
    </w:p>
    <w:p w:rsidR="00000000" w:rsidDel="00000000" w:rsidP="00000000" w:rsidRDefault="00000000" w:rsidRPr="00000000" w14:paraId="000000B5">
      <w:pPr>
        <w:numPr>
          <w:ilvl w:val="0"/>
          <w:numId w:val="10"/>
        </w:numPr>
        <w:spacing w:after="0" w:line="290.18181818181824" w:lineRule="auto"/>
        <w:ind w:left="720" w:right="-20" w:hanging="360"/>
        <w:rPr>
          <w:rFonts w:ascii="Arial" w:cs="Arial" w:eastAsia="Arial" w:hAnsi="Arial"/>
        </w:rPr>
      </w:pPr>
      <w:r w:rsidDel="00000000" w:rsidR="00000000" w:rsidRPr="00000000">
        <w:rPr>
          <w:rFonts w:ascii="Arial" w:cs="Arial" w:eastAsia="Arial" w:hAnsi="Arial"/>
          <w:rtl w:val="0"/>
        </w:rPr>
        <w:t xml:space="preserve">SBCTC has decided to make adjustments to reduce the administrative burden. </w:t>
      </w:r>
      <w:r w:rsidDel="00000000" w:rsidR="00000000" w:rsidRPr="00000000">
        <w:rPr>
          <w:rtl w:val="0"/>
        </w:rPr>
      </w:r>
    </w:p>
    <w:p w:rsidR="00000000" w:rsidDel="00000000" w:rsidP="00000000" w:rsidRDefault="00000000" w:rsidRPr="00000000" w14:paraId="000000B6">
      <w:pPr>
        <w:pStyle w:val="Heading1"/>
        <w:spacing w:after="0" w:line="290.18181818181824" w:lineRule="auto"/>
        <w:ind w:right="-20"/>
        <w:rPr>
          <w:rFonts w:ascii="Arial" w:cs="Arial" w:eastAsia="Arial" w:hAnsi="Arial"/>
          <w:sz w:val="24"/>
          <w:szCs w:val="24"/>
        </w:rPr>
      </w:pPr>
      <w:bookmarkStart w:colFirst="0" w:colLast="0" w:name="_i6a30jv1z5lr" w:id="12"/>
      <w:bookmarkEnd w:id="12"/>
      <w:r w:rsidDel="00000000" w:rsidR="00000000" w:rsidRPr="00000000">
        <w:rPr>
          <w:rFonts w:ascii="Arial" w:cs="Arial" w:eastAsia="Arial" w:hAnsi="Arial"/>
          <w:sz w:val="24"/>
          <w:szCs w:val="24"/>
          <w:rtl w:val="0"/>
        </w:rPr>
        <w:t xml:space="preserve">Data Governance Committee</w:t>
      </w:r>
    </w:p>
    <w:p w:rsidR="00000000" w:rsidDel="00000000" w:rsidP="00000000" w:rsidRDefault="00000000" w:rsidRPr="00000000" w14:paraId="000000B7">
      <w:pPr>
        <w:numPr>
          <w:ilvl w:val="0"/>
          <w:numId w:val="15"/>
        </w:numPr>
        <w:spacing w:after="0" w:line="290.18181818181824" w:lineRule="auto"/>
        <w:ind w:left="720" w:right="-20" w:hanging="360"/>
        <w:rPr>
          <w:rFonts w:ascii="Arial" w:cs="Arial" w:eastAsia="Arial" w:hAnsi="Arial"/>
        </w:rPr>
      </w:pPr>
      <w:r w:rsidDel="00000000" w:rsidR="00000000" w:rsidRPr="00000000">
        <w:rPr>
          <w:rFonts w:ascii="Arial" w:cs="Arial" w:eastAsia="Arial" w:hAnsi="Arial"/>
          <w:rtl w:val="0"/>
        </w:rPr>
        <w:t xml:space="preserve">MOU and data privacy agreement resolves the FERPA violation issue with data sharing. MOU is complete, will be on SBCTC ctclink support page. Pop-up box user acceptance should be ready around June. Non-acceptance does not affect security role or access to system, but box will be there for every sign-in until accepted.</w:t>
      </w:r>
    </w:p>
    <w:p w:rsidR="00000000" w:rsidDel="00000000" w:rsidP="00000000" w:rsidRDefault="00000000" w:rsidRPr="00000000" w14:paraId="000000B8">
      <w:pPr>
        <w:spacing w:after="0" w:line="290.18181818181824" w:lineRule="auto"/>
        <w:ind w:left="0" w:right="-20" w:firstLine="0"/>
        <w:rPr>
          <w:rFonts w:ascii="Arial" w:cs="Arial" w:eastAsia="Arial" w:hAnsi="Arial"/>
        </w:rPr>
      </w:pPr>
      <w:r w:rsidDel="00000000" w:rsidR="00000000" w:rsidRPr="00000000">
        <w:rPr>
          <w:rtl w:val="0"/>
        </w:rPr>
      </w:r>
    </w:p>
    <w:p w:rsidR="00000000" w:rsidDel="00000000" w:rsidP="00000000" w:rsidRDefault="00000000" w:rsidRPr="00000000" w14:paraId="000000B9">
      <w:pPr>
        <w:pStyle w:val="Heading1"/>
        <w:spacing w:after="0" w:line="290.18181818181824" w:lineRule="auto"/>
        <w:ind w:right="-20"/>
        <w:rPr>
          <w:rFonts w:ascii="Arial" w:cs="Arial" w:eastAsia="Arial" w:hAnsi="Arial"/>
          <w:sz w:val="24"/>
          <w:szCs w:val="24"/>
        </w:rPr>
      </w:pPr>
      <w:bookmarkStart w:colFirst="0" w:colLast="0" w:name="_l4z3ajb32l9b" w:id="13"/>
      <w:bookmarkEnd w:id="13"/>
      <w:r w:rsidDel="00000000" w:rsidR="00000000" w:rsidRPr="00000000">
        <w:rPr>
          <w:rFonts w:ascii="Arial" w:cs="Arial" w:eastAsia="Arial" w:hAnsi="Arial"/>
          <w:sz w:val="24"/>
          <w:szCs w:val="24"/>
          <w:rtl w:val="0"/>
        </w:rPr>
        <w:t xml:space="preserve">Strategic Technology Advisory Committee</w:t>
      </w:r>
    </w:p>
    <w:p w:rsidR="00000000" w:rsidDel="00000000" w:rsidP="00000000" w:rsidRDefault="00000000" w:rsidRPr="00000000" w14:paraId="000000BA">
      <w:pPr>
        <w:numPr>
          <w:ilvl w:val="0"/>
          <w:numId w:val="6"/>
        </w:numPr>
        <w:spacing w:after="0" w:afterAutospacing="0"/>
        <w:ind w:left="720" w:hanging="360"/>
        <w:rPr>
          <w:rFonts w:ascii="Arial" w:cs="Arial" w:eastAsia="Arial" w:hAnsi="Arial"/>
        </w:rPr>
      </w:pPr>
      <w:r w:rsidDel="00000000" w:rsidR="00000000" w:rsidRPr="00000000">
        <w:rPr>
          <w:rFonts w:ascii="Arial" w:cs="Arial" w:eastAsia="Arial" w:hAnsi="Arial"/>
          <w:rtl w:val="0"/>
        </w:rPr>
        <w:t xml:space="preserve">Primary priorities are equity and accessibility. </w:t>
      </w:r>
    </w:p>
    <w:p w:rsidR="00000000" w:rsidDel="00000000" w:rsidP="00000000" w:rsidRDefault="00000000" w:rsidRPr="00000000" w14:paraId="000000BB">
      <w:pPr>
        <w:numPr>
          <w:ilvl w:val="0"/>
          <w:numId w:val="6"/>
        </w:numPr>
        <w:spacing w:after="0" w:afterAutospacing="0"/>
        <w:ind w:left="720" w:hanging="360"/>
        <w:rPr>
          <w:rFonts w:ascii="Arial" w:cs="Arial" w:eastAsia="Arial" w:hAnsi="Arial"/>
        </w:rPr>
      </w:pPr>
      <w:r w:rsidDel="00000000" w:rsidR="00000000" w:rsidRPr="00000000">
        <w:rPr>
          <w:rFonts w:ascii="Arial" w:cs="Arial" w:eastAsia="Arial" w:hAnsi="Arial"/>
          <w:rtl w:val="0"/>
        </w:rPr>
        <w:t xml:space="preserve">Most colleges are going in different directions to achieve these goals, in addition many technologies campus have adopted/are considering adopting aren’t vetted using a robust accessibility standard </w:t>
      </w:r>
    </w:p>
    <w:p w:rsidR="00000000" w:rsidDel="00000000" w:rsidP="00000000" w:rsidRDefault="00000000" w:rsidRPr="00000000" w14:paraId="000000BC">
      <w:pPr>
        <w:numPr>
          <w:ilvl w:val="0"/>
          <w:numId w:val="6"/>
        </w:numPr>
        <w:ind w:left="720" w:hanging="360"/>
        <w:rPr>
          <w:rFonts w:ascii="Arial" w:cs="Arial" w:eastAsia="Arial" w:hAnsi="Arial"/>
        </w:rPr>
      </w:pPr>
      <w:r w:rsidDel="00000000" w:rsidR="00000000" w:rsidRPr="00000000">
        <w:rPr>
          <w:rFonts w:ascii="Arial" w:cs="Arial" w:eastAsia="Arial" w:hAnsi="Arial"/>
          <w:rtl w:val="0"/>
        </w:rPr>
        <w:t xml:space="preserve">STAC most recent agenda available here: </w:t>
      </w:r>
      <w:hyperlink r:id="rId17">
        <w:r w:rsidDel="00000000" w:rsidR="00000000" w:rsidRPr="00000000">
          <w:rPr>
            <w:rFonts w:ascii="Arial" w:cs="Arial" w:eastAsia="Arial" w:hAnsi="Arial"/>
            <w:color w:val="1155cc"/>
            <w:u w:val="single"/>
            <w:rtl w:val="0"/>
          </w:rPr>
          <w:t xml:space="preserve">ED SERVICES</w:t>
        </w:r>
      </w:hyperlink>
      <w:r w:rsidDel="00000000" w:rsidR="00000000" w:rsidRPr="00000000">
        <w:rPr>
          <w:rtl w:val="0"/>
        </w:rPr>
      </w:r>
    </w:p>
    <w:p w:rsidR="00000000" w:rsidDel="00000000" w:rsidP="00000000" w:rsidRDefault="00000000" w:rsidRPr="00000000" w14:paraId="000000BD">
      <w:pPr>
        <w:spacing w:after="0" w:line="290.18181818181824" w:lineRule="auto"/>
        <w:ind w:left="0" w:right="-20" w:firstLine="0"/>
        <w:rPr>
          <w:rFonts w:ascii="Arial" w:cs="Arial" w:eastAsia="Arial" w:hAnsi="Arial"/>
        </w:rPr>
      </w:pPr>
      <w:r w:rsidDel="00000000" w:rsidR="00000000" w:rsidRPr="00000000">
        <w:rPr>
          <w:rtl w:val="0"/>
        </w:rPr>
      </w:r>
    </w:p>
    <w:p w:rsidR="00000000" w:rsidDel="00000000" w:rsidP="00000000" w:rsidRDefault="00000000" w:rsidRPr="00000000" w14:paraId="000000BE">
      <w:pPr>
        <w:spacing w:after="0" w:line="290.18181818181824" w:lineRule="auto"/>
        <w:ind w:left="0" w:right="-20" w:firstLine="0"/>
        <w:rPr>
          <w:rFonts w:ascii="Arial" w:cs="Arial" w:eastAsia="Arial" w:hAnsi="Arial"/>
          <w:b w:val="1"/>
        </w:rPr>
      </w:pPr>
      <w:r w:rsidDel="00000000" w:rsidR="00000000" w:rsidRPr="00000000">
        <w:rPr>
          <w:rFonts w:ascii="Arial" w:cs="Arial" w:eastAsia="Arial" w:hAnsi="Arial"/>
          <w:b w:val="1"/>
          <w:rtl w:val="0"/>
        </w:rPr>
        <w:t xml:space="preserve">ctcLink Steering Committee</w:t>
      </w:r>
    </w:p>
    <w:p w:rsidR="00000000" w:rsidDel="00000000" w:rsidP="00000000" w:rsidRDefault="00000000" w:rsidRPr="00000000" w14:paraId="000000BF">
      <w:pPr>
        <w:spacing w:after="0" w:line="290.18181818181824" w:lineRule="auto"/>
        <w:ind w:left="0" w:right="-20" w:firstLine="0"/>
        <w:rPr>
          <w:rFonts w:ascii="Arial" w:cs="Arial" w:eastAsia="Arial" w:hAnsi="Arial"/>
          <w:b w:val="1"/>
        </w:rPr>
      </w:pPr>
      <w:hyperlink r:id="rId18">
        <w:r w:rsidDel="00000000" w:rsidR="00000000" w:rsidRPr="00000000">
          <w:rPr>
            <w:rFonts w:ascii="Arial" w:cs="Arial" w:eastAsia="Arial" w:hAnsi="Arial"/>
            <w:b w:val="1"/>
            <w:color w:val="1155cc"/>
            <w:u w:val="single"/>
            <w:rtl w:val="0"/>
          </w:rPr>
          <w:t xml:space="preserve">Google Drive Link</w:t>
        </w:r>
      </w:hyperlink>
      <w:r w:rsidDel="00000000" w:rsidR="00000000" w:rsidRPr="00000000">
        <w:rPr>
          <w:rtl w:val="0"/>
        </w:rPr>
      </w:r>
    </w:p>
    <w:p w:rsidR="00000000" w:rsidDel="00000000" w:rsidP="00000000" w:rsidRDefault="00000000" w:rsidRPr="00000000" w14:paraId="000000C0">
      <w:pPr>
        <w:numPr>
          <w:ilvl w:val="0"/>
          <w:numId w:val="17"/>
        </w:numPr>
        <w:spacing w:after="0" w:line="290.18181818181824" w:lineRule="auto"/>
        <w:ind w:left="720" w:right="-20" w:hanging="360"/>
        <w:rPr>
          <w:rFonts w:ascii="Arial" w:cs="Arial" w:eastAsia="Arial" w:hAnsi="Arial"/>
        </w:rPr>
      </w:pPr>
      <w:r w:rsidDel="00000000" w:rsidR="00000000" w:rsidRPr="00000000">
        <w:rPr>
          <w:rFonts w:ascii="Arial" w:cs="Arial" w:eastAsia="Arial" w:hAnsi="Arial"/>
          <w:rtl w:val="0"/>
        </w:rPr>
        <w:t xml:space="preserve">Project is on schedule and on budget. </w:t>
      </w:r>
    </w:p>
    <w:p w:rsidR="00000000" w:rsidDel="00000000" w:rsidP="00000000" w:rsidRDefault="00000000" w:rsidRPr="00000000" w14:paraId="000000C1">
      <w:pPr>
        <w:numPr>
          <w:ilvl w:val="0"/>
          <w:numId w:val="17"/>
        </w:numPr>
        <w:spacing w:after="0" w:line="290.18181818181824" w:lineRule="auto"/>
        <w:ind w:left="720" w:right="-20" w:hanging="360"/>
        <w:rPr>
          <w:rFonts w:ascii="Arial" w:cs="Arial" w:eastAsia="Arial" w:hAnsi="Arial"/>
        </w:rPr>
      </w:pPr>
      <w:r w:rsidDel="00000000" w:rsidR="00000000" w:rsidRPr="00000000">
        <w:rPr>
          <w:rFonts w:ascii="Arial" w:cs="Arial" w:eastAsia="Arial" w:hAnsi="Arial"/>
          <w:rtl w:val="0"/>
        </w:rPr>
        <w:t xml:space="preserve">75% milestone reached with 25 colleges.</w:t>
      </w:r>
    </w:p>
    <w:p w:rsidR="00000000" w:rsidDel="00000000" w:rsidP="00000000" w:rsidRDefault="00000000" w:rsidRPr="00000000" w14:paraId="000000C2">
      <w:pPr>
        <w:numPr>
          <w:ilvl w:val="0"/>
          <w:numId w:val="17"/>
        </w:numPr>
        <w:spacing w:after="0" w:line="290.18181818181824" w:lineRule="auto"/>
        <w:ind w:left="720" w:right="-20" w:hanging="360"/>
        <w:rPr>
          <w:rFonts w:ascii="Arial" w:cs="Arial" w:eastAsia="Arial" w:hAnsi="Arial"/>
        </w:rPr>
      </w:pPr>
      <w:r w:rsidDel="00000000" w:rsidR="00000000" w:rsidRPr="00000000">
        <w:rPr>
          <w:rFonts w:ascii="Arial" w:cs="Arial" w:eastAsia="Arial" w:hAnsi="Arial"/>
          <w:rtl w:val="0"/>
        </w:rPr>
        <w:t xml:space="preserve"> Deployment group 6 dry run started, full deployment will occur in Spring. </w:t>
      </w:r>
    </w:p>
    <w:p w:rsidR="00000000" w:rsidDel="00000000" w:rsidP="00000000" w:rsidRDefault="00000000" w:rsidRPr="00000000" w14:paraId="000000C3">
      <w:pPr>
        <w:numPr>
          <w:ilvl w:val="0"/>
          <w:numId w:val="17"/>
        </w:numPr>
        <w:spacing w:after="0" w:line="290.18181818181824" w:lineRule="auto"/>
        <w:ind w:left="720" w:right="-20" w:hanging="360"/>
        <w:rPr>
          <w:rFonts w:ascii="Arial" w:cs="Arial" w:eastAsia="Arial" w:hAnsi="Arial"/>
        </w:rPr>
      </w:pPr>
      <w:r w:rsidDel="00000000" w:rsidR="00000000" w:rsidRPr="00000000">
        <w:rPr>
          <w:rFonts w:ascii="Arial" w:cs="Arial" w:eastAsia="Arial" w:hAnsi="Arial"/>
          <w:rtl w:val="0"/>
        </w:rPr>
        <w:t xml:space="preserve"> OAAP is fully implemented with the old solution retired. </w:t>
      </w:r>
    </w:p>
    <w:p w:rsidR="00000000" w:rsidDel="00000000" w:rsidP="00000000" w:rsidRDefault="00000000" w:rsidRPr="00000000" w14:paraId="000000C4">
      <w:pPr>
        <w:numPr>
          <w:ilvl w:val="0"/>
          <w:numId w:val="17"/>
        </w:numPr>
        <w:spacing w:after="0" w:line="290.18181818181824" w:lineRule="auto"/>
        <w:ind w:left="720" w:right="-20" w:hanging="360"/>
        <w:rPr>
          <w:rFonts w:ascii="Arial" w:cs="Arial" w:eastAsia="Arial" w:hAnsi="Arial"/>
        </w:rPr>
      </w:pPr>
      <w:r w:rsidDel="00000000" w:rsidR="00000000" w:rsidRPr="00000000">
        <w:rPr>
          <w:rFonts w:ascii="Arial" w:cs="Arial" w:eastAsia="Arial" w:hAnsi="Arial"/>
          <w:rtl w:val="0"/>
        </w:rPr>
        <w:t xml:space="preserve">Carly stepping down</w:t>
      </w:r>
    </w:p>
    <w:p w:rsidR="00000000" w:rsidDel="00000000" w:rsidP="00000000" w:rsidRDefault="00000000" w:rsidRPr="00000000" w14:paraId="000000C5">
      <w:pPr>
        <w:spacing w:after="0" w:line="290.18181818181824" w:lineRule="auto"/>
        <w:ind w:left="0" w:right="-20" w:firstLine="0"/>
        <w:rPr>
          <w:rFonts w:ascii="Arial" w:cs="Arial" w:eastAsia="Arial" w:hAnsi="Arial"/>
        </w:rPr>
      </w:pPr>
      <w:r w:rsidDel="00000000" w:rsidR="00000000" w:rsidRPr="00000000">
        <w:rPr>
          <w:rtl w:val="0"/>
        </w:rPr>
      </w:r>
    </w:p>
    <w:p w:rsidR="00000000" w:rsidDel="00000000" w:rsidP="00000000" w:rsidRDefault="00000000" w:rsidRPr="00000000" w14:paraId="000000C6">
      <w:pPr>
        <w:spacing w:after="0" w:line="290.18181818181824" w:lineRule="auto"/>
        <w:ind w:left="0" w:right="-20" w:firstLine="0"/>
        <w:rPr>
          <w:rFonts w:ascii="Arial" w:cs="Arial" w:eastAsia="Arial" w:hAnsi="Arial"/>
          <w:b w:val="1"/>
        </w:rPr>
      </w:pPr>
      <w:r w:rsidDel="00000000" w:rsidR="00000000" w:rsidRPr="00000000">
        <w:rPr>
          <w:rFonts w:ascii="Arial" w:cs="Arial" w:eastAsia="Arial" w:hAnsi="Arial"/>
          <w:b w:val="1"/>
          <w:rtl w:val="0"/>
        </w:rPr>
        <w:t xml:space="preserve">Information Technology Commission (ITC)</w:t>
      </w:r>
    </w:p>
    <w:p w:rsidR="00000000" w:rsidDel="00000000" w:rsidP="00000000" w:rsidRDefault="00000000" w:rsidRPr="00000000" w14:paraId="000000C7">
      <w:pPr>
        <w:numPr>
          <w:ilvl w:val="0"/>
          <w:numId w:val="16"/>
        </w:numPr>
        <w:spacing w:after="0" w:line="290.18181818181824" w:lineRule="auto"/>
        <w:ind w:left="720" w:right="-20" w:hanging="360"/>
        <w:rPr>
          <w:rFonts w:ascii="Arial" w:cs="Arial" w:eastAsia="Arial" w:hAnsi="Arial"/>
        </w:rPr>
      </w:pPr>
      <w:r w:rsidDel="00000000" w:rsidR="00000000" w:rsidRPr="00000000">
        <w:rPr>
          <w:rFonts w:ascii="Arial" w:cs="Arial" w:eastAsia="Arial" w:hAnsi="Arial"/>
          <w:rtl w:val="0"/>
        </w:rPr>
        <w:t xml:space="preserve">Ongoing work to resolve ctclink bugs </w:t>
      </w:r>
    </w:p>
    <w:p w:rsidR="00000000" w:rsidDel="00000000" w:rsidP="00000000" w:rsidRDefault="00000000" w:rsidRPr="00000000" w14:paraId="000000C8">
      <w:pPr>
        <w:numPr>
          <w:ilvl w:val="0"/>
          <w:numId w:val="16"/>
        </w:numPr>
        <w:spacing w:after="0" w:line="290.18181818181824" w:lineRule="auto"/>
        <w:ind w:left="720" w:right="-20" w:hanging="360"/>
        <w:rPr>
          <w:rFonts w:ascii="Arial" w:cs="Arial" w:eastAsia="Arial" w:hAnsi="Arial"/>
        </w:rPr>
      </w:pPr>
      <w:r w:rsidDel="00000000" w:rsidR="00000000" w:rsidRPr="00000000">
        <w:rPr>
          <w:rFonts w:ascii="Arial" w:cs="Arial" w:eastAsia="Arial" w:hAnsi="Arial"/>
          <w:rtl w:val="0"/>
        </w:rPr>
        <w:t xml:space="preserve">Supporting technology/registration challenges related to hybrid classes </w:t>
      </w:r>
    </w:p>
    <w:p w:rsidR="00000000" w:rsidDel="00000000" w:rsidP="00000000" w:rsidRDefault="00000000" w:rsidRPr="00000000" w14:paraId="000000C9">
      <w:pPr>
        <w:numPr>
          <w:ilvl w:val="0"/>
          <w:numId w:val="16"/>
        </w:numPr>
        <w:spacing w:after="0" w:line="290.18181818181824" w:lineRule="auto"/>
        <w:ind w:left="720" w:right="-20" w:hanging="360"/>
        <w:rPr>
          <w:rFonts w:ascii="Arial" w:cs="Arial" w:eastAsia="Arial" w:hAnsi="Arial"/>
        </w:rPr>
      </w:pPr>
      <w:r w:rsidDel="00000000" w:rsidR="00000000" w:rsidRPr="00000000">
        <w:rPr>
          <w:rFonts w:ascii="Arial" w:cs="Arial" w:eastAsia="Arial" w:hAnsi="Arial"/>
          <w:rtl w:val="0"/>
        </w:rPr>
        <w:t xml:space="preserve">Production governance of ctclink instance</w:t>
      </w:r>
    </w:p>
    <w:p w:rsidR="00000000" w:rsidDel="00000000" w:rsidP="00000000" w:rsidRDefault="00000000" w:rsidRPr="00000000" w14:paraId="000000CA">
      <w:pPr>
        <w:numPr>
          <w:ilvl w:val="0"/>
          <w:numId w:val="16"/>
        </w:numPr>
        <w:spacing w:after="0" w:line="290.18181818181824" w:lineRule="auto"/>
        <w:ind w:left="720" w:right="-20" w:hanging="360"/>
        <w:rPr>
          <w:rFonts w:ascii="Arial" w:cs="Arial" w:eastAsia="Arial" w:hAnsi="Arial"/>
        </w:rPr>
      </w:pPr>
      <w:r w:rsidDel="00000000" w:rsidR="00000000" w:rsidRPr="00000000">
        <w:rPr>
          <w:rFonts w:ascii="Arial" w:cs="Arial" w:eastAsia="Arial" w:hAnsi="Arial"/>
          <w:rtl w:val="0"/>
        </w:rPr>
        <w:t xml:space="preserve">Helping Deployment Group 6 with their datalink replication </w:t>
      </w:r>
    </w:p>
    <w:p w:rsidR="00000000" w:rsidDel="00000000" w:rsidP="00000000" w:rsidRDefault="00000000" w:rsidRPr="00000000" w14:paraId="000000CB">
      <w:pPr>
        <w:spacing w:after="0" w:line="290.18181818181824" w:lineRule="auto"/>
        <w:ind w:left="0" w:right="-20" w:firstLine="0"/>
        <w:rPr>
          <w:rFonts w:ascii="Arial" w:cs="Arial" w:eastAsia="Arial" w:hAnsi="Arial"/>
        </w:rPr>
      </w:pPr>
      <w:r w:rsidDel="00000000" w:rsidR="00000000" w:rsidRPr="00000000">
        <w:rPr>
          <w:rtl w:val="0"/>
        </w:rPr>
      </w:r>
    </w:p>
    <w:p w:rsidR="00000000" w:rsidDel="00000000" w:rsidP="00000000" w:rsidRDefault="00000000" w:rsidRPr="00000000" w14:paraId="000000CC">
      <w:pPr>
        <w:spacing w:after="0" w:line="290.18181818181824" w:lineRule="auto"/>
        <w:ind w:left="0" w:right="-20" w:firstLine="0"/>
        <w:rPr>
          <w:rFonts w:ascii="Arial" w:cs="Arial" w:eastAsia="Arial" w:hAnsi="Arial"/>
          <w:b w:val="1"/>
        </w:rPr>
      </w:pPr>
      <w:r w:rsidDel="00000000" w:rsidR="00000000" w:rsidRPr="00000000">
        <w:rPr>
          <w:rFonts w:ascii="Arial" w:cs="Arial" w:eastAsia="Arial" w:hAnsi="Arial"/>
          <w:b w:val="1"/>
          <w:rtl w:val="0"/>
        </w:rPr>
        <w:t xml:space="preserve">Query Governance Committee/ctcLink Reporting Leads</w:t>
      </w:r>
    </w:p>
    <w:p w:rsidR="00000000" w:rsidDel="00000000" w:rsidP="00000000" w:rsidRDefault="00000000" w:rsidRPr="00000000" w14:paraId="000000CD">
      <w:pPr>
        <w:numPr>
          <w:ilvl w:val="0"/>
          <w:numId w:val="1"/>
        </w:numPr>
        <w:spacing w:after="0" w:line="290.18181818181824" w:lineRule="auto"/>
        <w:ind w:left="720" w:right="-20" w:hanging="360"/>
        <w:rPr>
          <w:rFonts w:ascii="Arial" w:cs="Arial" w:eastAsia="Arial" w:hAnsi="Arial"/>
        </w:rPr>
      </w:pPr>
      <w:r w:rsidDel="00000000" w:rsidR="00000000" w:rsidRPr="00000000">
        <w:rPr>
          <w:rFonts w:ascii="Arial" w:cs="Arial" w:eastAsia="Arial" w:hAnsi="Arial"/>
          <w:rtl w:val="0"/>
        </w:rPr>
        <w:t xml:space="preserve">Metalink enhancements anticipated. Plan is to improve some metadata, and improve search functionality with metalink</w:t>
      </w:r>
    </w:p>
    <w:p w:rsidR="00000000" w:rsidDel="00000000" w:rsidP="00000000" w:rsidRDefault="00000000" w:rsidRPr="00000000" w14:paraId="000000CE">
      <w:pPr>
        <w:numPr>
          <w:ilvl w:val="0"/>
          <w:numId w:val="1"/>
        </w:numPr>
        <w:spacing w:after="0" w:line="290.18181818181824" w:lineRule="auto"/>
        <w:ind w:left="720" w:right="-20" w:hanging="360"/>
        <w:rPr>
          <w:rFonts w:ascii="Arial" w:cs="Arial" w:eastAsia="Arial" w:hAnsi="Arial"/>
        </w:rPr>
      </w:pPr>
      <w:r w:rsidDel="00000000" w:rsidR="00000000" w:rsidRPr="00000000">
        <w:rPr>
          <w:rFonts w:ascii="Arial" w:cs="Arial" w:eastAsia="Arial" w:hAnsi="Arial"/>
          <w:rtl w:val="0"/>
        </w:rPr>
        <w:t xml:space="preserve">Many PS Queries are built/being requested using hard coding (fixed values as opposed to flexibility parameters). SBCTC is looking into an approval process for writing hard coded queries since this goes against query design principles (i.e. make things as flexible as possible</w:t>
      </w:r>
    </w:p>
    <w:p w:rsidR="00000000" w:rsidDel="00000000" w:rsidP="00000000" w:rsidRDefault="00000000" w:rsidRPr="00000000" w14:paraId="000000CF">
      <w:pPr>
        <w:spacing w:after="0" w:line="290.18181818181824" w:lineRule="auto"/>
        <w:ind w:left="0" w:right="-20" w:firstLine="0"/>
        <w:rPr>
          <w:rFonts w:ascii="Arial" w:cs="Arial" w:eastAsia="Arial" w:hAnsi="Arial"/>
        </w:rPr>
      </w:pPr>
      <w:r w:rsidDel="00000000" w:rsidR="00000000" w:rsidRPr="00000000">
        <w:rPr>
          <w:rtl w:val="0"/>
        </w:rPr>
      </w:r>
    </w:p>
    <w:p w:rsidR="00000000" w:rsidDel="00000000" w:rsidP="00000000" w:rsidRDefault="00000000" w:rsidRPr="00000000" w14:paraId="000000D0">
      <w:pPr>
        <w:spacing w:after="0" w:line="290.18181818181824" w:lineRule="auto"/>
        <w:ind w:left="0" w:right="-20" w:firstLine="0"/>
        <w:rPr>
          <w:rFonts w:ascii="Arial" w:cs="Arial" w:eastAsia="Arial" w:hAnsi="Arial"/>
          <w:b w:val="1"/>
        </w:rPr>
      </w:pPr>
      <w:r w:rsidDel="00000000" w:rsidR="00000000" w:rsidRPr="00000000">
        <w:rPr>
          <w:rFonts w:ascii="Arial" w:cs="Arial" w:eastAsia="Arial" w:hAnsi="Arial"/>
          <w:b w:val="1"/>
          <w:rtl w:val="0"/>
        </w:rPr>
        <w:t xml:space="preserve">Baccalaureate Leadership Council</w:t>
      </w:r>
    </w:p>
    <w:p w:rsidR="00000000" w:rsidDel="00000000" w:rsidP="00000000" w:rsidRDefault="00000000" w:rsidRPr="00000000" w14:paraId="000000D1">
      <w:pPr>
        <w:numPr>
          <w:ilvl w:val="0"/>
          <w:numId w:val="7"/>
        </w:numPr>
        <w:spacing w:after="0" w:line="290.18181818181824" w:lineRule="auto"/>
        <w:ind w:left="720" w:right="-20" w:hanging="360"/>
        <w:rPr>
          <w:rFonts w:ascii="Arial" w:cs="Arial" w:eastAsia="Arial" w:hAnsi="Arial"/>
        </w:rPr>
      </w:pPr>
      <w:r w:rsidDel="00000000" w:rsidR="00000000" w:rsidRPr="00000000">
        <w:rPr>
          <w:rFonts w:ascii="Arial" w:cs="Arial" w:eastAsia="Arial" w:hAnsi="Arial"/>
          <w:rtl w:val="0"/>
        </w:rPr>
        <w:t xml:space="preserve">The committee is requesting RPC feedback regarding next steps on research topics </w:t>
      </w:r>
      <w:r w:rsidDel="00000000" w:rsidR="00000000" w:rsidRPr="00000000">
        <w:rPr>
          <w:rtl w:val="0"/>
        </w:rPr>
      </w:r>
    </w:p>
    <w:p w:rsidR="00000000" w:rsidDel="00000000" w:rsidP="00000000" w:rsidRDefault="00000000" w:rsidRPr="00000000" w14:paraId="000000D2">
      <w:pPr>
        <w:spacing w:after="0" w:line="290.18181818181824" w:lineRule="auto"/>
        <w:ind w:left="0" w:right="-20" w:firstLine="0"/>
        <w:rPr>
          <w:rFonts w:ascii="Arial" w:cs="Arial" w:eastAsia="Arial" w:hAnsi="Arial"/>
        </w:rPr>
      </w:pPr>
      <w:r w:rsidDel="00000000" w:rsidR="00000000" w:rsidRPr="00000000">
        <w:rPr>
          <w:rtl w:val="0"/>
        </w:rPr>
      </w:r>
    </w:p>
    <w:p w:rsidR="00000000" w:rsidDel="00000000" w:rsidP="00000000" w:rsidRDefault="00000000" w:rsidRPr="00000000" w14:paraId="000000D3">
      <w:pPr>
        <w:spacing w:after="0" w:line="290.18181818181824" w:lineRule="auto"/>
        <w:ind w:left="0" w:right="-20" w:firstLine="0"/>
        <w:rPr>
          <w:rFonts w:ascii="Arial" w:cs="Arial" w:eastAsia="Arial" w:hAnsi="Arial"/>
          <w:b w:val="1"/>
        </w:rPr>
      </w:pPr>
      <w:r w:rsidDel="00000000" w:rsidR="00000000" w:rsidRPr="00000000">
        <w:rPr>
          <w:rFonts w:ascii="Arial" w:cs="Arial" w:eastAsia="Arial" w:hAnsi="Arial"/>
          <w:b w:val="1"/>
          <w:rtl w:val="0"/>
        </w:rPr>
        <w:t xml:space="preserve">Data Governance Demographic Subcommittee (DemoCom)</w:t>
      </w:r>
    </w:p>
    <w:p w:rsidR="00000000" w:rsidDel="00000000" w:rsidP="00000000" w:rsidRDefault="00000000" w:rsidRPr="00000000" w14:paraId="000000D4">
      <w:pPr>
        <w:numPr>
          <w:ilvl w:val="0"/>
          <w:numId w:val="5"/>
        </w:numPr>
        <w:spacing w:after="0" w:line="290.18181818181824" w:lineRule="auto"/>
        <w:ind w:left="720" w:right="-20" w:hanging="360"/>
        <w:rPr>
          <w:rFonts w:ascii="Arial" w:cs="Arial" w:eastAsia="Arial" w:hAnsi="Arial"/>
        </w:rPr>
      </w:pPr>
      <w:r w:rsidDel="00000000" w:rsidR="00000000" w:rsidRPr="00000000">
        <w:rPr>
          <w:rFonts w:ascii="Arial" w:cs="Arial" w:eastAsia="Arial" w:hAnsi="Arial"/>
          <w:rtl w:val="0"/>
        </w:rPr>
        <w:t xml:space="preserve">Democon sending out a formal request for feedback on proposal to implement new taxonomy for race/ethnicity within PeopleSoft</w:t>
      </w:r>
    </w:p>
    <w:p w:rsidR="00000000" w:rsidDel="00000000" w:rsidP="00000000" w:rsidRDefault="00000000" w:rsidRPr="00000000" w14:paraId="000000D5">
      <w:pPr>
        <w:numPr>
          <w:ilvl w:val="0"/>
          <w:numId w:val="5"/>
        </w:numPr>
        <w:spacing w:after="0" w:line="290.18181818181824" w:lineRule="auto"/>
        <w:ind w:left="720" w:right="-20" w:hanging="360"/>
        <w:rPr>
          <w:rFonts w:ascii="Arial" w:cs="Arial" w:eastAsia="Arial" w:hAnsi="Arial"/>
        </w:rPr>
      </w:pPr>
      <w:r w:rsidDel="00000000" w:rsidR="00000000" w:rsidRPr="00000000">
        <w:rPr>
          <w:rFonts w:ascii="Arial" w:cs="Arial" w:eastAsia="Arial" w:hAnsi="Arial"/>
          <w:rtl w:val="0"/>
        </w:rPr>
        <w:t xml:space="preserve">New taxonomy would be based on representation from the American Community Survey, and would set cut thresholds for inclusion based on share of statewide population (1%). </w:t>
      </w:r>
    </w:p>
    <w:p w:rsidR="00000000" w:rsidDel="00000000" w:rsidP="00000000" w:rsidRDefault="00000000" w:rsidRPr="00000000" w14:paraId="000000D6">
      <w:pPr>
        <w:numPr>
          <w:ilvl w:val="0"/>
          <w:numId w:val="5"/>
        </w:numPr>
        <w:spacing w:after="0" w:line="290.18181818181824" w:lineRule="auto"/>
        <w:ind w:left="720" w:right="-20" w:hanging="360"/>
        <w:rPr>
          <w:rFonts w:ascii="Arial" w:cs="Arial" w:eastAsia="Arial" w:hAnsi="Arial"/>
        </w:rPr>
      </w:pPr>
      <w:r w:rsidDel="00000000" w:rsidR="00000000" w:rsidRPr="00000000">
        <w:rPr>
          <w:rFonts w:ascii="Arial" w:cs="Arial" w:eastAsia="Arial" w:hAnsi="Arial"/>
          <w:rtl w:val="0"/>
        </w:rPr>
        <w:t xml:space="preserve">Based on previous work done by OSPI</w:t>
      </w:r>
    </w:p>
    <w:p w:rsidR="00000000" w:rsidDel="00000000" w:rsidP="00000000" w:rsidRDefault="00000000" w:rsidRPr="00000000" w14:paraId="000000D7">
      <w:pPr>
        <w:numPr>
          <w:ilvl w:val="0"/>
          <w:numId w:val="5"/>
        </w:numPr>
        <w:spacing w:after="0" w:line="290.18181818181824" w:lineRule="auto"/>
        <w:ind w:left="720" w:right="-20" w:hanging="360"/>
        <w:rPr>
          <w:rFonts w:ascii="Arial" w:cs="Arial" w:eastAsia="Arial" w:hAnsi="Arial"/>
        </w:rPr>
      </w:pPr>
      <w:r w:rsidDel="00000000" w:rsidR="00000000" w:rsidRPr="00000000">
        <w:rPr>
          <w:rFonts w:ascii="Arial" w:cs="Arial" w:eastAsia="Arial" w:hAnsi="Arial"/>
          <w:rtl w:val="0"/>
        </w:rPr>
        <w:t xml:space="preserve">Once approved plan is to implement within both HCM and the CS Pillars </w:t>
      </w:r>
    </w:p>
    <w:p w:rsidR="00000000" w:rsidDel="00000000" w:rsidP="00000000" w:rsidRDefault="00000000" w:rsidRPr="00000000" w14:paraId="000000D8">
      <w:pPr>
        <w:spacing w:after="0" w:line="288" w:lineRule="auto"/>
        <w:ind w:right="-20"/>
        <w:rPr>
          <w:rFonts w:ascii="Arial" w:cs="Arial" w:eastAsia="Arial" w:hAnsi="Arial"/>
        </w:rPr>
      </w:pPr>
      <w:r w:rsidDel="00000000" w:rsidR="00000000" w:rsidRPr="00000000">
        <w:rPr>
          <w:rtl w:val="0"/>
        </w:rPr>
      </w:r>
    </w:p>
    <w:p w:rsidR="00000000" w:rsidDel="00000000" w:rsidP="00000000" w:rsidRDefault="00000000" w:rsidRPr="00000000" w14:paraId="000000D9">
      <w:pPr>
        <w:spacing w:after="0" w:line="288" w:lineRule="auto"/>
        <w:ind w:right="-20"/>
        <w:rPr>
          <w:rFonts w:ascii="Arial" w:cs="Arial" w:eastAsia="Arial" w:hAnsi="Arial"/>
        </w:rPr>
      </w:pPr>
      <w:r w:rsidDel="00000000" w:rsidR="00000000" w:rsidRPr="00000000">
        <w:rPr>
          <w:rtl w:val="0"/>
        </w:rPr>
      </w:r>
    </w:p>
    <w:p w:rsidR="00000000" w:rsidDel="00000000" w:rsidP="00000000" w:rsidRDefault="00000000" w:rsidRPr="00000000" w14:paraId="000000DA">
      <w:pPr>
        <w:spacing w:after="0" w:line="288" w:lineRule="auto"/>
        <w:ind w:right="-20"/>
        <w:rPr>
          <w:rFonts w:ascii="Arial" w:cs="Arial" w:eastAsia="Arial" w:hAnsi="Arial"/>
        </w:rPr>
      </w:pPr>
      <w:r w:rsidDel="00000000" w:rsidR="00000000" w:rsidRPr="00000000">
        <w:rPr>
          <w:rtl w:val="0"/>
        </w:rPr>
      </w:r>
    </w:p>
    <w:p w:rsidR="00000000" w:rsidDel="00000000" w:rsidP="00000000" w:rsidRDefault="00000000" w:rsidRPr="00000000" w14:paraId="000000DB">
      <w:pPr>
        <w:spacing w:after="0" w:line="288" w:lineRule="auto"/>
        <w:ind w:right="-20"/>
        <w:rPr>
          <w:rFonts w:ascii="Arial" w:cs="Arial" w:eastAsia="Arial" w:hAnsi="Arial"/>
          <w:b w:val="1"/>
        </w:rPr>
      </w:pPr>
      <w:r w:rsidDel="00000000" w:rsidR="00000000" w:rsidRPr="00000000">
        <w:rPr>
          <w:rFonts w:ascii="Arial" w:cs="Arial" w:eastAsia="Arial" w:hAnsi="Arial"/>
          <w:b w:val="1"/>
          <w:sz w:val="22"/>
          <w:szCs w:val="22"/>
          <w:rtl w:val="0"/>
        </w:rPr>
        <w:t xml:space="preserve">RPC Committee Report Outs and Feedback</w:t>
      </w:r>
      <w:r w:rsidDel="00000000" w:rsidR="00000000" w:rsidRPr="00000000">
        <w:rPr>
          <w:rFonts w:ascii="Arial" w:cs="Arial" w:eastAsia="Arial" w:hAnsi="Arial"/>
          <w:b w:val="1"/>
          <w:rtl w:val="0"/>
        </w:rPr>
        <w:t xml:space="preserve"> </w:t>
      </w:r>
    </w:p>
    <w:p w:rsidR="00000000" w:rsidDel="00000000" w:rsidP="00000000" w:rsidRDefault="00000000" w:rsidRPr="00000000" w14:paraId="000000D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DD">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ctcLink</w:t>
      </w:r>
    </w:p>
    <w:p w:rsidR="00000000" w:rsidDel="00000000" w:rsidP="00000000" w:rsidRDefault="00000000" w:rsidRPr="00000000" w14:paraId="000000DE">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DF">
      <w:pPr>
        <w:numPr>
          <w:ilvl w:val="0"/>
          <w:numId w:val="18"/>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HS code crosswalk between ctc and legacy draft is ready. </w:t>
      </w:r>
    </w:p>
    <w:p w:rsidR="00000000" w:rsidDel="00000000" w:rsidP="00000000" w:rsidRDefault="00000000" w:rsidRPr="00000000" w14:paraId="000000E0">
      <w:pPr>
        <w:numPr>
          <w:ilvl w:val="0"/>
          <w:numId w:val="18"/>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FinAid data that is not populating in ctcLink, could use some help with that if anyone wants to weigh in. </w:t>
      </w:r>
    </w:p>
    <w:p w:rsidR="00000000" w:rsidDel="00000000" w:rsidP="00000000" w:rsidRDefault="00000000" w:rsidRPr="00000000" w14:paraId="000000E1">
      <w:pPr>
        <w:numPr>
          <w:ilvl w:val="0"/>
          <w:numId w:val="18"/>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DataWarehouse 3.0 is the next project. </w:t>
      </w:r>
    </w:p>
    <w:p w:rsidR="00000000" w:rsidDel="00000000" w:rsidP="00000000" w:rsidRDefault="00000000" w:rsidRPr="00000000" w14:paraId="000000E2">
      <w:pPr>
        <w:numPr>
          <w:ilvl w:val="0"/>
          <w:numId w:val="18"/>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Created a shared document for all of RPC around reporting in ctcLink.</w:t>
      </w:r>
    </w:p>
    <w:p w:rsidR="00000000" w:rsidDel="00000000" w:rsidP="00000000" w:rsidRDefault="00000000" w:rsidRPr="00000000" w14:paraId="000000E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E4">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Accreditation</w:t>
      </w:r>
    </w:p>
    <w:p w:rsidR="00000000" w:rsidDel="00000000" w:rsidP="00000000" w:rsidRDefault="00000000" w:rsidRPr="00000000" w14:paraId="000000E5">
      <w:pPr>
        <w:spacing w:after="0" w:line="240" w:lineRule="auto"/>
        <w:rPr>
          <w:rFonts w:ascii="Arial" w:cs="Arial" w:eastAsia="Arial" w:hAnsi="Arial"/>
          <w:b w:val="1"/>
        </w:rPr>
      </w:pPr>
      <w:hyperlink r:id="rId19">
        <w:r w:rsidDel="00000000" w:rsidR="00000000" w:rsidRPr="00000000">
          <w:rPr>
            <w:rFonts w:ascii="Arial" w:cs="Arial" w:eastAsia="Arial" w:hAnsi="Arial"/>
            <w:b w:val="1"/>
            <w:color w:val="1155cc"/>
            <w:u w:val="single"/>
            <w:rtl w:val="0"/>
          </w:rPr>
          <w:t xml:space="preserve">Google Drive Lin</w:t>
        </w:r>
      </w:hyperlink>
      <w:r w:rsidDel="00000000" w:rsidR="00000000" w:rsidRPr="00000000">
        <w:rPr>
          <w:rFonts w:ascii="Arial" w:cs="Arial" w:eastAsia="Arial" w:hAnsi="Arial"/>
          <w:b w:val="1"/>
          <w:rtl w:val="0"/>
        </w:rPr>
        <w:t xml:space="preserve">k: </w:t>
      </w:r>
    </w:p>
    <w:p w:rsidR="00000000" w:rsidDel="00000000" w:rsidP="00000000" w:rsidRDefault="00000000" w:rsidRPr="00000000" w14:paraId="000000E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E7">
      <w:pPr>
        <w:numPr>
          <w:ilvl w:val="0"/>
          <w:numId w:val="23"/>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Shared resources in RPC listserv from the 2021 conference. </w:t>
      </w:r>
    </w:p>
    <w:p w:rsidR="00000000" w:rsidDel="00000000" w:rsidP="00000000" w:rsidRDefault="00000000" w:rsidRPr="00000000" w14:paraId="000000E8">
      <w:pPr>
        <w:numPr>
          <w:ilvl w:val="0"/>
          <w:numId w:val="23"/>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Planning another panel to share-out colleges’ experiences with visits/reports under new standards. </w:t>
      </w:r>
    </w:p>
    <w:p w:rsidR="00000000" w:rsidDel="00000000" w:rsidP="00000000" w:rsidRDefault="00000000" w:rsidRPr="00000000" w14:paraId="000000E9">
      <w:pPr>
        <w:numPr>
          <w:ilvl w:val="0"/>
          <w:numId w:val="23"/>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Need to identify those who have info to share on that panel.</w:t>
      </w:r>
    </w:p>
    <w:p w:rsidR="00000000" w:rsidDel="00000000" w:rsidP="00000000" w:rsidRDefault="00000000" w:rsidRPr="00000000" w14:paraId="000000E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EB">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Equity Diversity Inclusion Committee</w:t>
      </w:r>
    </w:p>
    <w:p w:rsidR="00000000" w:rsidDel="00000000" w:rsidP="00000000" w:rsidRDefault="00000000" w:rsidRPr="00000000" w14:paraId="000000EC">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ED">
      <w:pPr>
        <w:numPr>
          <w:ilvl w:val="0"/>
          <w:numId w:val="12"/>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EDI built a google drive folder with materials for membership. Link to the folder available </w:t>
      </w:r>
      <w:hyperlink r:id="rId20">
        <w:r w:rsidDel="00000000" w:rsidR="00000000" w:rsidRPr="00000000">
          <w:rPr>
            <w:rFonts w:ascii="Arial" w:cs="Arial" w:eastAsia="Arial" w:hAnsi="Arial"/>
            <w:color w:val="1155cc"/>
            <w:u w:val="single"/>
            <w:rtl w:val="0"/>
          </w:rPr>
          <w:t xml:space="preserve">here</w:t>
        </w:r>
      </w:hyperlink>
      <w:r w:rsidDel="00000000" w:rsidR="00000000" w:rsidRPr="00000000">
        <w:rPr>
          <w:rFonts w:ascii="Arial" w:cs="Arial" w:eastAsia="Arial" w:hAnsi="Arial"/>
          <w:rtl w:val="0"/>
        </w:rPr>
        <w:t xml:space="preserve">: </w:t>
      </w:r>
    </w:p>
    <w:p w:rsidR="00000000" w:rsidDel="00000000" w:rsidP="00000000" w:rsidRDefault="00000000" w:rsidRPr="00000000" w14:paraId="000000EE">
      <w:pPr>
        <w:numPr>
          <w:ilvl w:val="0"/>
          <w:numId w:val="12"/>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Link with resources about how to start working on senate bill campus climate surveys. - EDI folder will also have info about focus groups. Be aware that the survey must measure a diverse group of students/staff, not just the ASB students who usually fill out your current surveys. </w:t>
      </w:r>
    </w:p>
    <w:p w:rsidR="00000000" w:rsidDel="00000000" w:rsidP="00000000" w:rsidRDefault="00000000" w:rsidRPr="00000000" w14:paraId="000000EF">
      <w:pPr>
        <w:numPr>
          <w:ilvl w:val="0"/>
          <w:numId w:val="12"/>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Continuing to develop Land Acknowledgment and Workplace Norms.</w:t>
      </w:r>
    </w:p>
    <w:p w:rsidR="00000000" w:rsidDel="00000000" w:rsidP="00000000" w:rsidRDefault="00000000" w:rsidRPr="00000000" w14:paraId="000000F0">
      <w:pPr>
        <w:numPr>
          <w:ilvl w:val="0"/>
          <w:numId w:val="12"/>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Here is a link to the report-out with relevant links included. This report-out is also in the EDI folder: </w:t>
      </w:r>
      <w:hyperlink r:id="rId21">
        <w:r w:rsidDel="00000000" w:rsidR="00000000" w:rsidRPr="00000000">
          <w:rPr>
            <w:rFonts w:ascii="Arial" w:cs="Arial" w:eastAsia="Arial" w:hAnsi="Arial"/>
            <w:color w:val="1155cc"/>
            <w:u w:val="single"/>
            <w:rtl w:val="0"/>
          </w:rPr>
          <w:t xml:space="preserve">Report-out</w:t>
        </w:r>
      </w:hyperlink>
      <w:r w:rsidDel="00000000" w:rsidR="00000000" w:rsidRPr="00000000">
        <w:rPr>
          <w:rFonts w:ascii="Arial" w:cs="Arial" w:eastAsia="Arial" w:hAnsi="Arial"/>
          <w:rtl w:val="0"/>
        </w:rPr>
        <w:t xml:space="preserve">: </w:t>
      </w:r>
    </w:p>
    <w:p w:rsidR="00000000" w:rsidDel="00000000" w:rsidP="00000000" w:rsidRDefault="00000000" w:rsidRPr="00000000" w14:paraId="000000F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F2">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Research Ethics</w:t>
      </w:r>
    </w:p>
    <w:p w:rsidR="00000000" w:rsidDel="00000000" w:rsidP="00000000" w:rsidRDefault="00000000" w:rsidRPr="00000000" w14:paraId="000000F3">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F4">
      <w:pPr>
        <w:numPr>
          <w:ilvl w:val="0"/>
          <w:numId w:val="22"/>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Status of the committee is in flux without more members with bandwidth.</w:t>
      </w:r>
    </w:p>
    <w:p w:rsidR="00000000" w:rsidDel="00000000" w:rsidP="00000000" w:rsidRDefault="00000000" w:rsidRPr="00000000" w14:paraId="000000F5">
      <w:pPr>
        <w:numPr>
          <w:ilvl w:val="0"/>
          <w:numId w:val="22"/>
        </w:numPr>
        <w:spacing w:after="0" w:line="240" w:lineRule="auto"/>
        <w:ind w:left="720" w:hanging="360"/>
        <w:rPr>
          <w:rFonts w:ascii="Arial" w:cs="Arial" w:eastAsia="Arial" w:hAnsi="Arial"/>
          <w:u w:val="none"/>
        </w:rPr>
      </w:pPr>
      <w:hyperlink r:id="rId22">
        <w:r w:rsidDel="00000000" w:rsidR="00000000" w:rsidRPr="00000000">
          <w:rPr>
            <w:rFonts w:ascii="Arial" w:cs="Arial" w:eastAsia="Arial" w:hAnsi="Arial"/>
            <w:color w:val="1155cc"/>
            <w:u w:val="single"/>
            <w:rtl w:val="0"/>
          </w:rPr>
          <w:t xml:space="preserve">RPC Shared drive: </w:t>
        </w:r>
      </w:hyperlink>
      <w:r w:rsidDel="00000000" w:rsidR="00000000" w:rsidRPr="00000000">
        <w:rPr>
          <w:rtl w:val="0"/>
        </w:rPr>
      </w:r>
    </w:p>
    <w:p w:rsidR="00000000" w:rsidDel="00000000" w:rsidP="00000000" w:rsidRDefault="00000000" w:rsidRPr="00000000" w14:paraId="000000F6">
      <w:pPr>
        <w:numPr>
          <w:ilvl w:val="0"/>
          <w:numId w:val="22"/>
        </w:numPr>
        <w:spacing w:after="0" w:line="240" w:lineRule="auto"/>
        <w:ind w:left="720" w:hanging="360"/>
        <w:rPr>
          <w:rFonts w:ascii="Arial" w:cs="Arial" w:eastAsia="Arial" w:hAnsi="Arial"/>
          <w:u w:val="none"/>
        </w:rPr>
      </w:pPr>
      <w:hyperlink r:id="rId23">
        <w:r w:rsidDel="00000000" w:rsidR="00000000" w:rsidRPr="00000000">
          <w:rPr>
            <w:rFonts w:ascii="Arial" w:cs="Arial" w:eastAsia="Arial" w:hAnsi="Arial"/>
            <w:color w:val="1155cc"/>
            <w:u w:val="single"/>
            <w:rtl w:val="0"/>
          </w:rPr>
          <w:t xml:space="preserve">REC folder: </w:t>
        </w:r>
      </w:hyperlink>
      <w:r w:rsidDel="00000000" w:rsidR="00000000" w:rsidRPr="00000000">
        <w:rPr>
          <w:rtl w:val="0"/>
        </w:rPr>
      </w:r>
    </w:p>
    <w:p w:rsidR="00000000" w:rsidDel="00000000" w:rsidP="00000000" w:rsidRDefault="00000000" w:rsidRPr="00000000" w14:paraId="000000F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F8">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F9">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Unfinished Business</w:t>
      </w:r>
    </w:p>
    <w:p w:rsidR="00000000" w:rsidDel="00000000" w:rsidP="00000000" w:rsidRDefault="00000000" w:rsidRPr="00000000" w14:paraId="000000FA">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FB">
      <w:pPr>
        <w:numPr>
          <w:ilvl w:val="0"/>
          <w:numId w:val="4"/>
        </w:numPr>
        <w:spacing w:after="0" w:line="276" w:lineRule="auto"/>
        <w:ind w:left="720" w:right="-20" w:hanging="360"/>
        <w:rPr>
          <w:rFonts w:ascii="Arial" w:cs="Arial" w:eastAsia="Arial" w:hAnsi="Arial"/>
          <w:u w:val="none"/>
        </w:rPr>
      </w:pPr>
      <w:r w:rsidDel="00000000" w:rsidR="00000000" w:rsidRPr="00000000">
        <w:rPr>
          <w:rFonts w:ascii="Arial" w:cs="Arial" w:eastAsia="Arial" w:hAnsi="Arial"/>
          <w:rtl w:val="0"/>
        </w:rPr>
        <w:t xml:space="preserve">Funding for travel should be at the state per diem rate for any official RPC representation at WACTC or SBCTC groups per approval of exec.</w:t>
      </w:r>
    </w:p>
    <w:p w:rsidR="00000000" w:rsidDel="00000000" w:rsidP="00000000" w:rsidRDefault="00000000" w:rsidRPr="00000000" w14:paraId="000000FC">
      <w:pPr>
        <w:numPr>
          <w:ilvl w:val="0"/>
          <w:numId w:val="4"/>
        </w:numPr>
        <w:spacing w:after="0" w:line="276" w:lineRule="auto"/>
        <w:ind w:left="720" w:right="-20" w:hanging="360"/>
        <w:rPr>
          <w:rFonts w:ascii="Arial" w:cs="Arial" w:eastAsia="Arial" w:hAnsi="Arial"/>
          <w:u w:val="none"/>
        </w:rPr>
      </w:pPr>
      <w:r w:rsidDel="00000000" w:rsidR="00000000" w:rsidRPr="00000000">
        <w:rPr>
          <w:rFonts w:ascii="Arial" w:cs="Arial" w:eastAsia="Arial" w:hAnsi="Arial"/>
          <w:rtl w:val="0"/>
        </w:rPr>
        <w:t xml:space="preserve">Funding for travel to RPC meetings should be at the state per diem rate for any RPC member to attend and RPC meetings, with the number of people allowed per meeting will be approved by exec.</w:t>
      </w:r>
    </w:p>
    <w:p w:rsidR="00000000" w:rsidDel="00000000" w:rsidP="00000000" w:rsidRDefault="00000000" w:rsidRPr="00000000" w14:paraId="000000FD">
      <w:pPr>
        <w:numPr>
          <w:ilvl w:val="0"/>
          <w:numId w:val="4"/>
        </w:numPr>
        <w:spacing w:after="0" w:line="276" w:lineRule="auto"/>
        <w:ind w:left="720" w:right="-20" w:hanging="360"/>
        <w:rPr>
          <w:rFonts w:ascii="Arial" w:cs="Arial" w:eastAsia="Arial" w:hAnsi="Arial"/>
          <w:u w:val="none"/>
        </w:rPr>
      </w:pPr>
      <w:r w:rsidDel="00000000" w:rsidR="00000000" w:rsidRPr="00000000">
        <w:rPr>
          <w:rFonts w:ascii="Arial" w:cs="Arial" w:eastAsia="Arial" w:hAnsi="Arial"/>
          <w:rtl w:val="0"/>
        </w:rPr>
        <w:t xml:space="preserve">The Commission decided to leave this up to exec rather than voting on it. </w:t>
      </w:r>
    </w:p>
    <w:p w:rsidR="00000000" w:rsidDel="00000000" w:rsidP="00000000" w:rsidRDefault="00000000" w:rsidRPr="00000000" w14:paraId="000000FE">
      <w:pPr>
        <w:spacing w:after="0" w:line="276" w:lineRule="auto"/>
        <w:ind w:left="0" w:right="-20" w:firstLine="0"/>
        <w:rPr>
          <w:rFonts w:ascii="Arial" w:cs="Arial" w:eastAsia="Arial" w:hAnsi="Arial"/>
        </w:rPr>
      </w:pPr>
      <w:r w:rsidDel="00000000" w:rsidR="00000000" w:rsidRPr="00000000">
        <w:rPr>
          <w:rtl w:val="0"/>
        </w:rPr>
      </w:r>
    </w:p>
    <w:p w:rsidR="00000000" w:rsidDel="00000000" w:rsidP="00000000" w:rsidRDefault="00000000" w:rsidRPr="00000000" w14:paraId="000000FF">
      <w:pPr>
        <w:spacing w:after="0" w:line="276" w:lineRule="auto"/>
        <w:ind w:left="0" w:right="-20" w:firstLine="0"/>
        <w:rPr>
          <w:rFonts w:ascii="Arial" w:cs="Arial" w:eastAsia="Arial" w:hAnsi="Arial"/>
          <w:b w:val="1"/>
        </w:rPr>
      </w:pPr>
      <w:r w:rsidDel="00000000" w:rsidR="00000000" w:rsidRPr="00000000">
        <w:rPr>
          <w:rFonts w:ascii="Arial" w:cs="Arial" w:eastAsia="Arial" w:hAnsi="Arial"/>
          <w:b w:val="1"/>
          <w:rtl w:val="0"/>
        </w:rPr>
        <w:t xml:space="preserve">Elections Committee</w:t>
      </w:r>
    </w:p>
    <w:p w:rsidR="00000000" w:rsidDel="00000000" w:rsidP="00000000" w:rsidRDefault="00000000" w:rsidRPr="00000000" w14:paraId="00000100">
      <w:pPr>
        <w:spacing w:after="0" w:line="276" w:lineRule="auto"/>
        <w:ind w:left="0" w:right="-20" w:firstLine="0"/>
        <w:rPr>
          <w:rFonts w:ascii="Arial" w:cs="Arial" w:eastAsia="Arial" w:hAnsi="Arial"/>
        </w:rPr>
      </w:pPr>
      <w:r w:rsidDel="00000000" w:rsidR="00000000" w:rsidRPr="00000000">
        <w:rPr>
          <w:rFonts w:ascii="Arial" w:cs="Arial" w:eastAsia="Arial" w:hAnsi="Arial"/>
          <w:rtl w:val="0"/>
        </w:rPr>
        <w:t xml:space="preserve">Soliciting candidates for Treasurer. Need one more and then election info will go out.</w:t>
      </w:r>
    </w:p>
    <w:p w:rsidR="00000000" w:rsidDel="00000000" w:rsidP="00000000" w:rsidRDefault="00000000" w:rsidRPr="00000000" w14:paraId="00000101">
      <w:pPr>
        <w:spacing w:after="0" w:line="276" w:lineRule="auto"/>
        <w:ind w:left="0" w:right="-20" w:firstLine="0"/>
        <w:rPr>
          <w:rFonts w:ascii="Arial" w:cs="Arial" w:eastAsia="Arial" w:hAnsi="Arial"/>
        </w:rPr>
      </w:pPr>
      <w:r w:rsidDel="00000000" w:rsidR="00000000" w:rsidRPr="00000000">
        <w:rPr>
          <w:rtl w:val="0"/>
        </w:rPr>
      </w:r>
    </w:p>
    <w:p w:rsidR="00000000" w:rsidDel="00000000" w:rsidP="00000000" w:rsidRDefault="00000000" w:rsidRPr="00000000" w14:paraId="00000102">
      <w:pPr>
        <w:spacing w:after="0" w:line="276" w:lineRule="auto"/>
        <w:ind w:left="0" w:right="-20" w:firstLine="0"/>
        <w:rPr>
          <w:rFonts w:ascii="Arial" w:cs="Arial" w:eastAsia="Arial" w:hAnsi="Arial"/>
        </w:rPr>
      </w:pPr>
      <w:r w:rsidDel="00000000" w:rsidR="00000000" w:rsidRPr="00000000">
        <w:rPr>
          <w:rFonts w:ascii="Arial" w:cs="Arial" w:eastAsia="Arial" w:hAnsi="Arial"/>
          <w:b w:val="1"/>
          <w:rtl w:val="0"/>
        </w:rPr>
        <w:t xml:space="preserve">New Business</w:t>
      </w:r>
      <w:r w:rsidDel="00000000" w:rsidR="00000000" w:rsidRPr="00000000">
        <w:rPr>
          <w:rtl w:val="0"/>
        </w:rPr>
      </w:r>
    </w:p>
    <w:p w:rsidR="00000000" w:rsidDel="00000000" w:rsidP="00000000" w:rsidRDefault="00000000" w:rsidRPr="00000000" w14:paraId="00000103">
      <w:pPr>
        <w:spacing w:after="0" w:line="276" w:lineRule="auto"/>
        <w:ind w:left="0" w:right="-20" w:firstLine="0"/>
        <w:rPr>
          <w:rFonts w:ascii="Arial" w:cs="Arial" w:eastAsia="Arial" w:hAnsi="Arial"/>
        </w:rPr>
      </w:pPr>
      <w:r w:rsidDel="00000000" w:rsidR="00000000" w:rsidRPr="00000000">
        <w:rPr>
          <w:rtl w:val="0"/>
        </w:rPr>
      </w:r>
    </w:p>
    <w:p w:rsidR="00000000" w:rsidDel="00000000" w:rsidP="00000000" w:rsidRDefault="00000000" w:rsidRPr="00000000" w14:paraId="00000104">
      <w:pPr>
        <w:spacing w:after="0" w:line="276" w:lineRule="auto"/>
        <w:ind w:left="0" w:right="-20" w:firstLine="0"/>
        <w:rPr>
          <w:rFonts w:ascii="Arial" w:cs="Arial" w:eastAsia="Arial" w:hAnsi="Arial"/>
        </w:rPr>
      </w:pPr>
      <w:r w:rsidDel="00000000" w:rsidR="00000000" w:rsidRPr="00000000">
        <w:rPr>
          <w:rtl w:val="0"/>
        </w:rPr>
      </w:r>
    </w:p>
    <w:p w:rsidR="00000000" w:rsidDel="00000000" w:rsidP="00000000" w:rsidRDefault="00000000" w:rsidRPr="00000000" w14:paraId="00000105">
      <w:pPr>
        <w:spacing w:after="0" w:line="276" w:lineRule="auto"/>
        <w:ind w:left="0" w:right="-20" w:firstLine="0"/>
        <w:rPr>
          <w:rFonts w:ascii="Arial" w:cs="Arial" w:eastAsia="Arial" w:hAnsi="Arial"/>
        </w:rPr>
      </w:pPr>
      <w:r w:rsidDel="00000000" w:rsidR="00000000" w:rsidRPr="00000000">
        <w:rPr>
          <w:rFonts w:ascii="Arial" w:cs="Arial" w:eastAsia="Arial" w:hAnsi="Arial"/>
          <w:rtl w:val="0"/>
        </w:rPr>
        <w:t xml:space="preserve">Next meeting May 12 - 13 via Zoom</w:t>
      </w:r>
    </w:p>
    <w:p w:rsidR="00000000" w:rsidDel="00000000" w:rsidP="00000000" w:rsidRDefault="00000000" w:rsidRPr="00000000" w14:paraId="00000106">
      <w:pPr>
        <w:spacing w:after="0" w:line="276" w:lineRule="auto"/>
        <w:ind w:left="0" w:right="-20" w:firstLine="0"/>
        <w:rPr>
          <w:rFonts w:ascii="Arial" w:cs="Arial" w:eastAsia="Arial" w:hAnsi="Arial"/>
        </w:rPr>
      </w:pPr>
      <w:r w:rsidDel="00000000" w:rsidR="00000000" w:rsidRPr="00000000">
        <w:rPr>
          <w:rtl w:val="0"/>
        </w:rPr>
      </w:r>
    </w:p>
    <w:p w:rsidR="00000000" w:rsidDel="00000000" w:rsidP="00000000" w:rsidRDefault="00000000" w:rsidRPr="00000000" w14:paraId="00000107">
      <w:pPr>
        <w:rPr>
          <w:rFonts w:ascii="Arial" w:cs="Arial" w:eastAsia="Arial" w:hAnsi="Arial"/>
        </w:rPr>
      </w:pP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rPr>
      </w:pPr>
      <w:r w:rsidDel="00000000" w:rsidR="00000000" w:rsidRPr="00000000">
        <w:rPr>
          <w:rFonts w:ascii="Arial" w:cs="Arial" w:eastAsia="Arial" w:hAnsi="Arial"/>
          <w:b w:val="1"/>
          <w:rtl w:val="0"/>
        </w:rPr>
        <w:t xml:space="preserve">Meeting Adjourned </w:t>
      </w:r>
      <w:r w:rsidDel="00000000" w:rsidR="00000000" w:rsidRPr="00000000">
        <w:rPr>
          <w:rtl w:val="0"/>
        </w:rPr>
      </w:r>
    </w:p>
    <w:sectPr>
      <w:headerReference r:id="rId2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114300" distT="114300" distL="114300" distR="114300">
          <wp:extent cx="3995738" cy="952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995738" cy="952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drive/folders/1IH5GnL4vi3dy2j1Q4m6pSM6dd04hLaYc?usp=sharing" TargetMode="External"/><Relationship Id="rId11" Type="http://schemas.openxmlformats.org/officeDocument/2006/relationships/hyperlink" Target="https://docs.google.com/presentation/d/12bqdIuoi6mOrjitVGLxMWN-V1tJ0Ymje/edit#slide=id.p1" TargetMode="External"/><Relationship Id="rId22" Type="http://schemas.openxmlformats.org/officeDocument/2006/relationships/hyperlink" Target="https://drive.google.com/drive/u/0/folders/0BxCiRGOnSR6HcU1KT2VBZUtncmM?resourcekey=0-2Sd3zxwAlxuwrOlwT8osBQ" TargetMode="External"/><Relationship Id="rId10" Type="http://schemas.openxmlformats.org/officeDocument/2006/relationships/hyperlink" Target="https://docs.google.com/document/d/1C02DDS71Ld3bGpLg6PpFQd04QFidOrRooMkI7QFIOME/edit?usp=sharing" TargetMode="External"/><Relationship Id="rId21" Type="http://schemas.openxmlformats.org/officeDocument/2006/relationships/hyperlink" Target="https://docs.google.com/presentation/d/1DIxhT-vkA115cauAr0pdm1M_X0Qg87qD/edit#slide=id.p4" TargetMode="External"/><Relationship Id="rId13" Type="http://schemas.openxmlformats.org/officeDocument/2006/relationships/hyperlink" Target="https://drive.google.com/file/d/1_EueiLZASTScqeN15lnQtcIHZvtMxd45/view" TargetMode="External"/><Relationship Id="rId24" Type="http://schemas.openxmlformats.org/officeDocument/2006/relationships/header" Target="header1.xml"/><Relationship Id="rId12" Type="http://schemas.openxmlformats.org/officeDocument/2006/relationships/hyperlink" Target="https://docs.google.com/presentation/d/1lqS_ai9vMS_buWziI_GtJtZcGFrIUK-jNxbQUAj-S58/edit?usp=sharing" TargetMode="External"/><Relationship Id="rId23" Type="http://schemas.openxmlformats.org/officeDocument/2006/relationships/hyperlink" Target="https://drive.google.com/drive/folders/0BxCiRGOnSR6HcGFaMW9wU0JFTTQ?resourcekey=0-lYRb6A9pSeWG_7KuxbR5i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presentation/d/12bqdIuoi6mOrjitVGLxMWN-V1tJ0Ymje/edit#slide=id.p1" TargetMode="External"/><Relationship Id="rId15" Type="http://schemas.openxmlformats.org/officeDocument/2006/relationships/hyperlink" Target="https://docs.google.com/document/d/15W7Lmf0QloKqMSQesjsoN64FhJC9uZIfvFuiTCf8ybg/edit" TargetMode="External"/><Relationship Id="rId14" Type="http://schemas.openxmlformats.org/officeDocument/2006/relationships/hyperlink" Target="https://www.economicmodeling.com/" TargetMode="External"/><Relationship Id="rId17" Type="http://schemas.openxmlformats.org/officeDocument/2006/relationships/hyperlink" Target="https://docs.google.com/document/d/1QahqNSI9GzEI87pwga2iQpH_in_DC4mO/edit?usp=sharing&amp;ouid=107360119861666690538&amp;rtpof=true&amp;sd=true" TargetMode="External"/><Relationship Id="rId16" Type="http://schemas.openxmlformats.org/officeDocument/2006/relationships/hyperlink" Target="https://docs.google.com/document/d/1kqF4OBwlmC-5Imv10mAo2_U4oqexPt0c/edit#heading=h.gjdgxs" TargetMode="External"/><Relationship Id="rId5" Type="http://schemas.openxmlformats.org/officeDocument/2006/relationships/styles" Target="styles.xml"/><Relationship Id="rId19" Type="http://schemas.openxmlformats.org/officeDocument/2006/relationships/hyperlink" Target="https://drive.google.com/drive/folders/1oDeThsYDI04Ypm9z3R43e-7c0rnK9GM0?usp=sharing" TargetMode="External"/><Relationship Id="rId6" Type="http://schemas.openxmlformats.org/officeDocument/2006/relationships/hyperlink" Target="https://docs.google.com/document/d/1_FVBTPcJmuCnYSQkaxEw4trSWIVhjSZNloQv3Ij4jXE/edit?usp=sharing" TargetMode="External"/><Relationship Id="rId18" Type="http://schemas.openxmlformats.org/officeDocument/2006/relationships/hyperlink" Target="https://drive.google.com/drive/folders/1rkE2lEFFHTFsbaT8EuKiH7mZNjb85Jf2?usp=sharing" TargetMode="External"/><Relationship Id="rId7" Type="http://schemas.openxmlformats.org/officeDocument/2006/relationships/hyperlink" Target="https://docs.google.com/document/d/1_FVBTPcJmuCnYSQkaxEw4trSWIVhjSZNloQv3Ij4jXE/edit?usp=sharing" TargetMode="External"/><Relationship Id="rId8" Type="http://schemas.openxmlformats.org/officeDocument/2006/relationships/hyperlink" Target="https://docs.google.com/presentation/d/14AyLrRimj3B7Fz3-jI77GQTA8Qt1S9Op/edit?usp=sharing&amp;ouid=107360119861666690538&amp;rtpof=true&amp;sd=tr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