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E991CC" w14:textId="12286A99" w:rsidR="00851FE2" w:rsidRPr="00A75BE0" w:rsidRDefault="00C80001" w:rsidP="002E2EF5">
      <w:pPr>
        <w:pStyle w:val="Heading1"/>
        <w:spacing w:before="0" w:after="0"/>
        <w:rPr>
          <w:rFonts w:ascii="Franklin Gothic Book" w:hAnsi="Franklin Gothic Book"/>
        </w:rPr>
      </w:pPr>
      <w:r w:rsidRPr="00A75BE0">
        <w:rPr>
          <w:rFonts w:ascii="Franklin Gothic Book" w:hAnsi="Franklin Gothic Book"/>
        </w:rPr>
        <w:t xml:space="preserve">2022 </w:t>
      </w:r>
      <w:r w:rsidR="00851FE2" w:rsidRPr="00A75BE0">
        <w:rPr>
          <w:rFonts w:ascii="Franklin Gothic Book" w:hAnsi="Franklin Gothic Book"/>
        </w:rPr>
        <w:t>Best Employment Practices For</w:t>
      </w:r>
    </w:p>
    <w:p w14:paraId="0F8AE4F4" w14:textId="77777777" w:rsidR="00851FE2" w:rsidRPr="00A75BE0" w:rsidRDefault="00851FE2" w:rsidP="002E2EF5">
      <w:pPr>
        <w:pStyle w:val="Heading1"/>
        <w:spacing w:before="0" w:after="0"/>
        <w:rPr>
          <w:rFonts w:ascii="Franklin Gothic Book" w:hAnsi="Franklin Gothic Book"/>
        </w:rPr>
      </w:pPr>
      <w:r w:rsidRPr="00A75BE0">
        <w:rPr>
          <w:rFonts w:ascii="Franklin Gothic Book" w:hAnsi="Franklin Gothic Book"/>
        </w:rPr>
        <w:t>Part-Time/Adjunct Faculty</w:t>
      </w:r>
    </w:p>
    <w:p w14:paraId="52CA23A0" w14:textId="77777777" w:rsidR="00851FE2" w:rsidRPr="002E2EF5" w:rsidRDefault="00851FE2" w:rsidP="002E2EF5">
      <w:pPr>
        <w:pStyle w:val="Heading2"/>
        <w:spacing w:before="0" w:line="240" w:lineRule="auto"/>
        <w:rPr>
          <w:rFonts w:ascii="Franklin Gothic Book" w:hAnsi="Franklin Gothic Book"/>
        </w:rPr>
      </w:pPr>
      <w:r w:rsidRPr="002E2EF5">
        <w:rPr>
          <w:rFonts w:ascii="Franklin Gothic Book" w:hAnsi="Franklin Gothic Book"/>
        </w:rPr>
        <w:t>Workgroup Report</w:t>
      </w:r>
    </w:p>
    <w:p w14:paraId="2FC59801" w14:textId="7008FAED" w:rsidR="00851FE2" w:rsidRPr="002E2EF5" w:rsidRDefault="00E16379" w:rsidP="002E2EF5">
      <w:pPr>
        <w:pStyle w:val="Heading2"/>
        <w:spacing w:before="0" w:line="240" w:lineRule="auto"/>
        <w:rPr>
          <w:rFonts w:ascii="Franklin Gothic Book" w:hAnsi="Franklin Gothic Book"/>
        </w:rPr>
      </w:pPr>
      <w:r w:rsidRPr="002E2EF5">
        <w:rPr>
          <w:rFonts w:ascii="Franklin Gothic Book" w:hAnsi="Franklin Gothic Book"/>
        </w:rPr>
        <w:t>October 2022</w:t>
      </w:r>
    </w:p>
    <w:p w14:paraId="400C0814" w14:textId="40CCEE9E" w:rsidR="00E16379" w:rsidRPr="004C63FA" w:rsidRDefault="00E16379" w:rsidP="002E2EF5">
      <w:pPr>
        <w:spacing w:before="0" w:after="0" w:line="240" w:lineRule="auto"/>
        <w:rPr>
          <w:rFonts w:eastAsia="Times New Roman"/>
        </w:rPr>
      </w:pPr>
    </w:p>
    <w:p w14:paraId="5DD993E0" w14:textId="6151B5A5" w:rsidR="00776729" w:rsidRDefault="002E2EF5" w:rsidP="002E2EF5">
      <w:pPr>
        <w:spacing w:before="0" w:after="0" w:line="240" w:lineRule="auto"/>
        <w:rPr>
          <w:rFonts w:eastAsia="Times New Roman"/>
          <w:sz w:val="22"/>
          <w:szCs w:val="22"/>
        </w:rPr>
      </w:pPr>
      <w:r>
        <w:rPr>
          <w:rFonts w:eastAsia="Times New Roman"/>
          <w:noProof/>
          <w:sz w:val="22"/>
          <w:szCs w:val="22"/>
        </w:rPr>
        <w:drawing>
          <wp:anchor distT="0" distB="0" distL="114300" distR="114300" simplePos="0" relativeHeight="251661312" behindDoc="1" locked="0" layoutInCell="1" allowOverlap="1" wp14:anchorId="4FEBA2A5" wp14:editId="4211D3AF">
            <wp:simplePos x="0" y="0"/>
            <wp:positionH relativeFrom="column">
              <wp:posOffset>552450</wp:posOffset>
            </wp:positionH>
            <wp:positionV relativeFrom="paragraph">
              <wp:posOffset>1094105</wp:posOffset>
            </wp:positionV>
            <wp:extent cx="5941060" cy="5513705"/>
            <wp:effectExtent l="0" t="0" r="2540" b="0"/>
            <wp:wrapNone/>
            <wp:docPr id="17516205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060" cy="5513705"/>
                    </a:xfrm>
                    <a:prstGeom prst="rect">
                      <a:avLst/>
                    </a:prstGeom>
                    <a:noFill/>
                  </pic:spPr>
                </pic:pic>
              </a:graphicData>
            </a:graphic>
            <wp14:sizeRelV relativeFrom="margin">
              <wp14:pctHeight>0</wp14:pctHeight>
            </wp14:sizeRelV>
          </wp:anchor>
        </w:drawing>
      </w:r>
      <w:r w:rsidR="00776729" w:rsidRPr="002339E3">
        <w:rPr>
          <w:rFonts w:eastAsia="Times New Roman"/>
          <w:sz w:val="22"/>
          <w:szCs w:val="22"/>
        </w:rPr>
        <w:t xml:space="preserve">In fall of 2021, a workgroup reconvened to discuss the adjunct best practice principles.  The group discussed administering a new survey </w:t>
      </w:r>
      <w:r w:rsidR="00473F8B">
        <w:rPr>
          <w:rFonts w:eastAsia="Times New Roman"/>
          <w:sz w:val="22"/>
          <w:szCs w:val="22"/>
        </w:rPr>
        <w:t xml:space="preserve">to the colleges </w:t>
      </w:r>
      <w:r w:rsidR="002E73B5">
        <w:rPr>
          <w:rFonts w:eastAsia="Times New Roman"/>
          <w:sz w:val="22"/>
          <w:szCs w:val="22"/>
        </w:rPr>
        <w:t xml:space="preserve">with the intent of </w:t>
      </w:r>
      <w:r w:rsidR="00473F8B">
        <w:rPr>
          <w:rFonts w:eastAsia="Times New Roman"/>
          <w:sz w:val="22"/>
          <w:szCs w:val="22"/>
        </w:rPr>
        <w:t>gather</w:t>
      </w:r>
      <w:r w:rsidR="002E73B5">
        <w:rPr>
          <w:rFonts w:eastAsia="Times New Roman"/>
          <w:sz w:val="22"/>
          <w:szCs w:val="22"/>
        </w:rPr>
        <w:t>ing</w:t>
      </w:r>
      <w:r w:rsidR="00473F8B">
        <w:rPr>
          <w:rFonts w:eastAsia="Times New Roman"/>
          <w:sz w:val="22"/>
          <w:szCs w:val="22"/>
        </w:rPr>
        <w:t xml:space="preserve"> information on</w:t>
      </w:r>
      <w:r w:rsidR="002E73B5">
        <w:rPr>
          <w:rFonts w:eastAsia="Times New Roman"/>
          <w:sz w:val="22"/>
          <w:szCs w:val="22"/>
        </w:rPr>
        <w:t xml:space="preserve"> the use of the best practices at the colleges.  The information collected would also be used to determine </w:t>
      </w:r>
      <w:r w:rsidR="00776729" w:rsidRPr="002339E3">
        <w:rPr>
          <w:rFonts w:eastAsia="Times New Roman"/>
          <w:sz w:val="22"/>
          <w:szCs w:val="22"/>
        </w:rPr>
        <w:t xml:space="preserve">next steps related to this work. The previously used survey from 2015 was reviewed and edits were suggested. With the help of SBCTC institutional research, a new survey was created and sent out to faculty and administration across campuses within our system in January 2022.  The survey asked questions about each of the eleven best practices related to progress, steps taken, and any additional information relevant to the best practice principles on the individual campuses.  </w:t>
      </w:r>
    </w:p>
    <w:p w14:paraId="5630A05B" w14:textId="3DF25FBC" w:rsidR="002457B9" w:rsidRPr="002339E3" w:rsidRDefault="002457B9" w:rsidP="002E2EF5">
      <w:pPr>
        <w:spacing w:before="0" w:after="0" w:line="240" w:lineRule="auto"/>
        <w:rPr>
          <w:rFonts w:eastAsia="Times New Roman"/>
          <w:sz w:val="22"/>
          <w:szCs w:val="22"/>
        </w:rPr>
      </w:pPr>
    </w:p>
    <w:p w14:paraId="6B26F437" w14:textId="0C7F67BB" w:rsidR="00E16379" w:rsidRPr="004C63FA" w:rsidRDefault="005178FD" w:rsidP="002E2EF5">
      <w:pPr>
        <w:pStyle w:val="MainBody"/>
        <w:spacing w:before="0" w:after="0" w:line="240" w:lineRule="auto"/>
      </w:pPr>
      <w:r w:rsidRPr="00A75BE0">
        <w:t xml:space="preserve">The </w:t>
      </w:r>
      <w:r w:rsidR="00E16379" w:rsidRPr="00A75BE0">
        <w:t xml:space="preserve">workgroup </w:t>
      </w:r>
      <w:r w:rsidRPr="00A75BE0">
        <w:t xml:space="preserve">reviewed the results of the </w:t>
      </w:r>
      <w:r w:rsidR="00E16379" w:rsidRPr="00A75BE0">
        <w:t xml:space="preserve">2022 survey and </w:t>
      </w:r>
      <w:r w:rsidR="00A87E93" w:rsidRPr="00A75BE0">
        <w:t>in turn</w:t>
      </w:r>
      <w:r w:rsidR="002E73B5">
        <w:t>,</w:t>
      </w:r>
      <w:r w:rsidR="00A87E93" w:rsidRPr="00A75BE0">
        <w:t xml:space="preserve"> </w:t>
      </w:r>
      <w:r w:rsidR="00E16379" w:rsidRPr="00A75BE0">
        <w:t>update</w:t>
      </w:r>
      <w:r w:rsidRPr="00A75BE0">
        <w:t>d</w:t>
      </w:r>
      <w:r w:rsidR="00E16379" w:rsidRPr="00A75BE0">
        <w:t xml:space="preserve"> the Best Practices report appendices with the local contract language that has been adopted to achieve those successes</w:t>
      </w:r>
      <w:r w:rsidR="002E73B5">
        <w:t xml:space="preserve"> at the colleges</w:t>
      </w:r>
      <w:r w:rsidR="00E16379" w:rsidRPr="00A75BE0">
        <w:t>.</w:t>
      </w:r>
    </w:p>
    <w:p w14:paraId="543658B8" w14:textId="77777777" w:rsidR="002457B9" w:rsidRDefault="002457B9" w:rsidP="002E2EF5">
      <w:pPr>
        <w:pStyle w:val="MainBody"/>
        <w:spacing w:before="0" w:after="0" w:line="240" w:lineRule="auto"/>
      </w:pPr>
    </w:p>
    <w:p w14:paraId="5073C9D5" w14:textId="22849AE0" w:rsidR="00E16379" w:rsidRPr="00A75BE0" w:rsidRDefault="005178FD" w:rsidP="002E2EF5">
      <w:pPr>
        <w:pStyle w:val="MainBody"/>
        <w:spacing w:before="0" w:after="0" w:line="240" w:lineRule="auto"/>
      </w:pPr>
      <w:r w:rsidRPr="004C63FA">
        <w:t>As a result of this work, i</w:t>
      </w:r>
      <w:r w:rsidR="00A87E93" w:rsidRPr="00A75BE0">
        <w:t>t is proposed t</w:t>
      </w:r>
      <w:r w:rsidR="00E16379" w:rsidRPr="00A75BE0">
        <w:t xml:space="preserve">he survey will be administered on a three-year cycle </w:t>
      </w:r>
      <w:r w:rsidR="00E16379" w:rsidRPr="004C63FA">
        <w:t>similar to that of a typical contract and bargaining cycle</w:t>
      </w:r>
      <w:r w:rsidR="00A87E93" w:rsidRPr="004C63FA">
        <w:t xml:space="preserve"> with administration and labor </w:t>
      </w:r>
      <w:r w:rsidR="003271A4" w:rsidRPr="00A75BE0">
        <w:t>disseminating</w:t>
      </w:r>
      <w:r w:rsidR="00A87E93" w:rsidRPr="00A75BE0">
        <w:t xml:space="preserve"> and encouraging completion of the survey</w:t>
      </w:r>
      <w:r w:rsidR="003271A4" w:rsidRPr="00A75BE0">
        <w:t>.</w:t>
      </w:r>
      <w:r w:rsidR="00E16379" w:rsidRPr="00A75BE0">
        <w:t xml:space="preserve">  </w:t>
      </w:r>
    </w:p>
    <w:p w14:paraId="5DDD869E" w14:textId="77777777" w:rsidR="002457B9" w:rsidRDefault="002457B9" w:rsidP="002E2EF5">
      <w:pPr>
        <w:pStyle w:val="MainBody"/>
        <w:spacing w:before="0" w:after="0" w:line="240" w:lineRule="auto"/>
      </w:pPr>
    </w:p>
    <w:p w14:paraId="0512C0EE" w14:textId="0EBB2AC8" w:rsidR="00E16379" w:rsidRPr="00A75BE0" w:rsidRDefault="00E16379" w:rsidP="002E2EF5">
      <w:pPr>
        <w:pStyle w:val="MainBody"/>
        <w:spacing w:before="0" w:after="0" w:line="240" w:lineRule="auto"/>
      </w:pPr>
      <w:r w:rsidRPr="00A75BE0">
        <w:t>The workgroup also proposes an annual meeting of labor and administration representatives from the colleges who expect to bargain in the coming year</w:t>
      </w:r>
      <w:r w:rsidR="003271A4" w:rsidRPr="00A75BE0">
        <w:t>.  The purpose of the joint meeting would be</w:t>
      </w:r>
      <w:r w:rsidRPr="00A75BE0">
        <w:t xml:space="preserve"> to familiarize participants with the Best Practices</w:t>
      </w:r>
      <w:r w:rsidR="003271A4" w:rsidRPr="00A75BE0">
        <w:t xml:space="preserve">, provide examples and resources in how the best practices have </w:t>
      </w:r>
      <w:r w:rsidRPr="00A75BE0">
        <w:t xml:space="preserve">been implemented in various ways at the particular colleges.  </w:t>
      </w:r>
    </w:p>
    <w:p w14:paraId="1CE50F76" w14:textId="77777777" w:rsidR="002457B9" w:rsidRDefault="002457B9" w:rsidP="002E2EF5">
      <w:pPr>
        <w:pStyle w:val="MainBody"/>
        <w:spacing w:before="0" w:after="0" w:line="240" w:lineRule="auto"/>
      </w:pPr>
    </w:p>
    <w:p w14:paraId="6DF2EB2F" w14:textId="16823983" w:rsidR="00646782" w:rsidRPr="00A75BE0" w:rsidRDefault="003271A4" w:rsidP="002E2EF5">
      <w:pPr>
        <w:pStyle w:val="MainBody"/>
        <w:spacing w:before="0" w:after="0" w:line="240" w:lineRule="auto"/>
      </w:pPr>
      <w:r w:rsidRPr="00A75BE0">
        <w:t xml:space="preserve">Contained in this report is an update on progress, and areas for growth, for each of the best practices.  </w:t>
      </w:r>
      <w:r w:rsidR="00E16379" w:rsidRPr="00A75BE0">
        <w:t>Continued progress on implementation of the best practices will primarily occur through local bargaining. These examples are offered as references or starting points for local labor and management</w:t>
      </w:r>
      <w:r w:rsidR="00A87E93" w:rsidRPr="00A75BE0">
        <w:t xml:space="preserve"> bargainers.</w:t>
      </w:r>
      <w:r w:rsidR="00E16379" w:rsidRPr="00A75BE0">
        <w:t xml:space="preserve"> </w:t>
      </w:r>
      <w:bookmarkStart w:id="0" w:name="_354ylccgmsk0" w:colFirst="0" w:colLast="0"/>
      <w:bookmarkEnd w:id="0"/>
    </w:p>
    <w:p w14:paraId="69666C8B" w14:textId="77777777" w:rsidR="00646782" w:rsidRPr="002E2EF5" w:rsidRDefault="00646782" w:rsidP="002E2EF5">
      <w:pPr>
        <w:spacing w:before="0" w:after="0" w:line="240" w:lineRule="auto"/>
        <w:rPr>
          <w:rFonts w:eastAsia="Times New Roman" w:cs="Times New Roman"/>
          <w:b/>
          <w:color w:val="0070C0"/>
          <w:sz w:val="22"/>
          <w:szCs w:val="22"/>
          <w:u w:val="single"/>
        </w:rPr>
      </w:pPr>
    </w:p>
    <w:p w14:paraId="674D2C21" w14:textId="1B355E11" w:rsidR="00851FE2" w:rsidRPr="00A75BE0" w:rsidRDefault="00A87E93" w:rsidP="002E2EF5">
      <w:pPr>
        <w:pStyle w:val="Heading3"/>
        <w:spacing w:before="0" w:line="240" w:lineRule="auto"/>
      </w:pPr>
      <w:r w:rsidRPr="00A75BE0">
        <w:t>Participants</w:t>
      </w:r>
    </w:p>
    <w:p w14:paraId="16A2CD9A" w14:textId="77777777" w:rsidR="00851FE2" w:rsidRPr="00A75BE0" w:rsidRDefault="00851FE2" w:rsidP="002E2EF5">
      <w:pPr>
        <w:pStyle w:val="MainBody"/>
        <w:spacing w:before="0" w:after="0" w:line="240" w:lineRule="auto"/>
      </w:pPr>
      <w:r w:rsidRPr="00A75BE0">
        <w:t>Administrative Services/Business Officers</w:t>
      </w:r>
    </w:p>
    <w:p w14:paraId="14930ECC" w14:textId="69A7C573" w:rsidR="00CD4FBC" w:rsidRPr="00A75BE0" w:rsidRDefault="00851FE2" w:rsidP="002E2EF5">
      <w:pPr>
        <w:pStyle w:val="MainBody"/>
        <w:numPr>
          <w:ilvl w:val="0"/>
          <w:numId w:val="55"/>
        </w:numPr>
        <w:spacing w:before="0" w:after="0" w:line="240" w:lineRule="auto"/>
      </w:pPr>
      <w:r w:rsidRPr="00A75BE0">
        <w:t xml:space="preserve">Nolan Wheeler </w:t>
      </w:r>
      <w:r w:rsidR="008A4DD4">
        <w:t>―</w:t>
      </w:r>
      <w:r w:rsidRPr="00A75BE0">
        <w:t xml:space="preserve"> Lower Columbia College</w:t>
      </w:r>
    </w:p>
    <w:p w14:paraId="710F383F" w14:textId="77777777" w:rsidR="00851FE2" w:rsidRPr="004C63FA" w:rsidRDefault="00851FE2" w:rsidP="002E2EF5">
      <w:pPr>
        <w:pStyle w:val="MainBody"/>
        <w:spacing w:before="0" w:after="0" w:line="240" w:lineRule="auto"/>
      </w:pPr>
      <w:r w:rsidRPr="004C63FA">
        <w:t>Human Resources</w:t>
      </w:r>
    </w:p>
    <w:p w14:paraId="6FEDAF9C" w14:textId="5CD4E2B2" w:rsidR="00851FE2" w:rsidRPr="00A75BE0" w:rsidRDefault="00851FE2" w:rsidP="002E2EF5">
      <w:pPr>
        <w:pStyle w:val="MainBody"/>
        <w:numPr>
          <w:ilvl w:val="0"/>
          <w:numId w:val="55"/>
        </w:numPr>
        <w:spacing w:before="0" w:after="0" w:line="240" w:lineRule="auto"/>
      </w:pPr>
      <w:r w:rsidRPr="00A75BE0">
        <w:t xml:space="preserve">Camilla Glatt </w:t>
      </w:r>
      <w:r w:rsidR="008A4DD4">
        <w:t>―</w:t>
      </w:r>
      <w:r w:rsidRPr="00A75BE0">
        <w:t xml:space="preserve"> Columbia Basin College</w:t>
      </w:r>
    </w:p>
    <w:p w14:paraId="78FB263E" w14:textId="6155D227" w:rsidR="001A2ED4" w:rsidRPr="00A75BE0" w:rsidRDefault="001A2ED4" w:rsidP="002E2EF5">
      <w:pPr>
        <w:pStyle w:val="MainBody"/>
        <w:numPr>
          <w:ilvl w:val="0"/>
          <w:numId w:val="55"/>
        </w:numPr>
        <w:spacing w:before="0" w:after="0" w:line="240" w:lineRule="auto"/>
      </w:pPr>
      <w:r w:rsidRPr="00A75BE0">
        <w:t xml:space="preserve">Mark Brunke </w:t>
      </w:r>
      <w:r w:rsidR="008A4DD4">
        <w:t>―</w:t>
      </w:r>
      <w:r w:rsidRPr="00A75BE0">
        <w:t xml:space="preserve"> Green River College</w:t>
      </w:r>
    </w:p>
    <w:p w14:paraId="4704331F" w14:textId="5BE62778" w:rsidR="001A2ED4" w:rsidRPr="00A75BE0" w:rsidRDefault="001A2ED4" w:rsidP="002E2EF5">
      <w:pPr>
        <w:pStyle w:val="MainBody"/>
        <w:numPr>
          <w:ilvl w:val="0"/>
          <w:numId w:val="55"/>
        </w:numPr>
        <w:spacing w:before="0" w:after="0" w:line="240" w:lineRule="auto"/>
      </w:pPr>
      <w:r w:rsidRPr="00A75BE0">
        <w:t xml:space="preserve">Kendra Sprague </w:t>
      </w:r>
      <w:r w:rsidR="008A4DD4">
        <w:t>―</w:t>
      </w:r>
      <w:r w:rsidRPr="00A75BE0">
        <w:t xml:space="preserve"> Lower Columbia College</w:t>
      </w:r>
    </w:p>
    <w:p w14:paraId="4C58ACD5" w14:textId="3600E1E4" w:rsidR="001A2ED4" w:rsidRPr="00A75BE0" w:rsidRDefault="001A2ED4" w:rsidP="002E2EF5">
      <w:pPr>
        <w:pStyle w:val="MainBody"/>
        <w:numPr>
          <w:ilvl w:val="0"/>
          <w:numId w:val="55"/>
        </w:numPr>
        <w:spacing w:before="0" w:after="0" w:line="240" w:lineRule="auto"/>
      </w:pPr>
      <w:r w:rsidRPr="00A75BE0">
        <w:t xml:space="preserve">Lesley Hogan </w:t>
      </w:r>
      <w:r w:rsidR="008A4DD4">
        <w:t>―</w:t>
      </w:r>
      <w:r w:rsidRPr="00A75BE0">
        <w:t xml:space="preserve"> Renton Technical College </w:t>
      </w:r>
    </w:p>
    <w:p w14:paraId="4AA4A80D" w14:textId="77777777" w:rsidR="00851FE2" w:rsidRPr="00A75BE0" w:rsidRDefault="00851FE2" w:rsidP="002E2EF5">
      <w:pPr>
        <w:pStyle w:val="MainBody"/>
        <w:spacing w:before="0" w:after="0" w:line="240" w:lineRule="auto"/>
      </w:pPr>
      <w:r w:rsidRPr="00A75BE0">
        <w:t>WEA representatives</w:t>
      </w:r>
    </w:p>
    <w:p w14:paraId="29CFE5DF" w14:textId="0EFE3518" w:rsidR="00851FE2" w:rsidRPr="00A75BE0" w:rsidRDefault="00851FE2" w:rsidP="002E2EF5">
      <w:pPr>
        <w:pStyle w:val="MainBody"/>
        <w:numPr>
          <w:ilvl w:val="0"/>
          <w:numId w:val="56"/>
        </w:numPr>
        <w:spacing w:before="0" w:after="0" w:line="240" w:lineRule="auto"/>
      </w:pPr>
      <w:r w:rsidRPr="00A75BE0">
        <w:t xml:space="preserve">James Peyton </w:t>
      </w:r>
      <w:r w:rsidR="008A4DD4">
        <w:t>―</w:t>
      </w:r>
      <w:r w:rsidRPr="00A75BE0">
        <w:t xml:space="preserve"> Highline College</w:t>
      </w:r>
    </w:p>
    <w:p w14:paraId="21E1127F" w14:textId="3E240D58" w:rsidR="00421C62" w:rsidRPr="00A75BE0" w:rsidRDefault="00851FE2" w:rsidP="002E2EF5">
      <w:pPr>
        <w:pStyle w:val="MainBody"/>
        <w:numPr>
          <w:ilvl w:val="0"/>
          <w:numId w:val="56"/>
        </w:numPr>
        <w:spacing w:before="0" w:after="0" w:line="240" w:lineRule="auto"/>
      </w:pPr>
      <w:r w:rsidRPr="00A75BE0">
        <w:t xml:space="preserve">Tobi Rosenberg </w:t>
      </w:r>
      <w:r w:rsidR="008A4DD4">
        <w:t>―</w:t>
      </w:r>
      <w:r w:rsidRPr="00A75BE0">
        <w:t xml:space="preserve"> Bellevue College</w:t>
      </w:r>
    </w:p>
    <w:p w14:paraId="71D94140" w14:textId="2DA28424" w:rsidR="00851FE2" w:rsidRPr="00A75BE0" w:rsidRDefault="00851FE2" w:rsidP="002E2EF5">
      <w:pPr>
        <w:pStyle w:val="MainBody"/>
        <w:spacing w:before="0" w:after="0" w:line="240" w:lineRule="auto"/>
      </w:pPr>
      <w:r w:rsidRPr="00A75BE0">
        <w:t xml:space="preserve">AFT-Washington Representatives </w:t>
      </w:r>
    </w:p>
    <w:p w14:paraId="510F9188" w14:textId="47182E5A" w:rsidR="00B11F6A" w:rsidRDefault="00B11F6A" w:rsidP="002E2EF5">
      <w:pPr>
        <w:pStyle w:val="MainBody"/>
        <w:numPr>
          <w:ilvl w:val="0"/>
          <w:numId w:val="57"/>
        </w:numPr>
        <w:spacing w:before="0" w:after="0" w:line="240" w:lineRule="auto"/>
      </w:pPr>
      <w:r>
        <w:t xml:space="preserve">Jacqui Cain – Pierce College </w:t>
      </w:r>
    </w:p>
    <w:p w14:paraId="4EB43517" w14:textId="58F52EC1" w:rsidR="00CD4FBC" w:rsidRDefault="009D2136" w:rsidP="002E2EF5">
      <w:pPr>
        <w:pStyle w:val="MainBody"/>
        <w:numPr>
          <w:ilvl w:val="0"/>
          <w:numId w:val="57"/>
        </w:numPr>
        <w:spacing w:before="0" w:after="0" w:line="240" w:lineRule="auto"/>
      </w:pPr>
      <w:r>
        <w:lastRenderedPageBreak/>
        <w:t>Karen Strickland – AFT</w:t>
      </w:r>
    </w:p>
    <w:p w14:paraId="5F88E256" w14:textId="2A5DF287" w:rsidR="009D2136" w:rsidRDefault="00C65403" w:rsidP="002E2EF5">
      <w:pPr>
        <w:pStyle w:val="MainBody"/>
        <w:numPr>
          <w:ilvl w:val="0"/>
          <w:numId w:val="57"/>
        </w:numPr>
        <w:spacing w:before="0" w:after="0" w:line="240" w:lineRule="auto"/>
      </w:pPr>
      <w:r w:rsidRPr="00C65403">
        <w:t>Enrie Marusya</w:t>
      </w:r>
      <w:r>
        <w:t xml:space="preserve"> </w:t>
      </w:r>
      <w:r w:rsidR="00B11F6A">
        <w:t>–</w:t>
      </w:r>
      <w:r>
        <w:t xml:space="preserve"> AFT</w:t>
      </w:r>
    </w:p>
    <w:p w14:paraId="71D73E75" w14:textId="77777777" w:rsidR="00851FE2" w:rsidRPr="004C63FA" w:rsidRDefault="00851FE2" w:rsidP="002E2EF5">
      <w:pPr>
        <w:pStyle w:val="MainBody"/>
        <w:spacing w:before="0" w:after="0" w:line="240" w:lineRule="auto"/>
      </w:pPr>
      <w:r w:rsidRPr="004C63FA">
        <w:t>Facilitator</w:t>
      </w:r>
    </w:p>
    <w:p w14:paraId="6983F980" w14:textId="322D76AB" w:rsidR="00851FE2" w:rsidRPr="00A75BE0" w:rsidRDefault="00C80001" w:rsidP="002E2EF5">
      <w:pPr>
        <w:pStyle w:val="MainBody"/>
        <w:numPr>
          <w:ilvl w:val="0"/>
          <w:numId w:val="57"/>
        </w:numPr>
        <w:spacing w:before="0" w:after="0" w:line="240" w:lineRule="auto"/>
      </w:pPr>
      <w:r w:rsidRPr="00A75BE0">
        <w:t xml:space="preserve">Julie Huss </w:t>
      </w:r>
      <w:r w:rsidR="008A4DD4">
        <w:t>―</w:t>
      </w:r>
      <w:r w:rsidR="00851FE2" w:rsidRPr="00A75BE0">
        <w:t xml:space="preserve"> State Board for Community and Technical Colleges</w:t>
      </w:r>
    </w:p>
    <w:p w14:paraId="07078C07" w14:textId="62B84B6C" w:rsidR="00851FE2" w:rsidRPr="00A75BE0" w:rsidRDefault="00851FE2" w:rsidP="002E2EF5">
      <w:pPr>
        <w:pStyle w:val="MainBody"/>
        <w:spacing w:before="0" w:after="0" w:line="240" w:lineRule="auto"/>
      </w:pPr>
    </w:p>
    <w:p w14:paraId="4793AAEE" w14:textId="77777777" w:rsidR="00851FE2" w:rsidRPr="00A75BE0" w:rsidRDefault="00851FE2" w:rsidP="002E2EF5">
      <w:pPr>
        <w:pStyle w:val="Heading3"/>
        <w:spacing w:before="0" w:line="240" w:lineRule="auto"/>
      </w:pPr>
      <w:bookmarkStart w:id="1" w:name="_1j5abyk6e368" w:colFirst="0" w:colLast="0"/>
      <w:bookmarkEnd w:id="1"/>
      <w:r w:rsidRPr="00A75BE0">
        <w:t>Background</w:t>
      </w:r>
    </w:p>
    <w:p w14:paraId="071143C2" w14:textId="4F39C214" w:rsidR="00851FE2" w:rsidRPr="004C63FA" w:rsidRDefault="00851FE2" w:rsidP="002E2EF5">
      <w:pPr>
        <w:pStyle w:val="MainBody"/>
        <w:spacing w:before="0" w:after="0" w:line="240" w:lineRule="auto"/>
      </w:pPr>
    </w:p>
    <w:p w14:paraId="3C610E0B" w14:textId="2D8F8462" w:rsidR="00851FE2" w:rsidRPr="00A75BE0" w:rsidRDefault="00851FE2" w:rsidP="002E2EF5">
      <w:pPr>
        <w:pStyle w:val="MainBody"/>
        <w:spacing w:before="0" w:after="0" w:line="240" w:lineRule="auto"/>
      </w:pPr>
      <w:r w:rsidRPr="00A75BE0">
        <w:t>The 1996 Legislature adopted provisions requiring an audit of part-time faculty compensation and employment practices and the identification of “best practices” related to part-time faculty employment. A taskforce was established, the best practices listed</w:t>
      </w:r>
      <w:r w:rsidR="00D637A0" w:rsidRPr="00A75BE0">
        <w:t>,</w:t>
      </w:r>
      <w:r w:rsidRPr="00A75BE0">
        <w:t xml:space="preserve"> and recommendations made to the college districts, State Board</w:t>
      </w:r>
      <w:r w:rsidR="00D637A0" w:rsidRPr="00A75BE0">
        <w:t>,</w:t>
      </w:r>
      <w:r w:rsidRPr="00A75BE0">
        <w:t xml:space="preserve"> and Legislature. Updates were reported in 1997 and 1998. </w:t>
      </w:r>
    </w:p>
    <w:p w14:paraId="7264880C" w14:textId="5EE9F802" w:rsidR="00851FE2" w:rsidRPr="00A75BE0" w:rsidRDefault="00851FE2" w:rsidP="002E2EF5">
      <w:pPr>
        <w:pStyle w:val="MainBody"/>
        <w:spacing w:before="0" w:after="0" w:line="240" w:lineRule="auto"/>
      </w:pPr>
    </w:p>
    <w:p w14:paraId="15C41C37" w14:textId="026B187D" w:rsidR="00851FE2" w:rsidRPr="00A75BE0" w:rsidRDefault="00851FE2" w:rsidP="002E2EF5">
      <w:pPr>
        <w:pStyle w:val="MainBody"/>
        <w:spacing w:before="0" w:after="0" w:line="240" w:lineRule="auto"/>
      </w:pPr>
      <w:r w:rsidRPr="00A75BE0">
        <w:t>The 2005 Legislature renewed its commitment to understand and improve part-time instructors</w:t>
      </w:r>
      <w:r w:rsidR="00D637A0" w:rsidRPr="00A75BE0">
        <w:t>’</w:t>
      </w:r>
      <w:r w:rsidRPr="00A75BE0">
        <w:t xml:space="preserve"> working conditions by directing the State Board for Community and Technical Colleges to convene a taskforce to review and update the best employment practices report completed by </w:t>
      </w:r>
      <w:r w:rsidR="00682CA5" w:rsidRPr="00A75BE0">
        <w:t xml:space="preserve">the </w:t>
      </w:r>
      <w:r w:rsidRPr="00A75BE0">
        <w:t xml:space="preserve">1996 taskforce. The taskforce recommended </w:t>
      </w:r>
      <w:r w:rsidR="005B67C5" w:rsidRPr="00A75BE0">
        <w:t>10</w:t>
      </w:r>
      <w:r w:rsidRPr="00A75BE0">
        <w:t xml:space="preserve"> best practice principles related to adjunct employment subsequently endorsed by the State Board through its approval of Resolution 05-12-33. </w:t>
      </w:r>
    </w:p>
    <w:p w14:paraId="1F7B142B" w14:textId="6D1E23F8" w:rsidR="00851FE2" w:rsidRPr="00A75BE0" w:rsidRDefault="00851FE2" w:rsidP="002E2EF5">
      <w:pPr>
        <w:pStyle w:val="MainBody"/>
        <w:spacing w:before="0" w:after="0" w:line="240" w:lineRule="auto"/>
      </w:pPr>
    </w:p>
    <w:p w14:paraId="4FC17336" w14:textId="60C1B5A5" w:rsidR="00851FE2" w:rsidRPr="00A75BE0" w:rsidRDefault="00851FE2" w:rsidP="002E2EF5">
      <w:pPr>
        <w:pStyle w:val="MainBody"/>
        <w:spacing w:before="0" w:after="0" w:line="240" w:lineRule="auto"/>
      </w:pPr>
      <w:r w:rsidRPr="00A75BE0">
        <w:t xml:space="preserve">In 2015, faculty labor representatives requested updated information on the best practice principles. After several conversations, it was decided to collect data on the application of the </w:t>
      </w:r>
      <w:r w:rsidR="005B67C5" w:rsidRPr="00A75BE0">
        <w:t>10</w:t>
      </w:r>
      <w:r w:rsidRPr="00A75BE0">
        <w:t xml:space="preserve"> Best Practice Principles. This data was collected through a survey administered by the State Board for Community </w:t>
      </w:r>
      <w:r w:rsidR="005B67C5" w:rsidRPr="00A75BE0">
        <w:t>and</w:t>
      </w:r>
      <w:r w:rsidRPr="00A75BE0">
        <w:t xml:space="preserve"> Technical Colleges (SBCTC). </w:t>
      </w:r>
      <w:r w:rsidR="005B67C5" w:rsidRPr="00A75BE0">
        <w:t>21</w:t>
      </w:r>
      <w:r w:rsidRPr="00A75BE0">
        <w:t xml:space="preserve"> of </w:t>
      </w:r>
      <w:r w:rsidR="005B67C5" w:rsidRPr="00A75BE0">
        <w:t>30</w:t>
      </w:r>
      <w:r w:rsidRPr="00A75BE0">
        <w:t xml:space="preserve"> college districts responded to a survey administered in spring </w:t>
      </w:r>
      <w:r w:rsidR="005B67C5" w:rsidRPr="00A75BE0">
        <w:t xml:space="preserve">of </w:t>
      </w:r>
      <w:r w:rsidRPr="00A75BE0">
        <w:t>2015. The information was inserted into a report submitted by SBCTC</w:t>
      </w:r>
      <w:r w:rsidR="00E92A77" w:rsidRPr="00A75BE0">
        <w:t xml:space="preserve"> staff</w:t>
      </w:r>
      <w:r w:rsidRPr="00A75BE0">
        <w:t xml:space="preserve"> to the State Board. </w:t>
      </w:r>
    </w:p>
    <w:p w14:paraId="4B6DC44B" w14:textId="74C16471" w:rsidR="00851FE2" w:rsidRPr="00A75BE0" w:rsidRDefault="00851FE2" w:rsidP="002E2EF5">
      <w:pPr>
        <w:pStyle w:val="MainBody"/>
        <w:spacing w:before="0" w:after="0" w:line="240" w:lineRule="auto"/>
      </w:pPr>
    </w:p>
    <w:p w14:paraId="3047BEFF" w14:textId="4EA1A86B" w:rsidR="00C80001" w:rsidRDefault="00C80001" w:rsidP="002E2EF5">
      <w:pPr>
        <w:pStyle w:val="MainBody"/>
        <w:spacing w:before="0" w:after="0" w:line="240" w:lineRule="auto"/>
      </w:pPr>
      <w:r w:rsidRPr="00A75BE0">
        <w:t xml:space="preserve">In 2017, the State Board approved and adopted Resolution 17-03-22 to improve student outcomes through continued support of the best practice principles affecting the employment of part-time/adjunct faculty. The resolution stated, in part, “. . . the State Board shall convene and facilitate a workgroup that includes faculty, faculty union representatives and college administrators to draft collective bargaining language reflecting the best practice principles that local bargainers may use in their negotiations.” </w:t>
      </w:r>
    </w:p>
    <w:p w14:paraId="2AC6E41E" w14:textId="77777777" w:rsidR="009D2136" w:rsidRPr="00A75BE0" w:rsidRDefault="009D2136" w:rsidP="002E2EF5">
      <w:pPr>
        <w:pStyle w:val="MainBody"/>
        <w:spacing w:before="0" w:after="0" w:line="240" w:lineRule="auto"/>
      </w:pPr>
    </w:p>
    <w:p w14:paraId="781CA9A3" w14:textId="2B2A252C" w:rsidR="00DA4B83" w:rsidRDefault="00C80001" w:rsidP="002E2EF5">
      <w:pPr>
        <w:pStyle w:val="MainBody"/>
        <w:spacing w:before="0" w:after="0" w:line="240" w:lineRule="auto"/>
      </w:pPr>
      <w:r w:rsidRPr="00A75BE0">
        <w:t xml:space="preserve">The Best Practices Workgroup, in meeting the conditions in SBCTC Resolution 17-03-22, met from August of 2017 to Fall of 2018, to review and recommend draft language as a resource for possible use in contract negotiations throughout the state. </w:t>
      </w:r>
    </w:p>
    <w:p w14:paraId="0AE0CD66" w14:textId="77777777" w:rsidR="009D2136" w:rsidRPr="00A75BE0" w:rsidRDefault="009D2136" w:rsidP="002E2EF5">
      <w:pPr>
        <w:pStyle w:val="MainBody"/>
        <w:spacing w:before="0" w:after="0" w:line="240" w:lineRule="auto"/>
      </w:pPr>
    </w:p>
    <w:p w14:paraId="1085CE86" w14:textId="6D346F4F" w:rsidR="00DA4B83" w:rsidRDefault="00DA4B83" w:rsidP="002E2EF5">
      <w:pPr>
        <w:pStyle w:val="MainBody"/>
        <w:spacing w:before="0" w:after="0" w:line="240" w:lineRule="auto"/>
      </w:pPr>
      <w:r w:rsidRPr="00A75BE0">
        <w:t xml:space="preserve">Initially there was some misunderstanding on the scope and level of detail going into the report. Upon clarification of Resolution 17-03-22 by SBCTC and Union leadership, the workgroup focused their attention on reviewing existing contract language from faculty collective bargaining agreements, and identifying current contract language that the workgroup felt represented the intent and/or spirit of the 10 Best Practices. </w:t>
      </w:r>
    </w:p>
    <w:p w14:paraId="655DD105" w14:textId="77777777" w:rsidR="002E73B5" w:rsidRDefault="002E73B5" w:rsidP="002E2EF5">
      <w:pPr>
        <w:pStyle w:val="MainBody"/>
        <w:spacing w:before="0" w:after="0" w:line="240" w:lineRule="auto"/>
      </w:pPr>
    </w:p>
    <w:p w14:paraId="371A905E" w14:textId="3D64F6D3" w:rsidR="00C80001" w:rsidRDefault="00C80001" w:rsidP="002E2EF5">
      <w:pPr>
        <w:pStyle w:val="MainBody"/>
        <w:spacing w:before="0" w:after="0" w:line="240" w:lineRule="auto"/>
      </w:pPr>
      <w:r w:rsidRPr="00A75BE0">
        <w:t xml:space="preserve">The Workgroup recognizes the limitations of what is contained in the report when considering the economic, demographic, and cultural differences of colleges in all regions of the state, and therefore acknowledge that these differences will be considered when negotiating contracts. The Workgroup further acknowledges that we all share the common goal of improving the employment conditions for adjunct faculty throughout the state and recognize that such improvement will have a positive impact on student retention and success. </w:t>
      </w:r>
    </w:p>
    <w:p w14:paraId="2162A64D" w14:textId="77777777" w:rsidR="009D2136" w:rsidRPr="00A75BE0" w:rsidRDefault="009D2136" w:rsidP="002E2EF5">
      <w:pPr>
        <w:pStyle w:val="MainBody"/>
        <w:spacing w:before="0" w:after="0" w:line="240" w:lineRule="auto"/>
        <w:rPr>
          <w:highlight w:val="yellow"/>
        </w:rPr>
      </w:pPr>
    </w:p>
    <w:p w14:paraId="46CB46DA" w14:textId="609290FE" w:rsidR="00C80001" w:rsidRDefault="00C80001" w:rsidP="002E2EF5">
      <w:pPr>
        <w:pStyle w:val="MainBody"/>
        <w:spacing w:before="0" w:after="0" w:line="240" w:lineRule="auto"/>
      </w:pPr>
      <w:r w:rsidRPr="00A75BE0">
        <w:t xml:space="preserve">The 10 best employment practice principles established in the 2005 report served as the framework when researching the collective bargaining language. The statements of those practices, and their top-level definitions remained unchanged in this report. </w:t>
      </w:r>
    </w:p>
    <w:p w14:paraId="71D142E0" w14:textId="77777777" w:rsidR="009D2136" w:rsidRPr="00A75BE0" w:rsidRDefault="009D2136" w:rsidP="002E2EF5">
      <w:pPr>
        <w:pStyle w:val="MainBody"/>
        <w:spacing w:before="0" w:after="0" w:line="240" w:lineRule="auto"/>
      </w:pPr>
    </w:p>
    <w:p w14:paraId="2DA8B8C7" w14:textId="171A9ABE" w:rsidR="001A2ED4" w:rsidRPr="004C63FA" w:rsidRDefault="001A2ED4" w:rsidP="002E2EF5">
      <w:pPr>
        <w:pStyle w:val="MainBody"/>
        <w:spacing w:before="0" w:after="0" w:line="240" w:lineRule="auto"/>
      </w:pPr>
      <w:r w:rsidRPr="00A75BE0">
        <w:t>The report was finalized in 2019 with a presentation to the Board in March of 2019.  The faculty issued a separate minority report in addition to the workgroups 2019 report.</w:t>
      </w:r>
      <w:r w:rsidR="00B37242" w:rsidRPr="00A75BE0">
        <w:t xml:space="preserve">  The reports can be found at:  </w:t>
      </w:r>
      <w:hyperlink r:id="rId13" w:history="1">
        <w:r w:rsidR="00B37242" w:rsidRPr="00D53DCE">
          <w:rPr>
            <w:rStyle w:val="Hyperlink"/>
          </w:rPr>
          <w:t>Part-Time Faculty Employment Best Practices | SBCTC</w:t>
        </w:r>
      </w:hyperlink>
      <w:r w:rsidR="00B37242" w:rsidRPr="00D53DCE">
        <w:t>.</w:t>
      </w:r>
    </w:p>
    <w:p w14:paraId="7DD3FBEC" w14:textId="77777777" w:rsidR="009D2136" w:rsidRDefault="009D2136" w:rsidP="002E2EF5">
      <w:pPr>
        <w:pStyle w:val="MainBody"/>
        <w:spacing w:before="0" w:after="0" w:line="240" w:lineRule="auto"/>
      </w:pPr>
    </w:p>
    <w:p w14:paraId="72AF1AE6" w14:textId="03FF8D14" w:rsidR="00B37242" w:rsidRPr="00A75BE0" w:rsidRDefault="00B37242" w:rsidP="002E2EF5">
      <w:pPr>
        <w:pStyle w:val="MainBody"/>
        <w:spacing w:before="0" w:after="0" w:line="240" w:lineRule="auto"/>
      </w:pPr>
      <w:r w:rsidRPr="00A75BE0">
        <w:t xml:space="preserve">One of the recommendations from the 2019 work and report was to add an eleventh best practice centered in diversity, equity and inclusion.  The Board adopted best practice 11, through resolution 19-05-23.  </w:t>
      </w:r>
    </w:p>
    <w:p w14:paraId="3A6F4396" w14:textId="77777777" w:rsidR="009D2136" w:rsidRDefault="009D2136" w:rsidP="002E2EF5">
      <w:pPr>
        <w:pStyle w:val="MainBody"/>
        <w:spacing w:before="0" w:after="0" w:line="240" w:lineRule="auto"/>
      </w:pPr>
    </w:p>
    <w:p w14:paraId="3933C24D" w14:textId="29D77CC2" w:rsidR="009D2136" w:rsidRDefault="00CB1ED4" w:rsidP="002E2EF5">
      <w:pPr>
        <w:pStyle w:val="MainBody"/>
        <w:spacing w:before="0" w:after="0" w:line="240" w:lineRule="auto"/>
      </w:pPr>
      <w:r w:rsidRPr="00A75BE0">
        <w:t>Work reconvened in late 2021 and has continued into 2022.  The best practices survey was refreshed and re administered to college administration and faculty.  The 2005 and 2019 best practices remain the same and served as the framework to view progress in the different areas as well as update the collective bargaining resources bank.</w:t>
      </w:r>
      <w:bookmarkStart w:id="2" w:name="_himmmd2vdjhc" w:colFirst="0" w:colLast="0"/>
      <w:bookmarkEnd w:id="2"/>
    </w:p>
    <w:p w14:paraId="76108F7D" w14:textId="4AD9DEC4" w:rsidR="00F46644" w:rsidRPr="00F46644" w:rsidRDefault="00851FE2" w:rsidP="002E2EF5">
      <w:pPr>
        <w:pStyle w:val="Heading3"/>
        <w:spacing w:before="0" w:line="240" w:lineRule="auto"/>
      </w:pPr>
      <w:r w:rsidRPr="00A75BE0">
        <w:t>Process</w:t>
      </w:r>
    </w:p>
    <w:p w14:paraId="5A4FC3AB" w14:textId="0ECE8F47" w:rsidR="00E022BE" w:rsidRDefault="0057081A" w:rsidP="002E2EF5">
      <w:pPr>
        <w:pStyle w:val="MainBody"/>
        <w:spacing w:before="0" w:after="0" w:line="240" w:lineRule="auto"/>
      </w:pPr>
      <w:r w:rsidRPr="004C63FA">
        <w:t>A call for workgroup participants was made late 2021 with the goal of reviewing and refreshing the best practices survey.  The group reviewed the previously used survey and made suggestions and edits to the language and questions as well as added the 11</w:t>
      </w:r>
      <w:r w:rsidRPr="00A75BE0">
        <w:rPr>
          <w:vertAlign w:val="superscript"/>
        </w:rPr>
        <w:t>th</w:t>
      </w:r>
      <w:r w:rsidRPr="00A75BE0">
        <w:t xml:space="preserve"> best practice principle</w:t>
      </w:r>
      <w:r w:rsidR="00E022BE" w:rsidRPr="00A75BE0">
        <w:t xml:space="preserve"> to the survey tool</w:t>
      </w:r>
      <w:r w:rsidRPr="00A75BE0">
        <w:t xml:space="preserve">.  The survey was disseminated to college administration and college faculty at the end of January </w:t>
      </w:r>
      <w:r w:rsidR="002E73B5">
        <w:t>20</w:t>
      </w:r>
      <w:r w:rsidRPr="00A75BE0">
        <w:t xml:space="preserve">22 with </w:t>
      </w:r>
      <w:r w:rsidR="002E73B5">
        <w:t xml:space="preserve">a </w:t>
      </w:r>
      <w:r w:rsidR="00E022BE" w:rsidRPr="00A75BE0">
        <w:t xml:space="preserve">response </w:t>
      </w:r>
      <w:r w:rsidRPr="00A75BE0">
        <w:t xml:space="preserve">date the end of February 2022.  College administration were asked to coordinate their responses.  </w:t>
      </w:r>
    </w:p>
    <w:p w14:paraId="6591BF12" w14:textId="77777777" w:rsidR="00D21A1B" w:rsidRPr="00A75BE0" w:rsidRDefault="00D21A1B" w:rsidP="002E2EF5">
      <w:pPr>
        <w:pStyle w:val="MainBody"/>
        <w:spacing w:before="0" w:after="0" w:line="240" w:lineRule="auto"/>
      </w:pPr>
    </w:p>
    <w:p w14:paraId="0C0703E7" w14:textId="7CF044C1" w:rsidR="00E022BE" w:rsidRPr="00A75BE0" w:rsidRDefault="0057081A" w:rsidP="002E2EF5">
      <w:pPr>
        <w:pStyle w:val="MainBody"/>
        <w:spacing w:before="0" w:after="0" w:line="240" w:lineRule="auto"/>
      </w:pPr>
      <w:r w:rsidRPr="00A75BE0">
        <w:t>Survey results were compiled, assembled, and disaggregated over the next several months with results being shared with workgroup participants</w:t>
      </w:r>
      <w:r w:rsidR="00E022BE" w:rsidRPr="00A75BE0">
        <w:t xml:space="preserve"> to inform next steps and completion of this report.</w:t>
      </w:r>
      <w:r w:rsidRPr="00A75BE0">
        <w:t xml:space="preserve"> </w:t>
      </w:r>
    </w:p>
    <w:p w14:paraId="1E958D61" w14:textId="77777777" w:rsidR="00D21A1B" w:rsidRDefault="00D21A1B" w:rsidP="002E2EF5">
      <w:pPr>
        <w:pStyle w:val="MainBody"/>
        <w:spacing w:before="0" w:after="0" w:line="240" w:lineRule="auto"/>
      </w:pPr>
    </w:p>
    <w:p w14:paraId="5D107C1A" w14:textId="235C14C5" w:rsidR="00E022BE" w:rsidRPr="004C63FA" w:rsidRDefault="00E022BE" w:rsidP="002E2EF5">
      <w:pPr>
        <w:pStyle w:val="MainBody"/>
        <w:spacing w:before="0" w:after="0" w:line="240" w:lineRule="auto"/>
      </w:pPr>
      <w:r w:rsidRPr="00A75BE0">
        <w:t>The descriptions of the principles, considerations, and recommendations provided in the 2019 report still remain relevant and appropriate.  They are provided below for additional context and reaffirmation.</w:t>
      </w:r>
    </w:p>
    <w:p w14:paraId="33A3227A" w14:textId="77777777" w:rsidR="00CD4FBC" w:rsidRPr="00A75BE0" w:rsidRDefault="00CD4FBC" w:rsidP="002E2EF5">
      <w:pPr>
        <w:pStyle w:val="MainBody"/>
        <w:spacing w:before="0" w:after="0" w:line="240" w:lineRule="auto"/>
      </w:pPr>
    </w:p>
    <w:p w14:paraId="5F998B63" w14:textId="50A70C48" w:rsidR="00851FE2" w:rsidRPr="00A75BE0" w:rsidRDefault="00851FE2" w:rsidP="002E2EF5">
      <w:pPr>
        <w:pStyle w:val="MainBody"/>
        <w:spacing w:before="0" w:after="0" w:line="240" w:lineRule="auto"/>
      </w:pPr>
      <w:r w:rsidRPr="00A75BE0">
        <w:t xml:space="preserve">The information provided in this report does not constitute binding contract language. It is offered as examples of good or “best” practices related to employment of part-time faculty. Decisions on use or modification to the principles or the language considered best employment practices for adjunct faculty are made locally by negotiation. </w:t>
      </w:r>
    </w:p>
    <w:p w14:paraId="4A6AE289" w14:textId="77777777" w:rsidR="00851FE2" w:rsidRPr="00A75BE0" w:rsidRDefault="00851FE2" w:rsidP="002E2EF5">
      <w:pPr>
        <w:pStyle w:val="MainBody"/>
        <w:spacing w:before="0" w:after="0" w:line="240" w:lineRule="auto"/>
      </w:pPr>
    </w:p>
    <w:p w14:paraId="5EFA06A5" w14:textId="77777777" w:rsidR="00851FE2" w:rsidRPr="00A75BE0" w:rsidRDefault="00851FE2" w:rsidP="002E2EF5">
      <w:pPr>
        <w:pStyle w:val="Heading3"/>
        <w:spacing w:before="0" w:line="240" w:lineRule="auto"/>
      </w:pPr>
      <w:bookmarkStart w:id="3" w:name="_1igl7jdfsosh" w:colFirst="0" w:colLast="0"/>
      <w:bookmarkEnd w:id="3"/>
      <w:r w:rsidRPr="00A75BE0">
        <w:t>Best Employment Principles</w:t>
      </w:r>
    </w:p>
    <w:p w14:paraId="38DDD0D8" w14:textId="4C784A77" w:rsidR="00851FE2" w:rsidRPr="004C63FA" w:rsidRDefault="00851FE2" w:rsidP="002E2EF5">
      <w:pPr>
        <w:pStyle w:val="MainBody"/>
        <w:spacing w:before="0" w:after="0" w:line="240" w:lineRule="auto"/>
      </w:pPr>
    </w:p>
    <w:p w14:paraId="30A1B8CD" w14:textId="38696244" w:rsidR="00851FE2" w:rsidRPr="00C92621" w:rsidRDefault="00851FE2" w:rsidP="002E2EF5">
      <w:pPr>
        <w:pStyle w:val="MainBody"/>
        <w:spacing w:before="0" w:after="0" w:line="240" w:lineRule="auto"/>
        <w:rPr>
          <w:b/>
        </w:rPr>
      </w:pPr>
      <w:r w:rsidRPr="00C92621">
        <w:rPr>
          <w:rStyle w:val="Heading4Char"/>
        </w:rPr>
        <w:t>Best Practice 1:</w:t>
      </w:r>
      <w:r w:rsidR="00712785" w:rsidRPr="00C92621">
        <w:rPr>
          <w:rStyle w:val="Heading4Char"/>
        </w:rPr>
        <w:t xml:space="preserve">  </w:t>
      </w:r>
      <w:r w:rsidRPr="00C92621">
        <w:rPr>
          <w:rStyle w:val="Heading4Char"/>
        </w:rPr>
        <w:t>Salary</w:t>
      </w:r>
      <w:r w:rsidRPr="00A75BE0">
        <w:rPr>
          <w:rStyle w:val="Heading3Char"/>
          <w:rFonts w:ascii="Franklin Gothic Book" w:hAnsi="Franklin Gothic Book"/>
        </w:rPr>
        <w:t>.</w:t>
      </w:r>
      <w:r w:rsidRPr="004C63FA">
        <w:t xml:space="preserve"> </w:t>
      </w:r>
      <w:r w:rsidRPr="00C92621">
        <w:rPr>
          <w:b/>
        </w:rPr>
        <w:t>Part-time faculty should be paid a rate equal to that paid full-time faculty having the same qualifications and experience for doing the equivalent instructional and non-instructional work.</w:t>
      </w:r>
    </w:p>
    <w:p w14:paraId="48BE8689" w14:textId="02F40BEE" w:rsidR="00851FE2" w:rsidRPr="00A75BE0" w:rsidRDefault="00851FE2" w:rsidP="002E2EF5">
      <w:pPr>
        <w:pStyle w:val="MainBody"/>
        <w:spacing w:before="0" w:after="0" w:line="240" w:lineRule="auto"/>
      </w:pPr>
      <w:r w:rsidRPr="00A75BE0">
        <w:rPr>
          <w:u w:val="single"/>
        </w:rPr>
        <w:t>Description</w:t>
      </w:r>
      <w:proofErr w:type="gramStart"/>
      <w:r w:rsidRPr="00A75BE0">
        <w:t>:  Similarly</w:t>
      </w:r>
      <w:proofErr w:type="gramEnd"/>
      <w:r w:rsidRPr="00A75BE0">
        <w:t xml:space="preserve"> qualified instructors should be paid the same rate when performing the same work. This recommendation also recognizes the instructional and non-instructional components of an instructor’s workload. Decisions on work assignments, the monetary value of those assignments and the relative value of education/experience occur through local bargaining. Note:  It is recognized that meaningful progress on this practice is dependent upon receipt of additional funding.</w:t>
      </w:r>
    </w:p>
    <w:p w14:paraId="503C032B" w14:textId="189230BA" w:rsidR="00851FE2" w:rsidRPr="00A75BE0" w:rsidRDefault="00851FE2" w:rsidP="002E2EF5">
      <w:pPr>
        <w:pStyle w:val="MainBody"/>
        <w:spacing w:before="0" w:after="0" w:line="240" w:lineRule="auto"/>
      </w:pPr>
    </w:p>
    <w:p w14:paraId="5C3E5082" w14:textId="5D0D6E13" w:rsidR="00851FE2" w:rsidRPr="00A75BE0" w:rsidRDefault="00851FE2" w:rsidP="002E2EF5">
      <w:pPr>
        <w:pStyle w:val="MainBody"/>
        <w:spacing w:before="0" w:after="0" w:line="240" w:lineRule="auto"/>
      </w:pPr>
      <w:r w:rsidRPr="00A75BE0">
        <w:rPr>
          <w:u w:val="single"/>
        </w:rPr>
        <w:lastRenderedPageBreak/>
        <w:t>Consideration</w:t>
      </w:r>
      <w:r w:rsidRPr="00C92621">
        <w:t>:</w:t>
      </w:r>
      <w:r w:rsidR="00C92621" w:rsidRPr="00C92621">
        <w:t xml:space="preserve">  </w:t>
      </w:r>
      <w:r w:rsidRPr="00A75BE0">
        <w:t xml:space="preserve">Part-time faculty should be paid at the same rate for performing the same work as full-time faculty. Non-instructional work, such as office hours and program support, is often not paid to part-time faculty. Part-timers who hope to continue their employment or to become full-time employees are reluctant to ask to be paid for such work. Continued disregard for part-time faculty salary may have already begun resulting in the loss of the most qualified employees who cannot afford to make a career in higher education. </w:t>
      </w:r>
    </w:p>
    <w:p w14:paraId="5DA367FC" w14:textId="41757141" w:rsidR="00851FE2" w:rsidRPr="00A75BE0" w:rsidRDefault="00851FE2" w:rsidP="002E2EF5">
      <w:pPr>
        <w:pStyle w:val="MainBody"/>
        <w:spacing w:before="0" w:after="0" w:line="240" w:lineRule="auto"/>
        <w:rPr>
          <w:rFonts w:cs="Times New Roman"/>
          <w:sz w:val="24"/>
          <w:szCs w:val="24"/>
        </w:rPr>
      </w:pPr>
    </w:p>
    <w:p w14:paraId="60D929CD" w14:textId="77777777" w:rsidR="00851FE2" w:rsidRPr="00C92621" w:rsidRDefault="00851FE2" w:rsidP="002E2EF5">
      <w:pPr>
        <w:pStyle w:val="MainBody"/>
        <w:spacing w:before="0" w:after="0" w:line="240" w:lineRule="auto"/>
      </w:pPr>
      <w:r w:rsidRPr="00C92621">
        <w:rPr>
          <w:u w:val="single"/>
        </w:rPr>
        <w:t>Recommendations for the Legislature</w:t>
      </w:r>
      <w:r w:rsidRPr="00C92621">
        <w:t>:</w:t>
      </w:r>
    </w:p>
    <w:p w14:paraId="062595F6" w14:textId="77777777" w:rsidR="00851FE2" w:rsidRPr="00A75BE0" w:rsidRDefault="00851FE2" w:rsidP="002E2EF5">
      <w:pPr>
        <w:pStyle w:val="MainBody"/>
        <w:numPr>
          <w:ilvl w:val="0"/>
          <w:numId w:val="57"/>
        </w:numPr>
        <w:spacing w:before="0" w:after="0" w:line="240" w:lineRule="auto"/>
      </w:pPr>
      <w:r w:rsidRPr="00A75BE0">
        <w:t>Link the part-time pay schedule to the full-time pay schedule.</w:t>
      </w:r>
    </w:p>
    <w:p w14:paraId="6AF6B4D6" w14:textId="77777777" w:rsidR="00851FE2" w:rsidRPr="00A75BE0" w:rsidRDefault="00851FE2" w:rsidP="002E2EF5">
      <w:pPr>
        <w:pStyle w:val="MainBody"/>
        <w:numPr>
          <w:ilvl w:val="0"/>
          <w:numId w:val="57"/>
        </w:numPr>
        <w:spacing w:before="0" w:after="0" w:line="240" w:lineRule="auto"/>
      </w:pPr>
      <w:r w:rsidRPr="00A75BE0">
        <w:t>Increase part-time salary funding to an amount based on equal pay for equal work, including increment systems that recognize education and experience.</w:t>
      </w:r>
    </w:p>
    <w:p w14:paraId="158477F8" w14:textId="77777777" w:rsidR="00851FE2" w:rsidRPr="00A75BE0" w:rsidRDefault="00851FE2" w:rsidP="002E2EF5">
      <w:pPr>
        <w:pStyle w:val="MainBody"/>
        <w:numPr>
          <w:ilvl w:val="0"/>
          <w:numId w:val="57"/>
        </w:numPr>
        <w:spacing w:before="0" w:after="0" w:line="240" w:lineRule="auto"/>
      </w:pPr>
      <w:r w:rsidRPr="00A75BE0">
        <w:t>The Legislature must re-establish its pre-recession commitment to bringing parity to faculty wages via a progressive funding formula based on the full-time pay schedule.</w:t>
      </w:r>
    </w:p>
    <w:p w14:paraId="15FB333F" w14:textId="77777777" w:rsidR="00851FE2" w:rsidRPr="00A75BE0" w:rsidRDefault="00851FE2" w:rsidP="002E2EF5">
      <w:pPr>
        <w:pStyle w:val="MainBody"/>
        <w:numPr>
          <w:ilvl w:val="0"/>
          <w:numId w:val="57"/>
        </w:numPr>
        <w:spacing w:before="0" w:after="0" w:line="240" w:lineRule="auto"/>
      </w:pPr>
      <w:r w:rsidRPr="00A75BE0">
        <w:t>The Legislature must re-establish its pre-recession commitment to fund new full-time positions.</w:t>
      </w:r>
    </w:p>
    <w:p w14:paraId="60E9BCAB" w14:textId="35A4C4B6" w:rsidR="00851FE2" w:rsidRPr="00A75BE0" w:rsidRDefault="00851FE2" w:rsidP="002E2EF5">
      <w:pPr>
        <w:spacing w:before="0" w:after="0" w:line="240" w:lineRule="auto"/>
        <w:rPr>
          <w:rFonts w:eastAsia="Times New Roman" w:cs="Times New Roman"/>
          <w:sz w:val="24"/>
          <w:szCs w:val="24"/>
        </w:rPr>
      </w:pPr>
    </w:p>
    <w:p w14:paraId="01F7E296" w14:textId="77777777" w:rsidR="00851FE2" w:rsidRPr="00A75BE0" w:rsidRDefault="00851FE2" w:rsidP="002E2EF5">
      <w:pPr>
        <w:pStyle w:val="MainBody"/>
        <w:spacing w:before="0" w:after="0" w:line="240" w:lineRule="auto"/>
      </w:pPr>
      <w:r w:rsidRPr="00BA2BBE">
        <w:rPr>
          <w:u w:val="single"/>
        </w:rPr>
        <w:t>Recommendations to the College Districts and SBCTC</w:t>
      </w:r>
      <w:r w:rsidRPr="00A75BE0">
        <w:t>:</w:t>
      </w:r>
    </w:p>
    <w:p w14:paraId="1DBC4EA4" w14:textId="77777777" w:rsidR="00851FE2" w:rsidRPr="00A75BE0" w:rsidRDefault="00851FE2" w:rsidP="002E2EF5">
      <w:pPr>
        <w:pStyle w:val="MainBody"/>
        <w:numPr>
          <w:ilvl w:val="0"/>
          <w:numId w:val="58"/>
        </w:numPr>
        <w:spacing w:before="0" w:after="0" w:line="240" w:lineRule="auto"/>
      </w:pPr>
      <w:r w:rsidRPr="00A75BE0">
        <w:t>Link the part-time pay schedule to the full-time schedule.</w:t>
      </w:r>
    </w:p>
    <w:p w14:paraId="5C219B42" w14:textId="77777777" w:rsidR="00851FE2" w:rsidRPr="00A75BE0" w:rsidRDefault="00851FE2" w:rsidP="002E2EF5">
      <w:pPr>
        <w:pStyle w:val="MainBody"/>
        <w:numPr>
          <w:ilvl w:val="0"/>
          <w:numId w:val="58"/>
        </w:numPr>
        <w:spacing w:before="0" w:after="0" w:line="240" w:lineRule="auto"/>
      </w:pPr>
      <w:r w:rsidRPr="00A75BE0">
        <w:t>Set meaningful goals to achieve pay parity.</w:t>
      </w:r>
    </w:p>
    <w:p w14:paraId="104E0DDE" w14:textId="77777777" w:rsidR="00851FE2" w:rsidRPr="00A75BE0" w:rsidRDefault="00851FE2" w:rsidP="002E2EF5">
      <w:pPr>
        <w:pStyle w:val="MainBody"/>
        <w:numPr>
          <w:ilvl w:val="0"/>
          <w:numId w:val="58"/>
        </w:numPr>
        <w:spacing w:before="0" w:after="0" w:line="240" w:lineRule="auto"/>
      </w:pPr>
      <w:r w:rsidRPr="00A75BE0">
        <w:t>Redouble the effort to work with faculty to lobby the Legislature to fund increases to part-time faculty wages.</w:t>
      </w:r>
    </w:p>
    <w:p w14:paraId="1D76BDCA" w14:textId="690C96BB" w:rsidR="00851FE2" w:rsidRPr="00BA2BBE" w:rsidRDefault="00851FE2" w:rsidP="002E2EF5">
      <w:pPr>
        <w:pStyle w:val="MainBody"/>
        <w:spacing w:before="0" w:after="0" w:line="240" w:lineRule="auto"/>
      </w:pPr>
    </w:p>
    <w:p w14:paraId="6F5BB470" w14:textId="77777777" w:rsidR="00851FE2" w:rsidRPr="00BA2BBE" w:rsidRDefault="00851FE2" w:rsidP="002E2EF5">
      <w:pPr>
        <w:pStyle w:val="MainBody"/>
        <w:spacing w:before="0" w:after="0" w:line="240" w:lineRule="auto"/>
      </w:pPr>
      <w:r w:rsidRPr="00BA2BBE">
        <w:rPr>
          <w:u w:val="single"/>
        </w:rPr>
        <w:t>Recommendations to Local Negotiators</w:t>
      </w:r>
      <w:r w:rsidRPr="00BA2BBE">
        <w:t>:</w:t>
      </w:r>
    </w:p>
    <w:p w14:paraId="2C262686" w14:textId="77777777" w:rsidR="00851FE2" w:rsidRPr="00BA2BBE" w:rsidRDefault="00851FE2" w:rsidP="002E2EF5">
      <w:pPr>
        <w:pStyle w:val="MainBody"/>
        <w:numPr>
          <w:ilvl w:val="0"/>
          <w:numId w:val="59"/>
        </w:numPr>
        <w:spacing w:before="0" w:after="0" w:line="240" w:lineRule="auto"/>
      </w:pPr>
      <w:r w:rsidRPr="00BA2BBE">
        <w:t>Increase part-time salaries, including increment systems that recognize education and experience, with local funds to an amount based on equal pay for equal work via a progressive funding formula based on the full-time pay schedule.</w:t>
      </w:r>
    </w:p>
    <w:p w14:paraId="4EA0A3A4" w14:textId="77777777" w:rsidR="00851FE2" w:rsidRPr="00BA2BBE" w:rsidRDefault="00851FE2" w:rsidP="002E2EF5">
      <w:pPr>
        <w:pStyle w:val="MainBody"/>
        <w:numPr>
          <w:ilvl w:val="0"/>
          <w:numId w:val="59"/>
        </w:numPr>
        <w:spacing w:before="0" w:after="0" w:line="240" w:lineRule="auto"/>
      </w:pPr>
      <w:r w:rsidRPr="00BA2BBE">
        <w:t>Include a parity clause that specifies the college’s commitment to address inequities in faculty pay.</w:t>
      </w:r>
    </w:p>
    <w:p w14:paraId="03B2B6EE" w14:textId="77777777" w:rsidR="00851FE2" w:rsidRPr="00BA2BBE" w:rsidRDefault="00851FE2" w:rsidP="002E2EF5">
      <w:pPr>
        <w:pStyle w:val="MainBody"/>
        <w:numPr>
          <w:ilvl w:val="0"/>
          <w:numId w:val="59"/>
        </w:numPr>
        <w:spacing w:before="0" w:after="0" w:line="240" w:lineRule="auto"/>
      </w:pPr>
      <w:r w:rsidRPr="00BA2BBE">
        <w:t>Contribute local funds to achieve pay parity.</w:t>
      </w:r>
    </w:p>
    <w:p w14:paraId="7A206E99" w14:textId="77777777" w:rsidR="00851FE2" w:rsidRPr="00BA2BBE" w:rsidRDefault="00851FE2" w:rsidP="002E2EF5">
      <w:pPr>
        <w:pStyle w:val="MainBody"/>
        <w:numPr>
          <w:ilvl w:val="0"/>
          <w:numId w:val="59"/>
        </w:numPr>
        <w:spacing w:before="0" w:after="0" w:line="240" w:lineRule="auto"/>
      </w:pPr>
      <w:r w:rsidRPr="00BA2BBE">
        <w:t>Parity Compensation should include both instructional and non-instructional work including, but not limited to:</w:t>
      </w:r>
    </w:p>
    <w:p w14:paraId="493FCEE1" w14:textId="77777777" w:rsidR="00851FE2" w:rsidRPr="00A75BE0" w:rsidRDefault="00851FE2" w:rsidP="002E2EF5">
      <w:pPr>
        <w:pStyle w:val="MainBody"/>
        <w:numPr>
          <w:ilvl w:val="0"/>
          <w:numId w:val="60"/>
        </w:numPr>
        <w:spacing w:before="0" w:after="0" w:line="240" w:lineRule="auto"/>
        <w:ind w:left="1080"/>
      </w:pPr>
      <w:r w:rsidRPr="00A75BE0">
        <w:t>Office hours</w:t>
      </w:r>
    </w:p>
    <w:p w14:paraId="2FF06BC6" w14:textId="6E33AD13" w:rsidR="00851FE2" w:rsidRPr="00A75BE0" w:rsidRDefault="00851FE2" w:rsidP="002E2EF5">
      <w:pPr>
        <w:pStyle w:val="MainBody"/>
        <w:numPr>
          <w:ilvl w:val="0"/>
          <w:numId w:val="60"/>
        </w:numPr>
        <w:spacing w:before="0" w:after="0" w:line="240" w:lineRule="auto"/>
        <w:ind w:left="1080"/>
      </w:pPr>
      <w:r w:rsidRPr="00A75BE0">
        <w:t xml:space="preserve">Department, division, </w:t>
      </w:r>
      <w:r w:rsidR="0080580A" w:rsidRPr="00A75BE0">
        <w:t xml:space="preserve">and </w:t>
      </w:r>
      <w:r w:rsidRPr="00A75BE0">
        <w:t>college-wide meetings</w:t>
      </w:r>
    </w:p>
    <w:p w14:paraId="35636332" w14:textId="77777777" w:rsidR="00851FE2" w:rsidRPr="00A75BE0" w:rsidRDefault="00851FE2" w:rsidP="002E2EF5">
      <w:pPr>
        <w:pStyle w:val="MainBody"/>
        <w:numPr>
          <w:ilvl w:val="0"/>
          <w:numId w:val="60"/>
        </w:numPr>
        <w:spacing w:before="0" w:after="0" w:line="240" w:lineRule="auto"/>
        <w:ind w:left="1080"/>
      </w:pPr>
      <w:r w:rsidRPr="00A75BE0">
        <w:t>Orientation</w:t>
      </w:r>
    </w:p>
    <w:p w14:paraId="40E14DF4" w14:textId="77777777" w:rsidR="00851FE2" w:rsidRPr="00A75BE0" w:rsidRDefault="00851FE2" w:rsidP="002E2EF5">
      <w:pPr>
        <w:pStyle w:val="MainBody"/>
        <w:numPr>
          <w:ilvl w:val="0"/>
          <w:numId w:val="60"/>
        </w:numPr>
        <w:spacing w:before="0" w:after="0" w:line="240" w:lineRule="auto"/>
        <w:ind w:left="1080"/>
      </w:pPr>
      <w:r w:rsidRPr="00A75BE0">
        <w:t>Governance</w:t>
      </w:r>
    </w:p>
    <w:p w14:paraId="1E786CD9" w14:textId="77777777" w:rsidR="00851FE2" w:rsidRPr="00A75BE0" w:rsidRDefault="00851FE2" w:rsidP="002E2EF5">
      <w:pPr>
        <w:pStyle w:val="MainBody"/>
        <w:numPr>
          <w:ilvl w:val="0"/>
          <w:numId w:val="60"/>
        </w:numPr>
        <w:spacing w:before="0" w:after="0" w:line="240" w:lineRule="auto"/>
        <w:ind w:left="1080"/>
      </w:pPr>
      <w:r w:rsidRPr="00A75BE0">
        <w:t xml:space="preserve">Professional development </w:t>
      </w:r>
    </w:p>
    <w:p w14:paraId="0CF48731" w14:textId="77777777" w:rsidR="00851FE2" w:rsidRPr="00A75BE0" w:rsidRDefault="00851FE2" w:rsidP="002E2EF5">
      <w:pPr>
        <w:pStyle w:val="MainBody"/>
        <w:numPr>
          <w:ilvl w:val="0"/>
          <w:numId w:val="2"/>
        </w:numPr>
        <w:spacing w:before="0" w:after="0" w:line="240" w:lineRule="auto"/>
      </w:pPr>
      <w:r w:rsidRPr="00A75BE0">
        <w:t>Ensure eligibility for part-timers for all Service Awards.</w:t>
      </w:r>
    </w:p>
    <w:p w14:paraId="1BF32BC9" w14:textId="77777777" w:rsidR="00851FE2" w:rsidRPr="00A75BE0" w:rsidRDefault="00851FE2" w:rsidP="002E2EF5">
      <w:pPr>
        <w:pStyle w:val="MainBody"/>
        <w:numPr>
          <w:ilvl w:val="0"/>
          <w:numId w:val="2"/>
        </w:numPr>
        <w:spacing w:before="0" w:after="0" w:line="240" w:lineRule="auto"/>
      </w:pPr>
      <w:r w:rsidRPr="00A75BE0">
        <w:t>Establish clear initial placement criteria.</w:t>
      </w:r>
    </w:p>
    <w:p w14:paraId="5AE36E59" w14:textId="0718ACCE" w:rsidR="00851FE2" w:rsidRPr="00A75BE0" w:rsidRDefault="00851FE2" w:rsidP="002E2EF5">
      <w:pPr>
        <w:pStyle w:val="MainBody"/>
        <w:spacing w:before="0" w:after="0" w:line="240" w:lineRule="auto"/>
      </w:pPr>
    </w:p>
    <w:p w14:paraId="620D2C3D" w14:textId="77777777" w:rsidR="00851FE2" w:rsidRPr="00A75BE0" w:rsidRDefault="00851FE2" w:rsidP="002E2EF5">
      <w:pPr>
        <w:pStyle w:val="MainBody"/>
        <w:spacing w:before="0" w:after="0" w:line="240" w:lineRule="auto"/>
      </w:pPr>
      <w:r w:rsidRPr="000509F7">
        <w:rPr>
          <w:u w:val="single"/>
        </w:rPr>
        <w:t>Best Practice Language from Collective Bargaining Agreements</w:t>
      </w:r>
      <w:r w:rsidRPr="00A75BE0">
        <w:t>:</w:t>
      </w:r>
    </w:p>
    <w:p w14:paraId="2E670D2F" w14:textId="77777777" w:rsidR="00851FE2" w:rsidRPr="000509F7" w:rsidRDefault="00851FE2" w:rsidP="002E2EF5">
      <w:pPr>
        <w:pStyle w:val="MainBody"/>
        <w:spacing w:before="0" w:after="0" w:line="240" w:lineRule="auto"/>
        <w:rPr>
          <w:i/>
        </w:rPr>
      </w:pPr>
      <w:r w:rsidRPr="000509F7">
        <w:rPr>
          <w:i/>
        </w:rPr>
        <w:t>Provided in Appendix A</w:t>
      </w:r>
    </w:p>
    <w:p w14:paraId="42718291" w14:textId="0F91FDA0" w:rsidR="00851FE2" w:rsidRPr="00A75BE0" w:rsidRDefault="00851FE2" w:rsidP="002E2EF5">
      <w:pPr>
        <w:pStyle w:val="MainBody"/>
        <w:spacing w:before="0" w:after="0" w:line="240" w:lineRule="auto"/>
      </w:pPr>
    </w:p>
    <w:p w14:paraId="17AABAE3" w14:textId="77777777" w:rsidR="00851FE2" w:rsidRPr="00A75BE0" w:rsidRDefault="00851FE2" w:rsidP="002E2EF5">
      <w:pPr>
        <w:pStyle w:val="MainBody"/>
        <w:spacing w:before="0" w:after="0" w:line="240" w:lineRule="auto"/>
      </w:pPr>
    </w:p>
    <w:p w14:paraId="0BD05183" w14:textId="77777777" w:rsidR="00851FE2" w:rsidRPr="00A75BE0" w:rsidRDefault="00851FE2" w:rsidP="002E2EF5">
      <w:pPr>
        <w:pStyle w:val="MainBody"/>
        <w:spacing w:before="0" w:after="0" w:line="240" w:lineRule="auto"/>
      </w:pPr>
      <w:r w:rsidRPr="00161811">
        <w:rPr>
          <w:rStyle w:val="Heading4Char"/>
        </w:rPr>
        <w:t>Best Practice 2:  Benefit Participation</w:t>
      </w:r>
      <w:r w:rsidRPr="00A75BE0">
        <w:rPr>
          <w:rStyle w:val="Heading3Char"/>
          <w:rFonts w:ascii="Franklin Gothic Book" w:hAnsi="Franklin Gothic Book"/>
        </w:rPr>
        <w:t>.</w:t>
      </w:r>
      <w:r w:rsidRPr="004C63FA">
        <w:t xml:space="preserve"> </w:t>
      </w:r>
      <w:r w:rsidRPr="00161811">
        <w:rPr>
          <w:b/>
        </w:rPr>
        <w:t>Eligible Part-time faculty should receive all state mandated benefits, and college provided employee benefits proportionate to those received by full-time faculty.</w:t>
      </w:r>
      <w:r w:rsidRPr="004C63FA">
        <w:t xml:space="preserve"> </w:t>
      </w:r>
    </w:p>
    <w:p w14:paraId="51D3C729" w14:textId="6DA934CA" w:rsidR="00851FE2" w:rsidRPr="00161811" w:rsidRDefault="00851FE2" w:rsidP="002E2EF5">
      <w:pPr>
        <w:pStyle w:val="MainBody"/>
        <w:spacing w:before="0" w:after="0" w:line="240" w:lineRule="auto"/>
      </w:pPr>
    </w:p>
    <w:p w14:paraId="448C4F0E" w14:textId="7F054B39" w:rsidR="00851FE2" w:rsidRPr="00161811" w:rsidRDefault="00851FE2" w:rsidP="002E2EF5">
      <w:pPr>
        <w:pStyle w:val="MainBody"/>
        <w:spacing w:before="0" w:after="0" w:line="240" w:lineRule="auto"/>
      </w:pPr>
      <w:r w:rsidRPr="00161811">
        <w:rPr>
          <w:u w:val="single"/>
        </w:rPr>
        <w:t>Description</w:t>
      </w:r>
      <w:r w:rsidRPr="00161811">
        <w:t xml:space="preserve">:  As college and state employees, part-time instructors should have the same access to employee benefits as provided to full-time faculty, proportionate to assigned workload where </w:t>
      </w:r>
      <w:r w:rsidRPr="00161811">
        <w:lastRenderedPageBreak/>
        <w:t xml:space="preserve">appropriate. Examples include participation in retirement plans, health and leave benefits, tuition waivers, dependent care and other state or locally defined </w:t>
      </w:r>
      <w:r w:rsidR="005B69E2" w:rsidRPr="00161811">
        <w:t>employment-based</w:t>
      </w:r>
      <w:r w:rsidRPr="00161811">
        <w:t xml:space="preserve"> benefits.</w:t>
      </w:r>
    </w:p>
    <w:p w14:paraId="55C199C9" w14:textId="40A2AF6E" w:rsidR="00851FE2" w:rsidRPr="00161811" w:rsidRDefault="00851FE2" w:rsidP="002E2EF5">
      <w:pPr>
        <w:pStyle w:val="MainBody"/>
        <w:spacing w:before="0" w:after="0" w:line="240" w:lineRule="auto"/>
      </w:pPr>
    </w:p>
    <w:p w14:paraId="7F359BB7" w14:textId="77777777" w:rsidR="00851FE2" w:rsidRPr="00161811" w:rsidRDefault="00851FE2" w:rsidP="002E2EF5">
      <w:pPr>
        <w:pStyle w:val="MainBody"/>
        <w:spacing w:before="0" w:after="0" w:line="240" w:lineRule="auto"/>
      </w:pPr>
      <w:r w:rsidRPr="00161811">
        <w:rPr>
          <w:u w:val="single"/>
        </w:rPr>
        <w:t>Best Practice Language from Collective Bargaining Agreements</w:t>
      </w:r>
      <w:r w:rsidRPr="00161811">
        <w:t>:</w:t>
      </w:r>
    </w:p>
    <w:p w14:paraId="46A3CAAB" w14:textId="77777777" w:rsidR="00851FE2" w:rsidRPr="00161811" w:rsidRDefault="00851FE2" w:rsidP="002E2EF5">
      <w:pPr>
        <w:pStyle w:val="MainBody"/>
        <w:spacing w:before="0" w:after="0" w:line="240" w:lineRule="auto"/>
        <w:rPr>
          <w:i/>
        </w:rPr>
      </w:pPr>
      <w:r w:rsidRPr="00161811">
        <w:rPr>
          <w:i/>
        </w:rPr>
        <w:t>Provided in Appendix B</w:t>
      </w:r>
    </w:p>
    <w:p w14:paraId="14A2E075" w14:textId="7B3DA23B" w:rsidR="00851FE2" w:rsidRPr="00161811" w:rsidRDefault="00851FE2" w:rsidP="002E2EF5">
      <w:pPr>
        <w:pStyle w:val="MainBody"/>
        <w:spacing w:before="0" w:after="0" w:line="240" w:lineRule="auto"/>
      </w:pPr>
    </w:p>
    <w:p w14:paraId="4789B648" w14:textId="77777777" w:rsidR="00851FE2" w:rsidRPr="00161811" w:rsidRDefault="00851FE2" w:rsidP="002E2EF5">
      <w:pPr>
        <w:pStyle w:val="MainBody"/>
        <w:spacing w:before="0" w:after="0" w:line="240" w:lineRule="auto"/>
      </w:pPr>
    </w:p>
    <w:p w14:paraId="0922B077" w14:textId="77777777" w:rsidR="00851FE2" w:rsidRPr="008B26C4" w:rsidRDefault="00851FE2" w:rsidP="002E2EF5">
      <w:pPr>
        <w:spacing w:before="0" w:after="0" w:line="240" w:lineRule="auto"/>
        <w:rPr>
          <w:rFonts w:eastAsia="Times New Roman"/>
          <w:b/>
          <w:sz w:val="22"/>
          <w:szCs w:val="22"/>
        </w:rPr>
      </w:pPr>
      <w:r w:rsidRPr="008B26C4">
        <w:rPr>
          <w:rStyle w:val="Heading4Char"/>
          <w:rFonts w:eastAsia="Times New Roman"/>
        </w:rPr>
        <w:t>Best Practice 3:  Faculty Mix.</w:t>
      </w:r>
      <w:r w:rsidRPr="004C63FA">
        <w:rPr>
          <w:rFonts w:eastAsia="Times New Roman" w:cs="Times New Roman"/>
          <w:b/>
          <w:i/>
          <w:sz w:val="24"/>
          <w:szCs w:val="24"/>
        </w:rPr>
        <w:t xml:space="preserve"> </w:t>
      </w:r>
      <w:r w:rsidRPr="008B26C4">
        <w:rPr>
          <w:rFonts w:eastAsia="Times New Roman"/>
          <w:b/>
          <w:sz w:val="22"/>
          <w:szCs w:val="22"/>
        </w:rPr>
        <w:t>The ratio of full- to part-time faculty at each college district should be based upon program and student need. The funding necessary to improve services to students through increasing courses taught by full-time faculty should be provided by the Legislature.</w:t>
      </w:r>
      <w:r w:rsidRPr="008B26C4">
        <w:rPr>
          <w:rFonts w:eastAsia="Times New Roman"/>
          <w:b/>
          <w:sz w:val="22"/>
          <w:szCs w:val="22"/>
        </w:rPr>
        <w:tab/>
      </w:r>
    </w:p>
    <w:p w14:paraId="12D88393" w14:textId="09743D13" w:rsidR="00851FE2" w:rsidRPr="00A75BE0" w:rsidRDefault="00851FE2" w:rsidP="002E2EF5">
      <w:pPr>
        <w:pStyle w:val="MainBody"/>
        <w:spacing w:before="0" w:after="0" w:line="240" w:lineRule="auto"/>
      </w:pPr>
    </w:p>
    <w:p w14:paraId="173C56AD" w14:textId="13DCE3E3" w:rsidR="00851FE2" w:rsidRPr="00A75BE0" w:rsidRDefault="00851FE2" w:rsidP="002E2EF5">
      <w:pPr>
        <w:pStyle w:val="MainBody"/>
        <w:spacing w:before="0" w:after="0" w:line="240" w:lineRule="auto"/>
      </w:pPr>
      <w:r w:rsidRPr="00A75BE0">
        <w:rPr>
          <w:u w:val="single"/>
        </w:rPr>
        <w:t>Description</w:t>
      </w:r>
      <w:r w:rsidRPr="00A75BE0">
        <w:t xml:space="preserve">:  A strong core of full-time faculty is essential to maintaining a </w:t>
      </w:r>
      <w:r w:rsidR="008B26C4" w:rsidRPr="00A75BE0">
        <w:t>high-quality</w:t>
      </w:r>
      <w:r w:rsidRPr="00A75BE0">
        <w:t xml:space="preserve"> educational environment. The lower salaries paid to part-time instructors allow college districts to offer additional courses to meet state enrollment demands at the funding level provided by the Legislature. While the learning experience is comparable to that offered by full-time instructors, over-reliance on part-time instructors affects the level of support services afforded to students and increases the non-instructional responsibilities assigned to full-time instructors (i.e., advising, review and development of curricula and programs, accreditation review and maintenance, faculty hiring and evaluation, governance, etc.).</w:t>
      </w:r>
    </w:p>
    <w:p w14:paraId="00D5EE23" w14:textId="7E604136" w:rsidR="00851FE2" w:rsidRPr="00A75BE0" w:rsidRDefault="00851FE2" w:rsidP="002E2EF5">
      <w:pPr>
        <w:pStyle w:val="MainBody"/>
        <w:spacing w:before="0" w:after="0" w:line="240" w:lineRule="auto"/>
      </w:pPr>
    </w:p>
    <w:p w14:paraId="2A1D6C8A" w14:textId="77777777" w:rsidR="00851FE2" w:rsidRPr="00A75BE0" w:rsidRDefault="00851FE2" w:rsidP="002E2EF5">
      <w:pPr>
        <w:pStyle w:val="MainBody"/>
        <w:spacing w:before="0" w:after="0" w:line="240" w:lineRule="auto"/>
        <w:rPr>
          <w:u w:val="single"/>
        </w:rPr>
      </w:pPr>
      <w:r w:rsidRPr="00A75BE0">
        <w:rPr>
          <w:u w:val="single"/>
        </w:rPr>
        <w:t>Consideration:</w:t>
      </w:r>
    </w:p>
    <w:p w14:paraId="45D9A9F9" w14:textId="487BAD88" w:rsidR="00851FE2" w:rsidRDefault="00851FE2" w:rsidP="002E2EF5">
      <w:pPr>
        <w:pStyle w:val="MainBody"/>
        <w:spacing w:before="0" w:after="0" w:line="240" w:lineRule="auto"/>
      </w:pPr>
      <w:r w:rsidRPr="00A75BE0">
        <w:t xml:space="preserve">All students deserve access to the best educational outcomes. </w:t>
      </w:r>
    </w:p>
    <w:p w14:paraId="4BBD13DF" w14:textId="77777777" w:rsidR="008B26C4" w:rsidRPr="00A75BE0" w:rsidRDefault="008B26C4" w:rsidP="002E2EF5">
      <w:pPr>
        <w:pStyle w:val="MainBody"/>
        <w:spacing w:before="0" w:after="0" w:line="240" w:lineRule="auto"/>
      </w:pPr>
    </w:p>
    <w:p w14:paraId="0F8CF482" w14:textId="77777777" w:rsidR="00851FE2" w:rsidRPr="00A75BE0" w:rsidRDefault="00851FE2" w:rsidP="002E2EF5">
      <w:pPr>
        <w:pStyle w:val="MainBody"/>
        <w:spacing w:before="0" w:after="0" w:line="240" w:lineRule="auto"/>
      </w:pPr>
      <w:r w:rsidRPr="008B26C4">
        <w:rPr>
          <w:u w:val="single"/>
        </w:rPr>
        <w:t>Recommendations for the Legislature</w:t>
      </w:r>
      <w:r w:rsidRPr="00A75BE0">
        <w:t>:</w:t>
      </w:r>
    </w:p>
    <w:p w14:paraId="2D8CCF42" w14:textId="75CD24B6" w:rsidR="00851FE2" w:rsidRPr="00A75BE0" w:rsidRDefault="00851FE2" w:rsidP="002E2EF5">
      <w:pPr>
        <w:pStyle w:val="MainBody"/>
        <w:numPr>
          <w:ilvl w:val="0"/>
          <w:numId w:val="61"/>
        </w:numPr>
        <w:spacing w:before="0" w:after="0" w:line="240" w:lineRule="auto"/>
      </w:pPr>
      <w:r w:rsidRPr="00A75BE0">
        <w:t>The state legislature</w:t>
      </w:r>
      <w:r w:rsidR="00682CA5" w:rsidRPr="00A75BE0">
        <w:t xml:space="preserve"> should</w:t>
      </w:r>
      <w:r w:rsidRPr="00A75BE0">
        <w:t xml:space="preserve"> provide funding to achieve an appropriate statewide and local </w:t>
      </w:r>
      <w:r w:rsidR="00682CA5" w:rsidRPr="00A75BE0">
        <w:t>full time</w:t>
      </w:r>
      <w:r w:rsidRPr="00A75BE0">
        <w:t>/</w:t>
      </w:r>
      <w:r w:rsidR="00682CA5" w:rsidRPr="00A75BE0">
        <w:t>part time</w:t>
      </w:r>
      <w:r w:rsidRPr="00A75BE0">
        <w:t xml:space="preserve"> faculty ratio, informed by regional, state, and national research. </w:t>
      </w:r>
    </w:p>
    <w:p w14:paraId="0DF7DB04" w14:textId="00F99EDD" w:rsidR="00851FE2" w:rsidRPr="00A75BE0" w:rsidRDefault="00851FE2" w:rsidP="002E2EF5">
      <w:pPr>
        <w:pStyle w:val="MainBody"/>
        <w:numPr>
          <w:ilvl w:val="0"/>
          <w:numId w:val="61"/>
        </w:numPr>
        <w:spacing w:before="0" w:after="0" w:line="240" w:lineRule="auto"/>
      </w:pPr>
      <w:r w:rsidRPr="00A75BE0">
        <w:t xml:space="preserve">The Legislature </w:t>
      </w:r>
      <w:r w:rsidR="00822D57" w:rsidRPr="00A75BE0">
        <w:t xml:space="preserve">should </w:t>
      </w:r>
      <w:r w:rsidRPr="00A75BE0">
        <w:t xml:space="preserve">re-establish its pre-recession commitment to fund new full-time positions in order to improve the ratio of full- to part-time faculty discontinued in 2009 with the lapsing of SB 6578. </w:t>
      </w:r>
    </w:p>
    <w:p w14:paraId="7899D93A" w14:textId="77777777" w:rsidR="00851FE2" w:rsidRPr="00A75BE0" w:rsidRDefault="00851FE2" w:rsidP="002E2EF5">
      <w:pPr>
        <w:pStyle w:val="MainBody"/>
        <w:spacing w:before="0" w:after="0" w:line="240" w:lineRule="auto"/>
      </w:pPr>
    </w:p>
    <w:p w14:paraId="412F8FCA" w14:textId="77777777" w:rsidR="00851FE2" w:rsidRPr="008B26C4" w:rsidRDefault="00851FE2" w:rsidP="002E2EF5">
      <w:pPr>
        <w:pStyle w:val="MainBody"/>
        <w:spacing w:before="0" w:after="0" w:line="240" w:lineRule="auto"/>
        <w:rPr>
          <w:u w:val="single"/>
        </w:rPr>
      </w:pPr>
      <w:r w:rsidRPr="008B26C4">
        <w:rPr>
          <w:u w:val="single"/>
        </w:rPr>
        <w:t>Recommendations to the College System:</w:t>
      </w:r>
    </w:p>
    <w:p w14:paraId="58AC0CD3" w14:textId="77777777" w:rsidR="00851FE2" w:rsidRPr="008B26C4" w:rsidRDefault="00851FE2" w:rsidP="002E2EF5">
      <w:pPr>
        <w:numPr>
          <w:ilvl w:val="0"/>
          <w:numId w:val="2"/>
        </w:numPr>
        <w:spacing w:before="0" w:after="0" w:line="240" w:lineRule="auto"/>
        <w:rPr>
          <w:rFonts w:eastAsia="Times New Roman"/>
          <w:sz w:val="22"/>
          <w:szCs w:val="22"/>
        </w:rPr>
      </w:pPr>
      <w:r w:rsidRPr="008B26C4">
        <w:rPr>
          <w:rFonts w:eastAsia="Times New Roman"/>
          <w:sz w:val="22"/>
          <w:szCs w:val="22"/>
        </w:rPr>
        <w:t xml:space="preserve">Set meaningful goals regarding full-time to part-time faculty ratio, to support student success and community needs. </w:t>
      </w:r>
    </w:p>
    <w:p w14:paraId="5B74EFB0" w14:textId="77777777" w:rsidR="00851FE2" w:rsidRPr="00A75BE0" w:rsidRDefault="00851FE2" w:rsidP="002E2EF5">
      <w:pPr>
        <w:pStyle w:val="MainBody"/>
        <w:spacing w:before="0" w:after="0" w:line="240" w:lineRule="auto"/>
      </w:pPr>
    </w:p>
    <w:p w14:paraId="301C2880" w14:textId="77777777" w:rsidR="00851FE2" w:rsidRPr="008B26C4" w:rsidRDefault="00851FE2" w:rsidP="002E2EF5">
      <w:pPr>
        <w:pStyle w:val="MainBody"/>
        <w:spacing w:before="0" w:after="0" w:line="240" w:lineRule="auto"/>
        <w:rPr>
          <w:u w:val="single"/>
        </w:rPr>
      </w:pPr>
      <w:r w:rsidRPr="008B26C4">
        <w:rPr>
          <w:u w:val="single"/>
        </w:rPr>
        <w:t>Recommendations to Local Negotiators:</w:t>
      </w:r>
    </w:p>
    <w:p w14:paraId="434A901D" w14:textId="03502D6D" w:rsidR="00851FE2" w:rsidRPr="008B26C4" w:rsidRDefault="00851FE2" w:rsidP="002E2EF5">
      <w:pPr>
        <w:numPr>
          <w:ilvl w:val="0"/>
          <w:numId w:val="2"/>
        </w:numPr>
        <w:spacing w:before="0" w:after="0" w:line="240" w:lineRule="auto"/>
        <w:rPr>
          <w:rFonts w:eastAsia="Times New Roman"/>
          <w:sz w:val="22"/>
          <w:szCs w:val="22"/>
        </w:rPr>
      </w:pPr>
      <w:r w:rsidRPr="008B26C4">
        <w:rPr>
          <w:rFonts w:eastAsia="Times New Roman"/>
          <w:sz w:val="22"/>
          <w:szCs w:val="22"/>
        </w:rPr>
        <w:t>Review research addressing the impact of over-reliance on part-time faculty on student success and retention</w:t>
      </w:r>
      <w:r w:rsidR="00822D57" w:rsidRPr="008B26C4">
        <w:rPr>
          <w:rFonts w:eastAsia="Times New Roman"/>
          <w:sz w:val="22"/>
          <w:szCs w:val="22"/>
        </w:rPr>
        <w:t>,</w:t>
      </w:r>
      <w:r w:rsidRPr="008B26C4">
        <w:rPr>
          <w:rFonts w:eastAsia="Times New Roman"/>
          <w:sz w:val="22"/>
          <w:szCs w:val="22"/>
        </w:rPr>
        <w:t xml:space="preserve"> to inform decision making about appropriate levels of full- and part-time faculty staffing.</w:t>
      </w:r>
    </w:p>
    <w:p w14:paraId="1E878BAB" w14:textId="0085F98F" w:rsidR="00851FE2" w:rsidRPr="00A75BE0" w:rsidRDefault="00851FE2" w:rsidP="002E2EF5">
      <w:pPr>
        <w:pStyle w:val="MainBody"/>
        <w:spacing w:before="0" w:after="0" w:line="240" w:lineRule="auto"/>
      </w:pPr>
    </w:p>
    <w:p w14:paraId="5105DE82" w14:textId="77777777" w:rsidR="00851FE2" w:rsidRPr="008B26C4" w:rsidRDefault="00851FE2" w:rsidP="002E2EF5">
      <w:pPr>
        <w:pStyle w:val="MainBody"/>
        <w:spacing w:before="0" w:after="0" w:line="240" w:lineRule="auto"/>
        <w:rPr>
          <w:u w:val="single"/>
        </w:rPr>
      </w:pPr>
      <w:r w:rsidRPr="008B26C4">
        <w:rPr>
          <w:u w:val="single"/>
        </w:rPr>
        <w:t>Best Practice Language from Collective Bargaining Agreements:</w:t>
      </w:r>
    </w:p>
    <w:p w14:paraId="693614B0" w14:textId="77777777" w:rsidR="00851FE2" w:rsidRPr="008B26C4" w:rsidRDefault="00851FE2" w:rsidP="002E2EF5">
      <w:pPr>
        <w:pStyle w:val="MainBody"/>
        <w:spacing w:before="0" w:after="0" w:line="240" w:lineRule="auto"/>
        <w:rPr>
          <w:i/>
        </w:rPr>
      </w:pPr>
      <w:r w:rsidRPr="008B26C4">
        <w:rPr>
          <w:i/>
        </w:rPr>
        <w:t>Provided in Appendix C</w:t>
      </w:r>
    </w:p>
    <w:p w14:paraId="5AC4A09E" w14:textId="211B1D83" w:rsidR="00851FE2" w:rsidRPr="00A75BE0" w:rsidRDefault="00851FE2" w:rsidP="002E2EF5">
      <w:pPr>
        <w:pStyle w:val="MainBody"/>
        <w:spacing w:before="0" w:after="0" w:line="240" w:lineRule="auto"/>
      </w:pPr>
    </w:p>
    <w:p w14:paraId="4452B0D4" w14:textId="77777777" w:rsidR="00851FE2" w:rsidRPr="00A75BE0" w:rsidRDefault="00851FE2" w:rsidP="002E2EF5">
      <w:pPr>
        <w:pStyle w:val="MainBody"/>
        <w:spacing w:before="0" w:after="0" w:line="240" w:lineRule="auto"/>
      </w:pPr>
    </w:p>
    <w:p w14:paraId="33569048" w14:textId="77777777" w:rsidR="00851FE2" w:rsidRPr="00043A1A" w:rsidRDefault="00851FE2" w:rsidP="002E2EF5">
      <w:pPr>
        <w:spacing w:before="0" w:after="0" w:line="240" w:lineRule="auto"/>
        <w:rPr>
          <w:rStyle w:val="MainBodyChar"/>
          <w:rFonts w:eastAsiaTheme="minorHAnsi"/>
          <w:b/>
        </w:rPr>
      </w:pPr>
      <w:r w:rsidRPr="00043A1A">
        <w:rPr>
          <w:rStyle w:val="Heading4Char"/>
          <w:rFonts w:eastAsia="Times New Roman"/>
        </w:rPr>
        <w:t>Best Practice 4:  Initial Recruitment and Selection.</w:t>
      </w:r>
      <w:r w:rsidRPr="004C63FA">
        <w:rPr>
          <w:rFonts w:eastAsia="Times New Roman" w:cs="Times New Roman"/>
          <w:b/>
          <w:i/>
          <w:sz w:val="24"/>
          <w:szCs w:val="24"/>
        </w:rPr>
        <w:t xml:space="preserve"> </w:t>
      </w:r>
      <w:r w:rsidRPr="00043A1A">
        <w:rPr>
          <w:rStyle w:val="MainBodyChar"/>
          <w:rFonts w:eastAsiaTheme="minorHAnsi"/>
          <w:b/>
        </w:rPr>
        <w:t xml:space="preserve">Part-time faculty should be initially selected through a structured professional process that is based on the same or similar criteria as applied to full-time faculty. </w:t>
      </w:r>
    </w:p>
    <w:p w14:paraId="1AE9D6C7" w14:textId="6CF75C0B" w:rsidR="00851FE2" w:rsidRPr="00A75BE0" w:rsidRDefault="00851FE2" w:rsidP="002E2EF5">
      <w:pPr>
        <w:pStyle w:val="MainBody"/>
        <w:spacing w:before="0" w:after="0" w:line="240" w:lineRule="auto"/>
      </w:pPr>
    </w:p>
    <w:p w14:paraId="17E141C0" w14:textId="2E1AFDFC" w:rsidR="00851FE2" w:rsidRPr="00A75BE0" w:rsidRDefault="00851FE2" w:rsidP="002E2EF5">
      <w:pPr>
        <w:pStyle w:val="MainBody"/>
        <w:spacing w:before="0" w:after="0" w:line="240" w:lineRule="auto"/>
      </w:pPr>
      <w:r w:rsidRPr="00A75BE0">
        <w:rPr>
          <w:u w:val="single"/>
        </w:rPr>
        <w:lastRenderedPageBreak/>
        <w:t>Description</w:t>
      </w:r>
      <w:r w:rsidRPr="00A75BE0">
        <w:t>:  One of the first steps taken to ensure a high</w:t>
      </w:r>
      <w:r w:rsidR="004F118C">
        <w:t>-</w:t>
      </w:r>
      <w:r w:rsidRPr="00A75BE0">
        <w:t xml:space="preserve">quality learning experience occurs in teacher selection. The recruitment and selection process contributes to the goal of having a highly qualified faculty who support and </w:t>
      </w:r>
      <w:proofErr w:type="gramStart"/>
      <w:r w:rsidRPr="00A75BE0">
        <w:t>reflect</w:t>
      </w:r>
      <w:proofErr w:type="gramEnd"/>
      <w:r w:rsidRPr="00A75BE0">
        <w:t xml:space="preserve"> our diverse students and communities. The initial selection of part-time instructors should be undertaken with attention comparable to that taken in the selection of full-time instructors.</w:t>
      </w:r>
    </w:p>
    <w:p w14:paraId="37A411BB" w14:textId="0483E269" w:rsidR="00851FE2" w:rsidRPr="00A75BE0" w:rsidRDefault="00851FE2" w:rsidP="002E2EF5">
      <w:pPr>
        <w:pStyle w:val="MainBody"/>
        <w:spacing w:before="0" w:after="0" w:line="240" w:lineRule="auto"/>
      </w:pPr>
    </w:p>
    <w:p w14:paraId="08D800FA" w14:textId="10CB0513" w:rsidR="00851FE2" w:rsidRPr="00A75BE0" w:rsidRDefault="00851FE2" w:rsidP="002E2EF5">
      <w:pPr>
        <w:pStyle w:val="MainBody"/>
        <w:spacing w:before="0" w:after="0" w:line="240" w:lineRule="auto"/>
      </w:pPr>
      <w:r w:rsidRPr="00A75BE0">
        <w:rPr>
          <w:u w:val="single"/>
        </w:rPr>
        <w:t>Recommendations to Local Negotiators</w:t>
      </w:r>
      <w:r w:rsidRPr="00C33EC7">
        <w:t>:</w:t>
      </w:r>
      <w:r w:rsidR="00043A1A" w:rsidRPr="00C33EC7">
        <w:t xml:space="preserve"> </w:t>
      </w:r>
      <w:r w:rsidR="00C33EC7">
        <w:t xml:space="preserve"> </w:t>
      </w:r>
      <w:r w:rsidRPr="00A75BE0">
        <w:t xml:space="preserve">Faculty qualifications/credentials, both for full-time and part-time faculty, are largely set by WAC 131-16-080 </w:t>
      </w:r>
      <w:r w:rsidR="00367737" w:rsidRPr="00A75BE0">
        <w:t>-</w:t>
      </w:r>
      <w:r w:rsidRPr="00A75BE0">
        <w:t>091.</w:t>
      </w:r>
    </w:p>
    <w:p w14:paraId="61AA2E91" w14:textId="77777777" w:rsidR="00851FE2" w:rsidRPr="00A75BE0" w:rsidRDefault="00851FE2" w:rsidP="002E2EF5">
      <w:pPr>
        <w:pStyle w:val="MainBody"/>
        <w:numPr>
          <w:ilvl w:val="0"/>
          <w:numId w:val="62"/>
        </w:numPr>
        <w:spacing w:before="0" w:after="0" w:line="240" w:lineRule="auto"/>
      </w:pPr>
      <w:r w:rsidRPr="00A75BE0">
        <w:t xml:space="preserve">Develop a job-based screening process that applies the same or similar criteria used in hiring faculty. </w:t>
      </w:r>
    </w:p>
    <w:p w14:paraId="58C94FE9" w14:textId="5271728D" w:rsidR="00851FE2" w:rsidRPr="00A75BE0" w:rsidRDefault="00851FE2" w:rsidP="002E2EF5">
      <w:pPr>
        <w:pStyle w:val="MainBody"/>
        <w:numPr>
          <w:ilvl w:val="0"/>
          <w:numId w:val="62"/>
        </w:numPr>
        <w:spacing w:before="0" w:after="0" w:line="240" w:lineRule="auto"/>
      </w:pPr>
      <w:r w:rsidRPr="00A75BE0">
        <w:t xml:space="preserve">Contracts specify minimum qualifications for all faculty. Part-time faculty would meet the same minimum qualifications as full-time </w:t>
      </w:r>
      <w:r w:rsidR="00822D57" w:rsidRPr="00A75BE0">
        <w:t xml:space="preserve">faculty </w:t>
      </w:r>
      <w:r w:rsidRPr="00A75BE0">
        <w:t>except when approved for unusual cases.</w:t>
      </w:r>
    </w:p>
    <w:p w14:paraId="3E0B7250" w14:textId="77777777" w:rsidR="00851FE2" w:rsidRPr="00A75BE0" w:rsidRDefault="00851FE2" w:rsidP="002E2EF5">
      <w:pPr>
        <w:pStyle w:val="MainBody"/>
        <w:numPr>
          <w:ilvl w:val="0"/>
          <w:numId w:val="62"/>
        </w:numPr>
        <w:spacing w:before="0" w:after="0" w:line="240" w:lineRule="auto"/>
      </w:pPr>
      <w:r w:rsidRPr="00A75BE0">
        <w:t>Encourage screening committees</w:t>
      </w:r>
    </w:p>
    <w:p w14:paraId="582D4AA4" w14:textId="77777777" w:rsidR="00851FE2" w:rsidRPr="00A75BE0" w:rsidRDefault="00851FE2" w:rsidP="002E2EF5">
      <w:pPr>
        <w:pStyle w:val="MainBody"/>
        <w:numPr>
          <w:ilvl w:val="0"/>
          <w:numId w:val="62"/>
        </w:numPr>
        <w:spacing w:before="0" w:after="0" w:line="240" w:lineRule="auto"/>
      </w:pPr>
      <w:r w:rsidRPr="00A75BE0">
        <w:t>When possible, avoid last minute hiring of part-time instructors</w:t>
      </w:r>
    </w:p>
    <w:p w14:paraId="5C955EC7" w14:textId="77777777" w:rsidR="00851FE2" w:rsidRPr="00A75BE0" w:rsidRDefault="00851FE2" w:rsidP="002E2EF5">
      <w:pPr>
        <w:pStyle w:val="MainBody"/>
        <w:numPr>
          <w:ilvl w:val="0"/>
          <w:numId w:val="62"/>
        </w:numPr>
        <w:spacing w:before="0" w:after="0" w:line="240" w:lineRule="auto"/>
      </w:pPr>
      <w:r w:rsidRPr="00A75BE0">
        <w:t>Include diversity, equity and inclusion language in position descriptions and recruitment announcements</w:t>
      </w:r>
    </w:p>
    <w:p w14:paraId="6961D307" w14:textId="18BE1128" w:rsidR="00851FE2" w:rsidRPr="00A75BE0" w:rsidRDefault="00851FE2" w:rsidP="002E2EF5">
      <w:pPr>
        <w:pStyle w:val="MainBody"/>
        <w:numPr>
          <w:ilvl w:val="0"/>
          <w:numId w:val="62"/>
        </w:numPr>
        <w:spacing w:before="0" w:after="0" w:line="240" w:lineRule="auto"/>
      </w:pPr>
      <w:r w:rsidRPr="00A75BE0">
        <w:t xml:space="preserve">For larger departments </w:t>
      </w:r>
      <w:r w:rsidR="00822D57" w:rsidRPr="00A75BE0">
        <w:t xml:space="preserve">that </w:t>
      </w:r>
      <w:r w:rsidRPr="00A75BE0">
        <w:t>hire part-time faculty more often, maintaining a pool of qualified candidates for a specified period of time can minimize the likelihood of having to hire underqualified candidates due to last-minute hiring.</w:t>
      </w:r>
    </w:p>
    <w:p w14:paraId="68E9B278" w14:textId="21C96991" w:rsidR="00851FE2" w:rsidRPr="00A75BE0" w:rsidRDefault="00851FE2" w:rsidP="002E2EF5">
      <w:pPr>
        <w:pStyle w:val="MainBody"/>
        <w:spacing w:before="0" w:after="0" w:line="240" w:lineRule="auto"/>
      </w:pPr>
    </w:p>
    <w:p w14:paraId="68709A41" w14:textId="77777777" w:rsidR="00851FE2" w:rsidRPr="00A75BE0" w:rsidRDefault="00851FE2" w:rsidP="002E2EF5">
      <w:pPr>
        <w:pStyle w:val="MainBody"/>
        <w:spacing w:before="0" w:after="0" w:line="240" w:lineRule="auto"/>
      </w:pPr>
      <w:r w:rsidRPr="00C33EC7">
        <w:rPr>
          <w:u w:val="single"/>
        </w:rPr>
        <w:t>Best Practice Language from Collective Bargaining Agreements</w:t>
      </w:r>
      <w:r w:rsidRPr="00A75BE0">
        <w:t>:</w:t>
      </w:r>
    </w:p>
    <w:p w14:paraId="42DAA8B3" w14:textId="77777777" w:rsidR="00851FE2" w:rsidRPr="00C33EC7" w:rsidRDefault="00851FE2" w:rsidP="002E2EF5">
      <w:pPr>
        <w:pStyle w:val="MainBody"/>
        <w:spacing w:before="0" w:after="0" w:line="240" w:lineRule="auto"/>
        <w:rPr>
          <w:i/>
        </w:rPr>
      </w:pPr>
      <w:r w:rsidRPr="00C33EC7">
        <w:rPr>
          <w:i/>
        </w:rPr>
        <w:t>Provided in Appendix D</w:t>
      </w:r>
    </w:p>
    <w:p w14:paraId="5986A2E2" w14:textId="77777777" w:rsidR="00851FE2" w:rsidRPr="00A75BE0" w:rsidRDefault="00851FE2" w:rsidP="002E2EF5">
      <w:pPr>
        <w:pStyle w:val="MainBody"/>
        <w:spacing w:before="0" w:after="0" w:line="240" w:lineRule="auto"/>
      </w:pPr>
    </w:p>
    <w:p w14:paraId="1D23995C" w14:textId="2503E029" w:rsidR="00851FE2" w:rsidRPr="00A75BE0" w:rsidRDefault="00851FE2" w:rsidP="002E2EF5">
      <w:pPr>
        <w:pStyle w:val="MainBody"/>
        <w:spacing w:before="0" w:after="0" w:line="240" w:lineRule="auto"/>
      </w:pPr>
    </w:p>
    <w:p w14:paraId="79BF2F6B" w14:textId="77777777" w:rsidR="00851FE2" w:rsidRPr="00A75BE0" w:rsidRDefault="00851FE2" w:rsidP="002E2EF5">
      <w:pPr>
        <w:pStyle w:val="MainBody"/>
        <w:spacing w:before="0" w:after="0" w:line="240" w:lineRule="auto"/>
      </w:pPr>
      <w:r w:rsidRPr="0091337C">
        <w:rPr>
          <w:rStyle w:val="Heading4Char"/>
        </w:rPr>
        <w:t>Best Practice 5:  Job Security.</w:t>
      </w:r>
      <w:r w:rsidRPr="00A75BE0">
        <w:rPr>
          <w:rStyle w:val="Heading3Char"/>
          <w:rFonts w:ascii="Franklin Gothic Book" w:hAnsi="Franklin Gothic Book"/>
        </w:rPr>
        <w:t xml:space="preserve"> </w:t>
      </w:r>
      <w:r w:rsidRPr="0091337C">
        <w:rPr>
          <w:b/>
        </w:rPr>
        <w:t>Upon successfully completing a review period, regularly employed part-time faculty should achieve a form of job security.</w:t>
      </w:r>
    </w:p>
    <w:p w14:paraId="368B0346" w14:textId="4A2EFD85" w:rsidR="00851FE2" w:rsidRPr="00A75BE0" w:rsidRDefault="00851FE2" w:rsidP="002E2EF5">
      <w:pPr>
        <w:pStyle w:val="MainBody"/>
        <w:spacing w:before="0" w:after="0" w:line="240" w:lineRule="auto"/>
      </w:pPr>
    </w:p>
    <w:p w14:paraId="0E096162" w14:textId="05258B0B" w:rsidR="00851FE2" w:rsidRPr="00A75BE0" w:rsidRDefault="00851FE2" w:rsidP="002E2EF5">
      <w:pPr>
        <w:pStyle w:val="MainBody"/>
        <w:spacing w:before="0" w:after="0" w:line="240" w:lineRule="auto"/>
      </w:pPr>
      <w:r w:rsidRPr="00A75BE0">
        <w:rPr>
          <w:u w:val="single"/>
        </w:rPr>
        <w:t>Description</w:t>
      </w:r>
      <w:r w:rsidRPr="00A75BE0">
        <w:t xml:space="preserve">:  Most part-time instructors are employed on quarter-to-quarter contracts that provide college districts the flexibility needed to adjust to evolving student and community needs. However, a number of part-time instructors teach the same classes at the same college, quarter-after-quarter. The limited employer commitment translates into personal planning difficulties for, and a limited commitment by the instructor </w:t>
      </w:r>
      <w:r w:rsidR="00822D57" w:rsidRPr="00A75BE0">
        <w:t>—</w:t>
      </w:r>
      <w:r w:rsidRPr="00A75BE0">
        <w:t xml:space="preserve"> resulting in insecurity and turnover. </w:t>
      </w:r>
    </w:p>
    <w:p w14:paraId="18E9B4FC" w14:textId="678F059D" w:rsidR="00851FE2" w:rsidRPr="00A75BE0" w:rsidRDefault="00851FE2" w:rsidP="002E2EF5">
      <w:pPr>
        <w:pStyle w:val="MainBody"/>
        <w:spacing w:before="0" w:after="0" w:line="240" w:lineRule="auto"/>
      </w:pPr>
    </w:p>
    <w:p w14:paraId="621B6812" w14:textId="03091141" w:rsidR="00851FE2" w:rsidRPr="00A75BE0" w:rsidRDefault="00851FE2" w:rsidP="002E2EF5">
      <w:pPr>
        <w:pStyle w:val="MainBody"/>
        <w:spacing w:before="0" w:after="0" w:line="240" w:lineRule="auto"/>
      </w:pPr>
      <w:r w:rsidRPr="00A75BE0">
        <w:rPr>
          <w:u w:val="single"/>
        </w:rPr>
        <w:t>Consideration</w:t>
      </w:r>
      <w:r w:rsidRPr="0091337C">
        <w:t>:</w:t>
      </w:r>
      <w:r w:rsidR="0091337C" w:rsidRPr="0091337C">
        <w:t xml:space="preserve">  </w:t>
      </w:r>
      <w:r w:rsidRPr="00A75BE0">
        <w:t>The majority of community and technical colleges (CTC) faculty are long-term temporary employees. In the name of providing the colleges the flexibility to address fluctuations in enrollment, there has evolved a state of contingency among CTC faculty, who serve for five, ten, twenty, and more years with no job security. State Board research shows that contingency is deleterious to student success.</w:t>
      </w:r>
    </w:p>
    <w:p w14:paraId="50746490" w14:textId="0019BF1C" w:rsidR="00851FE2" w:rsidRPr="00A75BE0" w:rsidRDefault="00851FE2" w:rsidP="002E2EF5">
      <w:pPr>
        <w:pStyle w:val="MainBody"/>
        <w:spacing w:before="0" w:after="0" w:line="240" w:lineRule="auto"/>
      </w:pPr>
    </w:p>
    <w:p w14:paraId="1C42C2FA" w14:textId="77777777" w:rsidR="00851FE2" w:rsidRPr="00403B2D" w:rsidRDefault="00851FE2" w:rsidP="002E2EF5">
      <w:pPr>
        <w:pStyle w:val="MainBody"/>
        <w:spacing w:before="0" w:after="0" w:line="240" w:lineRule="auto"/>
      </w:pPr>
      <w:r w:rsidRPr="00A75BE0">
        <w:t xml:space="preserve">Although some colleges have implemented the use of annual or multi-annual contracts whereby </w:t>
      </w:r>
      <w:r w:rsidRPr="00403B2D">
        <w:t xml:space="preserve">designated part-time faculty members are awarded multi-quarter contracts, these contracts have significant shortfalls. </w:t>
      </w:r>
    </w:p>
    <w:p w14:paraId="483EC26B" w14:textId="09081F6A" w:rsidR="00851FE2" w:rsidRPr="00403B2D" w:rsidRDefault="00851FE2" w:rsidP="002E2EF5">
      <w:pPr>
        <w:pStyle w:val="MainBody"/>
        <w:spacing w:before="0" w:after="0" w:line="240" w:lineRule="auto"/>
      </w:pPr>
    </w:p>
    <w:p w14:paraId="2AB5554B" w14:textId="77777777" w:rsidR="00851FE2" w:rsidRPr="00403B2D" w:rsidRDefault="00851FE2" w:rsidP="002E2EF5">
      <w:pPr>
        <w:pStyle w:val="MainBody"/>
        <w:spacing w:before="0" w:after="0" w:line="240" w:lineRule="auto"/>
      </w:pPr>
      <w:r w:rsidRPr="00403B2D">
        <w:rPr>
          <w:u w:val="single"/>
        </w:rPr>
        <w:t>Recommendations for the Legislature</w:t>
      </w:r>
      <w:r w:rsidRPr="00403B2D">
        <w:t>:</w:t>
      </w:r>
    </w:p>
    <w:p w14:paraId="0995F099" w14:textId="4C570BED" w:rsidR="00851FE2" w:rsidRPr="00403B2D" w:rsidRDefault="00851FE2" w:rsidP="002E2EF5">
      <w:pPr>
        <w:pStyle w:val="MainBody"/>
        <w:numPr>
          <w:ilvl w:val="0"/>
          <w:numId w:val="63"/>
        </w:numPr>
        <w:spacing w:before="0" w:after="0" w:line="240" w:lineRule="auto"/>
        <w:rPr>
          <w:rFonts w:cs="Times New Roman"/>
        </w:rPr>
      </w:pPr>
      <w:r w:rsidRPr="00403B2D">
        <w:rPr>
          <w:rFonts w:cs="Times New Roman"/>
        </w:rPr>
        <w:t xml:space="preserve">The Legislature </w:t>
      </w:r>
      <w:r w:rsidR="008D039D" w:rsidRPr="00403B2D">
        <w:rPr>
          <w:rFonts w:cs="Times New Roman"/>
        </w:rPr>
        <w:t xml:space="preserve">should </w:t>
      </w:r>
      <w:r w:rsidRPr="00403B2D">
        <w:rPr>
          <w:rFonts w:cs="Times New Roman"/>
        </w:rPr>
        <w:t xml:space="preserve">re-establish its pre-recession commitment to fund new full-time positions in order to improve the ratio of full- to part-time faculty discontinued in 2009 with the lapsing of SB 6578. </w:t>
      </w:r>
    </w:p>
    <w:p w14:paraId="583BC298" w14:textId="77777777" w:rsidR="00851FE2" w:rsidRPr="00403B2D" w:rsidRDefault="00851FE2" w:rsidP="002E2EF5">
      <w:pPr>
        <w:pStyle w:val="MainBody"/>
        <w:spacing w:before="0" w:after="0" w:line="240" w:lineRule="auto"/>
        <w:rPr>
          <w:rFonts w:cs="Times New Roman"/>
        </w:rPr>
      </w:pPr>
    </w:p>
    <w:p w14:paraId="07A53716" w14:textId="3840C9EC" w:rsidR="00851FE2" w:rsidRPr="00403B2D" w:rsidRDefault="00851FE2" w:rsidP="002E2EF5">
      <w:pPr>
        <w:pStyle w:val="MainBody"/>
        <w:spacing w:before="0" w:after="0" w:line="240" w:lineRule="auto"/>
        <w:rPr>
          <w:rFonts w:cs="Times New Roman"/>
        </w:rPr>
      </w:pPr>
      <w:r w:rsidRPr="00403B2D">
        <w:rPr>
          <w:rFonts w:cs="Times New Roman"/>
          <w:u w:val="single"/>
        </w:rPr>
        <w:lastRenderedPageBreak/>
        <w:t>Recommendations to the College System</w:t>
      </w:r>
      <w:r w:rsidRPr="00403B2D">
        <w:rPr>
          <w:rFonts w:cs="Times New Roman"/>
        </w:rPr>
        <w:t>:</w:t>
      </w:r>
    </w:p>
    <w:p w14:paraId="683EEFC0" w14:textId="427152F9" w:rsidR="00851FE2" w:rsidRPr="00403B2D" w:rsidRDefault="00851FE2" w:rsidP="002E2EF5">
      <w:pPr>
        <w:pStyle w:val="MainBody"/>
        <w:numPr>
          <w:ilvl w:val="0"/>
          <w:numId w:val="63"/>
        </w:numPr>
        <w:spacing w:before="0" w:after="0" w:line="240" w:lineRule="auto"/>
        <w:rPr>
          <w:rFonts w:cs="Times New Roman"/>
        </w:rPr>
      </w:pPr>
      <w:r w:rsidRPr="00403B2D">
        <w:rPr>
          <w:rFonts w:cs="Times New Roman"/>
        </w:rPr>
        <w:t>Set meaningful goals</w:t>
      </w:r>
      <w:r w:rsidR="008D039D" w:rsidRPr="00403B2D">
        <w:rPr>
          <w:rFonts w:cs="Times New Roman"/>
        </w:rPr>
        <w:t>.</w:t>
      </w:r>
    </w:p>
    <w:p w14:paraId="518091C2" w14:textId="4EA4FDA7" w:rsidR="00851FE2" w:rsidRPr="00403B2D" w:rsidRDefault="008D039D" w:rsidP="002E2EF5">
      <w:pPr>
        <w:pStyle w:val="MainBody"/>
        <w:numPr>
          <w:ilvl w:val="0"/>
          <w:numId w:val="63"/>
        </w:numPr>
        <w:spacing w:before="0" w:after="0" w:line="240" w:lineRule="auto"/>
        <w:rPr>
          <w:rFonts w:cs="Times New Roman"/>
        </w:rPr>
      </w:pPr>
      <w:r w:rsidRPr="00403B2D">
        <w:rPr>
          <w:rFonts w:cs="Times New Roman"/>
        </w:rPr>
        <w:t>I</w:t>
      </w:r>
      <w:r w:rsidR="00851FE2" w:rsidRPr="00403B2D">
        <w:rPr>
          <w:rFonts w:cs="Times New Roman"/>
        </w:rPr>
        <w:t>ncrease the number of district full-time positions.</w:t>
      </w:r>
    </w:p>
    <w:p w14:paraId="4C64A6BA" w14:textId="6EEEB1DA" w:rsidR="00851FE2" w:rsidRPr="00403B2D" w:rsidRDefault="00851FE2" w:rsidP="002E2EF5">
      <w:pPr>
        <w:pStyle w:val="MainBody"/>
        <w:numPr>
          <w:ilvl w:val="0"/>
          <w:numId w:val="63"/>
        </w:numPr>
        <w:spacing w:before="0" w:after="0" w:line="240" w:lineRule="auto"/>
        <w:rPr>
          <w:rFonts w:cs="Times New Roman"/>
        </w:rPr>
      </w:pPr>
      <w:r w:rsidRPr="00403B2D">
        <w:rPr>
          <w:rFonts w:cs="Times New Roman"/>
        </w:rPr>
        <w:t>Redouble the effort to work with faculty to lobby the Legislature to fund increases in the full-time to part-time faculty mix.</w:t>
      </w:r>
    </w:p>
    <w:p w14:paraId="4C5D12F3" w14:textId="1FB5DAA3" w:rsidR="00851FE2" w:rsidRPr="00403B2D" w:rsidRDefault="00851FE2" w:rsidP="002E2EF5">
      <w:pPr>
        <w:pStyle w:val="MainBody"/>
        <w:spacing w:before="0" w:after="0" w:line="240" w:lineRule="auto"/>
        <w:rPr>
          <w:rFonts w:cs="Times New Roman"/>
        </w:rPr>
      </w:pPr>
    </w:p>
    <w:p w14:paraId="29ACC4E7" w14:textId="77777777" w:rsidR="00851FE2" w:rsidRPr="00403B2D" w:rsidRDefault="00851FE2" w:rsidP="002E2EF5">
      <w:pPr>
        <w:pStyle w:val="MainBody"/>
        <w:spacing w:before="0" w:after="0" w:line="240" w:lineRule="auto"/>
        <w:rPr>
          <w:rFonts w:cs="Times New Roman"/>
        </w:rPr>
      </w:pPr>
      <w:r w:rsidRPr="00403B2D">
        <w:rPr>
          <w:rFonts w:cs="Times New Roman"/>
          <w:u w:val="single"/>
        </w:rPr>
        <w:t>Recommendations to Local Negotiators</w:t>
      </w:r>
      <w:r w:rsidRPr="00403B2D">
        <w:rPr>
          <w:rFonts w:cs="Times New Roman"/>
        </w:rPr>
        <w:t>:</w:t>
      </w:r>
    </w:p>
    <w:p w14:paraId="640A967A" w14:textId="77777777" w:rsidR="00851FE2" w:rsidRPr="00403B2D" w:rsidRDefault="00851FE2" w:rsidP="002E2EF5">
      <w:pPr>
        <w:pStyle w:val="MainBody"/>
        <w:numPr>
          <w:ilvl w:val="0"/>
          <w:numId w:val="64"/>
        </w:numPr>
        <w:spacing w:before="0" w:after="0" w:line="240" w:lineRule="auto"/>
        <w:rPr>
          <w:rFonts w:cs="Times New Roman"/>
        </w:rPr>
      </w:pPr>
      <w:r w:rsidRPr="00403B2D">
        <w:rPr>
          <w:rFonts w:cs="Times New Roman"/>
        </w:rPr>
        <w:t xml:space="preserve">Consider a system that acknowledges faculty performance in the assignment of courses and continued employment. </w:t>
      </w:r>
    </w:p>
    <w:p w14:paraId="053BA7E2" w14:textId="4996B108" w:rsidR="00851FE2" w:rsidRPr="00403B2D" w:rsidRDefault="00851FE2" w:rsidP="002E2EF5">
      <w:pPr>
        <w:pStyle w:val="MainBody"/>
        <w:spacing w:before="0" w:after="0" w:line="240" w:lineRule="auto"/>
        <w:rPr>
          <w:rFonts w:cs="Times New Roman"/>
        </w:rPr>
      </w:pPr>
    </w:p>
    <w:p w14:paraId="5CA4293F" w14:textId="77777777" w:rsidR="00851FE2" w:rsidRPr="00403B2D" w:rsidRDefault="00851FE2" w:rsidP="002E2EF5">
      <w:pPr>
        <w:pStyle w:val="MainBody"/>
        <w:spacing w:before="0" w:after="0" w:line="240" w:lineRule="auto"/>
        <w:rPr>
          <w:rFonts w:cs="Times New Roman"/>
        </w:rPr>
      </w:pPr>
      <w:r w:rsidRPr="00403B2D">
        <w:rPr>
          <w:rFonts w:cs="Times New Roman"/>
          <w:u w:val="single"/>
        </w:rPr>
        <w:t>Best Practice Language from Collective Bargaining Agreements</w:t>
      </w:r>
      <w:r w:rsidRPr="00403B2D">
        <w:rPr>
          <w:rFonts w:cs="Times New Roman"/>
        </w:rPr>
        <w:t>:</w:t>
      </w:r>
    </w:p>
    <w:p w14:paraId="20CF2CCE" w14:textId="77777777" w:rsidR="00851FE2" w:rsidRPr="00403B2D" w:rsidRDefault="00851FE2" w:rsidP="002E2EF5">
      <w:pPr>
        <w:pStyle w:val="MainBody"/>
        <w:spacing w:before="0" w:after="0" w:line="240" w:lineRule="auto"/>
        <w:rPr>
          <w:rFonts w:cs="Times New Roman"/>
          <w:i/>
        </w:rPr>
      </w:pPr>
      <w:r w:rsidRPr="00403B2D">
        <w:rPr>
          <w:rFonts w:cs="Times New Roman"/>
          <w:i/>
        </w:rPr>
        <w:t>Provided in Appendix E</w:t>
      </w:r>
    </w:p>
    <w:p w14:paraId="46F6A949" w14:textId="152FD33A" w:rsidR="00851FE2" w:rsidRPr="00403B2D" w:rsidRDefault="00851FE2" w:rsidP="002E2EF5">
      <w:pPr>
        <w:pStyle w:val="MainBody"/>
        <w:spacing w:before="0" w:after="0" w:line="240" w:lineRule="auto"/>
        <w:rPr>
          <w:rFonts w:cs="Times New Roman"/>
        </w:rPr>
      </w:pPr>
    </w:p>
    <w:p w14:paraId="66C703C0" w14:textId="77777777" w:rsidR="00403B2D" w:rsidRPr="00403B2D" w:rsidRDefault="00403B2D" w:rsidP="002E2EF5">
      <w:pPr>
        <w:pStyle w:val="MainBody"/>
        <w:spacing w:before="0" w:after="0" w:line="240" w:lineRule="auto"/>
        <w:rPr>
          <w:rFonts w:cs="Times New Roman"/>
        </w:rPr>
      </w:pPr>
    </w:p>
    <w:p w14:paraId="7FC9362C" w14:textId="071AC451" w:rsidR="00851FE2" w:rsidRPr="00A75BE0" w:rsidRDefault="00851FE2" w:rsidP="002E2EF5">
      <w:pPr>
        <w:pStyle w:val="MainBody"/>
        <w:spacing w:before="0" w:after="0" w:line="240" w:lineRule="auto"/>
      </w:pPr>
      <w:r w:rsidRPr="005454FF">
        <w:rPr>
          <w:rStyle w:val="Heading4Char"/>
        </w:rPr>
        <w:t>Best Practice 6:  Performance Review.</w:t>
      </w:r>
      <w:r w:rsidRPr="004C63FA">
        <w:t xml:space="preserve"> </w:t>
      </w:r>
      <w:r w:rsidRPr="005454FF">
        <w:rPr>
          <w:b/>
        </w:rPr>
        <w:t>Part-time faculty should be evaluated using comparable criteria, standards</w:t>
      </w:r>
      <w:r w:rsidR="008D039D" w:rsidRPr="005454FF">
        <w:rPr>
          <w:b/>
        </w:rPr>
        <w:t>,</w:t>
      </w:r>
      <w:r w:rsidRPr="005454FF">
        <w:rPr>
          <w:b/>
        </w:rPr>
        <w:t xml:space="preserve"> and procedures which are applied to evaluate full-time faculty.</w:t>
      </w:r>
    </w:p>
    <w:p w14:paraId="65304253" w14:textId="39016F62" w:rsidR="00851FE2" w:rsidRPr="00A75BE0" w:rsidRDefault="00851FE2" w:rsidP="002E2EF5">
      <w:pPr>
        <w:pStyle w:val="MainBody"/>
        <w:spacing w:before="0" w:after="0" w:line="240" w:lineRule="auto"/>
      </w:pPr>
    </w:p>
    <w:p w14:paraId="076D4C3D" w14:textId="77777777" w:rsidR="00851FE2" w:rsidRPr="00A75BE0" w:rsidRDefault="00851FE2" w:rsidP="002E2EF5">
      <w:pPr>
        <w:pStyle w:val="MainBody"/>
        <w:spacing w:before="0" w:after="0" w:line="240" w:lineRule="auto"/>
      </w:pPr>
      <w:r w:rsidRPr="00A75BE0">
        <w:rPr>
          <w:u w:val="single"/>
        </w:rPr>
        <w:t>Description</w:t>
      </w:r>
      <w:r w:rsidRPr="00A75BE0">
        <w:t xml:space="preserve">:  Colleges use performance evaluations to ensure instructional quality and to provide feedback to instructors. While all colleges have some form of evaluation process applicable to part-time instructors, many rely on anonymous student evaluations. </w:t>
      </w:r>
    </w:p>
    <w:p w14:paraId="07126AB9" w14:textId="3768DDCE" w:rsidR="00851FE2" w:rsidRPr="005454FF" w:rsidRDefault="00851FE2" w:rsidP="002E2EF5">
      <w:pPr>
        <w:pStyle w:val="MainBody"/>
        <w:spacing w:before="0" w:after="0" w:line="240" w:lineRule="auto"/>
      </w:pPr>
    </w:p>
    <w:p w14:paraId="359275DE" w14:textId="35D123C0" w:rsidR="00851FE2" w:rsidRPr="005454FF" w:rsidRDefault="00851FE2" w:rsidP="002E2EF5">
      <w:pPr>
        <w:pStyle w:val="MainBody"/>
        <w:spacing w:before="0" w:after="0" w:line="240" w:lineRule="auto"/>
      </w:pPr>
      <w:r w:rsidRPr="000A0658">
        <w:rPr>
          <w:u w:val="single"/>
        </w:rPr>
        <w:t>Consideration</w:t>
      </w:r>
      <w:r w:rsidRPr="005454FF">
        <w:t>:</w:t>
      </w:r>
      <w:r w:rsidR="005454FF" w:rsidRPr="005454FF">
        <w:t xml:space="preserve">  </w:t>
      </w:r>
      <w:r w:rsidRPr="005454FF">
        <w:t xml:space="preserve">Over-reliance on student evaluations provides incomplete feedback and may prompt instructors to set less challenging class requirements to avoid the impact low student evaluations may have on future reemployment. A heavy focus on student evaluations can contribute to grade inflation and potentially </w:t>
      </w:r>
      <w:r w:rsidR="00F53670" w:rsidRPr="005454FF">
        <w:t xml:space="preserve">cause </w:t>
      </w:r>
      <w:r w:rsidRPr="005454FF">
        <w:t xml:space="preserve">rehiring </w:t>
      </w:r>
      <w:r w:rsidR="00F53670" w:rsidRPr="005454FF">
        <w:t xml:space="preserve">to be based </w:t>
      </w:r>
      <w:r w:rsidRPr="005454FF">
        <w:t>more on popularity than teaching quality. Student evaluations alone provide no clear information to the part-time faculty member on how to improve and what to prioritize. Published formal academic research shows that student evaluation ratings are often biased against women and people of color.</w:t>
      </w:r>
    </w:p>
    <w:p w14:paraId="4EC08DA7" w14:textId="3A7F4F84" w:rsidR="00851FE2" w:rsidRPr="005454FF" w:rsidRDefault="00851FE2" w:rsidP="002E2EF5">
      <w:pPr>
        <w:pStyle w:val="MainBody"/>
        <w:spacing w:before="0" w:after="0" w:line="240" w:lineRule="auto"/>
      </w:pPr>
    </w:p>
    <w:p w14:paraId="7994C959" w14:textId="77777777" w:rsidR="002457B9" w:rsidRDefault="002457B9" w:rsidP="002E2EF5">
      <w:pPr>
        <w:pStyle w:val="MainBody"/>
        <w:spacing w:before="0" w:after="0" w:line="240" w:lineRule="auto"/>
        <w:rPr>
          <w:u w:val="single"/>
        </w:rPr>
      </w:pPr>
    </w:p>
    <w:p w14:paraId="1E3AF026" w14:textId="77777777" w:rsidR="002457B9" w:rsidRDefault="002457B9" w:rsidP="002E2EF5">
      <w:pPr>
        <w:pStyle w:val="MainBody"/>
        <w:spacing w:before="0" w:after="0" w:line="240" w:lineRule="auto"/>
        <w:rPr>
          <w:u w:val="single"/>
        </w:rPr>
      </w:pPr>
    </w:p>
    <w:p w14:paraId="4C072EDC" w14:textId="5BFD4488" w:rsidR="00851FE2" w:rsidRPr="00A75BE0" w:rsidRDefault="00851FE2" w:rsidP="002E2EF5">
      <w:pPr>
        <w:pStyle w:val="MainBody"/>
        <w:spacing w:before="0" w:after="0" w:line="240" w:lineRule="auto"/>
      </w:pPr>
      <w:r w:rsidRPr="001D2F8A">
        <w:rPr>
          <w:u w:val="single"/>
        </w:rPr>
        <w:t>Recommendations to Local Negotiators</w:t>
      </w:r>
      <w:r w:rsidRPr="00A75BE0">
        <w:t>:</w:t>
      </w:r>
    </w:p>
    <w:p w14:paraId="4A9D9D0A" w14:textId="77777777" w:rsidR="00851FE2" w:rsidRPr="00A75BE0" w:rsidRDefault="00851FE2" w:rsidP="002E2EF5">
      <w:pPr>
        <w:pStyle w:val="MainBody"/>
        <w:numPr>
          <w:ilvl w:val="0"/>
          <w:numId w:val="65"/>
        </w:numPr>
        <w:spacing w:before="0" w:after="0" w:line="240" w:lineRule="auto"/>
      </w:pPr>
      <w:r w:rsidRPr="00A75BE0">
        <w:t>Performance reviews require a clearly defined job description and performance expectations that are consistently communicated to part-time faculty.</w:t>
      </w:r>
    </w:p>
    <w:p w14:paraId="1B9E70C9" w14:textId="79513572" w:rsidR="00851FE2" w:rsidRPr="00A75BE0" w:rsidRDefault="00851FE2" w:rsidP="002E2EF5">
      <w:pPr>
        <w:pStyle w:val="MainBody"/>
        <w:numPr>
          <w:ilvl w:val="0"/>
          <w:numId w:val="65"/>
        </w:numPr>
        <w:spacing w:before="0" w:after="0" w:line="240" w:lineRule="auto"/>
      </w:pPr>
      <w:r w:rsidRPr="00A75BE0">
        <w:t>Contract language serves to clarify the process, content</w:t>
      </w:r>
      <w:r w:rsidR="00401E5C" w:rsidRPr="00A75BE0">
        <w:t>,</w:t>
      </w:r>
      <w:r w:rsidRPr="00A75BE0">
        <w:t xml:space="preserve"> and intent of the review process for part-time faculty.</w:t>
      </w:r>
    </w:p>
    <w:p w14:paraId="285994EE" w14:textId="77777777" w:rsidR="00851FE2" w:rsidRPr="00A75BE0" w:rsidRDefault="00851FE2" w:rsidP="002E2EF5">
      <w:pPr>
        <w:pStyle w:val="MainBody"/>
        <w:numPr>
          <w:ilvl w:val="0"/>
          <w:numId w:val="65"/>
        </w:numPr>
        <w:spacing w:before="0" w:after="0" w:line="240" w:lineRule="auto"/>
      </w:pPr>
      <w:r w:rsidRPr="00A75BE0">
        <w:t>Evaluations must be fairly and equitably applied.</w:t>
      </w:r>
    </w:p>
    <w:p w14:paraId="0FB333FF" w14:textId="77777777" w:rsidR="00851FE2" w:rsidRPr="00A75BE0" w:rsidRDefault="00851FE2" w:rsidP="002E2EF5">
      <w:pPr>
        <w:pStyle w:val="MainBody"/>
        <w:numPr>
          <w:ilvl w:val="0"/>
          <w:numId w:val="65"/>
        </w:numPr>
        <w:spacing w:before="0" w:after="0" w:line="240" w:lineRule="auto"/>
      </w:pPr>
      <w:r w:rsidRPr="00A75BE0">
        <w:t>The evaluation process must be clear, complete, and communicated to part-time faculty in advance of an evaluation.</w:t>
      </w:r>
    </w:p>
    <w:p w14:paraId="68DE86B1" w14:textId="77777777" w:rsidR="00851FE2" w:rsidRPr="00A75BE0" w:rsidRDefault="00851FE2" w:rsidP="002E2EF5">
      <w:pPr>
        <w:pStyle w:val="MainBody"/>
        <w:numPr>
          <w:ilvl w:val="0"/>
          <w:numId w:val="65"/>
        </w:numPr>
        <w:spacing w:before="0" w:after="0" w:line="240" w:lineRule="auto"/>
      </w:pPr>
      <w:r w:rsidRPr="00A75BE0">
        <w:t>A good evaluation process will be based on multiple indices of performance, employ established criteria, be collected at regular intervals, and provide for timely formative and summative feedback.</w:t>
      </w:r>
    </w:p>
    <w:p w14:paraId="3BE211F6" w14:textId="77777777" w:rsidR="00851FE2" w:rsidRPr="00A75BE0" w:rsidRDefault="00851FE2" w:rsidP="002E2EF5">
      <w:pPr>
        <w:pStyle w:val="MainBody"/>
        <w:numPr>
          <w:ilvl w:val="0"/>
          <w:numId w:val="65"/>
        </w:numPr>
        <w:spacing w:before="0" w:after="0" w:line="240" w:lineRule="auto"/>
      </w:pPr>
      <w:r w:rsidRPr="00A75BE0">
        <w:t>New hires need early evaluations with clear, timely feedback within their first term of hire.</w:t>
      </w:r>
    </w:p>
    <w:p w14:paraId="6AD7E627" w14:textId="77777777" w:rsidR="00851FE2" w:rsidRPr="00A75BE0" w:rsidRDefault="00851FE2" w:rsidP="002E2EF5">
      <w:pPr>
        <w:pStyle w:val="MainBody"/>
        <w:numPr>
          <w:ilvl w:val="0"/>
          <w:numId w:val="65"/>
        </w:numPr>
        <w:spacing w:before="0" w:after="0" w:line="240" w:lineRule="auto"/>
      </w:pPr>
      <w:r w:rsidRPr="00A75BE0">
        <w:t>Process considerations could include elements such as:</w:t>
      </w:r>
    </w:p>
    <w:p w14:paraId="77A5538F" w14:textId="77777777" w:rsidR="00851FE2" w:rsidRPr="00A75BE0" w:rsidRDefault="00851FE2" w:rsidP="002E2EF5">
      <w:pPr>
        <w:pStyle w:val="MainBody"/>
        <w:numPr>
          <w:ilvl w:val="0"/>
          <w:numId w:val="66"/>
        </w:numPr>
        <w:spacing w:before="0" w:after="0" w:line="240" w:lineRule="auto"/>
        <w:ind w:left="1080"/>
      </w:pPr>
      <w:r w:rsidRPr="00A75BE0">
        <w:t>Initial timing and ongoing frequency of evaluations</w:t>
      </w:r>
    </w:p>
    <w:p w14:paraId="1C839CA6" w14:textId="52C20B7B" w:rsidR="00851FE2" w:rsidRPr="00A75BE0" w:rsidRDefault="00851FE2" w:rsidP="002E2EF5">
      <w:pPr>
        <w:pStyle w:val="MainBody"/>
        <w:numPr>
          <w:ilvl w:val="0"/>
          <w:numId w:val="66"/>
        </w:numPr>
        <w:spacing w:before="0" w:after="0" w:line="240" w:lineRule="auto"/>
        <w:ind w:left="1080"/>
      </w:pPr>
      <w:r w:rsidRPr="00A75BE0">
        <w:t xml:space="preserve">The types of evaluation </w:t>
      </w:r>
      <w:r w:rsidR="00011F35" w:rsidRPr="00A75BE0">
        <w:t>—</w:t>
      </w:r>
      <w:r w:rsidRPr="00A75BE0">
        <w:t xml:space="preserve"> self-evaluation, student evaluation, peer evaluation, administrative evaluation, small group evaluations, etc.</w:t>
      </w:r>
    </w:p>
    <w:p w14:paraId="001D3DFD" w14:textId="77777777" w:rsidR="00851FE2" w:rsidRPr="00A75BE0" w:rsidRDefault="00851FE2" w:rsidP="002E2EF5">
      <w:pPr>
        <w:pStyle w:val="MainBody"/>
        <w:numPr>
          <w:ilvl w:val="0"/>
          <w:numId w:val="66"/>
        </w:numPr>
        <w:spacing w:before="0" w:after="0" w:line="240" w:lineRule="auto"/>
        <w:ind w:left="1080"/>
      </w:pPr>
      <w:r w:rsidRPr="00A75BE0">
        <w:t>Clear differentiation between administrative evaluation and peer observation/mentoring</w:t>
      </w:r>
    </w:p>
    <w:p w14:paraId="7CDFB06E" w14:textId="59314992" w:rsidR="00851FE2" w:rsidRPr="00A75BE0" w:rsidRDefault="00851FE2" w:rsidP="002E2EF5">
      <w:pPr>
        <w:pStyle w:val="MainBody"/>
        <w:numPr>
          <w:ilvl w:val="0"/>
          <w:numId w:val="66"/>
        </w:numPr>
        <w:spacing w:before="0" w:after="0" w:line="240" w:lineRule="auto"/>
        <w:ind w:left="1080"/>
      </w:pPr>
      <w:r w:rsidRPr="00A75BE0">
        <w:lastRenderedPageBreak/>
        <w:t>How the types of evaluation may vary according to instructional mode (</w:t>
      </w:r>
      <w:r w:rsidR="00011F35" w:rsidRPr="00A75BE0">
        <w:t>e.g</w:t>
      </w:r>
      <w:r w:rsidRPr="00A75BE0">
        <w:t>. face-to-face, online, hybrid)</w:t>
      </w:r>
    </w:p>
    <w:p w14:paraId="2C805B88" w14:textId="52E04340" w:rsidR="00851FE2" w:rsidRPr="00A75BE0" w:rsidRDefault="00851FE2" w:rsidP="002E2EF5">
      <w:pPr>
        <w:pStyle w:val="MainBody"/>
        <w:numPr>
          <w:ilvl w:val="0"/>
          <w:numId w:val="66"/>
        </w:numPr>
        <w:spacing w:before="0" w:after="0" w:line="240" w:lineRule="auto"/>
        <w:ind w:left="1080"/>
      </w:pPr>
      <w:r w:rsidRPr="00A75BE0">
        <w:t>How the types of evaluation may vary according to faculty role (</w:t>
      </w:r>
      <w:r w:rsidR="00011F35" w:rsidRPr="00A75BE0">
        <w:t>e.g</w:t>
      </w:r>
      <w:r w:rsidRPr="00A75BE0">
        <w:t>. Faculty Librarians</w:t>
      </w:r>
      <w:r w:rsidR="00011F35" w:rsidRPr="00A75BE0">
        <w:t>,</w:t>
      </w:r>
      <w:r w:rsidRPr="00A75BE0">
        <w:t xml:space="preserve"> or Counselors)</w:t>
      </w:r>
    </w:p>
    <w:p w14:paraId="5344441A" w14:textId="0080C698" w:rsidR="00851FE2" w:rsidRPr="00A75BE0" w:rsidRDefault="00851FE2" w:rsidP="002E2EF5">
      <w:pPr>
        <w:pStyle w:val="MainBody"/>
        <w:numPr>
          <w:ilvl w:val="0"/>
          <w:numId w:val="66"/>
        </w:numPr>
        <w:spacing w:before="0" w:after="0" w:line="240" w:lineRule="auto"/>
        <w:ind w:left="1080"/>
      </w:pPr>
      <w:r w:rsidRPr="00A75BE0">
        <w:t>Any differences in the evaluation processes according to differences in part-time faculty status (</w:t>
      </w:r>
      <w:r w:rsidR="00011F35" w:rsidRPr="00A75BE0">
        <w:t>e.g</w:t>
      </w:r>
      <w:r w:rsidRPr="00A75BE0">
        <w:t>. priority, longevity, tiers, credits, programs)</w:t>
      </w:r>
    </w:p>
    <w:p w14:paraId="7CF56F29" w14:textId="77777777" w:rsidR="00851FE2" w:rsidRPr="00A75BE0" w:rsidRDefault="00851FE2" w:rsidP="002E2EF5">
      <w:pPr>
        <w:pStyle w:val="MainBody"/>
        <w:numPr>
          <w:ilvl w:val="0"/>
          <w:numId w:val="66"/>
        </w:numPr>
        <w:spacing w:before="0" w:after="0" w:line="240" w:lineRule="auto"/>
        <w:ind w:left="1080"/>
      </w:pPr>
      <w:r w:rsidRPr="00A75BE0">
        <w:t>Any differences in the evaluation processes for full-time faculty teaching overloads on part-time contracts</w:t>
      </w:r>
    </w:p>
    <w:p w14:paraId="6EB6704D" w14:textId="77777777" w:rsidR="00851FE2" w:rsidRPr="00A75BE0" w:rsidRDefault="00851FE2" w:rsidP="002E2EF5">
      <w:pPr>
        <w:pStyle w:val="MainBody"/>
        <w:numPr>
          <w:ilvl w:val="0"/>
          <w:numId w:val="66"/>
        </w:numPr>
        <w:spacing w:before="0" w:after="0" w:line="240" w:lineRule="auto"/>
        <w:ind w:left="1080"/>
      </w:pPr>
      <w:r w:rsidRPr="00A75BE0">
        <w:t>Who receives the evaluation results, when, and in what form</w:t>
      </w:r>
    </w:p>
    <w:p w14:paraId="67FF3647" w14:textId="77777777" w:rsidR="00851FE2" w:rsidRPr="00A75BE0" w:rsidRDefault="00851FE2" w:rsidP="002E2EF5">
      <w:pPr>
        <w:pStyle w:val="MainBody"/>
        <w:numPr>
          <w:ilvl w:val="0"/>
          <w:numId w:val="66"/>
        </w:numPr>
        <w:spacing w:before="0" w:after="0" w:line="240" w:lineRule="auto"/>
        <w:ind w:left="1080"/>
      </w:pPr>
      <w:r w:rsidRPr="00A75BE0">
        <w:t>What is retained, where, and for how long</w:t>
      </w:r>
    </w:p>
    <w:p w14:paraId="44D228D2" w14:textId="77777777" w:rsidR="00851FE2" w:rsidRPr="00A75BE0" w:rsidRDefault="00851FE2" w:rsidP="002E2EF5">
      <w:pPr>
        <w:pStyle w:val="MainBody"/>
        <w:numPr>
          <w:ilvl w:val="0"/>
          <w:numId w:val="66"/>
        </w:numPr>
        <w:spacing w:before="0" w:after="0" w:line="240" w:lineRule="auto"/>
        <w:ind w:left="1080"/>
      </w:pPr>
      <w:r w:rsidRPr="00A75BE0">
        <w:t>How the evaluation results are communicated back to the part-time faculty in a timely manner</w:t>
      </w:r>
    </w:p>
    <w:p w14:paraId="4D74D0C3" w14:textId="77777777" w:rsidR="00851FE2" w:rsidRPr="00A75BE0" w:rsidRDefault="00851FE2" w:rsidP="002E2EF5">
      <w:pPr>
        <w:pStyle w:val="MainBody"/>
        <w:numPr>
          <w:ilvl w:val="0"/>
          <w:numId w:val="66"/>
        </w:numPr>
        <w:spacing w:before="0" w:after="0" w:line="240" w:lineRule="auto"/>
        <w:ind w:left="1080"/>
      </w:pPr>
      <w:r w:rsidRPr="00A75BE0">
        <w:t>The weight of evaluations in rehiring</w:t>
      </w:r>
    </w:p>
    <w:p w14:paraId="1579A5D4" w14:textId="77777777" w:rsidR="00851FE2" w:rsidRPr="00A75BE0" w:rsidRDefault="00851FE2" w:rsidP="002E2EF5">
      <w:pPr>
        <w:pStyle w:val="MainBody"/>
        <w:numPr>
          <w:ilvl w:val="0"/>
          <w:numId w:val="66"/>
        </w:numPr>
        <w:spacing w:before="0" w:after="0" w:line="240" w:lineRule="auto"/>
        <w:ind w:left="1080"/>
      </w:pPr>
      <w:r w:rsidRPr="00A75BE0">
        <w:t xml:space="preserve">How evaluations are included in any regular professional development planning or in promotion processes </w:t>
      </w:r>
    </w:p>
    <w:p w14:paraId="76DB7973" w14:textId="3201E376" w:rsidR="00851FE2" w:rsidRPr="00A75BE0" w:rsidRDefault="00851FE2" w:rsidP="002E2EF5">
      <w:pPr>
        <w:pStyle w:val="MainBody"/>
        <w:numPr>
          <w:ilvl w:val="0"/>
          <w:numId w:val="66"/>
        </w:numPr>
        <w:spacing w:before="0" w:after="0" w:line="240" w:lineRule="auto"/>
        <w:ind w:left="1080"/>
      </w:pPr>
      <w:r w:rsidRPr="00A75BE0">
        <w:t xml:space="preserve">When </w:t>
      </w:r>
      <w:r w:rsidR="00011F35" w:rsidRPr="00A75BE0">
        <w:t>i</w:t>
      </w:r>
      <w:r w:rsidRPr="00A75BE0">
        <w:t xml:space="preserve">mprovement </w:t>
      </w:r>
      <w:r w:rsidR="00011F35" w:rsidRPr="00A75BE0">
        <w:t xml:space="preserve">plans </w:t>
      </w:r>
      <w:r w:rsidRPr="00A75BE0">
        <w:t xml:space="preserve">will be considered and how </w:t>
      </w:r>
      <w:r w:rsidR="00011F35" w:rsidRPr="00A75BE0">
        <w:t xml:space="preserve">plan </w:t>
      </w:r>
      <w:r w:rsidRPr="00A75BE0">
        <w:t>expectations and timelines will be determined, communicated, and monitored</w:t>
      </w:r>
    </w:p>
    <w:p w14:paraId="5CCF1CE6" w14:textId="77777777" w:rsidR="00851FE2" w:rsidRPr="00A75BE0" w:rsidRDefault="00851FE2" w:rsidP="002E2EF5">
      <w:pPr>
        <w:pStyle w:val="MainBody"/>
        <w:numPr>
          <w:ilvl w:val="0"/>
          <w:numId w:val="66"/>
        </w:numPr>
        <w:spacing w:before="0" w:after="0" w:line="240" w:lineRule="auto"/>
        <w:ind w:left="1080"/>
      </w:pPr>
      <w:r w:rsidRPr="00A75BE0">
        <w:t>Appeal process if a part-time faculty member is denied improved status or pay due to evaluation results</w:t>
      </w:r>
    </w:p>
    <w:p w14:paraId="10948198" w14:textId="6FD8EB9D" w:rsidR="00851FE2" w:rsidRPr="00A75BE0" w:rsidRDefault="00851FE2" w:rsidP="002E2EF5">
      <w:pPr>
        <w:spacing w:before="0" w:after="0" w:line="240" w:lineRule="auto"/>
        <w:jc w:val="both"/>
        <w:rPr>
          <w:rFonts w:eastAsia="Times New Roman" w:cs="Times New Roman"/>
          <w:sz w:val="24"/>
          <w:szCs w:val="24"/>
        </w:rPr>
      </w:pPr>
    </w:p>
    <w:p w14:paraId="2C3C561F" w14:textId="77777777" w:rsidR="00851FE2" w:rsidRPr="00A75BE0" w:rsidRDefault="00851FE2" w:rsidP="002E2EF5">
      <w:pPr>
        <w:pStyle w:val="MainBody"/>
        <w:spacing w:before="0" w:after="0" w:line="240" w:lineRule="auto"/>
      </w:pPr>
      <w:r w:rsidRPr="001D2F8A">
        <w:rPr>
          <w:u w:val="single"/>
        </w:rPr>
        <w:t>Best Practice Language from Collective Bargaining Agreements</w:t>
      </w:r>
      <w:r w:rsidRPr="00A75BE0">
        <w:t>:</w:t>
      </w:r>
    </w:p>
    <w:p w14:paraId="21C0BC0E" w14:textId="77777777" w:rsidR="00851FE2" w:rsidRPr="001D2F8A" w:rsidRDefault="00851FE2" w:rsidP="002E2EF5">
      <w:pPr>
        <w:pStyle w:val="MainBody"/>
        <w:spacing w:before="0" w:after="0" w:line="240" w:lineRule="auto"/>
        <w:rPr>
          <w:i/>
        </w:rPr>
      </w:pPr>
      <w:r w:rsidRPr="001D2F8A">
        <w:rPr>
          <w:i/>
        </w:rPr>
        <w:t>Provided in Appendix F</w:t>
      </w:r>
    </w:p>
    <w:p w14:paraId="79FB21ED" w14:textId="77777777" w:rsidR="00851FE2" w:rsidRPr="00A75BE0" w:rsidRDefault="00851FE2" w:rsidP="002E2EF5">
      <w:pPr>
        <w:pStyle w:val="MainBody"/>
        <w:spacing w:before="0" w:after="0" w:line="240" w:lineRule="auto"/>
      </w:pPr>
    </w:p>
    <w:p w14:paraId="32516DD2" w14:textId="2AC7F6DD" w:rsidR="00851FE2" w:rsidRPr="00A75BE0" w:rsidRDefault="00851FE2" w:rsidP="002E2EF5">
      <w:pPr>
        <w:pStyle w:val="MainBody"/>
        <w:spacing w:before="0" w:after="0" w:line="240" w:lineRule="auto"/>
      </w:pPr>
    </w:p>
    <w:p w14:paraId="78EEDA57" w14:textId="77777777" w:rsidR="00851FE2" w:rsidRPr="00A75BE0" w:rsidRDefault="00851FE2" w:rsidP="002E2EF5">
      <w:pPr>
        <w:pStyle w:val="MainBody"/>
        <w:spacing w:before="0" w:after="0" w:line="240" w:lineRule="auto"/>
      </w:pPr>
      <w:r w:rsidRPr="000C11E4">
        <w:rPr>
          <w:rStyle w:val="Heading4Char"/>
        </w:rPr>
        <w:t>Best Practice 7:  Professional Development</w:t>
      </w:r>
      <w:r w:rsidRPr="00A75BE0">
        <w:rPr>
          <w:rStyle w:val="Heading3Char"/>
          <w:rFonts w:ascii="Franklin Gothic Book" w:hAnsi="Franklin Gothic Book"/>
        </w:rPr>
        <w:t>.</w:t>
      </w:r>
      <w:r w:rsidRPr="004C63FA">
        <w:t xml:space="preserve"> </w:t>
      </w:r>
      <w:r w:rsidRPr="000A0658">
        <w:rPr>
          <w:b/>
        </w:rPr>
        <w:t>Colleges should assist part-time faculty to identify and address their development needs in ways which are accessible and affordable.</w:t>
      </w:r>
    </w:p>
    <w:p w14:paraId="7E3B3FA0" w14:textId="189D15EA" w:rsidR="00851FE2" w:rsidRPr="00A75BE0" w:rsidRDefault="00851FE2" w:rsidP="002E2EF5">
      <w:pPr>
        <w:pStyle w:val="MainBody"/>
        <w:spacing w:before="0" w:after="0" w:line="240" w:lineRule="auto"/>
      </w:pPr>
    </w:p>
    <w:p w14:paraId="4204DF6D" w14:textId="77777777" w:rsidR="00851FE2" w:rsidRPr="00A75BE0" w:rsidRDefault="00851FE2" w:rsidP="002E2EF5">
      <w:pPr>
        <w:pStyle w:val="MainBody"/>
        <w:spacing w:before="0" w:after="0" w:line="240" w:lineRule="auto"/>
      </w:pPr>
      <w:r w:rsidRPr="00A75BE0">
        <w:rPr>
          <w:u w:val="single"/>
        </w:rPr>
        <w:t>Description</w:t>
      </w:r>
      <w:r w:rsidRPr="00A75BE0">
        <w:t xml:space="preserve">:  Continued professional development, in the instructor’s field and in teaching, translates directly into greater success for students and the instructor. </w:t>
      </w:r>
    </w:p>
    <w:p w14:paraId="73CCD7DE" w14:textId="5173B155" w:rsidR="00011F35" w:rsidRPr="00A75BE0" w:rsidRDefault="00011F35" w:rsidP="002E2EF5">
      <w:pPr>
        <w:pStyle w:val="MainBody"/>
        <w:spacing w:before="0" w:after="0" w:line="240" w:lineRule="auto"/>
      </w:pPr>
    </w:p>
    <w:p w14:paraId="140A5DD0" w14:textId="185BA589" w:rsidR="00851FE2" w:rsidRPr="00A75BE0" w:rsidRDefault="00851FE2" w:rsidP="002E2EF5">
      <w:pPr>
        <w:pStyle w:val="MainBody"/>
        <w:spacing w:before="0" w:after="0" w:line="240" w:lineRule="auto"/>
      </w:pPr>
      <w:r w:rsidRPr="000A0658">
        <w:rPr>
          <w:u w:val="single"/>
        </w:rPr>
        <w:t>Consideration</w:t>
      </w:r>
      <w:r w:rsidRPr="00A75BE0">
        <w:t>:</w:t>
      </w:r>
      <w:r w:rsidR="000A0658">
        <w:t xml:space="preserve">  </w:t>
      </w:r>
      <w:r w:rsidRPr="00A75BE0">
        <w:t>Limited funding for professional development activities affects all instructors but generally has a greater impact on part-time instructor participation.</w:t>
      </w:r>
    </w:p>
    <w:p w14:paraId="6CBDAACF" w14:textId="67454FB8" w:rsidR="00851FE2" w:rsidRPr="00A75BE0" w:rsidRDefault="00851FE2" w:rsidP="002E2EF5">
      <w:pPr>
        <w:pStyle w:val="MainBody"/>
        <w:spacing w:before="0" w:after="0" w:line="240" w:lineRule="auto"/>
      </w:pPr>
    </w:p>
    <w:p w14:paraId="434EB485" w14:textId="77777777" w:rsidR="00851FE2" w:rsidRPr="00A75BE0" w:rsidRDefault="00851FE2" w:rsidP="002E2EF5">
      <w:pPr>
        <w:pStyle w:val="MainBody"/>
        <w:spacing w:before="0" w:after="0" w:line="240" w:lineRule="auto"/>
      </w:pPr>
      <w:r w:rsidRPr="005522F3">
        <w:rPr>
          <w:u w:val="single"/>
        </w:rPr>
        <w:t>Recommendations for the Legislature</w:t>
      </w:r>
      <w:r w:rsidRPr="00A75BE0">
        <w:t>:</w:t>
      </w:r>
    </w:p>
    <w:p w14:paraId="3D702CC1" w14:textId="063AF2DD" w:rsidR="00851FE2" w:rsidRPr="00A75BE0" w:rsidRDefault="00851FE2" w:rsidP="002E2EF5">
      <w:pPr>
        <w:pStyle w:val="MainBody"/>
        <w:numPr>
          <w:ilvl w:val="0"/>
          <w:numId w:val="67"/>
        </w:numPr>
        <w:spacing w:before="0" w:after="0" w:line="240" w:lineRule="auto"/>
      </w:pPr>
      <w:r w:rsidRPr="00A75BE0">
        <w:t>Provide designated professional development funds for all faculty.</w:t>
      </w:r>
    </w:p>
    <w:p w14:paraId="1371CB2C" w14:textId="77777777" w:rsidR="00851FE2" w:rsidRPr="00A75BE0" w:rsidRDefault="00851FE2" w:rsidP="002E2EF5">
      <w:pPr>
        <w:pStyle w:val="MainBody"/>
        <w:spacing w:before="0" w:after="0" w:line="240" w:lineRule="auto"/>
      </w:pPr>
    </w:p>
    <w:p w14:paraId="0F8C0F69" w14:textId="77777777" w:rsidR="00851FE2" w:rsidRPr="00A75BE0" w:rsidRDefault="00851FE2" w:rsidP="002E2EF5">
      <w:pPr>
        <w:pStyle w:val="MainBody"/>
        <w:spacing w:before="0" w:after="0" w:line="240" w:lineRule="auto"/>
      </w:pPr>
      <w:r w:rsidRPr="005522F3">
        <w:rPr>
          <w:u w:val="single"/>
        </w:rPr>
        <w:t>Recommendations to Local Negotiators</w:t>
      </w:r>
      <w:r w:rsidRPr="00A75BE0">
        <w:t>:</w:t>
      </w:r>
    </w:p>
    <w:p w14:paraId="0B37DA02" w14:textId="77777777" w:rsidR="00851FE2" w:rsidRPr="00A75BE0" w:rsidRDefault="00851FE2" w:rsidP="002E2EF5">
      <w:pPr>
        <w:pStyle w:val="MainBody"/>
        <w:numPr>
          <w:ilvl w:val="0"/>
          <w:numId w:val="67"/>
        </w:numPr>
        <w:spacing w:before="0" w:after="0" w:line="240" w:lineRule="auto"/>
      </w:pPr>
      <w:r w:rsidRPr="00A75BE0">
        <w:t>Continue to develop, fund, and/or expand training opportunities in ways that are accessible and motivate part-time instructor participation.</w:t>
      </w:r>
    </w:p>
    <w:p w14:paraId="78B32E4E" w14:textId="77777777" w:rsidR="00851FE2" w:rsidRPr="00A75BE0" w:rsidRDefault="00851FE2" w:rsidP="002E2EF5">
      <w:pPr>
        <w:pStyle w:val="MainBody"/>
        <w:numPr>
          <w:ilvl w:val="0"/>
          <w:numId w:val="67"/>
        </w:numPr>
        <w:spacing w:before="0" w:after="0" w:line="240" w:lineRule="auto"/>
      </w:pPr>
      <w:r w:rsidRPr="00A75BE0">
        <w:t>Assist part-time instructors to create a professional development plan.</w:t>
      </w:r>
    </w:p>
    <w:p w14:paraId="0D044D4A" w14:textId="77777777" w:rsidR="00851FE2" w:rsidRPr="00A75BE0" w:rsidRDefault="00851FE2" w:rsidP="002E2EF5">
      <w:pPr>
        <w:pStyle w:val="MainBody"/>
        <w:numPr>
          <w:ilvl w:val="0"/>
          <w:numId w:val="67"/>
        </w:numPr>
        <w:spacing w:before="0" w:after="0" w:line="240" w:lineRule="auto"/>
      </w:pPr>
      <w:r w:rsidRPr="00A75BE0">
        <w:t xml:space="preserve">Through negotiations and in accordance with state law, provide access to professional leave on a comparable basis to full-time instructors. </w:t>
      </w:r>
    </w:p>
    <w:p w14:paraId="7915D989" w14:textId="77777777" w:rsidR="00851FE2" w:rsidRPr="00A75BE0" w:rsidRDefault="00851FE2" w:rsidP="002E2EF5">
      <w:pPr>
        <w:pStyle w:val="MainBody"/>
        <w:numPr>
          <w:ilvl w:val="0"/>
          <w:numId w:val="67"/>
        </w:numPr>
        <w:spacing w:before="0" w:after="0" w:line="240" w:lineRule="auto"/>
      </w:pPr>
      <w:r w:rsidRPr="00A75BE0">
        <w:t>Involve part-time instructors in the planning of professional development activities and schedule events at various times and places.</w:t>
      </w:r>
    </w:p>
    <w:p w14:paraId="56474BD0" w14:textId="44AF2151" w:rsidR="00851FE2" w:rsidRPr="00A75BE0" w:rsidRDefault="00851FE2" w:rsidP="002E2EF5">
      <w:pPr>
        <w:pStyle w:val="MainBody"/>
        <w:numPr>
          <w:ilvl w:val="0"/>
          <w:numId w:val="67"/>
        </w:numPr>
        <w:spacing w:before="0" w:after="0" w:line="240" w:lineRule="auto"/>
      </w:pPr>
      <w:r w:rsidRPr="00A75BE0">
        <w:t>Assign experienced instructors as mentors to newly hired part-time faculty.</w:t>
      </w:r>
    </w:p>
    <w:p w14:paraId="08344BE6" w14:textId="3F343499" w:rsidR="00851FE2" w:rsidRPr="00A75BE0" w:rsidRDefault="00851FE2" w:rsidP="002E2EF5">
      <w:pPr>
        <w:pStyle w:val="MainBody"/>
        <w:spacing w:before="0" w:after="0" w:line="240" w:lineRule="auto"/>
      </w:pPr>
    </w:p>
    <w:p w14:paraId="59506828" w14:textId="77777777" w:rsidR="00851FE2" w:rsidRPr="00A75BE0" w:rsidRDefault="00851FE2" w:rsidP="002E2EF5">
      <w:pPr>
        <w:pStyle w:val="MainBody"/>
        <w:spacing w:before="0" w:after="0" w:line="240" w:lineRule="auto"/>
      </w:pPr>
      <w:r w:rsidRPr="005522F3">
        <w:rPr>
          <w:u w:val="single"/>
        </w:rPr>
        <w:t>Best Practice Language from Collective Bargaining Agreements</w:t>
      </w:r>
      <w:r w:rsidRPr="00A75BE0">
        <w:t>:</w:t>
      </w:r>
    </w:p>
    <w:p w14:paraId="7CB8A9CF" w14:textId="77777777" w:rsidR="00851FE2" w:rsidRPr="005522F3" w:rsidRDefault="00851FE2" w:rsidP="002E2EF5">
      <w:pPr>
        <w:pStyle w:val="MainBody"/>
        <w:spacing w:before="0" w:after="0" w:line="240" w:lineRule="auto"/>
        <w:rPr>
          <w:i/>
        </w:rPr>
      </w:pPr>
      <w:r w:rsidRPr="005522F3">
        <w:rPr>
          <w:i/>
        </w:rPr>
        <w:t>Provided in Appendix G</w:t>
      </w:r>
    </w:p>
    <w:p w14:paraId="53575DE3" w14:textId="77777777" w:rsidR="00851FE2" w:rsidRPr="00A75BE0" w:rsidRDefault="00851FE2" w:rsidP="002E2EF5">
      <w:pPr>
        <w:pStyle w:val="MainBody"/>
        <w:spacing w:before="0" w:after="0" w:line="240" w:lineRule="auto"/>
      </w:pPr>
    </w:p>
    <w:p w14:paraId="59B9B8B0" w14:textId="3C7D261D" w:rsidR="00851FE2" w:rsidRPr="00A75BE0" w:rsidRDefault="00851FE2" w:rsidP="002E2EF5">
      <w:pPr>
        <w:pStyle w:val="MainBody"/>
        <w:spacing w:before="0" w:after="0" w:line="240" w:lineRule="auto"/>
      </w:pPr>
    </w:p>
    <w:p w14:paraId="44EF0F01" w14:textId="77777777" w:rsidR="00851FE2" w:rsidRPr="00A75BE0" w:rsidRDefault="00851FE2" w:rsidP="002E2EF5">
      <w:pPr>
        <w:pStyle w:val="MainBody"/>
        <w:spacing w:before="0" w:after="0" w:line="240" w:lineRule="auto"/>
      </w:pPr>
      <w:r w:rsidRPr="005522F3">
        <w:rPr>
          <w:rStyle w:val="Heading4Char"/>
        </w:rPr>
        <w:t>Best Practice 8:  Support Services</w:t>
      </w:r>
      <w:r w:rsidRPr="00A75BE0">
        <w:rPr>
          <w:rStyle w:val="Heading3Char"/>
          <w:rFonts w:ascii="Franklin Gothic Book" w:hAnsi="Franklin Gothic Book"/>
        </w:rPr>
        <w:t>.</w:t>
      </w:r>
      <w:r w:rsidRPr="004C63FA">
        <w:t xml:space="preserve"> </w:t>
      </w:r>
      <w:r w:rsidRPr="005522F3">
        <w:rPr>
          <w:b/>
        </w:rPr>
        <w:t>Part-time faculty should be treated with the same professionalism as full-time faculty and provided the necessary support services to do their jobs.</w:t>
      </w:r>
    </w:p>
    <w:p w14:paraId="221F75C1" w14:textId="42836C7B" w:rsidR="00851FE2" w:rsidRPr="00A75BE0" w:rsidRDefault="00851FE2" w:rsidP="002E2EF5">
      <w:pPr>
        <w:pStyle w:val="MainBody"/>
        <w:spacing w:before="0" w:after="0" w:line="240" w:lineRule="auto"/>
      </w:pPr>
    </w:p>
    <w:p w14:paraId="2BF51F2B" w14:textId="77777777" w:rsidR="00851FE2" w:rsidRPr="00A75BE0" w:rsidRDefault="00851FE2" w:rsidP="002E2EF5">
      <w:pPr>
        <w:pStyle w:val="MainBody"/>
        <w:spacing w:before="0" w:after="0" w:line="240" w:lineRule="auto"/>
      </w:pPr>
      <w:r w:rsidRPr="00A75BE0">
        <w:rPr>
          <w:u w:val="single"/>
        </w:rPr>
        <w:t>Description</w:t>
      </w:r>
      <w:r w:rsidRPr="00A75BE0">
        <w:t>:  Support services include access to computers, telephone/voicemail, clerical support, copying, office space, storage space, parking, etc. Due to space and cost limitations, part-time instructors are often required to share office facilities (office space, telephones, and computers). Enhancing an instructor’s ability to store and retrieve teaching related materials on-site eases difficulties in transporting materials, saves time, creates continuity and enhances instruction.</w:t>
      </w:r>
    </w:p>
    <w:p w14:paraId="75B974FB" w14:textId="4C747163" w:rsidR="00851FE2" w:rsidRPr="00A75BE0" w:rsidRDefault="00851FE2" w:rsidP="002E2EF5">
      <w:pPr>
        <w:pStyle w:val="MainBody"/>
        <w:spacing w:before="0" w:after="0" w:line="240" w:lineRule="auto"/>
      </w:pPr>
    </w:p>
    <w:p w14:paraId="66C9C282" w14:textId="2A2EAF18" w:rsidR="00851FE2" w:rsidRPr="00A75BE0" w:rsidRDefault="00851FE2" w:rsidP="002E2EF5">
      <w:pPr>
        <w:pStyle w:val="MainBody"/>
        <w:spacing w:before="0" w:after="0" w:line="240" w:lineRule="auto"/>
      </w:pPr>
      <w:r w:rsidRPr="005522F3">
        <w:rPr>
          <w:u w:val="single"/>
        </w:rPr>
        <w:t>Recommendations to the College System</w:t>
      </w:r>
      <w:r w:rsidRPr="00A75BE0">
        <w:t>:</w:t>
      </w:r>
    </w:p>
    <w:p w14:paraId="6537E2D8" w14:textId="64455C84" w:rsidR="00851FE2" w:rsidRPr="00A75BE0" w:rsidRDefault="00851FE2" w:rsidP="002E2EF5">
      <w:pPr>
        <w:pStyle w:val="MainBody"/>
        <w:numPr>
          <w:ilvl w:val="0"/>
          <w:numId w:val="68"/>
        </w:numPr>
        <w:spacing w:before="0" w:after="0" w:line="240" w:lineRule="auto"/>
      </w:pPr>
      <w:r w:rsidRPr="00A75BE0">
        <w:t xml:space="preserve">Add value to </w:t>
      </w:r>
      <w:r w:rsidR="00E357A5" w:rsidRPr="00A75BE0">
        <w:t xml:space="preserve">part time </w:t>
      </w:r>
      <w:r w:rsidRPr="00A75BE0">
        <w:t>faculty office space in the capital project scoring process.</w:t>
      </w:r>
    </w:p>
    <w:p w14:paraId="2C066EB5" w14:textId="77777777" w:rsidR="00851FE2" w:rsidRPr="00A75BE0" w:rsidRDefault="00851FE2" w:rsidP="002E2EF5">
      <w:pPr>
        <w:pStyle w:val="MainBody"/>
        <w:spacing w:before="0" w:after="0" w:line="240" w:lineRule="auto"/>
      </w:pPr>
    </w:p>
    <w:p w14:paraId="0DD1E15C" w14:textId="77777777" w:rsidR="00851FE2" w:rsidRPr="00A75BE0" w:rsidRDefault="00851FE2" w:rsidP="002E2EF5">
      <w:pPr>
        <w:pStyle w:val="MainBody"/>
        <w:spacing w:before="0" w:after="0" w:line="240" w:lineRule="auto"/>
      </w:pPr>
      <w:r w:rsidRPr="005522F3">
        <w:rPr>
          <w:u w:val="single"/>
        </w:rPr>
        <w:t>Recommendations to Local Negotiators</w:t>
      </w:r>
      <w:r w:rsidRPr="00A75BE0">
        <w:t>:</w:t>
      </w:r>
    </w:p>
    <w:p w14:paraId="47BF4476" w14:textId="77777777" w:rsidR="00851FE2" w:rsidRPr="00A75BE0" w:rsidRDefault="00851FE2" w:rsidP="002E2EF5">
      <w:pPr>
        <w:pStyle w:val="MainBody"/>
        <w:numPr>
          <w:ilvl w:val="0"/>
          <w:numId w:val="69"/>
        </w:numPr>
        <w:spacing w:before="0" w:after="0" w:line="240" w:lineRule="auto"/>
      </w:pPr>
      <w:r w:rsidRPr="00A75BE0">
        <w:t>For part-time faculty, resources are needed to complete work effectively and to protect student privacy.</w:t>
      </w:r>
    </w:p>
    <w:p w14:paraId="461A230B" w14:textId="77777777" w:rsidR="00851FE2" w:rsidRPr="00A75BE0" w:rsidRDefault="00851FE2" w:rsidP="002E2EF5">
      <w:pPr>
        <w:pStyle w:val="MainBody"/>
        <w:numPr>
          <w:ilvl w:val="0"/>
          <w:numId w:val="69"/>
        </w:numPr>
        <w:spacing w:before="0" w:after="0" w:line="240" w:lineRule="auto"/>
      </w:pPr>
      <w:r w:rsidRPr="00A75BE0">
        <w:t>Areas of support to consider include:</w:t>
      </w:r>
    </w:p>
    <w:p w14:paraId="73BF39AE" w14:textId="77777777" w:rsidR="00851FE2" w:rsidRPr="00A75BE0" w:rsidRDefault="00851FE2" w:rsidP="002E2EF5">
      <w:pPr>
        <w:pStyle w:val="MainBody"/>
        <w:numPr>
          <w:ilvl w:val="0"/>
          <w:numId w:val="70"/>
        </w:numPr>
        <w:spacing w:before="0" w:after="0" w:line="240" w:lineRule="auto"/>
        <w:ind w:left="1080"/>
      </w:pPr>
      <w:r w:rsidRPr="00A75BE0">
        <w:t>Staff support, including administrative and technology</w:t>
      </w:r>
    </w:p>
    <w:p w14:paraId="0A14BC81" w14:textId="77777777" w:rsidR="00851FE2" w:rsidRPr="00A75BE0" w:rsidRDefault="00851FE2" w:rsidP="002E2EF5">
      <w:pPr>
        <w:pStyle w:val="MainBody"/>
        <w:numPr>
          <w:ilvl w:val="0"/>
          <w:numId w:val="70"/>
        </w:numPr>
        <w:spacing w:before="0" w:after="0" w:line="240" w:lineRule="auto"/>
        <w:ind w:left="1080"/>
      </w:pPr>
      <w:r w:rsidRPr="00A75BE0">
        <w:t>Orientation</w:t>
      </w:r>
    </w:p>
    <w:p w14:paraId="589050BE" w14:textId="77777777" w:rsidR="00851FE2" w:rsidRPr="00A75BE0" w:rsidRDefault="00851FE2" w:rsidP="002E2EF5">
      <w:pPr>
        <w:pStyle w:val="MainBody"/>
        <w:numPr>
          <w:ilvl w:val="0"/>
          <w:numId w:val="70"/>
        </w:numPr>
        <w:spacing w:before="0" w:after="0" w:line="240" w:lineRule="auto"/>
        <w:ind w:left="1080"/>
      </w:pPr>
      <w:r w:rsidRPr="00A75BE0">
        <w:t>Information about FERPA, ADA compliance, safety and security</w:t>
      </w:r>
    </w:p>
    <w:p w14:paraId="3376657C" w14:textId="77777777" w:rsidR="00851FE2" w:rsidRPr="00A75BE0" w:rsidRDefault="00851FE2" w:rsidP="002E2EF5">
      <w:pPr>
        <w:pStyle w:val="MainBody"/>
        <w:numPr>
          <w:ilvl w:val="0"/>
          <w:numId w:val="70"/>
        </w:numPr>
        <w:spacing w:before="0" w:after="0" w:line="240" w:lineRule="auto"/>
        <w:ind w:left="1080"/>
      </w:pPr>
      <w:r w:rsidRPr="00A75BE0">
        <w:t>Access to services and facilities off-campus and in non-business hours</w:t>
      </w:r>
    </w:p>
    <w:p w14:paraId="6020256E" w14:textId="77777777" w:rsidR="00851FE2" w:rsidRPr="00A75BE0" w:rsidRDefault="00851FE2" w:rsidP="002E2EF5">
      <w:pPr>
        <w:pStyle w:val="MainBody"/>
        <w:numPr>
          <w:ilvl w:val="0"/>
          <w:numId w:val="70"/>
        </w:numPr>
        <w:spacing w:before="0" w:after="0" w:line="240" w:lineRule="auto"/>
        <w:ind w:left="1080"/>
      </w:pPr>
      <w:r w:rsidRPr="00A75BE0">
        <w:t>Parking</w:t>
      </w:r>
    </w:p>
    <w:p w14:paraId="4C48CF91" w14:textId="77777777" w:rsidR="00851FE2" w:rsidRPr="00A75BE0" w:rsidRDefault="00851FE2" w:rsidP="002E2EF5">
      <w:pPr>
        <w:pStyle w:val="MainBody"/>
        <w:numPr>
          <w:ilvl w:val="0"/>
          <w:numId w:val="70"/>
        </w:numPr>
        <w:spacing w:before="0" w:after="0" w:line="240" w:lineRule="auto"/>
        <w:ind w:left="1080"/>
      </w:pPr>
      <w:r w:rsidRPr="00A75BE0">
        <w:t>Work space, secure storage space</w:t>
      </w:r>
    </w:p>
    <w:p w14:paraId="204FC904" w14:textId="77777777" w:rsidR="00851FE2" w:rsidRPr="00A75BE0" w:rsidRDefault="00851FE2" w:rsidP="002E2EF5">
      <w:pPr>
        <w:pStyle w:val="MainBody"/>
        <w:numPr>
          <w:ilvl w:val="0"/>
          <w:numId w:val="70"/>
        </w:numPr>
        <w:spacing w:before="0" w:after="0" w:line="240" w:lineRule="auto"/>
        <w:ind w:left="1080"/>
      </w:pPr>
      <w:r w:rsidRPr="00A75BE0">
        <w:t>A reasonable schedule, including a limit on the span of work hours in a day</w:t>
      </w:r>
    </w:p>
    <w:p w14:paraId="2FDF620A" w14:textId="77777777" w:rsidR="00851FE2" w:rsidRPr="00A75BE0" w:rsidRDefault="00851FE2" w:rsidP="002E2EF5">
      <w:pPr>
        <w:pStyle w:val="MainBody"/>
        <w:numPr>
          <w:ilvl w:val="0"/>
          <w:numId w:val="70"/>
        </w:numPr>
        <w:spacing w:before="0" w:after="0" w:line="240" w:lineRule="auto"/>
        <w:ind w:left="1080"/>
      </w:pPr>
      <w:r w:rsidRPr="00A75BE0">
        <w:t>A timeline to activate and deactivate access to technology resources and facilities</w:t>
      </w:r>
    </w:p>
    <w:p w14:paraId="27C0ED54" w14:textId="61FCE1FF" w:rsidR="00851FE2" w:rsidRPr="00A75BE0" w:rsidRDefault="00851FE2" w:rsidP="002E2EF5">
      <w:pPr>
        <w:pStyle w:val="MainBody"/>
        <w:spacing w:before="0" w:after="0" w:line="240" w:lineRule="auto"/>
      </w:pPr>
    </w:p>
    <w:p w14:paraId="2F5D853C" w14:textId="77777777" w:rsidR="00851FE2" w:rsidRPr="00A75BE0" w:rsidRDefault="00851FE2" w:rsidP="002E2EF5">
      <w:pPr>
        <w:pStyle w:val="MainBody"/>
        <w:spacing w:before="0" w:after="0" w:line="240" w:lineRule="auto"/>
        <w:rPr>
          <w:u w:val="single"/>
        </w:rPr>
      </w:pPr>
      <w:r w:rsidRPr="00A75BE0">
        <w:rPr>
          <w:u w:val="single"/>
        </w:rPr>
        <w:t>Best Practice Language from Collective Bargaining Agreements:</w:t>
      </w:r>
    </w:p>
    <w:p w14:paraId="31CD20D8" w14:textId="77777777" w:rsidR="00851FE2" w:rsidRPr="005522F3" w:rsidRDefault="00851FE2" w:rsidP="002E2EF5">
      <w:pPr>
        <w:pStyle w:val="MainBody"/>
        <w:spacing w:before="0" w:after="0" w:line="240" w:lineRule="auto"/>
        <w:rPr>
          <w:i/>
        </w:rPr>
      </w:pPr>
      <w:r w:rsidRPr="005522F3">
        <w:rPr>
          <w:i/>
        </w:rPr>
        <w:t>Provided in Appendix H</w:t>
      </w:r>
    </w:p>
    <w:p w14:paraId="2571D457" w14:textId="16CE9848" w:rsidR="00851FE2" w:rsidRPr="00A75BE0" w:rsidRDefault="00851FE2" w:rsidP="002E2EF5">
      <w:pPr>
        <w:pStyle w:val="MainBody"/>
        <w:spacing w:before="0" w:after="0" w:line="240" w:lineRule="auto"/>
      </w:pPr>
    </w:p>
    <w:p w14:paraId="1AEBC73A" w14:textId="77777777" w:rsidR="00851FE2" w:rsidRPr="00A75BE0" w:rsidRDefault="00851FE2" w:rsidP="002E2EF5">
      <w:pPr>
        <w:pStyle w:val="MainBody"/>
        <w:spacing w:before="0" w:after="0" w:line="240" w:lineRule="auto"/>
      </w:pPr>
    </w:p>
    <w:p w14:paraId="6246C9B2" w14:textId="77777777" w:rsidR="00851FE2" w:rsidRPr="00A75BE0" w:rsidRDefault="00851FE2" w:rsidP="002E2EF5">
      <w:pPr>
        <w:pStyle w:val="MainBody"/>
        <w:spacing w:before="0" w:after="0" w:line="240" w:lineRule="auto"/>
      </w:pPr>
      <w:r w:rsidRPr="000E4019">
        <w:rPr>
          <w:rStyle w:val="Heading4Char"/>
        </w:rPr>
        <w:t>Best Practice 9:  Communications</w:t>
      </w:r>
      <w:r w:rsidRPr="00A75BE0">
        <w:rPr>
          <w:rStyle w:val="Heading3Char"/>
          <w:rFonts w:ascii="Franklin Gothic Book" w:hAnsi="Franklin Gothic Book"/>
        </w:rPr>
        <w:t>.</w:t>
      </w:r>
      <w:r w:rsidRPr="004C63FA">
        <w:t xml:space="preserve"> </w:t>
      </w:r>
      <w:r w:rsidRPr="000E4019">
        <w:rPr>
          <w:b/>
        </w:rPr>
        <w:t>Part-time faculty should be afforded easy access to communications from the college and have the means to communicate with the college community.</w:t>
      </w:r>
    </w:p>
    <w:p w14:paraId="50B49265" w14:textId="5BDCC0EE" w:rsidR="00851FE2" w:rsidRPr="00A75BE0" w:rsidRDefault="00851FE2" w:rsidP="002E2EF5">
      <w:pPr>
        <w:pStyle w:val="MainBody"/>
        <w:spacing w:before="0" w:after="0" w:line="240" w:lineRule="auto"/>
      </w:pPr>
    </w:p>
    <w:p w14:paraId="3A6119A3" w14:textId="77777777" w:rsidR="00851FE2" w:rsidRPr="00A75BE0" w:rsidRDefault="00851FE2" w:rsidP="002E2EF5">
      <w:pPr>
        <w:pStyle w:val="MainBody"/>
        <w:spacing w:before="0" w:after="0" w:line="240" w:lineRule="auto"/>
      </w:pPr>
      <w:r w:rsidRPr="00A75BE0">
        <w:rPr>
          <w:u w:val="single"/>
        </w:rPr>
        <w:t>Description</w:t>
      </w:r>
      <w:r w:rsidRPr="00A75BE0">
        <w:t>:  Good and consistent communication ensures part-time instructors are aware of college policies, practices and expectations. It also helps instructors feel included and connected to the college community. Due to the variety of part-time instructor work patterns and locations, use of a variety of communication tools will ensure the information reaches its audience.</w:t>
      </w:r>
    </w:p>
    <w:p w14:paraId="3A21601A" w14:textId="0A884275" w:rsidR="00851FE2" w:rsidRPr="000E4019" w:rsidRDefault="00851FE2" w:rsidP="002E2EF5">
      <w:pPr>
        <w:pStyle w:val="MainBody"/>
        <w:spacing w:before="0" w:after="0" w:line="240" w:lineRule="auto"/>
      </w:pPr>
    </w:p>
    <w:p w14:paraId="52487FF6" w14:textId="699BADC6" w:rsidR="00851FE2" w:rsidRPr="000E4019" w:rsidRDefault="00851FE2" w:rsidP="002E2EF5">
      <w:pPr>
        <w:pStyle w:val="MainBody"/>
        <w:spacing w:before="0" w:after="0" w:line="240" w:lineRule="auto"/>
      </w:pPr>
      <w:r w:rsidRPr="000E4019">
        <w:rPr>
          <w:u w:val="single"/>
        </w:rPr>
        <w:t>Consideration</w:t>
      </w:r>
      <w:r w:rsidRPr="000E4019">
        <w:t>:</w:t>
      </w:r>
      <w:r w:rsidR="000E4019">
        <w:t xml:space="preserve">  </w:t>
      </w:r>
      <w:r w:rsidRPr="000E4019">
        <w:t xml:space="preserve">In accordance with Chapter 41.56 RCW the employer must provide the Union reasonable access to new employees of the bargaining unit. </w:t>
      </w:r>
    </w:p>
    <w:p w14:paraId="4261E2D3" w14:textId="0DD3ADCA" w:rsidR="00851FE2" w:rsidRPr="000E4019" w:rsidRDefault="00851FE2" w:rsidP="002E2EF5">
      <w:pPr>
        <w:pStyle w:val="MainBody"/>
        <w:spacing w:before="0" w:after="0" w:line="240" w:lineRule="auto"/>
      </w:pPr>
    </w:p>
    <w:p w14:paraId="12EE92EB" w14:textId="6011905F" w:rsidR="00851FE2" w:rsidRPr="000E4019" w:rsidRDefault="00851FE2" w:rsidP="002E2EF5">
      <w:pPr>
        <w:pStyle w:val="MainBody"/>
        <w:spacing w:before="0" w:after="0" w:line="240" w:lineRule="auto"/>
      </w:pPr>
      <w:r w:rsidRPr="000E4019">
        <w:rPr>
          <w:u w:val="single"/>
        </w:rPr>
        <w:t>Recommendations to Local Negotiators</w:t>
      </w:r>
      <w:r w:rsidRPr="000E4019">
        <w:t>:</w:t>
      </w:r>
      <w:r w:rsidR="000E4019">
        <w:t xml:space="preserve">  </w:t>
      </w:r>
      <w:r w:rsidRPr="000E4019">
        <w:t xml:space="preserve">Consider the following for improved communications as appropriate: </w:t>
      </w:r>
    </w:p>
    <w:p w14:paraId="6586EDF4" w14:textId="77777777" w:rsidR="00851FE2" w:rsidRPr="00A75BE0" w:rsidRDefault="00851FE2" w:rsidP="002E2EF5">
      <w:pPr>
        <w:pStyle w:val="MainBody"/>
        <w:numPr>
          <w:ilvl w:val="0"/>
          <w:numId w:val="64"/>
        </w:numPr>
        <w:spacing w:before="0" w:after="0" w:line="240" w:lineRule="auto"/>
      </w:pPr>
      <w:r w:rsidRPr="00A75BE0">
        <w:t>Provide letters of intent or appointment prior to the start of classes to allow for adequate preparation time.</w:t>
      </w:r>
    </w:p>
    <w:p w14:paraId="04638668" w14:textId="77777777" w:rsidR="00851FE2" w:rsidRPr="00A75BE0" w:rsidRDefault="00851FE2" w:rsidP="002E2EF5">
      <w:pPr>
        <w:pStyle w:val="MainBody"/>
        <w:numPr>
          <w:ilvl w:val="0"/>
          <w:numId w:val="64"/>
        </w:numPr>
        <w:spacing w:before="0" w:after="0" w:line="240" w:lineRule="auto"/>
      </w:pPr>
      <w:r w:rsidRPr="00A75BE0">
        <w:lastRenderedPageBreak/>
        <w:t xml:space="preserve">Invite and make aware when compensation is available to part-time instructors for attendance at college events such as opening day ceremonies, divisional meetings, professional development activities and/or graduation. </w:t>
      </w:r>
    </w:p>
    <w:p w14:paraId="7927F24F" w14:textId="77777777" w:rsidR="00851FE2" w:rsidRPr="00A75BE0" w:rsidRDefault="00851FE2" w:rsidP="002E2EF5">
      <w:pPr>
        <w:pStyle w:val="MainBody"/>
        <w:numPr>
          <w:ilvl w:val="0"/>
          <w:numId w:val="64"/>
        </w:numPr>
        <w:spacing w:before="0" w:after="0" w:line="240" w:lineRule="auto"/>
      </w:pPr>
      <w:r w:rsidRPr="00A75BE0">
        <w:t>Hold paid orientation sessions for part-time faculty, and make orientation materials available online.</w:t>
      </w:r>
    </w:p>
    <w:p w14:paraId="0C87B930" w14:textId="77777777" w:rsidR="00851FE2" w:rsidRPr="00A75BE0" w:rsidRDefault="00851FE2" w:rsidP="002E2EF5">
      <w:pPr>
        <w:pStyle w:val="MainBody"/>
        <w:numPr>
          <w:ilvl w:val="0"/>
          <w:numId w:val="64"/>
        </w:numPr>
        <w:spacing w:before="0" w:after="0" w:line="240" w:lineRule="auto"/>
      </w:pPr>
      <w:r w:rsidRPr="00A75BE0">
        <w:t>Hold meetings specifically for part-time faculty about issues that concern them.</w:t>
      </w:r>
    </w:p>
    <w:p w14:paraId="4DD81CE9" w14:textId="77777777" w:rsidR="00851FE2" w:rsidRPr="00A75BE0" w:rsidRDefault="00851FE2" w:rsidP="002E2EF5">
      <w:pPr>
        <w:pStyle w:val="MainBody"/>
        <w:numPr>
          <w:ilvl w:val="0"/>
          <w:numId w:val="64"/>
        </w:numPr>
        <w:spacing w:before="0" w:after="0" w:line="240" w:lineRule="auto"/>
      </w:pPr>
      <w:r w:rsidRPr="00A75BE0">
        <w:t xml:space="preserve">Provide part-time instructors information about full-time position openings within their college districts. </w:t>
      </w:r>
    </w:p>
    <w:p w14:paraId="76D9F281" w14:textId="0122A967" w:rsidR="00851FE2" w:rsidRPr="00A75BE0" w:rsidRDefault="00851FE2" w:rsidP="002E2EF5">
      <w:pPr>
        <w:pStyle w:val="MainBody"/>
        <w:numPr>
          <w:ilvl w:val="0"/>
          <w:numId w:val="64"/>
        </w:numPr>
        <w:spacing w:before="0" w:after="0" w:line="240" w:lineRule="auto"/>
      </w:pPr>
      <w:r w:rsidRPr="00A75BE0">
        <w:t>Develop information sharing tools that ensure online, off-site</w:t>
      </w:r>
      <w:r w:rsidR="009854B6" w:rsidRPr="00A75BE0">
        <w:t>,</w:t>
      </w:r>
      <w:r w:rsidRPr="00A75BE0">
        <w:t xml:space="preserve"> and evening part-time instructors have access to the same information available to instructors who teach on campus during the day. </w:t>
      </w:r>
    </w:p>
    <w:p w14:paraId="2239333B" w14:textId="77777777" w:rsidR="00851FE2" w:rsidRPr="00A75BE0" w:rsidRDefault="00851FE2" w:rsidP="002E2EF5">
      <w:pPr>
        <w:pStyle w:val="MainBody"/>
        <w:numPr>
          <w:ilvl w:val="0"/>
          <w:numId w:val="64"/>
        </w:numPr>
        <w:spacing w:before="0" w:after="0" w:line="240" w:lineRule="auto"/>
      </w:pPr>
      <w:r w:rsidRPr="00A75BE0">
        <w:t xml:space="preserve">Include part-time faculty in voting on division/department decisions, such as, but not limited to, choosing department chairs, deans, and coordinators, as well as policies and practices adopted for internal use. </w:t>
      </w:r>
    </w:p>
    <w:p w14:paraId="076F155C" w14:textId="77777777" w:rsidR="00851FE2" w:rsidRPr="00A75BE0" w:rsidRDefault="00851FE2" w:rsidP="002E2EF5">
      <w:pPr>
        <w:pStyle w:val="MainBody"/>
        <w:numPr>
          <w:ilvl w:val="0"/>
          <w:numId w:val="64"/>
        </w:numPr>
        <w:spacing w:before="0" w:after="0" w:line="240" w:lineRule="auto"/>
      </w:pPr>
      <w:r w:rsidRPr="00A75BE0">
        <w:t>Assigned mailboxes and mail delivery.</w:t>
      </w:r>
      <w:r w:rsidRPr="00A75BE0">
        <w:rPr>
          <w:highlight w:val="yellow"/>
        </w:rPr>
        <w:t xml:space="preserve"> </w:t>
      </w:r>
    </w:p>
    <w:p w14:paraId="4B93235E" w14:textId="77777777" w:rsidR="00851FE2" w:rsidRPr="00A75BE0" w:rsidRDefault="00851FE2" w:rsidP="002E2EF5">
      <w:pPr>
        <w:pStyle w:val="MainBody"/>
        <w:numPr>
          <w:ilvl w:val="0"/>
          <w:numId w:val="64"/>
        </w:numPr>
        <w:spacing w:before="0" w:after="0" w:line="240" w:lineRule="auto"/>
      </w:pPr>
      <w:r w:rsidRPr="00A75BE0">
        <w:t xml:space="preserve">Assigned email account, access to the intranet and listservs, and a phone extension and voicemail that is accessible without a physical phone. </w:t>
      </w:r>
    </w:p>
    <w:p w14:paraId="66C0A8C9" w14:textId="77777777" w:rsidR="00851FE2" w:rsidRPr="00A75BE0" w:rsidRDefault="00851FE2" w:rsidP="002E2EF5">
      <w:pPr>
        <w:pStyle w:val="MainBody"/>
        <w:numPr>
          <w:ilvl w:val="0"/>
          <w:numId w:val="64"/>
        </w:numPr>
        <w:spacing w:before="0" w:after="0" w:line="240" w:lineRule="auto"/>
      </w:pPr>
      <w:r w:rsidRPr="00A75BE0">
        <w:t>List part-time faculty in the college directory.</w:t>
      </w:r>
    </w:p>
    <w:p w14:paraId="0818067B" w14:textId="34F33C68" w:rsidR="00851FE2" w:rsidRPr="00A75BE0" w:rsidRDefault="00851FE2" w:rsidP="002E2EF5">
      <w:pPr>
        <w:pStyle w:val="MainBody"/>
        <w:spacing w:before="0" w:after="0" w:line="240" w:lineRule="auto"/>
      </w:pPr>
    </w:p>
    <w:p w14:paraId="1CBD5FE6" w14:textId="77777777" w:rsidR="00851FE2" w:rsidRPr="00A75BE0" w:rsidRDefault="00851FE2" w:rsidP="002E2EF5">
      <w:pPr>
        <w:pStyle w:val="MainBody"/>
        <w:spacing w:before="0" w:after="0" w:line="240" w:lineRule="auto"/>
      </w:pPr>
      <w:r w:rsidRPr="000E4019">
        <w:rPr>
          <w:u w:val="single"/>
        </w:rPr>
        <w:t>Best Practice Language from Collective Bargaining Agreements</w:t>
      </w:r>
      <w:r w:rsidRPr="00A75BE0">
        <w:t>:</w:t>
      </w:r>
    </w:p>
    <w:p w14:paraId="2814AB69" w14:textId="77777777" w:rsidR="00851FE2" w:rsidRPr="000E4019" w:rsidRDefault="00851FE2" w:rsidP="002E2EF5">
      <w:pPr>
        <w:pStyle w:val="MainBody"/>
        <w:spacing w:before="0" w:after="0" w:line="240" w:lineRule="auto"/>
        <w:rPr>
          <w:i/>
        </w:rPr>
      </w:pPr>
      <w:r w:rsidRPr="000E4019">
        <w:rPr>
          <w:i/>
        </w:rPr>
        <w:t>Provided in Appendix I</w:t>
      </w:r>
    </w:p>
    <w:p w14:paraId="3C009F1B" w14:textId="77777777" w:rsidR="00851FE2" w:rsidRPr="00A75BE0" w:rsidRDefault="00851FE2" w:rsidP="002E2EF5">
      <w:pPr>
        <w:pStyle w:val="MainBody"/>
        <w:spacing w:before="0" w:after="0" w:line="240" w:lineRule="auto"/>
      </w:pPr>
    </w:p>
    <w:p w14:paraId="7EE49EFA" w14:textId="77777777" w:rsidR="00851FE2" w:rsidRPr="00A75BE0" w:rsidRDefault="00851FE2" w:rsidP="002E2EF5">
      <w:pPr>
        <w:pStyle w:val="MainBody"/>
        <w:spacing w:before="0" w:after="0" w:line="240" w:lineRule="auto"/>
      </w:pPr>
    </w:p>
    <w:p w14:paraId="23B3EAA9" w14:textId="5B6FC554" w:rsidR="00851FE2" w:rsidRPr="000E4019" w:rsidRDefault="00851FE2" w:rsidP="002E2EF5">
      <w:pPr>
        <w:pStyle w:val="MainBody"/>
        <w:spacing w:before="0" w:after="0" w:line="240" w:lineRule="auto"/>
        <w:rPr>
          <w:b/>
        </w:rPr>
      </w:pPr>
      <w:r w:rsidRPr="000E4019">
        <w:rPr>
          <w:rStyle w:val="Heading4Char"/>
        </w:rPr>
        <w:t>Best Practices Principle 10:  Equity, Diversity, and Inclusion</w:t>
      </w:r>
      <w:r w:rsidRPr="00A75BE0">
        <w:rPr>
          <w:rStyle w:val="Heading3Char"/>
          <w:rFonts w:ascii="Franklin Gothic Book" w:hAnsi="Franklin Gothic Book"/>
        </w:rPr>
        <w:t>.</w:t>
      </w:r>
      <w:r w:rsidRPr="004C63FA">
        <w:t xml:space="preserve"> </w:t>
      </w:r>
      <w:r w:rsidRPr="000E4019">
        <w:rPr>
          <w:b/>
        </w:rPr>
        <w:t xml:space="preserve">The Washington Community </w:t>
      </w:r>
      <w:r w:rsidR="009854B6" w:rsidRPr="000E4019">
        <w:rPr>
          <w:b/>
        </w:rPr>
        <w:t>and</w:t>
      </w:r>
      <w:r w:rsidRPr="000E4019">
        <w:rPr>
          <w:b/>
        </w:rPr>
        <w:t xml:space="preserve"> Technical Colleges are committed to advancing inclusive excellence by promoting equitable policies and practices to dismantle systemic barriers created by oppression, power, and privilege in order to build and sustain institutions that ensure students’ success and honor the unique identity and lived experiences of our diverse community.</w:t>
      </w:r>
    </w:p>
    <w:p w14:paraId="483E2964" w14:textId="037B79A0" w:rsidR="00851FE2" w:rsidRPr="00A75BE0" w:rsidRDefault="00851FE2" w:rsidP="002E2EF5">
      <w:pPr>
        <w:pStyle w:val="MainBody"/>
        <w:spacing w:before="0" w:after="0" w:line="240" w:lineRule="auto"/>
      </w:pPr>
    </w:p>
    <w:p w14:paraId="13C6AC8F" w14:textId="2D500885" w:rsidR="00851FE2" w:rsidRPr="00A75BE0" w:rsidRDefault="00851FE2" w:rsidP="002E2EF5">
      <w:pPr>
        <w:pStyle w:val="MainBody"/>
        <w:spacing w:before="0" w:after="0" w:line="240" w:lineRule="auto"/>
      </w:pPr>
      <w:r w:rsidRPr="000E4019">
        <w:rPr>
          <w:u w:val="single"/>
        </w:rPr>
        <w:t>Description</w:t>
      </w:r>
      <w:r w:rsidRPr="00A75BE0">
        <w:t>:  In order to uphold this commitment, colleges and faculty are encouraged to commit to practices that promote equity, diversity, and inclusion in all aspects of recruitment, hiring, and retention of part-time adjunct faculty. The recently published text,</w:t>
      </w:r>
      <w:hyperlink r:id="rId14" w:anchor="!topic/USAAfricaDialogue/zUa_1Wom94E">
        <w:r w:rsidRPr="004C63FA">
          <w:t xml:space="preserve"> </w:t>
        </w:r>
      </w:hyperlink>
      <w:hyperlink r:id="rId15" w:anchor="!topic/USAAfricaDialogue/zUa_1Wom94E">
        <w:r w:rsidRPr="00A75BE0">
          <w:rPr>
            <w:u w:val="single"/>
          </w:rPr>
          <w:t>17 Steps in the Hiring Process: Potential Barriers and Best Practices</w:t>
        </w:r>
      </w:hyperlink>
      <w:r w:rsidRPr="004C63FA">
        <w:t xml:space="preserve"> (DEHPD, 2018) offers examples of practices that could be incorporated for each stage of the process, recruitment, retention</w:t>
      </w:r>
      <w:r w:rsidR="009854B6" w:rsidRPr="00A75BE0">
        <w:t>,</w:t>
      </w:r>
      <w:r w:rsidRPr="00A75BE0">
        <w:t xml:space="preserve"> and professional development. Colleges are further encouraged to provide opportunities for all adjunct faculty to engage in institutional/system-wide </w:t>
      </w:r>
      <w:r w:rsidR="009854B6" w:rsidRPr="00A75BE0">
        <w:t>Equity, Diversity, and Inclusion (</w:t>
      </w:r>
      <w:r w:rsidRPr="00A75BE0">
        <w:t>EDI</w:t>
      </w:r>
      <w:r w:rsidR="009854B6" w:rsidRPr="00A75BE0">
        <w:t>)</w:t>
      </w:r>
      <w:r w:rsidRPr="00A75BE0">
        <w:t xml:space="preserve"> work and to receive support for professional development in areas such as culturally inclusive pedagogies and universal design principles.</w:t>
      </w:r>
    </w:p>
    <w:p w14:paraId="47D6AB83" w14:textId="72A97FE3" w:rsidR="00851FE2" w:rsidRPr="00A75BE0" w:rsidRDefault="00851FE2" w:rsidP="002E2EF5">
      <w:pPr>
        <w:pStyle w:val="MainBody"/>
        <w:spacing w:before="0" w:after="0" w:line="240" w:lineRule="auto"/>
      </w:pPr>
    </w:p>
    <w:p w14:paraId="117E97F6" w14:textId="77777777" w:rsidR="00851FE2" w:rsidRPr="00A75BE0" w:rsidRDefault="00851FE2" w:rsidP="002E2EF5">
      <w:pPr>
        <w:pStyle w:val="MainBody"/>
        <w:spacing w:before="0" w:after="0" w:line="240" w:lineRule="auto"/>
      </w:pPr>
      <w:r w:rsidRPr="00A75BE0">
        <w:rPr>
          <w:u w:val="single"/>
        </w:rPr>
        <w:t>Recommendations to Local Negotiators:</w:t>
      </w:r>
    </w:p>
    <w:p w14:paraId="409863E7" w14:textId="77777777" w:rsidR="00851FE2" w:rsidRPr="00A75BE0" w:rsidRDefault="00851FE2" w:rsidP="002E2EF5">
      <w:pPr>
        <w:pStyle w:val="MainBody"/>
        <w:numPr>
          <w:ilvl w:val="0"/>
          <w:numId w:val="71"/>
        </w:numPr>
        <w:spacing w:before="0" w:after="0" w:line="240" w:lineRule="auto"/>
      </w:pPr>
      <w:r w:rsidRPr="00A75BE0">
        <w:t>Establish a principle of inclusive excellence and use it as a filter through which decisions are made in all areas.</w:t>
      </w:r>
    </w:p>
    <w:p w14:paraId="313D5CDA" w14:textId="77777777" w:rsidR="00851FE2" w:rsidRPr="00A75BE0" w:rsidRDefault="00851FE2" w:rsidP="002E2EF5">
      <w:pPr>
        <w:pStyle w:val="MainBody"/>
        <w:numPr>
          <w:ilvl w:val="0"/>
          <w:numId w:val="71"/>
        </w:numPr>
        <w:spacing w:before="0" w:after="0" w:line="240" w:lineRule="auto"/>
      </w:pPr>
      <w:r w:rsidRPr="00A75BE0">
        <w:t>Provide inclusive excellence training and educational opportunities at colleges to increase knowledge, awareness and skills as well as cultural competencies.</w:t>
      </w:r>
    </w:p>
    <w:p w14:paraId="1A1FD90F" w14:textId="77777777" w:rsidR="00851FE2" w:rsidRPr="00A75BE0" w:rsidRDefault="00851FE2" w:rsidP="002E2EF5">
      <w:pPr>
        <w:pStyle w:val="MainBody"/>
        <w:numPr>
          <w:ilvl w:val="0"/>
          <w:numId w:val="71"/>
        </w:numPr>
        <w:spacing w:before="0" w:after="0" w:line="240" w:lineRule="auto"/>
      </w:pPr>
      <w:r w:rsidRPr="00A75BE0">
        <w:t>Identify and eliminate barriers to increasing the diversity of the faculty pool and hires.</w:t>
      </w:r>
    </w:p>
    <w:p w14:paraId="52D6E153" w14:textId="76BD9AC9" w:rsidR="00851FE2" w:rsidRPr="00A75BE0" w:rsidRDefault="00851FE2" w:rsidP="002E2EF5">
      <w:pPr>
        <w:pStyle w:val="MainBody"/>
        <w:numPr>
          <w:ilvl w:val="0"/>
          <w:numId w:val="71"/>
        </w:numPr>
        <w:spacing w:before="0" w:after="0" w:line="240" w:lineRule="auto"/>
      </w:pPr>
      <w:r w:rsidRPr="00A75BE0">
        <w:lastRenderedPageBreak/>
        <w:t xml:space="preserve">Avoid rushed and unstructured recruitment processes which often result in hiring the most readily available, most </w:t>
      </w:r>
      <w:r w:rsidR="00367737" w:rsidRPr="00A75BE0">
        <w:t>easy to recruit</w:t>
      </w:r>
      <w:r w:rsidRPr="00A75BE0">
        <w:t>, and the least likely to come from a diverse selection of candidates.</w:t>
      </w:r>
    </w:p>
    <w:p w14:paraId="188F14EE" w14:textId="1B68FE75" w:rsidR="00851FE2" w:rsidRPr="00A75BE0" w:rsidRDefault="00851FE2" w:rsidP="002E2EF5">
      <w:pPr>
        <w:pStyle w:val="MainBody"/>
        <w:numPr>
          <w:ilvl w:val="0"/>
          <w:numId w:val="71"/>
        </w:numPr>
        <w:spacing w:before="0" w:after="0" w:line="240" w:lineRule="auto"/>
      </w:pPr>
      <w:r w:rsidRPr="00A75BE0">
        <w:t xml:space="preserve">Apply recruitment practices described in </w:t>
      </w:r>
      <w:r w:rsidRPr="00A75BE0">
        <w:rPr>
          <w:i/>
          <w:u w:val="single"/>
        </w:rPr>
        <w:t xml:space="preserve">17 Steps </w:t>
      </w:r>
      <w:r w:rsidR="009854B6" w:rsidRPr="00A75BE0">
        <w:rPr>
          <w:i/>
          <w:u w:val="single"/>
        </w:rPr>
        <w:t>in the Hiring Process</w:t>
      </w:r>
      <w:r w:rsidR="009854B6" w:rsidRPr="00A75BE0">
        <w:t xml:space="preserve"> </w:t>
      </w:r>
      <w:r w:rsidRPr="00A75BE0">
        <w:t>when operationaliz</w:t>
      </w:r>
      <w:r w:rsidR="00406835" w:rsidRPr="00A75BE0">
        <w:t>ing Best Practice 4, “Part-time faculty should be initially selected through a structured professional process that is based on the same or similar criteria as</w:t>
      </w:r>
      <w:r w:rsidRPr="00A75BE0">
        <w:t xml:space="preserve"> appli</w:t>
      </w:r>
      <w:r w:rsidR="00406835" w:rsidRPr="00A75BE0">
        <w:t>ed to full-time</w:t>
      </w:r>
      <w:r w:rsidRPr="00A75BE0">
        <w:t xml:space="preserve"> faculty.”</w:t>
      </w:r>
    </w:p>
    <w:p w14:paraId="4422B7E4" w14:textId="77777777" w:rsidR="00851FE2" w:rsidRPr="00A75BE0" w:rsidRDefault="00851FE2" w:rsidP="002E2EF5">
      <w:pPr>
        <w:pStyle w:val="MainBody"/>
        <w:numPr>
          <w:ilvl w:val="0"/>
          <w:numId w:val="71"/>
        </w:numPr>
        <w:spacing w:before="0" w:after="0" w:line="240" w:lineRule="auto"/>
      </w:pPr>
      <w:r w:rsidRPr="00A75BE0">
        <w:t>Research and assess the diversity of faculty on each college campus.</w:t>
      </w:r>
    </w:p>
    <w:p w14:paraId="02F57FF9" w14:textId="77777777" w:rsidR="00851FE2" w:rsidRPr="00A75BE0" w:rsidRDefault="00851FE2" w:rsidP="002E2EF5">
      <w:pPr>
        <w:pStyle w:val="MainBody"/>
        <w:numPr>
          <w:ilvl w:val="0"/>
          <w:numId w:val="71"/>
        </w:numPr>
        <w:spacing w:before="0" w:after="0" w:line="240" w:lineRule="auto"/>
      </w:pPr>
      <w:r w:rsidRPr="00A75BE0">
        <w:t>Implement retention strategies such as mentoring programs, affinity groups, resources, and professional development.</w:t>
      </w:r>
    </w:p>
    <w:p w14:paraId="1F3B1447" w14:textId="00A560AA" w:rsidR="00851FE2" w:rsidRPr="00A75BE0" w:rsidRDefault="00851FE2" w:rsidP="002E2EF5">
      <w:pPr>
        <w:pStyle w:val="MainBody"/>
        <w:spacing w:before="0" w:after="0" w:line="240" w:lineRule="auto"/>
      </w:pPr>
    </w:p>
    <w:p w14:paraId="3885B0B4" w14:textId="77777777" w:rsidR="00851FE2" w:rsidRPr="00A75BE0" w:rsidRDefault="00851FE2" w:rsidP="002E2EF5">
      <w:pPr>
        <w:pStyle w:val="MainBody"/>
        <w:spacing w:before="0" w:after="0" w:line="240" w:lineRule="auto"/>
      </w:pPr>
      <w:r w:rsidRPr="00A75BE0">
        <w:rPr>
          <w:u w:val="single"/>
        </w:rPr>
        <w:t>Best Practice Language from Collective Bargaining Agreements</w:t>
      </w:r>
      <w:r w:rsidRPr="000E4019">
        <w:t>:</w:t>
      </w:r>
    </w:p>
    <w:p w14:paraId="7BD8A9C0" w14:textId="77777777" w:rsidR="00851FE2" w:rsidRPr="000E4019" w:rsidRDefault="00851FE2" w:rsidP="002E2EF5">
      <w:pPr>
        <w:pStyle w:val="MainBody"/>
        <w:spacing w:before="0" w:after="0" w:line="240" w:lineRule="auto"/>
        <w:rPr>
          <w:i/>
        </w:rPr>
      </w:pPr>
      <w:r w:rsidRPr="000E4019">
        <w:rPr>
          <w:i/>
        </w:rPr>
        <w:t>Provided in Appendix J</w:t>
      </w:r>
    </w:p>
    <w:p w14:paraId="41F52C14" w14:textId="77777777" w:rsidR="00851FE2" w:rsidRPr="00A75BE0" w:rsidRDefault="00851FE2" w:rsidP="002E2EF5">
      <w:pPr>
        <w:pStyle w:val="MainBody"/>
        <w:spacing w:before="0" w:after="0" w:line="240" w:lineRule="auto"/>
      </w:pPr>
    </w:p>
    <w:p w14:paraId="75A8C285" w14:textId="77777777" w:rsidR="00851FE2" w:rsidRPr="00A75BE0" w:rsidRDefault="00851FE2" w:rsidP="002E2EF5">
      <w:pPr>
        <w:pStyle w:val="MainBody"/>
        <w:spacing w:before="0" w:after="0" w:line="240" w:lineRule="auto"/>
      </w:pPr>
    </w:p>
    <w:p w14:paraId="663B5E8D" w14:textId="0B18B459" w:rsidR="00851FE2" w:rsidRPr="000E4019" w:rsidRDefault="00851FE2" w:rsidP="002E2EF5">
      <w:pPr>
        <w:pStyle w:val="MainBody"/>
        <w:spacing w:before="0" w:after="0" w:line="240" w:lineRule="auto"/>
        <w:rPr>
          <w:b/>
        </w:rPr>
      </w:pPr>
      <w:r w:rsidRPr="000E4019">
        <w:rPr>
          <w:rStyle w:val="Heading4Char"/>
        </w:rPr>
        <w:t>Best Practice 11:  Best Practices Report</w:t>
      </w:r>
      <w:r w:rsidRPr="00A75BE0">
        <w:rPr>
          <w:rStyle w:val="Heading3Char"/>
          <w:rFonts w:ascii="Franklin Gothic Book" w:hAnsi="Franklin Gothic Book"/>
        </w:rPr>
        <w:t>.</w:t>
      </w:r>
      <w:r w:rsidRPr="004C63FA">
        <w:t xml:space="preserve"> </w:t>
      </w:r>
      <w:r w:rsidRPr="000E4019">
        <w:rPr>
          <w:b/>
        </w:rPr>
        <w:t xml:space="preserve">The best practice principles should be used in making state and local decisions and agreements affecting part-time faculty. The “Best Practices </w:t>
      </w:r>
      <w:r w:rsidR="009E0F88" w:rsidRPr="000E4019">
        <w:rPr>
          <w:b/>
        </w:rPr>
        <w:t xml:space="preserve">for Part-time/Adjunct Faculty </w:t>
      </w:r>
      <w:r w:rsidRPr="000E4019">
        <w:rPr>
          <w:b/>
        </w:rPr>
        <w:t>Report” will be published and distributed to all college presidents, human resources directors, trustees, and local faculty union presidents. At least annually, each college should conduct a review of their actions related to achievement of these best practices.</w:t>
      </w:r>
    </w:p>
    <w:p w14:paraId="0EA73957" w14:textId="47997ED5" w:rsidR="00851FE2" w:rsidRPr="00A75BE0" w:rsidRDefault="00851FE2" w:rsidP="002E2EF5">
      <w:pPr>
        <w:pStyle w:val="MainBody"/>
        <w:spacing w:before="0" w:after="0" w:line="240" w:lineRule="auto"/>
      </w:pPr>
    </w:p>
    <w:p w14:paraId="404F8A95" w14:textId="349916D0" w:rsidR="00851FE2" w:rsidRPr="00A75BE0" w:rsidRDefault="00851FE2" w:rsidP="002E2EF5">
      <w:pPr>
        <w:pStyle w:val="MainBody"/>
        <w:spacing w:before="0" w:after="0" w:line="240" w:lineRule="auto"/>
      </w:pPr>
      <w:r w:rsidRPr="00A75BE0">
        <w:rPr>
          <w:u w:val="single"/>
        </w:rPr>
        <w:t>Description</w:t>
      </w:r>
      <w:r w:rsidRPr="00A75BE0">
        <w:t xml:space="preserve">:  In SB 5087, the Legislature recognized that improvement has been made since the initial work of the 1996 best practices </w:t>
      </w:r>
      <w:r w:rsidR="00F15A27" w:rsidRPr="00A75BE0">
        <w:t>t</w:t>
      </w:r>
      <w:r w:rsidRPr="00A75BE0">
        <w:t>askforce and that additional progress needs to be made. Distribution of these recommendations and an annual review will help “institutionalize,” update and bring focus to part-time faculty issues.</w:t>
      </w:r>
    </w:p>
    <w:p w14:paraId="46845703" w14:textId="3A65C4D6" w:rsidR="00851FE2" w:rsidRPr="00A75BE0" w:rsidRDefault="00851FE2" w:rsidP="002E2EF5">
      <w:pPr>
        <w:pStyle w:val="MainBody"/>
        <w:spacing w:before="0" w:after="0" w:line="240" w:lineRule="auto"/>
      </w:pPr>
    </w:p>
    <w:p w14:paraId="5E0AE29C" w14:textId="77777777" w:rsidR="00851FE2" w:rsidRPr="00A75BE0" w:rsidRDefault="00851FE2" w:rsidP="002E2EF5">
      <w:pPr>
        <w:pStyle w:val="MainBody"/>
        <w:spacing w:before="0" w:after="0" w:line="240" w:lineRule="auto"/>
        <w:rPr>
          <w:u w:val="single"/>
        </w:rPr>
      </w:pPr>
      <w:r w:rsidRPr="00A75BE0">
        <w:rPr>
          <w:u w:val="single"/>
        </w:rPr>
        <w:t>Recommendations to Local Negotiators:</w:t>
      </w:r>
    </w:p>
    <w:p w14:paraId="62A45050" w14:textId="72CA092B" w:rsidR="00851FE2" w:rsidRPr="00A75BE0" w:rsidRDefault="00851FE2" w:rsidP="002E2EF5">
      <w:pPr>
        <w:pStyle w:val="MainBody"/>
        <w:numPr>
          <w:ilvl w:val="0"/>
          <w:numId w:val="72"/>
        </w:numPr>
        <w:spacing w:before="0" w:after="0" w:line="240" w:lineRule="auto"/>
      </w:pPr>
      <w:r w:rsidRPr="00A75BE0">
        <w:t xml:space="preserve">Create a </w:t>
      </w:r>
      <w:r w:rsidR="00F15A27" w:rsidRPr="00A75BE0">
        <w:t>b</w:t>
      </w:r>
      <w:r w:rsidRPr="00A75BE0">
        <w:t xml:space="preserve">est </w:t>
      </w:r>
      <w:r w:rsidR="00F15A27" w:rsidRPr="00A75BE0">
        <w:t>p</w:t>
      </w:r>
      <w:r w:rsidRPr="00A75BE0">
        <w:t>ractices committee to develop and oversee implementation strategies.</w:t>
      </w:r>
    </w:p>
    <w:p w14:paraId="54A9FE81" w14:textId="7B320595" w:rsidR="00851FE2" w:rsidRPr="00A75BE0" w:rsidRDefault="00851FE2" w:rsidP="002E2EF5">
      <w:pPr>
        <w:spacing w:before="0" w:after="0" w:line="240" w:lineRule="auto"/>
        <w:rPr>
          <w:rFonts w:eastAsia="Times New Roman" w:cs="Times New Roman"/>
          <w:sz w:val="24"/>
          <w:szCs w:val="24"/>
        </w:rPr>
      </w:pPr>
    </w:p>
    <w:p w14:paraId="189574DB" w14:textId="77777777" w:rsidR="00851FE2" w:rsidRPr="00A75BE0" w:rsidRDefault="00851FE2" w:rsidP="002E2EF5">
      <w:pPr>
        <w:pStyle w:val="MainBody"/>
        <w:spacing w:before="0" w:after="0" w:line="240" w:lineRule="auto"/>
      </w:pPr>
      <w:r w:rsidRPr="000E4019">
        <w:rPr>
          <w:u w:val="single"/>
        </w:rPr>
        <w:t>Recommendations to the State Board</w:t>
      </w:r>
      <w:r w:rsidRPr="00A75BE0">
        <w:t>:</w:t>
      </w:r>
    </w:p>
    <w:p w14:paraId="38B0AECE" w14:textId="77777777" w:rsidR="00851FE2" w:rsidRPr="00A75BE0" w:rsidRDefault="00851FE2" w:rsidP="002E2EF5">
      <w:pPr>
        <w:pStyle w:val="MainBody"/>
        <w:numPr>
          <w:ilvl w:val="0"/>
          <w:numId w:val="79"/>
        </w:numPr>
        <w:spacing w:before="0" w:after="0" w:line="240" w:lineRule="auto"/>
      </w:pPr>
      <w:r w:rsidRPr="00A75BE0">
        <w:t xml:space="preserve">Continue posting the principles on SBCTC web site. </w:t>
      </w:r>
    </w:p>
    <w:p w14:paraId="6D2EE5FB" w14:textId="255AC2EF" w:rsidR="00851FE2" w:rsidRPr="00A75BE0" w:rsidRDefault="00851FE2" w:rsidP="002E2EF5">
      <w:pPr>
        <w:pStyle w:val="MainBody"/>
        <w:numPr>
          <w:ilvl w:val="0"/>
          <w:numId w:val="79"/>
        </w:numPr>
        <w:spacing w:before="0" w:after="0" w:line="240" w:lineRule="auto"/>
      </w:pPr>
      <w:r w:rsidRPr="00A75BE0">
        <w:t xml:space="preserve">Promote awareness of </w:t>
      </w:r>
      <w:r w:rsidR="00ED3EB6" w:rsidRPr="00A75BE0">
        <w:t>best practice (BP)</w:t>
      </w:r>
      <w:r w:rsidR="009E0F88" w:rsidRPr="00A75BE0">
        <w:t xml:space="preserve"> </w:t>
      </w:r>
      <w:r w:rsidR="00ED3EB6" w:rsidRPr="00A75BE0">
        <w:t xml:space="preserve">principles </w:t>
      </w:r>
      <w:r w:rsidRPr="00A75BE0">
        <w:t xml:space="preserve">and </w:t>
      </w:r>
      <w:r w:rsidR="00ED3EB6" w:rsidRPr="00A75BE0">
        <w:t>annual results</w:t>
      </w:r>
      <w:r w:rsidRPr="00A75BE0">
        <w:t>.</w:t>
      </w:r>
    </w:p>
    <w:p w14:paraId="3B39C386" w14:textId="25F51AC6" w:rsidR="00851FE2" w:rsidRPr="00A75BE0" w:rsidRDefault="00851FE2" w:rsidP="002E2EF5">
      <w:pPr>
        <w:pStyle w:val="MainBody"/>
        <w:numPr>
          <w:ilvl w:val="0"/>
          <w:numId w:val="73"/>
        </w:numPr>
        <w:spacing w:before="0" w:after="0" w:line="240" w:lineRule="auto"/>
        <w:ind w:left="1080"/>
      </w:pPr>
      <w:r w:rsidRPr="00A75BE0">
        <w:t xml:space="preserve">Include </w:t>
      </w:r>
      <w:r w:rsidR="00ED3EB6" w:rsidRPr="00A75BE0">
        <w:t>BP</w:t>
      </w:r>
      <w:r w:rsidRPr="00A75BE0">
        <w:t xml:space="preserve"> principles with </w:t>
      </w:r>
      <w:r w:rsidR="00ED3EB6" w:rsidRPr="00A75BE0">
        <w:t xml:space="preserve">commission meetings </w:t>
      </w:r>
      <w:r w:rsidRPr="00A75BE0">
        <w:t>(WACTC, HRMC, BAC, etc.)</w:t>
      </w:r>
    </w:p>
    <w:p w14:paraId="320EB08A" w14:textId="064BBAC0" w:rsidR="00851FE2" w:rsidRPr="00A75BE0" w:rsidRDefault="00851FE2" w:rsidP="002E2EF5">
      <w:pPr>
        <w:pStyle w:val="MainBody"/>
        <w:numPr>
          <w:ilvl w:val="0"/>
          <w:numId w:val="73"/>
        </w:numPr>
        <w:spacing w:before="0" w:after="0" w:line="240" w:lineRule="auto"/>
        <w:ind w:left="1080"/>
      </w:pPr>
      <w:r w:rsidRPr="00A75BE0">
        <w:t>Include State Board and ACT. Get on agenda</w:t>
      </w:r>
      <w:r w:rsidR="00ED3EB6" w:rsidRPr="00A75BE0">
        <w:t>s</w:t>
      </w:r>
      <w:r w:rsidRPr="00A75BE0">
        <w:t>.</w:t>
      </w:r>
    </w:p>
    <w:p w14:paraId="78977532" w14:textId="15606829" w:rsidR="00851FE2" w:rsidRPr="00A75BE0" w:rsidRDefault="00ED3EB6" w:rsidP="002E2EF5">
      <w:pPr>
        <w:pStyle w:val="MainBody"/>
        <w:numPr>
          <w:ilvl w:val="0"/>
          <w:numId w:val="73"/>
        </w:numPr>
        <w:spacing w:before="0" w:after="0" w:line="240" w:lineRule="auto"/>
        <w:ind w:left="1080"/>
      </w:pPr>
      <w:r w:rsidRPr="00A75BE0">
        <w:t>Make this an a</w:t>
      </w:r>
      <w:r w:rsidR="00851FE2" w:rsidRPr="00A75BE0">
        <w:t xml:space="preserve">genda item for new </w:t>
      </w:r>
      <w:r w:rsidRPr="00A75BE0">
        <w:t xml:space="preserve">president </w:t>
      </w:r>
      <w:r w:rsidR="00851FE2" w:rsidRPr="00A75BE0">
        <w:t xml:space="preserve">and </w:t>
      </w:r>
      <w:r w:rsidRPr="00A75BE0">
        <w:t xml:space="preserve">vice president </w:t>
      </w:r>
      <w:r w:rsidR="00851FE2" w:rsidRPr="00A75BE0">
        <w:t>orientations</w:t>
      </w:r>
    </w:p>
    <w:p w14:paraId="657801E9" w14:textId="2E8896C8" w:rsidR="00851FE2" w:rsidRPr="00A75BE0" w:rsidRDefault="00ED3EB6" w:rsidP="002E2EF5">
      <w:pPr>
        <w:pStyle w:val="MainBody"/>
        <w:numPr>
          <w:ilvl w:val="0"/>
          <w:numId w:val="73"/>
        </w:numPr>
        <w:spacing w:before="0" w:after="0" w:line="240" w:lineRule="auto"/>
        <w:ind w:left="1080"/>
      </w:pPr>
      <w:r w:rsidRPr="00A75BE0">
        <w:t>Keep f</w:t>
      </w:r>
      <w:r w:rsidR="00851FE2" w:rsidRPr="00A75BE0">
        <w:t>aculty associations (FACTC, AFT, WEA, etc.)</w:t>
      </w:r>
      <w:r w:rsidRPr="00A75BE0">
        <w:t xml:space="preserve"> updated</w:t>
      </w:r>
    </w:p>
    <w:p w14:paraId="47EE467F" w14:textId="1703387E" w:rsidR="00851FE2" w:rsidRPr="00A75BE0" w:rsidRDefault="00367737" w:rsidP="002E2EF5">
      <w:pPr>
        <w:pStyle w:val="MainBody"/>
        <w:numPr>
          <w:ilvl w:val="0"/>
          <w:numId w:val="74"/>
        </w:numPr>
        <w:spacing w:before="0" w:after="0" w:line="240" w:lineRule="auto"/>
      </w:pPr>
      <w:r w:rsidRPr="00A75BE0">
        <w:t xml:space="preserve">Reconvene a workgroup to review the 2022 survey </w:t>
      </w:r>
      <w:r w:rsidR="00E81FB9" w:rsidRPr="00A75BE0">
        <w:t>prior to re-administering in 2025 with the goal of measuring progress of the BP principles</w:t>
      </w:r>
    </w:p>
    <w:p w14:paraId="1B1363D6" w14:textId="77777777" w:rsidR="00851FE2" w:rsidRPr="00A75BE0" w:rsidRDefault="00851FE2" w:rsidP="002E2EF5">
      <w:pPr>
        <w:pStyle w:val="MainBody"/>
        <w:numPr>
          <w:ilvl w:val="0"/>
          <w:numId w:val="75"/>
        </w:numPr>
        <w:spacing w:before="0" w:after="0" w:line="240" w:lineRule="auto"/>
        <w:ind w:left="1080"/>
      </w:pPr>
      <w:r w:rsidRPr="00A75BE0">
        <w:t>Comprised of:</w:t>
      </w:r>
    </w:p>
    <w:p w14:paraId="51E9B938" w14:textId="77777777" w:rsidR="00851FE2" w:rsidRPr="00A75BE0" w:rsidRDefault="00851FE2" w:rsidP="002E2EF5">
      <w:pPr>
        <w:pStyle w:val="MainBody"/>
        <w:numPr>
          <w:ilvl w:val="0"/>
          <w:numId w:val="76"/>
        </w:numPr>
        <w:spacing w:before="0" w:after="0" w:line="240" w:lineRule="auto"/>
        <w:ind w:left="1440"/>
      </w:pPr>
      <w:r w:rsidRPr="00A75BE0">
        <w:t>Administration</w:t>
      </w:r>
    </w:p>
    <w:p w14:paraId="0E738731" w14:textId="77777777" w:rsidR="00851FE2" w:rsidRPr="00A75BE0" w:rsidRDefault="00851FE2" w:rsidP="002E2EF5">
      <w:pPr>
        <w:pStyle w:val="MainBody"/>
        <w:numPr>
          <w:ilvl w:val="0"/>
          <w:numId w:val="76"/>
        </w:numPr>
        <w:spacing w:before="0" w:after="0" w:line="240" w:lineRule="auto"/>
        <w:ind w:left="1440"/>
      </w:pPr>
      <w:r w:rsidRPr="00A75BE0">
        <w:t>Faculty, including part-time employees</w:t>
      </w:r>
    </w:p>
    <w:p w14:paraId="01162138" w14:textId="77777777" w:rsidR="00851FE2" w:rsidRPr="00A75BE0" w:rsidRDefault="00851FE2" w:rsidP="002E2EF5">
      <w:pPr>
        <w:pStyle w:val="MainBody"/>
        <w:numPr>
          <w:ilvl w:val="0"/>
          <w:numId w:val="76"/>
        </w:numPr>
        <w:spacing w:before="0" w:after="0" w:line="240" w:lineRule="auto"/>
        <w:ind w:left="1440"/>
      </w:pPr>
      <w:r w:rsidRPr="00A75BE0">
        <w:t>Institutional research</w:t>
      </w:r>
    </w:p>
    <w:p w14:paraId="0A696AC2" w14:textId="6959C606" w:rsidR="00851FE2" w:rsidRPr="00A75BE0" w:rsidRDefault="00851FE2" w:rsidP="002E2EF5">
      <w:pPr>
        <w:pStyle w:val="MainBody"/>
        <w:numPr>
          <w:ilvl w:val="0"/>
          <w:numId w:val="80"/>
        </w:numPr>
        <w:spacing w:before="0" w:after="0" w:line="240" w:lineRule="auto"/>
      </w:pPr>
      <w:r w:rsidRPr="00A75BE0">
        <w:t xml:space="preserve">Produce and distribute BP </w:t>
      </w:r>
      <w:r w:rsidR="00ED3EB6" w:rsidRPr="00A75BE0">
        <w:t xml:space="preserve">principles </w:t>
      </w:r>
      <w:r w:rsidRPr="00A75BE0">
        <w:t>report prior to:</w:t>
      </w:r>
    </w:p>
    <w:p w14:paraId="09314077" w14:textId="340EBD01" w:rsidR="00851FE2" w:rsidRPr="00A75BE0" w:rsidRDefault="00851FE2" w:rsidP="002E2EF5">
      <w:pPr>
        <w:pStyle w:val="MainBody"/>
        <w:numPr>
          <w:ilvl w:val="0"/>
          <w:numId w:val="81"/>
        </w:numPr>
        <w:spacing w:before="0" w:after="0" w:line="240" w:lineRule="auto"/>
        <w:ind w:left="1080"/>
      </w:pPr>
      <w:r w:rsidRPr="00A75BE0">
        <w:t xml:space="preserve">February of </w:t>
      </w:r>
      <w:r w:rsidR="00ED3EB6" w:rsidRPr="00A75BE0">
        <w:t xml:space="preserve">each </w:t>
      </w:r>
      <w:r w:rsidRPr="00A75BE0">
        <w:t>biennium.</w:t>
      </w:r>
    </w:p>
    <w:p w14:paraId="33A687AF" w14:textId="77777777" w:rsidR="00B1067B" w:rsidRDefault="00851FE2" w:rsidP="002E2EF5">
      <w:pPr>
        <w:pStyle w:val="MainBody"/>
        <w:numPr>
          <w:ilvl w:val="0"/>
          <w:numId w:val="81"/>
        </w:numPr>
        <w:spacing w:before="0" w:after="0" w:line="240" w:lineRule="auto"/>
        <w:ind w:left="1080"/>
      </w:pPr>
      <w:r w:rsidRPr="00A75BE0">
        <w:t>WACTC Commission assess budgetary ask.</w:t>
      </w:r>
    </w:p>
    <w:p w14:paraId="21A6CEC3" w14:textId="26BCCA38" w:rsidR="00185AD3" w:rsidRPr="004C63FA" w:rsidRDefault="00185AD3" w:rsidP="002E2EF5">
      <w:pPr>
        <w:pStyle w:val="MainBody"/>
        <w:numPr>
          <w:ilvl w:val="0"/>
          <w:numId w:val="81"/>
        </w:numPr>
        <w:spacing w:before="0" w:after="0" w:line="240" w:lineRule="auto"/>
      </w:pPr>
      <w:r>
        <w:t xml:space="preserve">Hold an annual meeting of labor and administration representatives form the colleges who expect to bargain in the coming year to familiarize participants with the Best Practices, </w:t>
      </w:r>
      <w:r w:rsidRPr="00A75BE0">
        <w:lastRenderedPageBreak/>
        <w:t xml:space="preserve">provide examples and resources in how the best practices have been implemented in various ways at the particular colleges.  </w:t>
      </w:r>
    </w:p>
    <w:p w14:paraId="78A6EF16" w14:textId="1114E601" w:rsidR="00851FE2" w:rsidRPr="00A75BE0" w:rsidRDefault="00851FE2" w:rsidP="002E2EF5">
      <w:pPr>
        <w:pStyle w:val="MainBody"/>
        <w:spacing w:before="0" w:after="0" w:line="240" w:lineRule="auto"/>
      </w:pPr>
    </w:p>
    <w:p w14:paraId="372F1801" w14:textId="77777777" w:rsidR="00851FE2" w:rsidRPr="00A75BE0" w:rsidRDefault="00851FE2" w:rsidP="002E2EF5">
      <w:pPr>
        <w:pStyle w:val="MainBody"/>
        <w:spacing w:before="0" w:after="0" w:line="240" w:lineRule="auto"/>
        <w:rPr>
          <w:u w:val="single"/>
        </w:rPr>
      </w:pPr>
      <w:r w:rsidRPr="00A75BE0">
        <w:rPr>
          <w:u w:val="single"/>
        </w:rPr>
        <w:t>Best Practice Language from Collective Bargaining Agreements:</w:t>
      </w:r>
    </w:p>
    <w:p w14:paraId="24B89F54" w14:textId="243D7E1F" w:rsidR="00851FE2" w:rsidRPr="0045331B" w:rsidRDefault="00851FE2" w:rsidP="002E2EF5">
      <w:pPr>
        <w:pStyle w:val="MainBody"/>
        <w:spacing w:before="0" w:after="0" w:line="240" w:lineRule="auto"/>
        <w:rPr>
          <w:i/>
        </w:rPr>
      </w:pPr>
      <w:r w:rsidRPr="0045331B">
        <w:rPr>
          <w:i/>
        </w:rPr>
        <w:t>Provided in Appendix K</w:t>
      </w:r>
    </w:p>
    <w:p w14:paraId="5995714C" w14:textId="37B89DCA" w:rsidR="00851FE2" w:rsidRPr="00A75BE0" w:rsidRDefault="00851FE2" w:rsidP="002E2EF5">
      <w:pPr>
        <w:pStyle w:val="MainBody"/>
        <w:spacing w:before="0" w:after="0" w:line="240" w:lineRule="auto"/>
      </w:pPr>
    </w:p>
    <w:p w14:paraId="55284EA5" w14:textId="77777777" w:rsidR="00851FE2" w:rsidRPr="00E8204B" w:rsidRDefault="00851FE2" w:rsidP="002E2EF5">
      <w:pPr>
        <w:pStyle w:val="Heading2"/>
        <w:spacing w:before="0" w:line="240" w:lineRule="auto"/>
        <w:rPr>
          <w:rStyle w:val="Heading4Char"/>
          <w:rFonts w:eastAsia="Times New Roman"/>
        </w:rPr>
      </w:pPr>
      <w:bookmarkStart w:id="4" w:name="_ujwihd3wp9jg" w:colFirst="0" w:colLast="0"/>
      <w:bookmarkEnd w:id="4"/>
      <w:r w:rsidRPr="00E8204B">
        <w:rPr>
          <w:rStyle w:val="Heading4Char"/>
          <w:rFonts w:eastAsia="Times New Roman"/>
        </w:rPr>
        <w:t>Conclusion</w:t>
      </w:r>
    </w:p>
    <w:p w14:paraId="065DE836" w14:textId="3F5BE3BF" w:rsidR="00851FE2" w:rsidRPr="004C63FA" w:rsidRDefault="00851FE2" w:rsidP="002E2EF5">
      <w:pPr>
        <w:pStyle w:val="MainBody"/>
        <w:spacing w:before="0" w:after="0" w:line="240" w:lineRule="auto"/>
      </w:pPr>
    </w:p>
    <w:p w14:paraId="739B1333" w14:textId="51D0774E" w:rsidR="00851FE2" w:rsidRPr="00A75BE0" w:rsidRDefault="00851FE2" w:rsidP="002E2EF5">
      <w:pPr>
        <w:pStyle w:val="MainBody"/>
        <w:spacing w:before="0" w:after="0" w:line="240" w:lineRule="auto"/>
      </w:pPr>
      <w:r w:rsidRPr="00A75BE0">
        <w:t xml:space="preserve">This report provides examples of existing contract language representing each of the previously identified </w:t>
      </w:r>
      <w:r w:rsidR="00E81FB9" w:rsidRPr="00A75BE0">
        <w:t xml:space="preserve">11 </w:t>
      </w:r>
      <w:r w:rsidRPr="00A75BE0">
        <w:t>best part-time faculty employment practices</w:t>
      </w:r>
      <w:r w:rsidR="00E81FB9" w:rsidRPr="00A75BE0">
        <w:t>.</w:t>
      </w:r>
      <w:r w:rsidRPr="00A75BE0">
        <w:t xml:space="preserve"> Continued progress on implementation of the best practices will primarily occur through local bargaining. These examples are offered as references or starting points for local labor and management bargainers.</w:t>
      </w:r>
    </w:p>
    <w:p w14:paraId="1F3C7840" w14:textId="7162BB69" w:rsidR="0037597E" w:rsidRPr="00A75BE0" w:rsidRDefault="00851FE2" w:rsidP="002E2EF5">
      <w:pPr>
        <w:pStyle w:val="MainBody"/>
        <w:spacing w:before="0" w:after="0" w:line="240" w:lineRule="auto"/>
      </w:pPr>
      <w:r w:rsidRPr="00A75BE0">
        <w:t xml:space="preserve">The report and supplemental document </w:t>
      </w:r>
      <w:r w:rsidR="00E8204B">
        <w:t>are</w:t>
      </w:r>
      <w:r w:rsidRPr="00A75BE0">
        <w:t xml:space="preserve"> being submitted to the State Board for consideration. Representatives of the workgroup are available to attend a State Board meeting to answer questions.</w:t>
      </w:r>
    </w:p>
    <w:p w14:paraId="37BA659C" w14:textId="77777777" w:rsidR="0037597E" w:rsidRPr="00A75BE0" w:rsidRDefault="0037597E" w:rsidP="002E2EF5">
      <w:pPr>
        <w:spacing w:before="0" w:after="0" w:line="240" w:lineRule="auto"/>
        <w:rPr>
          <w:rFonts w:eastAsia="Times New Roman" w:cs="Times New Roman"/>
          <w:sz w:val="24"/>
          <w:szCs w:val="24"/>
        </w:rPr>
      </w:pPr>
      <w:r w:rsidRPr="00A75BE0">
        <w:rPr>
          <w:rFonts w:eastAsia="Times New Roman" w:cs="Times New Roman"/>
          <w:sz w:val="24"/>
          <w:szCs w:val="24"/>
        </w:rPr>
        <w:br w:type="page"/>
      </w:r>
    </w:p>
    <w:p w14:paraId="053BACEE" w14:textId="77777777" w:rsidR="0037597E" w:rsidRPr="00A75BE0" w:rsidRDefault="0037597E" w:rsidP="002E2EF5">
      <w:pPr>
        <w:pStyle w:val="Heading2"/>
        <w:spacing w:before="0" w:line="240" w:lineRule="auto"/>
      </w:pPr>
      <w:r w:rsidRPr="00A75BE0">
        <w:lastRenderedPageBreak/>
        <w:t>Appendix A</w:t>
      </w:r>
    </w:p>
    <w:p w14:paraId="5D65D60A" w14:textId="77777777" w:rsidR="0037597E" w:rsidRPr="00A75BE0" w:rsidRDefault="0037597E" w:rsidP="002E2EF5">
      <w:pPr>
        <w:pStyle w:val="Heading2"/>
        <w:spacing w:before="0" w:line="240" w:lineRule="auto"/>
      </w:pPr>
      <w:r w:rsidRPr="00A75BE0">
        <w:t>Best Practice 1: Salary</w:t>
      </w:r>
    </w:p>
    <w:p w14:paraId="26D12496" w14:textId="77777777" w:rsidR="0037597E" w:rsidRPr="00FC0356" w:rsidRDefault="0037597E" w:rsidP="002E2EF5">
      <w:pPr>
        <w:spacing w:before="0" w:after="0" w:line="240" w:lineRule="auto"/>
        <w:rPr>
          <w:sz w:val="22"/>
          <w:szCs w:val="22"/>
        </w:rPr>
      </w:pPr>
    </w:p>
    <w:p w14:paraId="407557FF" w14:textId="77777777" w:rsidR="0037597E" w:rsidRPr="00E8204B" w:rsidRDefault="0037597E" w:rsidP="002E2EF5">
      <w:pPr>
        <w:pStyle w:val="MainBody"/>
        <w:spacing w:before="0" w:after="0" w:line="240" w:lineRule="auto"/>
        <w:rPr>
          <w:b/>
        </w:rPr>
      </w:pPr>
      <w:r w:rsidRPr="00E8204B">
        <w:rPr>
          <w:b/>
        </w:rPr>
        <w:t>Part-time faculty should be paid a rate equal to that paid full-time faculty having the same qualifications and experience for doing the equivalent instructional and non-instructional work.</w:t>
      </w:r>
    </w:p>
    <w:p w14:paraId="70BDB2BE" w14:textId="77777777" w:rsidR="0037597E" w:rsidRPr="00E8204B" w:rsidRDefault="0037597E" w:rsidP="002E2EF5">
      <w:pPr>
        <w:pStyle w:val="MainBody"/>
        <w:spacing w:before="0" w:after="0" w:line="240" w:lineRule="auto"/>
      </w:pPr>
    </w:p>
    <w:p w14:paraId="387F0C73" w14:textId="6FE97D08" w:rsidR="0037597E" w:rsidRPr="00A75BE0" w:rsidRDefault="0037597E" w:rsidP="002E2EF5">
      <w:pPr>
        <w:pStyle w:val="MainBody"/>
        <w:spacing w:before="0" w:after="0" w:line="240" w:lineRule="auto"/>
        <w:rPr>
          <w:rFonts w:cs="Times New Roman"/>
        </w:rPr>
      </w:pPr>
      <w:r w:rsidRPr="00A75BE0">
        <w:rPr>
          <w:rFonts w:cs="Times New Roman"/>
          <w:u w:val="single"/>
        </w:rPr>
        <w:t>Description</w:t>
      </w:r>
      <w:proofErr w:type="gramStart"/>
      <w:r w:rsidRPr="00A75BE0">
        <w:rPr>
          <w:rFonts w:cs="Times New Roman"/>
        </w:rPr>
        <w:t>:  Similarly</w:t>
      </w:r>
      <w:proofErr w:type="gramEnd"/>
      <w:r w:rsidRPr="00A75BE0">
        <w:rPr>
          <w:rFonts w:cs="Times New Roman"/>
        </w:rPr>
        <w:t xml:space="preserve"> qualified instructors should be paid the same rate when performing the same work. This recommendation also recognizes the instructional and non-instructional components of an instructor’s workload.  Decisions on work assignments, the monetary value of those assignments and the relative value of education/experience occur through local bargaining.</w:t>
      </w:r>
    </w:p>
    <w:p w14:paraId="7D0D6121" w14:textId="77777777" w:rsidR="0037597E" w:rsidRPr="00A75BE0" w:rsidRDefault="0037597E" w:rsidP="002E2EF5">
      <w:pPr>
        <w:pStyle w:val="MainBody"/>
        <w:spacing w:before="0" w:after="0" w:line="240" w:lineRule="auto"/>
        <w:rPr>
          <w:rFonts w:cs="Times New Roman"/>
        </w:rPr>
      </w:pPr>
    </w:p>
    <w:p w14:paraId="05542887" w14:textId="08D0952F" w:rsidR="0037597E" w:rsidRPr="00A75BE0" w:rsidRDefault="0037597E" w:rsidP="002E2EF5">
      <w:pPr>
        <w:pStyle w:val="Heading3"/>
        <w:spacing w:before="0" w:line="240" w:lineRule="auto"/>
      </w:pPr>
      <w:r w:rsidRPr="00A75BE0">
        <w:t xml:space="preserve">Bates, </w:t>
      </w:r>
      <w:r w:rsidR="00E81FB9" w:rsidRPr="00A75BE0">
        <w:t xml:space="preserve">2021-2024 </w:t>
      </w:r>
      <w:r w:rsidRPr="00A75BE0">
        <w:t>CBA</w:t>
      </w:r>
    </w:p>
    <w:p w14:paraId="5386F168" w14:textId="09C3ABAC" w:rsidR="0037597E" w:rsidRPr="00A75BE0" w:rsidRDefault="0037597E" w:rsidP="002E2EF5">
      <w:pPr>
        <w:pStyle w:val="MainBody"/>
        <w:spacing w:before="0" w:after="0" w:line="240" w:lineRule="auto"/>
      </w:pPr>
    </w:p>
    <w:p w14:paraId="001B7F2B" w14:textId="7B00D001" w:rsidR="009721EC" w:rsidRPr="00E8204B" w:rsidRDefault="009721EC" w:rsidP="002E2EF5">
      <w:pPr>
        <w:pStyle w:val="ListParagraph"/>
        <w:widowControl w:val="0"/>
        <w:numPr>
          <w:ilvl w:val="1"/>
          <w:numId w:val="17"/>
        </w:numPr>
        <w:tabs>
          <w:tab w:val="left" w:pos="720"/>
        </w:tabs>
        <w:autoSpaceDE w:val="0"/>
        <w:autoSpaceDN w:val="0"/>
        <w:spacing w:before="0" w:after="0" w:line="240" w:lineRule="auto"/>
        <w:ind w:left="720" w:hanging="720"/>
        <w:rPr>
          <w:i/>
          <w:sz w:val="22"/>
          <w:szCs w:val="22"/>
        </w:rPr>
      </w:pPr>
      <w:r w:rsidRPr="00E8204B">
        <w:rPr>
          <w:i/>
          <w:sz w:val="22"/>
          <w:szCs w:val="22"/>
        </w:rPr>
        <w:t>Salary</w:t>
      </w:r>
      <w:r w:rsidRPr="00E8204B">
        <w:rPr>
          <w:i/>
          <w:spacing w:val="-6"/>
          <w:sz w:val="22"/>
          <w:szCs w:val="22"/>
        </w:rPr>
        <w:t xml:space="preserve"> </w:t>
      </w:r>
      <w:r w:rsidRPr="00E8204B">
        <w:rPr>
          <w:i/>
          <w:spacing w:val="-2"/>
          <w:sz w:val="22"/>
          <w:szCs w:val="22"/>
        </w:rPr>
        <w:t>Guides</w:t>
      </w:r>
    </w:p>
    <w:p w14:paraId="39EA3A89" w14:textId="77777777" w:rsidR="009721EC" w:rsidRPr="00E8204B" w:rsidRDefault="009721EC" w:rsidP="002E2EF5">
      <w:pPr>
        <w:pStyle w:val="BodyText"/>
        <w:rPr>
          <w:rFonts w:ascii="Franklin Gothic Book" w:hAnsi="Franklin Gothic Book"/>
          <w:i/>
          <w:sz w:val="22"/>
          <w:szCs w:val="22"/>
        </w:rPr>
      </w:pPr>
    </w:p>
    <w:p w14:paraId="69D47029" w14:textId="3E2348B1" w:rsidR="009721EC" w:rsidRPr="00E8204B" w:rsidRDefault="009721EC" w:rsidP="002E2EF5">
      <w:pPr>
        <w:pStyle w:val="ListParagraph"/>
        <w:widowControl w:val="0"/>
        <w:numPr>
          <w:ilvl w:val="2"/>
          <w:numId w:val="17"/>
        </w:numPr>
        <w:tabs>
          <w:tab w:val="left" w:pos="1683"/>
        </w:tabs>
        <w:autoSpaceDE w:val="0"/>
        <w:autoSpaceDN w:val="0"/>
        <w:spacing w:before="0" w:after="0" w:line="240" w:lineRule="auto"/>
        <w:rPr>
          <w:sz w:val="22"/>
          <w:szCs w:val="22"/>
          <w:u w:val="single"/>
        </w:rPr>
      </w:pPr>
      <w:r w:rsidRPr="00E8204B">
        <w:rPr>
          <w:sz w:val="22"/>
          <w:szCs w:val="22"/>
          <w:u w:val="single"/>
        </w:rPr>
        <w:t>Salary</w:t>
      </w:r>
      <w:r w:rsidRPr="00E8204B">
        <w:rPr>
          <w:spacing w:val="-2"/>
          <w:sz w:val="22"/>
          <w:szCs w:val="22"/>
          <w:u w:val="single"/>
        </w:rPr>
        <w:t xml:space="preserve"> Schedule</w:t>
      </w:r>
    </w:p>
    <w:p w14:paraId="15DFCDAF" w14:textId="77777777" w:rsidR="009721EC" w:rsidRPr="00E8204B" w:rsidRDefault="009721EC" w:rsidP="002E2EF5">
      <w:pPr>
        <w:pStyle w:val="ListParagraph"/>
        <w:widowControl w:val="0"/>
        <w:numPr>
          <w:ilvl w:val="0"/>
          <w:numId w:val="16"/>
        </w:numPr>
        <w:tabs>
          <w:tab w:val="left" w:pos="1860"/>
        </w:tabs>
        <w:autoSpaceDE w:val="0"/>
        <w:autoSpaceDN w:val="0"/>
        <w:spacing w:before="0" w:after="0" w:line="240" w:lineRule="auto"/>
        <w:contextualSpacing w:val="0"/>
        <w:rPr>
          <w:sz w:val="22"/>
          <w:szCs w:val="22"/>
        </w:rPr>
      </w:pPr>
      <w:r w:rsidRPr="00E8204B">
        <w:rPr>
          <w:sz w:val="22"/>
          <w:szCs w:val="22"/>
        </w:rPr>
        <w:t>New</w:t>
      </w:r>
      <w:r w:rsidRPr="00E8204B">
        <w:rPr>
          <w:spacing w:val="-3"/>
          <w:sz w:val="22"/>
          <w:szCs w:val="22"/>
        </w:rPr>
        <w:t xml:space="preserve"> </w:t>
      </w:r>
      <w:r w:rsidRPr="00E8204B">
        <w:rPr>
          <w:sz w:val="22"/>
          <w:szCs w:val="22"/>
        </w:rPr>
        <w:t>hires</w:t>
      </w:r>
      <w:r w:rsidRPr="00E8204B">
        <w:rPr>
          <w:spacing w:val="-3"/>
          <w:sz w:val="22"/>
          <w:szCs w:val="22"/>
        </w:rPr>
        <w:t xml:space="preserve"> </w:t>
      </w:r>
      <w:r w:rsidRPr="00E8204B">
        <w:rPr>
          <w:sz w:val="22"/>
          <w:szCs w:val="22"/>
        </w:rPr>
        <w:t>will</w:t>
      </w:r>
      <w:r w:rsidRPr="00E8204B">
        <w:rPr>
          <w:spacing w:val="-1"/>
          <w:sz w:val="22"/>
          <w:szCs w:val="22"/>
        </w:rPr>
        <w:t xml:space="preserve"> </w:t>
      </w:r>
      <w:r w:rsidRPr="00E8204B">
        <w:rPr>
          <w:sz w:val="22"/>
          <w:szCs w:val="22"/>
        </w:rPr>
        <w:t>begin at</w:t>
      </w:r>
      <w:r w:rsidRPr="00E8204B">
        <w:rPr>
          <w:spacing w:val="-2"/>
          <w:sz w:val="22"/>
          <w:szCs w:val="22"/>
        </w:rPr>
        <w:t xml:space="preserve"> </w:t>
      </w:r>
      <w:r w:rsidRPr="00E8204B">
        <w:rPr>
          <w:sz w:val="22"/>
          <w:szCs w:val="22"/>
        </w:rPr>
        <w:t>$44.05</w:t>
      </w:r>
      <w:r w:rsidRPr="00E8204B">
        <w:rPr>
          <w:spacing w:val="-3"/>
          <w:sz w:val="22"/>
          <w:szCs w:val="22"/>
        </w:rPr>
        <w:t xml:space="preserve"> </w:t>
      </w:r>
      <w:r w:rsidRPr="00E8204B">
        <w:rPr>
          <w:sz w:val="22"/>
          <w:szCs w:val="22"/>
        </w:rPr>
        <w:t>per</w:t>
      </w:r>
      <w:r w:rsidRPr="00E8204B">
        <w:rPr>
          <w:spacing w:val="-3"/>
          <w:sz w:val="22"/>
          <w:szCs w:val="22"/>
        </w:rPr>
        <w:t xml:space="preserve"> </w:t>
      </w:r>
      <w:r w:rsidRPr="00E8204B">
        <w:rPr>
          <w:sz w:val="22"/>
          <w:szCs w:val="22"/>
        </w:rPr>
        <w:t>hour</w:t>
      </w:r>
      <w:r w:rsidRPr="00E8204B">
        <w:rPr>
          <w:spacing w:val="-3"/>
          <w:sz w:val="22"/>
          <w:szCs w:val="22"/>
        </w:rPr>
        <w:t xml:space="preserve"> </w:t>
      </w:r>
      <w:r w:rsidRPr="00E8204B">
        <w:rPr>
          <w:sz w:val="22"/>
          <w:szCs w:val="22"/>
        </w:rPr>
        <w:t>on</w:t>
      </w:r>
      <w:r w:rsidRPr="00E8204B">
        <w:rPr>
          <w:spacing w:val="-3"/>
          <w:sz w:val="22"/>
          <w:szCs w:val="22"/>
        </w:rPr>
        <w:t xml:space="preserve"> </w:t>
      </w:r>
      <w:r w:rsidRPr="00E8204B">
        <w:rPr>
          <w:sz w:val="22"/>
          <w:szCs w:val="22"/>
        </w:rPr>
        <w:t>the following</w:t>
      </w:r>
      <w:r w:rsidRPr="00E8204B">
        <w:rPr>
          <w:spacing w:val="-1"/>
          <w:sz w:val="22"/>
          <w:szCs w:val="22"/>
        </w:rPr>
        <w:t xml:space="preserve"> </w:t>
      </w:r>
      <w:r w:rsidRPr="00E8204B">
        <w:rPr>
          <w:spacing w:val="-2"/>
          <w:sz w:val="22"/>
          <w:szCs w:val="22"/>
        </w:rPr>
        <w:t>table.</w:t>
      </w:r>
    </w:p>
    <w:p w14:paraId="45E25E8F" w14:textId="77777777" w:rsidR="009721EC" w:rsidRPr="00E8204B" w:rsidRDefault="009721EC" w:rsidP="002E2EF5">
      <w:pPr>
        <w:pStyle w:val="BodyText"/>
        <w:rPr>
          <w:rFonts w:ascii="Franklin Gothic Book" w:hAnsi="Franklin Gothic Book"/>
          <w:sz w:val="22"/>
          <w:szCs w:val="22"/>
        </w:rPr>
      </w:pPr>
      <w:r w:rsidRPr="00E8204B">
        <w:rPr>
          <w:rFonts w:ascii="Franklin Gothic Book" w:hAnsi="Franklin Gothic Book"/>
          <w:noProof/>
          <w:sz w:val="22"/>
          <w:szCs w:val="22"/>
        </w:rPr>
        <w:drawing>
          <wp:anchor distT="0" distB="0" distL="0" distR="0" simplePos="0" relativeHeight="251659264" behindDoc="0" locked="0" layoutInCell="1" allowOverlap="1" wp14:anchorId="35A77801" wp14:editId="7FA1E6E1">
            <wp:simplePos x="0" y="0"/>
            <wp:positionH relativeFrom="page">
              <wp:posOffset>1857375</wp:posOffset>
            </wp:positionH>
            <wp:positionV relativeFrom="paragraph">
              <wp:posOffset>151130</wp:posOffset>
            </wp:positionV>
            <wp:extent cx="3178991" cy="560832"/>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6" cstate="print"/>
                    <a:stretch>
                      <a:fillRect/>
                    </a:stretch>
                  </pic:blipFill>
                  <pic:spPr>
                    <a:xfrm>
                      <a:off x="0" y="0"/>
                      <a:ext cx="3178991" cy="560832"/>
                    </a:xfrm>
                    <a:prstGeom prst="rect">
                      <a:avLst/>
                    </a:prstGeom>
                  </pic:spPr>
                </pic:pic>
              </a:graphicData>
            </a:graphic>
          </wp:anchor>
        </w:drawing>
      </w:r>
    </w:p>
    <w:p w14:paraId="18525F54" w14:textId="77777777" w:rsidR="009721EC" w:rsidRPr="00E8204B" w:rsidRDefault="009721EC" w:rsidP="002E2EF5">
      <w:pPr>
        <w:pStyle w:val="BodyText"/>
        <w:rPr>
          <w:rFonts w:ascii="Franklin Gothic Book" w:hAnsi="Franklin Gothic Book"/>
          <w:sz w:val="22"/>
          <w:szCs w:val="22"/>
        </w:rPr>
      </w:pPr>
    </w:p>
    <w:p w14:paraId="2B1FE904" w14:textId="64C3310A" w:rsidR="009721EC" w:rsidRPr="00E8204B" w:rsidRDefault="00E8204B" w:rsidP="002E2EF5">
      <w:pPr>
        <w:pStyle w:val="ListParagraph"/>
        <w:widowControl w:val="0"/>
        <w:numPr>
          <w:ilvl w:val="0"/>
          <w:numId w:val="16"/>
        </w:numPr>
        <w:tabs>
          <w:tab w:val="left" w:pos="1860"/>
        </w:tabs>
        <w:autoSpaceDE w:val="0"/>
        <w:autoSpaceDN w:val="0"/>
        <w:spacing w:before="0" w:after="0" w:line="240" w:lineRule="auto"/>
        <w:contextualSpacing w:val="0"/>
        <w:rPr>
          <w:sz w:val="22"/>
          <w:szCs w:val="22"/>
        </w:rPr>
      </w:pPr>
      <w:r w:rsidRPr="00E8204B">
        <w:rPr>
          <w:noProof/>
          <w:sz w:val="22"/>
          <w:szCs w:val="22"/>
        </w:rPr>
        <w:drawing>
          <wp:anchor distT="0" distB="0" distL="0" distR="0" simplePos="0" relativeHeight="251660288" behindDoc="0" locked="0" layoutInCell="1" allowOverlap="1" wp14:anchorId="29614EE0" wp14:editId="3EE3437E">
            <wp:simplePos x="0" y="0"/>
            <wp:positionH relativeFrom="page">
              <wp:posOffset>1905000</wp:posOffset>
            </wp:positionH>
            <wp:positionV relativeFrom="paragraph">
              <wp:posOffset>320675</wp:posOffset>
            </wp:positionV>
            <wp:extent cx="3184852" cy="560832"/>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7" cstate="print"/>
                    <a:stretch>
                      <a:fillRect/>
                    </a:stretch>
                  </pic:blipFill>
                  <pic:spPr>
                    <a:xfrm>
                      <a:off x="0" y="0"/>
                      <a:ext cx="3184852" cy="560832"/>
                    </a:xfrm>
                    <a:prstGeom prst="rect">
                      <a:avLst/>
                    </a:prstGeom>
                  </pic:spPr>
                </pic:pic>
              </a:graphicData>
            </a:graphic>
          </wp:anchor>
        </w:drawing>
      </w:r>
      <w:r w:rsidR="009721EC" w:rsidRPr="00E8204B">
        <w:rPr>
          <w:sz w:val="22"/>
          <w:szCs w:val="22"/>
        </w:rPr>
        <w:t>The</w:t>
      </w:r>
      <w:r w:rsidR="009721EC" w:rsidRPr="00E8204B">
        <w:rPr>
          <w:spacing w:val="-3"/>
          <w:sz w:val="22"/>
          <w:szCs w:val="22"/>
        </w:rPr>
        <w:t xml:space="preserve"> </w:t>
      </w:r>
      <w:r w:rsidR="009721EC" w:rsidRPr="00E8204B">
        <w:rPr>
          <w:sz w:val="22"/>
          <w:szCs w:val="22"/>
        </w:rPr>
        <w:t>maximum</w:t>
      </w:r>
      <w:r w:rsidR="009721EC" w:rsidRPr="00E8204B">
        <w:rPr>
          <w:spacing w:val="-2"/>
          <w:sz w:val="22"/>
          <w:szCs w:val="22"/>
        </w:rPr>
        <w:t xml:space="preserve"> </w:t>
      </w:r>
      <w:r w:rsidR="009721EC" w:rsidRPr="00E8204B">
        <w:rPr>
          <w:sz w:val="22"/>
          <w:szCs w:val="22"/>
        </w:rPr>
        <w:t>hourly</w:t>
      </w:r>
      <w:r w:rsidR="009721EC" w:rsidRPr="00E8204B">
        <w:rPr>
          <w:spacing w:val="-2"/>
          <w:sz w:val="22"/>
          <w:szCs w:val="22"/>
        </w:rPr>
        <w:t xml:space="preserve"> </w:t>
      </w:r>
      <w:r w:rsidR="009721EC" w:rsidRPr="00E8204B">
        <w:rPr>
          <w:sz w:val="22"/>
          <w:szCs w:val="22"/>
        </w:rPr>
        <w:t>rate that</w:t>
      </w:r>
      <w:r w:rsidR="009721EC" w:rsidRPr="00E8204B">
        <w:rPr>
          <w:spacing w:val="-2"/>
          <w:sz w:val="22"/>
          <w:szCs w:val="22"/>
        </w:rPr>
        <w:t xml:space="preserve"> </w:t>
      </w:r>
      <w:r w:rsidR="009721EC" w:rsidRPr="00E8204B">
        <w:rPr>
          <w:sz w:val="22"/>
          <w:szCs w:val="22"/>
        </w:rPr>
        <w:t>can</w:t>
      </w:r>
      <w:r w:rsidR="009721EC" w:rsidRPr="00E8204B">
        <w:rPr>
          <w:spacing w:val="-2"/>
          <w:sz w:val="22"/>
          <w:szCs w:val="22"/>
        </w:rPr>
        <w:t xml:space="preserve"> </w:t>
      </w:r>
      <w:r w:rsidR="009721EC" w:rsidRPr="00E8204B">
        <w:rPr>
          <w:sz w:val="22"/>
          <w:szCs w:val="22"/>
        </w:rPr>
        <w:t>be</w:t>
      </w:r>
      <w:r w:rsidR="009721EC" w:rsidRPr="00E8204B">
        <w:rPr>
          <w:spacing w:val="-2"/>
          <w:sz w:val="22"/>
          <w:szCs w:val="22"/>
        </w:rPr>
        <w:t xml:space="preserve"> </w:t>
      </w:r>
      <w:r w:rsidR="009721EC" w:rsidRPr="00E8204B">
        <w:rPr>
          <w:sz w:val="22"/>
          <w:szCs w:val="22"/>
        </w:rPr>
        <w:t>earned</w:t>
      </w:r>
      <w:r w:rsidR="009721EC" w:rsidRPr="00E8204B">
        <w:rPr>
          <w:spacing w:val="1"/>
          <w:sz w:val="22"/>
          <w:szCs w:val="22"/>
        </w:rPr>
        <w:t xml:space="preserve"> </w:t>
      </w:r>
      <w:r w:rsidR="009721EC" w:rsidRPr="00E8204B">
        <w:rPr>
          <w:sz w:val="22"/>
          <w:szCs w:val="22"/>
        </w:rPr>
        <w:t>is</w:t>
      </w:r>
      <w:r w:rsidR="009721EC" w:rsidRPr="00E8204B">
        <w:rPr>
          <w:spacing w:val="-3"/>
          <w:sz w:val="22"/>
          <w:szCs w:val="22"/>
        </w:rPr>
        <w:t xml:space="preserve"> </w:t>
      </w:r>
      <w:r w:rsidR="009721EC" w:rsidRPr="00E8204B">
        <w:rPr>
          <w:sz w:val="22"/>
          <w:szCs w:val="22"/>
        </w:rPr>
        <w:t>$60.85</w:t>
      </w:r>
      <w:r w:rsidR="009721EC" w:rsidRPr="00E8204B">
        <w:rPr>
          <w:spacing w:val="-2"/>
          <w:sz w:val="22"/>
          <w:szCs w:val="22"/>
        </w:rPr>
        <w:t xml:space="preserve"> </w:t>
      </w:r>
      <w:r w:rsidR="009721EC" w:rsidRPr="00E8204B">
        <w:rPr>
          <w:sz w:val="22"/>
          <w:szCs w:val="22"/>
        </w:rPr>
        <w:t>per</w:t>
      </w:r>
      <w:r w:rsidR="009721EC" w:rsidRPr="00E8204B">
        <w:rPr>
          <w:spacing w:val="-2"/>
          <w:sz w:val="22"/>
          <w:szCs w:val="22"/>
        </w:rPr>
        <w:t xml:space="preserve"> hour.</w:t>
      </w:r>
    </w:p>
    <w:p w14:paraId="023B0D95" w14:textId="11E04BA8" w:rsidR="009721EC" w:rsidRPr="00E8204B" w:rsidRDefault="009721EC" w:rsidP="002E2EF5">
      <w:pPr>
        <w:pStyle w:val="BodyText"/>
        <w:rPr>
          <w:rFonts w:ascii="Franklin Gothic Book" w:hAnsi="Franklin Gothic Book"/>
          <w:sz w:val="22"/>
          <w:szCs w:val="22"/>
        </w:rPr>
      </w:pPr>
    </w:p>
    <w:p w14:paraId="2E84B96A" w14:textId="77777777" w:rsidR="009721EC" w:rsidRPr="00E8204B" w:rsidRDefault="009721EC" w:rsidP="002E2EF5">
      <w:pPr>
        <w:pStyle w:val="BodyText"/>
        <w:rPr>
          <w:rFonts w:ascii="Franklin Gothic Book" w:hAnsi="Franklin Gothic Book"/>
          <w:sz w:val="22"/>
          <w:szCs w:val="22"/>
        </w:rPr>
      </w:pPr>
    </w:p>
    <w:p w14:paraId="34C9D866" w14:textId="77777777" w:rsidR="009721EC" w:rsidRPr="00E8204B" w:rsidRDefault="009721EC" w:rsidP="002E2EF5">
      <w:pPr>
        <w:pStyle w:val="ListParagraph"/>
        <w:widowControl w:val="0"/>
        <w:numPr>
          <w:ilvl w:val="2"/>
          <w:numId w:val="17"/>
        </w:numPr>
        <w:tabs>
          <w:tab w:val="left" w:pos="1860"/>
        </w:tabs>
        <w:autoSpaceDE w:val="0"/>
        <w:autoSpaceDN w:val="0"/>
        <w:spacing w:before="0" w:after="0" w:line="240" w:lineRule="auto"/>
        <w:contextualSpacing w:val="0"/>
        <w:jc w:val="both"/>
        <w:rPr>
          <w:sz w:val="22"/>
          <w:szCs w:val="22"/>
          <w:u w:val="single"/>
        </w:rPr>
      </w:pPr>
      <w:r w:rsidRPr="00E8204B">
        <w:rPr>
          <w:sz w:val="22"/>
          <w:szCs w:val="22"/>
          <w:u w:val="single"/>
        </w:rPr>
        <w:t>Experience</w:t>
      </w:r>
      <w:r w:rsidRPr="00E8204B">
        <w:rPr>
          <w:spacing w:val="-1"/>
          <w:sz w:val="22"/>
          <w:szCs w:val="22"/>
          <w:u w:val="single"/>
        </w:rPr>
        <w:t xml:space="preserve"> </w:t>
      </w:r>
      <w:r w:rsidRPr="00E8204B">
        <w:rPr>
          <w:spacing w:val="-2"/>
          <w:sz w:val="22"/>
          <w:szCs w:val="22"/>
          <w:u w:val="single"/>
        </w:rPr>
        <w:t>Increases</w:t>
      </w:r>
    </w:p>
    <w:p w14:paraId="3E7F9713" w14:textId="77777777" w:rsidR="009721EC" w:rsidRPr="00E8204B" w:rsidRDefault="009721EC" w:rsidP="002E2EF5">
      <w:pPr>
        <w:pStyle w:val="ListParagraph"/>
        <w:widowControl w:val="0"/>
        <w:numPr>
          <w:ilvl w:val="0"/>
          <w:numId w:val="15"/>
        </w:numPr>
        <w:tabs>
          <w:tab w:val="left" w:pos="1860"/>
        </w:tabs>
        <w:autoSpaceDE w:val="0"/>
        <w:autoSpaceDN w:val="0"/>
        <w:spacing w:before="0" w:after="0" w:line="240" w:lineRule="auto"/>
        <w:contextualSpacing w:val="0"/>
        <w:jc w:val="both"/>
        <w:rPr>
          <w:sz w:val="22"/>
          <w:szCs w:val="22"/>
        </w:rPr>
      </w:pPr>
      <w:r w:rsidRPr="00E8204B">
        <w:rPr>
          <w:sz w:val="22"/>
          <w:szCs w:val="22"/>
        </w:rPr>
        <w:t>Every</w:t>
      </w:r>
      <w:r w:rsidRPr="00E8204B">
        <w:rPr>
          <w:spacing w:val="-3"/>
          <w:sz w:val="22"/>
          <w:szCs w:val="22"/>
        </w:rPr>
        <w:t xml:space="preserve"> </w:t>
      </w:r>
      <w:r w:rsidRPr="00E8204B">
        <w:rPr>
          <w:sz w:val="22"/>
          <w:szCs w:val="22"/>
        </w:rPr>
        <w:t>two</w:t>
      </w:r>
      <w:r w:rsidRPr="00E8204B">
        <w:rPr>
          <w:spacing w:val="-2"/>
          <w:sz w:val="22"/>
          <w:szCs w:val="22"/>
        </w:rPr>
        <w:t xml:space="preserve"> </w:t>
      </w:r>
      <w:r w:rsidRPr="00E8204B">
        <w:rPr>
          <w:sz w:val="22"/>
          <w:szCs w:val="22"/>
        </w:rPr>
        <w:t>years</w:t>
      </w:r>
      <w:r w:rsidRPr="00E8204B">
        <w:rPr>
          <w:spacing w:val="-5"/>
          <w:sz w:val="22"/>
          <w:szCs w:val="22"/>
        </w:rPr>
        <w:t xml:space="preserve"> </w:t>
      </w:r>
      <w:r w:rsidRPr="00E8204B">
        <w:rPr>
          <w:sz w:val="22"/>
          <w:szCs w:val="22"/>
        </w:rPr>
        <w:t>faculty</w:t>
      </w:r>
      <w:r w:rsidRPr="00E8204B">
        <w:rPr>
          <w:spacing w:val="-5"/>
          <w:sz w:val="22"/>
          <w:szCs w:val="22"/>
        </w:rPr>
        <w:t xml:space="preserve"> </w:t>
      </w:r>
      <w:r w:rsidRPr="00E8204B">
        <w:rPr>
          <w:sz w:val="22"/>
          <w:szCs w:val="22"/>
        </w:rPr>
        <w:t>whose</w:t>
      </w:r>
      <w:r w:rsidRPr="00E8204B">
        <w:rPr>
          <w:spacing w:val="-2"/>
          <w:sz w:val="22"/>
          <w:szCs w:val="22"/>
        </w:rPr>
        <w:t xml:space="preserve"> </w:t>
      </w:r>
      <w:r w:rsidRPr="00E8204B">
        <w:rPr>
          <w:sz w:val="22"/>
          <w:szCs w:val="22"/>
        </w:rPr>
        <w:t>hourly</w:t>
      </w:r>
      <w:r w:rsidRPr="00E8204B">
        <w:rPr>
          <w:spacing w:val="-3"/>
          <w:sz w:val="22"/>
          <w:szCs w:val="22"/>
        </w:rPr>
        <w:t xml:space="preserve"> </w:t>
      </w:r>
      <w:r w:rsidRPr="00E8204B">
        <w:rPr>
          <w:sz w:val="22"/>
          <w:szCs w:val="22"/>
        </w:rPr>
        <w:t>rate</w:t>
      </w:r>
      <w:r w:rsidRPr="00E8204B">
        <w:rPr>
          <w:spacing w:val="-4"/>
          <w:sz w:val="22"/>
          <w:szCs w:val="22"/>
        </w:rPr>
        <w:t xml:space="preserve"> </w:t>
      </w:r>
      <w:r w:rsidRPr="00E8204B">
        <w:rPr>
          <w:sz w:val="22"/>
          <w:szCs w:val="22"/>
        </w:rPr>
        <w:t>is</w:t>
      </w:r>
      <w:r w:rsidRPr="00E8204B">
        <w:rPr>
          <w:spacing w:val="-3"/>
          <w:sz w:val="22"/>
          <w:szCs w:val="22"/>
        </w:rPr>
        <w:t xml:space="preserve"> </w:t>
      </w:r>
      <w:r w:rsidRPr="00E8204B">
        <w:rPr>
          <w:sz w:val="22"/>
          <w:szCs w:val="22"/>
        </w:rPr>
        <w:t>between</w:t>
      </w:r>
      <w:r w:rsidRPr="00E8204B">
        <w:rPr>
          <w:spacing w:val="-1"/>
          <w:sz w:val="22"/>
          <w:szCs w:val="22"/>
        </w:rPr>
        <w:t xml:space="preserve"> </w:t>
      </w:r>
      <w:r w:rsidRPr="00E8204B">
        <w:rPr>
          <w:sz w:val="22"/>
          <w:szCs w:val="22"/>
        </w:rPr>
        <w:t>the</w:t>
      </w:r>
      <w:r w:rsidRPr="00E8204B">
        <w:rPr>
          <w:spacing w:val="-4"/>
          <w:sz w:val="22"/>
          <w:szCs w:val="22"/>
        </w:rPr>
        <w:t xml:space="preserve"> </w:t>
      </w:r>
      <w:r w:rsidRPr="00E8204B">
        <w:rPr>
          <w:sz w:val="22"/>
          <w:szCs w:val="22"/>
        </w:rPr>
        <w:t>minimum</w:t>
      </w:r>
      <w:r w:rsidRPr="00E8204B">
        <w:rPr>
          <w:spacing w:val="-2"/>
          <w:sz w:val="22"/>
          <w:szCs w:val="22"/>
        </w:rPr>
        <w:t xml:space="preserve"> </w:t>
      </w:r>
      <w:r w:rsidRPr="00E8204B">
        <w:rPr>
          <w:sz w:val="22"/>
          <w:szCs w:val="22"/>
        </w:rPr>
        <w:t>and</w:t>
      </w:r>
      <w:r w:rsidRPr="00E8204B">
        <w:rPr>
          <w:spacing w:val="-5"/>
          <w:sz w:val="22"/>
          <w:szCs w:val="22"/>
        </w:rPr>
        <w:t xml:space="preserve"> </w:t>
      </w:r>
      <w:r w:rsidRPr="00E8204B">
        <w:rPr>
          <w:sz w:val="22"/>
          <w:szCs w:val="22"/>
        </w:rPr>
        <w:t>maximum</w:t>
      </w:r>
      <w:r w:rsidRPr="00E8204B">
        <w:rPr>
          <w:spacing w:val="-2"/>
          <w:sz w:val="22"/>
          <w:szCs w:val="22"/>
        </w:rPr>
        <w:t xml:space="preserve"> </w:t>
      </w:r>
      <w:r w:rsidRPr="00E8204B">
        <w:rPr>
          <w:sz w:val="22"/>
          <w:szCs w:val="22"/>
        </w:rPr>
        <w:t>as</w:t>
      </w:r>
      <w:r w:rsidRPr="00E8204B">
        <w:rPr>
          <w:spacing w:val="-3"/>
          <w:sz w:val="22"/>
          <w:szCs w:val="22"/>
        </w:rPr>
        <w:t xml:space="preserve"> </w:t>
      </w:r>
      <w:r w:rsidRPr="00E8204B">
        <w:rPr>
          <w:sz w:val="22"/>
          <w:szCs w:val="22"/>
        </w:rPr>
        <w:t>stated</w:t>
      </w:r>
      <w:r w:rsidRPr="00E8204B">
        <w:rPr>
          <w:spacing w:val="-4"/>
          <w:sz w:val="22"/>
          <w:szCs w:val="22"/>
        </w:rPr>
        <w:t xml:space="preserve"> </w:t>
      </w:r>
      <w:r w:rsidRPr="00E8204B">
        <w:rPr>
          <w:sz w:val="22"/>
          <w:szCs w:val="22"/>
        </w:rPr>
        <w:t>in Article</w:t>
      </w:r>
      <w:r w:rsidRPr="00E8204B">
        <w:rPr>
          <w:spacing w:val="-4"/>
          <w:sz w:val="22"/>
          <w:szCs w:val="22"/>
        </w:rPr>
        <w:t xml:space="preserve"> </w:t>
      </w:r>
      <w:r w:rsidRPr="00E8204B">
        <w:rPr>
          <w:sz w:val="22"/>
          <w:szCs w:val="22"/>
        </w:rPr>
        <w:t>7.6</w:t>
      </w:r>
      <w:r w:rsidRPr="00E8204B">
        <w:rPr>
          <w:spacing w:val="-1"/>
          <w:sz w:val="22"/>
          <w:szCs w:val="22"/>
        </w:rPr>
        <w:t xml:space="preserve"> </w:t>
      </w:r>
      <w:r w:rsidRPr="00E8204B">
        <w:rPr>
          <w:sz w:val="22"/>
          <w:szCs w:val="22"/>
        </w:rPr>
        <w:t>section</w:t>
      </w:r>
      <w:r w:rsidRPr="00E8204B">
        <w:rPr>
          <w:spacing w:val="-3"/>
          <w:sz w:val="22"/>
          <w:szCs w:val="22"/>
        </w:rPr>
        <w:t xml:space="preserve"> </w:t>
      </w:r>
      <w:r w:rsidRPr="00E8204B">
        <w:rPr>
          <w:sz w:val="22"/>
          <w:szCs w:val="22"/>
        </w:rPr>
        <w:t>1</w:t>
      </w:r>
      <w:r w:rsidRPr="00E8204B">
        <w:rPr>
          <w:spacing w:val="-1"/>
          <w:sz w:val="22"/>
          <w:szCs w:val="22"/>
        </w:rPr>
        <w:t xml:space="preserve"> </w:t>
      </w:r>
      <w:r w:rsidRPr="00E8204B">
        <w:rPr>
          <w:sz w:val="22"/>
          <w:szCs w:val="22"/>
        </w:rPr>
        <w:t>A.</w:t>
      </w:r>
      <w:r w:rsidRPr="00E8204B">
        <w:rPr>
          <w:spacing w:val="-4"/>
          <w:sz w:val="22"/>
          <w:szCs w:val="22"/>
        </w:rPr>
        <w:t xml:space="preserve"> </w:t>
      </w:r>
      <w:r w:rsidRPr="00E8204B">
        <w:rPr>
          <w:sz w:val="22"/>
          <w:szCs w:val="22"/>
        </w:rPr>
        <w:t>and</w:t>
      </w:r>
      <w:r w:rsidRPr="00E8204B">
        <w:rPr>
          <w:spacing w:val="-3"/>
          <w:sz w:val="22"/>
          <w:szCs w:val="22"/>
        </w:rPr>
        <w:t xml:space="preserve"> </w:t>
      </w:r>
      <w:r w:rsidRPr="00E8204B">
        <w:rPr>
          <w:sz w:val="22"/>
          <w:szCs w:val="22"/>
        </w:rPr>
        <w:t>1</w:t>
      </w:r>
      <w:r w:rsidRPr="00E8204B">
        <w:rPr>
          <w:spacing w:val="-1"/>
          <w:sz w:val="22"/>
          <w:szCs w:val="22"/>
        </w:rPr>
        <w:t xml:space="preserve"> </w:t>
      </w:r>
      <w:r w:rsidRPr="00E8204B">
        <w:rPr>
          <w:sz w:val="22"/>
          <w:szCs w:val="22"/>
        </w:rPr>
        <w:t>B.,</w:t>
      </w:r>
      <w:r w:rsidRPr="00E8204B">
        <w:rPr>
          <w:spacing w:val="-1"/>
          <w:sz w:val="22"/>
          <w:szCs w:val="22"/>
        </w:rPr>
        <w:t xml:space="preserve"> </w:t>
      </w:r>
      <w:r w:rsidRPr="00E8204B">
        <w:rPr>
          <w:sz w:val="22"/>
          <w:szCs w:val="22"/>
        </w:rPr>
        <w:t>above,</w:t>
      </w:r>
      <w:r w:rsidRPr="00E8204B">
        <w:rPr>
          <w:spacing w:val="-1"/>
          <w:sz w:val="22"/>
          <w:szCs w:val="22"/>
        </w:rPr>
        <w:t xml:space="preserve"> </w:t>
      </w:r>
      <w:r w:rsidRPr="00E8204B">
        <w:rPr>
          <w:sz w:val="22"/>
          <w:szCs w:val="22"/>
        </w:rPr>
        <w:t>shall</w:t>
      </w:r>
      <w:r w:rsidRPr="00E8204B">
        <w:rPr>
          <w:spacing w:val="-1"/>
          <w:sz w:val="22"/>
          <w:szCs w:val="22"/>
        </w:rPr>
        <w:t xml:space="preserve"> </w:t>
      </w:r>
      <w:r w:rsidRPr="00E8204B">
        <w:rPr>
          <w:sz w:val="22"/>
          <w:szCs w:val="22"/>
        </w:rPr>
        <w:t>receive</w:t>
      </w:r>
      <w:r w:rsidRPr="00E8204B">
        <w:rPr>
          <w:spacing w:val="-1"/>
          <w:sz w:val="22"/>
          <w:szCs w:val="22"/>
        </w:rPr>
        <w:t xml:space="preserve"> </w:t>
      </w:r>
      <w:r w:rsidRPr="00E8204B">
        <w:rPr>
          <w:sz w:val="22"/>
          <w:szCs w:val="22"/>
        </w:rPr>
        <w:t>$1.40</w:t>
      </w:r>
      <w:r w:rsidRPr="00E8204B">
        <w:rPr>
          <w:spacing w:val="-1"/>
          <w:sz w:val="22"/>
          <w:szCs w:val="22"/>
        </w:rPr>
        <w:t xml:space="preserve"> </w:t>
      </w:r>
      <w:r w:rsidRPr="00E8204B">
        <w:rPr>
          <w:sz w:val="22"/>
          <w:szCs w:val="22"/>
        </w:rPr>
        <w:t>per</w:t>
      </w:r>
      <w:r w:rsidRPr="00E8204B">
        <w:rPr>
          <w:spacing w:val="-4"/>
          <w:sz w:val="22"/>
          <w:szCs w:val="22"/>
        </w:rPr>
        <w:t xml:space="preserve"> </w:t>
      </w:r>
      <w:r w:rsidRPr="00E8204B">
        <w:rPr>
          <w:sz w:val="22"/>
          <w:szCs w:val="22"/>
        </w:rPr>
        <w:t>hour</w:t>
      </w:r>
      <w:r w:rsidRPr="00E8204B">
        <w:rPr>
          <w:spacing w:val="-4"/>
          <w:sz w:val="22"/>
          <w:szCs w:val="22"/>
        </w:rPr>
        <w:t xml:space="preserve"> </w:t>
      </w:r>
      <w:r w:rsidRPr="00E8204B">
        <w:rPr>
          <w:sz w:val="22"/>
          <w:szCs w:val="22"/>
        </w:rPr>
        <w:t>increase</w:t>
      </w:r>
      <w:r w:rsidRPr="00E8204B">
        <w:rPr>
          <w:spacing w:val="-1"/>
          <w:sz w:val="22"/>
          <w:szCs w:val="22"/>
        </w:rPr>
        <w:t xml:space="preserve"> </w:t>
      </w:r>
      <w:r w:rsidRPr="00E8204B">
        <w:rPr>
          <w:sz w:val="22"/>
          <w:szCs w:val="22"/>
        </w:rPr>
        <w:t>in</w:t>
      </w:r>
      <w:r w:rsidRPr="00E8204B">
        <w:rPr>
          <w:spacing w:val="-3"/>
          <w:sz w:val="22"/>
          <w:szCs w:val="22"/>
        </w:rPr>
        <w:t xml:space="preserve"> </w:t>
      </w:r>
      <w:r w:rsidRPr="00E8204B">
        <w:rPr>
          <w:sz w:val="22"/>
          <w:szCs w:val="22"/>
        </w:rPr>
        <w:t>their</w:t>
      </w:r>
      <w:r w:rsidRPr="00E8204B">
        <w:rPr>
          <w:spacing w:val="-2"/>
          <w:sz w:val="22"/>
          <w:szCs w:val="22"/>
        </w:rPr>
        <w:t xml:space="preserve"> </w:t>
      </w:r>
      <w:r w:rsidRPr="00E8204B">
        <w:rPr>
          <w:sz w:val="22"/>
          <w:szCs w:val="22"/>
        </w:rPr>
        <w:t>individual employment agreement.</w:t>
      </w:r>
    </w:p>
    <w:p w14:paraId="7E392FBA" w14:textId="1AB0E2C8" w:rsidR="009721EC" w:rsidRPr="00E8204B" w:rsidRDefault="009721EC" w:rsidP="002E2EF5">
      <w:pPr>
        <w:pStyle w:val="ListParagraph"/>
        <w:widowControl w:val="0"/>
        <w:numPr>
          <w:ilvl w:val="0"/>
          <w:numId w:val="15"/>
        </w:numPr>
        <w:tabs>
          <w:tab w:val="left" w:pos="1860"/>
        </w:tabs>
        <w:autoSpaceDE w:val="0"/>
        <w:autoSpaceDN w:val="0"/>
        <w:spacing w:before="0" w:after="0" w:line="240" w:lineRule="auto"/>
        <w:contextualSpacing w:val="0"/>
        <w:jc w:val="both"/>
        <w:rPr>
          <w:sz w:val="22"/>
          <w:szCs w:val="22"/>
        </w:rPr>
      </w:pPr>
      <w:r w:rsidRPr="00E8204B">
        <w:rPr>
          <w:sz w:val="22"/>
          <w:szCs w:val="22"/>
        </w:rPr>
        <w:t>Faculty</w:t>
      </w:r>
      <w:r w:rsidRPr="00E8204B">
        <w:rPr>
          <w:spacing w:val="-4"/>
          <w:sz w:val="22"/>
          <w:szCs w:val="22"/>
        </w:rPr>
        <w:t xml:space="preserve"> </w:t>
      </w:r>
      <w:r w:rsidRPr="00E8204B">
        <w:rPr>
          <w:sz w:val="22"/>
          <w:szCs w:val="22"/>
        </w:rPr>
        <w:t>who</w:t>
      </w:r>
      <w:r w:rsidRPr="00E8204B">
        <w:rPr>
          <w:spacing w:val="-3"/>
          <w:sz w:val="22"/>
          <w:szCs w:val="22"/>
        </w:rPr>
        <w:t xml:space="preserve"> </w:t>
      </w:r>
      <w:r w:rsidRPr="00E8204B">
        <w:rPr>
          <w:sz w:val="22"/>
          <w:szCs w:val="22"/>
        </w:rPr>
        <w:t>successfully</w:t>
      </w:r>
      <w:r w:rsidRPr="00E8204B">
        <w:rPr>
          <w:spacing w:val="-6"/>
          <w:sz w:val="22"/>
          <w:szCs w:val="22"/>
        </w:rPr>
        <w:t xml:space="preserve"> </w:t>
      </w:r>
      <w:r w:rsidRPr="00E8204B">
        <w:rPr>
          <w:sz w:val="22"/>
          <w:szCs w:val="22"/>
        </w:rPr>
        <w:t>obtain</w:t>
      </w:r>
      <w:r w:rsidRPr="00E8204B">
        <w:rPr>
          <w:spacing w:val="-3"/>
          <w:sz w:val="22"/>
          <w:szCs w:val="22"/>
        </w:rPr>
        <w:t xml:space="preserve"> </w:t>
      </w:r>
      <w:r w:rsidRPr="00E8204B">
        <w:rPr>
          <w:sz w:val="22"/>
          <w:szCs w:val="22"/>
        </w:rPr>
        <w:t>tenure</w:t>
      </w:r>
      <w:r w:rsidRPr="00E8204B">
        <w:rPr>
          <w:spacing w:val="-3"/>
          <w:sz w:val="22"/>
          <w:szCs w:val="22"/>
        </w:rPr>
        <w:t xml:space="preserve"> </w:t>
      </w:r>
      <w:r w:rsidRPr="00E8204B">
        <w:rPr>
          <w:sz w:val="22"/>
          <w:szCs w:val="22"/>
        </w:rPr>
        <w:t>status</w:t>
      </w:r>
      <w:r w:rsidRPr="00E8204B">
        <w:rPr>
          <w:spacing w:val="-1"/>
          <w:sz w:val="22"/>
          <w:szCs w:val="22"/>
        </w:rPr>
        <w:t xml:space="preserve"> </w:t>
      </w:r>
      <w:r w:rsidRPr="00E8204B">
        <w:rPr>
          <w:sz w:val="22"/>
          <w:szCs w:val="22"/>
        </w:rPr>
        <w:t>shall</w:t>
      </w:r>
      <w:r w:rsidRPr="00E8204B">
        <w:rPr>
          <w:spacing w:val="-2"/>
          <w:sz w:val="22"/>
          <w:szCs w:val="22"/>
        </w:rPr>
        <w:t xml:space="preserve"> </w:t>
      </w:r>
      <w:r w:rsidRPr="00E8204B">
        <w:rPr>
          <w:sz w:val="22"/>
          <w:szCs w:val="22"/>
        </w:rPr>
        <w:t>receive</w:t>
      </w:r>
      <w:r w:rsidRPr="00E8204B">
        <w:rPr>
          <w:spacing w:val="-1"/>
          <w:sz w:val="22"/>
          <w:szCs w:val="22"/>
        </w:rPr>
        <w:t xml:space="preserve"> </w:t>
      </w:r>
      <w:r w:rsidRPr="00E8204B">
        <w:rPr>
          <w:sz w:val="22"/>
          <w:szCs w:val="22"/>
        </w:rPr>
        <w:t>a</w:t>
      </w:r>
      <w:r w:rsidRPr="00E8204B">
        <w:rPr>
          <w:spacing w:val="-3"/>
          <w:sz w:val="22"/>
          <w:szCs w:val="22"/>
        </w:rPr>
        <w:t xml:space="preserve"> </w:t>
      </w:r>
      <w:r w:rsidRPr="00E8204B">
        <w:rPr>
          <w:sz w:val="22"/>
          <w:szCs w:val="22"/>
        </w:rPr>
        <w:t>single</w:t>
      </w:r>
      <w:r w:rsidRPr="00E8204B">
        <w:rPr>
          <w:spacing w:val="-4"/>
          <w:sz w:val="22"/>
          <w:szCs w:val="22"/>
        </w:rPr>
        <w:t xml:space="preserve"> </w:t>
      </w:r>
      <w:r w:rsidRPr="00E8204B">
        <w:rPr>
          <w:sz w:val="22"/>
          <w:szCs w:val="22"/>
        </w:rPr>
        <w:t>step</w:t>
      </w:r>
      <w:r w:rsidRPr="00E8204B">
        <w:rPr>
          <w:spacing w:val="1"/>
          <w:sz w:val="22"/>
          <w:szCs w:val="22"/>
        </w:rPr>
        <w:t xml:space="preserve"> </w:t>
      </w:r>
      <w:r w:rsidRPr="00E8204B">
        <w:rPr>
          <w:sz w:val="22"/>
          <w:szCs w:val="22"/>
        </w:rPr>
        <w:t>increase</w:t>
      </w:r>
      <w:r w:rsidRPr="00E8204B">
        <w:rPr>
          <w:spacing w:val="-1"/>
          <w:sz w:val="22"/>
          <w:szCs w:val="22"/>
        </w:rPr>
        <w:t xml:space="preserve"> </w:t>
      </w:r>
      <w:r w:rsidRPr="00E8204B">
        <w:rPr>
          <w:sz w:val="22"/>
          <w:szCs w:val="22"/>
        </w:rPr>
        <w:t>of $1.40</w:t>
      </w:r>
      <w:r w:rsidRPr="00E8204B">
        <w:rPr>
          <w:spacing w:val="-2"/>
          <w:sz w:val="22"/>
          <w:szCs w:val="22"/>
        </w:rPr>
        <w:t xml:space="preserve"> </w:t>
      </w:r>
      <w:r w:rsidRPr="00E8204B">
        <w:rPr>
          <w:spacing w:val="-5"/>
          <w:sz w:val="22"/>
          <w:szCs w:val="22"/>
        </w:rPr>
        <w:t>per</w:t>
      </w:r>
      <w:r w:rsidR="00E8204B">
        <w:rPr>
          <w:spacing w:val="-5"/>
          <w:sz w:val="22"/>
          <w:szCs w:val="22"/>
        </w:rPr>
        <w:t xml:space="preserve"> </w:t>
      </w:r>
      <w:r w:rsidRPr="00E8204B">
        <w:rPr>
          <w:spacing w:val="-4"/>
          <w:sz w:val="22"/>
          <w:szCs w:val="22"/>
        </w:rPr>
        <w:t>hour.</w:t>
      </w:r>
    </w:p>
    <w:p w14:paraId="72E8FED5" w14:textId="77777777" w:rsidR="009721EC" w:rsidRPr="00E8204B" w:rsidRDefault="009721EC" w:rsidP="002E2EF5">
      <w:pPr>
        <w:pStyle w:val="ListParagraph"/>
        <w:widowControl w:val="0"/>
        <w:numPr>
          <w:ilvl w:val="0"/>
          <w:numId w:val="15"/>
        </w:numPr>
        <w:tabs>
          <w:tab w:val="left" w:pos="1860"/>
        </w:tabs>
        <w:autoSpaceDE w:val="0"/>
        <w:autoSpaceDN w:val="0"/>
        <w:spacing w:before="0" w:after="0" w:line="240" w:lineRule="auto"/>
        <w:contextualSpacing w:val="0"/>
        <w:rPr>
          <w:sz w:val="22"/>
          <w:szCs w:val="22"/>
        </w:rPr>
      </w:pPr>
      <w:r w:rsidRPr="00E8204B">
        <w:rPr>
          <w:sz w:val="22"/>
          <w:szCs w:val="22"/>
        </w:rPr>
        <w:t>Biennial</w:t>
      </w:r>
      <w:r w:rsidRPr="00E8204B">
        <w:rPr>
          <w:spacing w:val="-5"/>
          <w:sz w:val="22"/>
          <w:szCs w:val="22"/>
        </w:rPr>
        <w:t xml:space="preserve"> </w:t>
      </w:r>
      <w:r w:rsidRPr="00E8204B">
        <w:rPr>
          <w:sz w:val="22"/>
          <w:szCs w:val="22"/>
        </w:rPr>
        <w:t>experience</w:t>
      </w:r>
      <w:r w:rsidRPr="00E8204B">
        <w:rPr>
          <w:spacing w:val="-2"/>
          <w:sz w:val="22"/>
          <w:szCs w:val="22"/>
        </w:rPr>
        <w:t xml:space="preserve"> </w:t>
      </w:r>
      <w:r w:rsidRPr="00E8204B">
        <w:rPr>
          <w:sz w:val="22"/>
          <w:szCs w:val="22"/>
        </w:rPr>
        <w:t>steps</w:t>
      </w:r>
      <w:r w:rsidRPr="00E8204B">
        <w:rPr>
          <w:spacing w:val="-3"/>
          <w:sz w:val="22"/>
          <w:szCs w:val="22"/>
        </w:rPr>
        <w:t xml:space="preserve"> </w:t>
      </w:r>
      <w:r w:rsidRPr="00E8204B">
        <w:rPr>
          <w:sz w:val="22"/>
          <w:szCs w:val="22"/>
        </w:rPr>
        <w:t>will</w:t>
      </w:r>
      <w:r w:rsidRPr="00E8204B">
        <w:rPr>
          <w:spacing w:val="-3"/>
          <w:sz w:val="22"/>
          <w:szCs w:val="22"/>
        </w:rPr>
        <w:t xml:space="preserve"> </w:t>
      </w:r>
      <w:r w:rsidRPr="00E8204B">
        <w:rPr>
          <w:sz w:val="22"/>
          <w:szCs w:val="22"/>
        </w:rPr>
        <w:t>be</w:t>
      </w:r>
      <w:r w:rsidRPr="00E8204B">
        <w:rPr>
          <w:spacing w:val="-4"/>
          <w:sz w:val="22"/>
          <w:szCs w:val="22"/>
        </w:rPr>
        <w:t xml:space="preserve"> </w:t>
      </w:r>
      <w:r w:rsidRPr="00E8204B">
        <w:rPr>
          <w:sz w:val="22"/>
          <w:szCs w:val="22"/>
        </w:rPr>
        <w:t>earned</w:t>
      </w:r>
      <w:r w:rsidRPr="00E8204B">
        <w:rPr>
          <w:spacing w:val="-4"/>
          <w:sz w:val="22"/>
          <w:szCs w:val="22"/>
        </w:rPr>
        <w:t xml:space="preserve"> </w:t>
      </w:r>
      <w:r w:rsidRPr="00E8204B">
        <w:rPr>
          <w:sz w:val="22"/>
          <w:szCs w:val="22"/>
        </w:rPr>
        <w:t>by</w:t>
      </w:r>
      <w:r w:rsidRPr="00E8204B">
        <w:rPr>
          <w:spacing w:val="-3"/>
          <w:sz w:val="22"/>
          <w:szCs w:val="22"/>
        </w:rPr>
        <w:t xml:space="preserve"> </w:t>
      </w:r>
      <w:r w:rsidRPr="00E8204B">
        <w:rPr>
          <w:sz w:val="22"/>
          <w:szCs w:val="22"/>
        </w:rPr>
        <w:t>annually</w:t>
      </w:r>
      <w:r w:rsidRPr="00E8204B">
        <w:rPr>
          <w:spacing w:val="-3"/>
          <w:sz w:val="22"/>
          <w:szCs w:val="22"/>
        </w:rPr>
        <w:t xml:space="preserve"> </w:t>
      </w:r>
      <w:r w:rsidRPr="00E8204B">
        <w:rPr>
          <w:sz w:val="22"/>
          <w:szCs w:val="22"/>
        </w:rPr>
        <w:t>contracted</w:t>
      </w:r>
      <w:r w:rsidRPr="00E8204B">
        <w:rPr>
          <w:spacing w:val="-4"/>
          <w:sz w:val="22"/>
          <w:szCs w:val="22"/>
        </w:rPr>
        <w:t xml:space="preserve"> </w:t>
      </w:r>
      <w:r w:rsidRPr="00E8204B">
        <w:rPr>
          <w:sz w:val="22"/>
          <w:szCs w:val="22"/>
        </w:rPr>
        <w:t>employees</w:t>
      </w:r>
      <w:r w:rsidRPr="00E8204B">
        <w:rPr>
          <w:spacing w:val="-3"/>
          <w:sz w:val="22"/>
          <w:szCs w:val="22"/>
        </w:rPr>
        <w:t xml:space="preserve"> </w:t>
      </w:r>
      <w:r w:rsidRPr="00E8204B">
        <w:rPr>
          <w:sz w:val="22"/>
          <w:szCs w:val="22"/>
        </w:rPr>
        <w:t>who</w:t>
      </w:r>
      <w:r w:rsidRPr="00E8204B">
        <w:rPr>
          <w:spacing w:val="-2"/>
          <w:sz w:val="22"/>
          <w:szCs w:val="22"/>
        </w:rPr>
        <w:t xml:space="preserve"> </w:t>
      </w:r>
      <w:r w:rsidRPr="00E8204B">
        <w:rPr>
          <w:sz w:val="22"/>
          <w:szCs w:val="22"/>
        </w:rPr>
        <w:t>work</w:t>
      </w:r>
      <w:r w:rsidRPr="00E8204B">
        <w:rPr>
          <w:spacing w:val="-4"/>
          <w:sz w:val="22"/>
          <w:szCs w:val="22"/>
        </w:rPr>
        <w:t xml:space="preserve"> </w:t>
      </w:r>
      <w:r w:rsidRPr="00E8204B">
        <w:rPr>
          <w:sz w:val="22"/>
          <w:szCs w:val="22"/>
        </w:rPr>
        <w:t>more than one half of the contracted academic year</w:t>
      </w:r>
    </w:p>
    <w:p w14:paraId="6F8532C7" w14:textId="77777777" w:rsidR="009721EC" w:rsidRPr="00E8204B" w:rsidRDefault="009721EC" w:rsidP="002E2EF5">
      <w:pPr>
        <w:pStyle w:val="ListParagraph"/>
        <w:widowControl w:val="0"/>
        <w:numPr>
          <w:ilvl w:val="0"/>
          <w:numId w:val="15"/>
        </w:numPr>
        <w:tabs>
          <w:tab w:val="left" w:pos="1860"/>
        </w:tabs>
        <w:autoSpaceDE w:val="0"/>
        <w:autoSpaceDN w:val="0"/>
        <w:spacing w:before="0" w:after="0" w:line="240" w:lineRule="auto"/>
        <w:contextualSpacing w:val="0"/>
        <w:rPr>
          <w:sz w:val="22"/>
          <w:szCs w:val="22"/>
        </w:rPr>
      </w:pPr>
      <w:r w:rsidRPr="00E8204B">
        <w:rPr>
          <w:sz w:val="22"/>
          <w:szCs w:val="22"/>
        </w:rPr>
        <w:t>For new faculty members hired with an initial annual contract length greater than 108 days of the academic year in which they are hired, the initial contract will count as a full year when calculating a faculty members eligibility for experience steps. If the initial contract is less than 108</w:t>
      </w:r>
      <w:r w:rsidRPr="00E8204B">
        <w:rPr>
          <w:spacing w:val="-3"/>
          <w:sz w:val="22"/>
          <w:szCs w:val="22"/>
        </w:rPr>
        <w:t xml:space="preserve"> </w:t>
      </w:r>
      <w:r w:rsidRPr="00E8204B">
        <w:rPr>
          <w:sz w:val="22"/>
          <w:szCs w:val="22"/>
        </w:rPr>
        <w:t>days,</w:t>
      </w:r>
      <w:r w:rsidRPr="00E8204B">
        <w:rPr>
          <w:spacing w:val="-1"/>
          <w:sz w:val="22"/>
          <w:szCs w:val="22"/>
        </w:rPr>
        <w:t xml:space="preserve"> </w:t>
      </w:r>
      <w:r w:rsidRPr="00E8204B">
        <w:rPr>
          <w:sz w:val="22"/>
          <w:szCs w:val="22"/>
        </w:rPr>
        <w:t>the</w:t>
      </w:r>
      <w:r w:rsidRPr="00E8204B">
        <w:rPr>
          <w:spacing w:val="-3"/>
          <w:sz w:val="22"/>
          <w:szCs w:val="22"/>
        </w:rPr>
        <w:t xml:space="preserve"> </w:t>
      </w:r>
      <w:r w:rsidRPr="00E8204B">
        <w:rPr>
          <w:sz w:val="22"/>
          <w:szCs w:val="22"/>
        </w:rPr>
        <w:t>faculty</w:t>
      </w:r>
      <w:r w:rsidRPr="00E8204B">
        <w:rPr>
          <w:spacing w:val="-2"/>
          <w:sz w:val="22"/>
          <w:szCs w:val="22"/>
        </w:rPr>
        <w:t xml:space="preserve"> </w:t>
      </w:r>
      <w:r w:rsidRPr="00E8204B">
        <w:rPr>
          <w:sz w:val="22"/>
          <w:szCs w:val="22"/>
        </w:rPr>
        <w:t>member's</w:t>
      </w:r>
      <w:r w:rsidRPr="00E8204B">
        <w:rPr>
          <w:spacing w:val="-4"/>
          <w:sz w:val="22"/>
          <w:szCs w:val="22"/>
        </w:rPr>
        <w:t xml:space="preserve"> </w:t>
      </w:r>
      <w:r w:rsidRPr="00E8204B">
        <w:rPr>
          <w:sz w:val="22"/>
          <w:szCs w:val="22"/>
        </w:rPr>
        <w:t>first</w:t>
      </w:r>
      <w:r w:rsidRPr="00E8204B">
        <w:rPr>
          <w:spacing w:val="-3"/>
          <w:sz w:val="22"/>
          <w:szCs w:val="22"/>
        </w:rPr>
        <w:t xml:space="preserve"> </w:t>
      </w:r>
      <w:r w:rsidRPr="00E8204B">
        <w:rPr>
          <w:sz w:val="22"/>
          <w:szCs w:val="22"/>
        </w:rPr>
        <w:t>year</w:t>
      </w:r>
      <w:r w:rsidRPr="00E8204B">
        <w:rPr>
          <w:spacing w:val="-1"/>
          <w:sz w:val="22"/>
          <w:szCs w:val="22"/>
        </w:rPr>
        <w:t xml:space="preserve"> </w:t>
      </w:r>
      <w:r w:rsidRPr="00E8204B">
        <w:rPr>
          <w:sz w:val="22"/>
          <w:szCs w:val="22"/>
        </w:rPr>
        <w:t>will</w:t>
      </w:r>
      <w:r w:rsidRPr="00E8204B">
        <w:rPr>
          <w:spacing w:val="-4"/>
          <w:sz w:val="22"/>
          <w:szCs w:val="22"/>
        </w:rPr>
        <w:t xml:space="preserve"> </w:t>
      </w:r>
      <w:r w:rsidRPr="00E8204B">
        <w:rPr>
          <w:sz w:val="22"/>
          <w:szCs w:val="22"/>
        </w:rPr>
        <w:t>be</w:t>
      </w:r>
      <w:r w:rsidRPr="00E8204B">
        <w:rPr>
          <w:spacing w:val="-3"/>
          <w:sz w:val="22"/>
          <w:szCs w:val="22"/>
        </w:rPr>
        <w:t xml:space="preserve"> </w:t>
      </w:r>
      <w:r w:rsidRPr="00E8204B">
        <w:rPr>
          <w:sz w:val="22"/>
          <w:szCs w:val="22"/>
        </w:rPr>
        <w:t>the</w:t>
      </w:r>
      <w:r w:rsidRPr="00E8204B">
        <w:rPr>
          <w:spacing w:val="-3"/>
          <w:sz w:val="22"/>
          <w:szCs w:val="22"/>
        </w:rPr>
        <w:t xml:space="preserve"> </w:t>
      </w:r>
      <w:r w:rsidRPr="00E8204B">
        <w:rPr>
          <w:sz w:val="22"/>
          <w:szCs w:val="22"/>
        </w:rPr>
        <w:t>first</w:t>
      </w:r>
      <w:r w:rsidRPr="00E8204B">
        <w:rPr>
          <w:spacing w:val="-3"/>
          <w:sz w:val="22"/>
          <w:szCs w:val="22"/>
        </w:rPr>
        <w:t xml:space="preserve"> </w:t>
      </w:r>
      <w:r w:rsidRPr="00E8204B">
        <w:rPr>
          <w:sz w:val="22"/>
          <w:szCs w:val="22"/>
        </w:rPr>
        <w:t>full</w:t>
      </w:r>
      <w:r w:rsidRPr="00E8204B">
        <w:rPr>
          <w:spacing w:val="-2"/>
          <w:sz w:val="22"/>
          <w:szCs w:val="22"/>
        </w:rPr>
        <w:t xml:space="preserve"> </w:t>
      </w:r>
      <w:r w:rsidRPr="00E8204B">
        <w:rPr>
          <w:sz w:val="22"/>
          <w:szCs w:val="22"/>
        </w:rPr>
        <w:t>academic</w:t>
      </w:r>
      <w:r w:rsidRPr="00E8204B">
        <w:rPr>
          <w:spacing w:val="-2"/>
          <w:sz w:val="22"/>
          <w:szCs w:val="22"/>
        </w:rPr>
        <w:t xml:space="preserve"> </w:t>
      </w:r>
      <w:r w:rsidRPr="00E8204B">
        <w:rPr>
          <w:sz w:val="22"/>
          <w:szCs w:val="22"/>
        </w:rPr>
        <w:t>year</w:t>
      </w:r>
      <w:r w:rsidRPr="00E8204B">
        <w:rPr>
          <w:spacing w:val="-1"/>
          <w:sz w:val="22"/>
          <w:szCs w:val="22"/>
        </w:rPr>
        <w:t xml:space="preserve"> </w:t>
      </w:r>
      <w:r w:rsidRPr="00E8204B">
        <w:rPr>
          <w:sz w:val="22"/>
          <w:szCs w:val="22"/>
        </w:rPr>
        <w:t>they</w:t>
      </w:r>
      <w:r w:rsidRPr="00E8204B">
        <w:rPr>
          <w:spacing w:val="-2"/>
          <w:sz w:val="22"/>
          <w:szCs w:val="22"/>
        </w:rPr>
        <w:t xml:space="preserve"> </w:t>
      </w:r>
      <w:r w:rsidRPr="00E8204B">
        <w:rPr>
          <w:sz w:val="22"/>
          <w:szCs w:val="22"/>
        </w:rPr>
        <w:t>are</w:t>
      </w:r>
      <w:r w:rsidRPr="00E8204B">
        <w:rPr>
          <w:spacing w:val="-3"/>
          <w:sz w:val="22"/>
          <w:szCs w:val="22"/>
        </w:rPr>
        <w:t xml:space="preserve"> </w:t>
      </w:r>
      <w:r w:rsidRPr="00E8204B">
        <w:rPr>
          <w:sz w:val="22"/>
          <w:szCs w:val="22"/>
        </w:rPr>
        <w:t>employed.</w:t>
      </w:r>
    </w:p>
    <w:p w14:paraId="63F9F0CE" w14:textId="77777777" w:rsidR="009721EC" w:rsidRPr="00E8204B" w:rsidRDefault="009721EC" w:rsidP="002E2EF5">
      <w:pPr>
        <w:pStyle w:val="ListParagraph"/>
        <w:widowControl w:val="0"/>
        <w:numPr>
          <w:ilvl w:val="0"/>
          <w:numId w:val="15"/>
        </w:numPr>
        <w:tabs>
          <w:tab w:val="left" w:pos="1860"/>
        </w:tabs>
        <w:autoSpaceDE w:val="0"/>
        <w:autoSpaceDN w:val="0"/>
        <w:spacing w:before="0" w:after="0" w:line="240" w:lineRule="auto"/>
        <w:contextualSpacing w:val="0"/>
        <w:rPr>
          <w:sz w:val="22"/>
          <w:szCs w:val="22"/>
        </w:rPr>
      </w:pPr>
      <w:r w:rsidRPr="00E8204B">
        <w:rPr>
          <w:sz w:val="22"/>
          <w:szCs w:val="22"/>
        </w:rPr>
        <w:t>The</w:t>
      </w:r>
      <w:r w:rsidRPr="00E8204B">
        <w:rPr>
          <w:spacing w:val="-4"/>
          <w:sz w:val="22"/>
          <w:szCs w:val="22"/>
        </w:rPr>
        <w:t xml:space="preserve"> </w:t>
      </w:r>
      <w:r w:rsidRPr="00E8204B">
        <w:rPr>
          <w:sz w:val="22"/>
          <w:szCs w:val="22"/>
        </w:rPr>
        <w:t>effective</w:t>
      </w:r>
      <w:r w:rsidRPr="00E8204B">
        <w:rPr>
          <w:spacing w:val="-2"/>
          <w:sz w:val="22"/>
          <w:szCs w:val="22"/>
        </w:rPr>
        <w:t xml:space="preserve"> </w:t>
      </w:r>
      <w:r w:rsidRPr="00E8204B">
        <w:rPr>
          <w:sz w:val="22"/>
          <w:szCs w:val="22"/>
        </w:rPr>
        <w:t>date of</w:t>
      </w:r>
      <w:r w:rsidRPr="00E8204B">
        <w:rPr>
          <w:spacing w:val="-2"/>
          <w:sz w:val="22"/>
          <w:szCs w:val="22"/>
        </w:rPr>
        <w:t xml:space="preserve"> </w:t>
      </w:r>
      <w:r w:rsidRPr="00E8204B">
        <w:rPr>
          <w:sz w:val="22"/>
          <w:szCs w:val="22"/>
        </w:rPr>
        <w:t>experience</w:t>
      </w:r>
      <w:r w:rsidRPr="00E8204B">
        <w:rPr>
          <w:spacing w:val="-1"/>
          <w:sz w:val="22"/>
          <w:szCs w:val="22"/>
        </w:rPr>
        <w:t xml:space="preserve"> </w:t>
      </w:r>
      <w:r w:rsidRPr="00E8204B">
        <w:rPr>
          <w:sz w:val="22"/>
          <w:szCs w:val="22"/>
        </w:rPr>
        <w:t>steps</w:t>
      </w:r>
      <w:r w:rsidRPr="00E8204B">
        <w:rPr>
          <w:spacing w:val="-1"/>
          <w:sz w:val="22"/>
          <w:szCs w:val="22"/>
        </w:rPr>
        <w:t xml:space="preserve"> </w:t>
      </w:r>
      <w:r w:rsidRPr="00E8204B">
        <w:rPr>
          <w:sz w:val="22"/>
          <w:szCs w:val="22"/>
        </w:rPr>
        <w:t>shall</w:t>
      </w:r>
      <w:r w:rsidRPr="00E8204B">
        <w:rPr>
          <w:spacing w:val="-3"/>
          <w:sz w:val="22"/>
          <w:szCs w:val="22"/>
        </w:rPr>
        <w:t xml:space="preserve"> </w:t>
      </w:r>
      <w:r w:rsidRPr="00E8204B">
        <w:rPr>
          <w:sz w:val="22"/>
          <w:szCs w:val="22"/>
        </w:rPr>
        <w:t>be</w:t>
      </w:r>
      <w:r w:rsidRPr="00E8204B">
        <w:rPr>
          <w:spacing w:val="-3"/>
          <w:sz w:val="22"/>
          <w:szCs w:val="22"/>
        </w:rPr>
        <w:t xml:space="preserve"> </w:t>
      </w:r>
      <w:r w:rsidRPr="00E8204B">
        <w:rPr>
          <w:sz w:val="22"/>
          <w:szCs w:val="22"/>
        </w:rPr>
        <w:t>July</w:t>
      </w:r>
      <w:r w:rsidRPr="00E8204B">
        <w:rPr>
          <w:spacing w:val="-1"/>
          <w:sz w:val="22"/>
          <w:szCs w:val="22"/>
        </w:rPr>
        <w:t xml:space="preserve"> </w:t>
      </w:r>
      <w:r w:rsidRPr="00E8204B">
        <w:rPr>
          <w:spacing w:val="-10"/>
          <w:sz w:val="22"/>
          <w:szCs w:val="22"/>
        </w:rPr>
        <w:t>1</w:t>
      </w:r>
    </w:p>
    <w:p w14:paraId="0697FA10" w14:textId="77777777" w:rsidR="009721EC" w:rsidRPr="00E8204B" w:rsidRDefault="009721EC" w:rsidP="002E2EF5">
      <w:pPr>
        <w:pStyle w:val="BodyText"/>
        <w:rPr>
          <w:rFonts w:ascii="Franklin Gothic Book" w:hAnsi="Franklin Gothic Book"/>
          <w:sz w:val="22"/>
          <w:szCs w:val="22"/>
        </w:rPr>
      </w:pPr>
    </w:p>
    <w:p w14:paraId="0F60E885" w14:textId="77777777" w:rsidR="009721EC" w:rsidRPr="00E8204B" w:rsidRDefault="009721EC" w:rsidP="002E2EF5">
      <w:pPr>
        <w:pStyle w:val="ListParagraph"/>
        <w:widowControl w:val="0"/>
        <w:numPr>
          <w:ilvl w:val="2"/>
          <w:numId w:val="17"/>
        </w:numPr>
        <w:tabs>
          <w:tab w:val="left" w:pos="1859"/>
          <w:tab w:val="left" w:pos="1860"/>
        </w:tabs>
        <w:autoSpaceDE w:val="0"/>
        <w:autoSpaceDN w:val="0"/>
        <w:spacing w:before="0" w:after="0" w:line="240" w:lineRule="auto"/>
        <w:contextualSpacing w:val="0"/>
        <w:rPr>
          <w:sz w:val="22"/>
          <w:szCs w:val="22"/>
          <w:u w:val="single"/>
        </w:rPr>
      </w:pPr>
      <w:r w:rsidRPr="00E8204B">
        <w:rPr>
          <w:sz w:val="22"/>
          <w:szCs w:val="22"/>
          <w:u w:val="single"/>
        </w:rPr>
        <w:t xml:space="preserve">Current </w:t>
      </w:r>
      <w:r w:rsidRPr="00E8204B">
        <w:rPr>
          <w:spacing w:val="-2"/>
          <w:sz w:val="22"/>
          <w:szCs w:val="22"/>
          <w:u w:val="single"/>
        </w:rPr>
        <w:t>Employees</w:t>
      </w:r>
    </w:p>
    <w:p w14:paraId="13C4EC58" w14:textId="77777777" w:rsidR="009721EC" w:rsidRPr="00E8204B" w:rsidRDefault="009721EC" w:rsidP="002E2EF5">
      <w:pPr>
        <w:pStyle w:val="BodyText"/>
        <w:ind w:left="1140"/>
        <w:rPr>
          <w:rFonts w:ascii="Franklin Gothic Book" w:hAnsi="Franklin Gothic Book"/>
          <w:sz w:val="22"/>
          <w:szCs w:val="22"/>
        </w:rPr>
      </w:pPr>
      <w:r w:rsidRPr="00E8204B">
        <w:rPr>
          <w:rFonts w:ascii="Franklin Gothic Book" w:hAnsi="Franklin Gothic Book"/>
          <w:sz w:val="22"/>
          <w:szCs w:val="22"/>
        </w:rPr>
        <w:lastRenderedPageBreak/>
        <w:t>As of July 1, 2021, current employees will receive credit for all experience and training steps earned and applied for through June 30, 2021. This makes employees ‘whole’ compared to previously negotiated</w:t>
      </w:r>
      <w:r w:rsidRPr="00E8204B">
        <w:rPr>
          <w:rFonts w:ascii="Franklin Gothic Book" w:hAnsi="Franklin Gothic Book"/>
          <w:spacing w:val="-1"/>
          <w:sz w:val="22"/>
          <w:szCs w:val="22"/>
        </w:rPr>
        <w:t xml:space="preserve"> </w:t>
      </w:r>
      <w:r w:rsidRPr="00E8204B">
        <w:rPr>
          <w:rFonts w:ascii="Franklin Gothic Book" w:hAnsi="Franklin Gothic Book"/>
          <w:sz w:val="22"/>
          <w:szCs w:val="22"/>
        </w:rPr>
        <w:t>agreements</w:t>
      </w:r>
      <w:r w:rsidRPr="00E8204B">
        <w:rPr>
          <w:rFonts w:ascii="Franklin Gothic Book" w:hAnsi="Franklin Gothic Book"/>
          <w:spacing w:val="-2"/>
          <w:sz w:val="22"/>
          <w:szCs w:val="22"/>
        </w:rPr>
        <w:t xml:space="preserve"> </w:t>
      </w:r>
      <w:r w:rsidRPr="00E8204B">
        <w:rPr>
          <w:rFonts w:ascii="Franklin Gothic Book" w:hAnsi="Franklin Gothic Book"/>
          <w:sz w:val="22"/>
          <w:szCs w:val="22"/>
        </w:rPr>
        <w:t>concerning</w:t>
      </w:r>
      <w:r w:rsidRPr="00E8204B">
        <w:rPr>
          <w:rFonts w:ascii="Franklin Gothic Book" w:hAnsi="Franklin Gothic Book"/>
          <w:spacing w:val="-2"/>
          <w:sz w:val="22"/>
          <w:szCs w:val="22"/>
        </w:rPr>
        <w:t xml:space="preserve"> </w:t>
      </w:r>
      <w:r w:rsidRPr="00E8204B">
        <w:rPr>
          <w:rFonts w:ascii="Franklin Gothic Book" w:hAnsi="Franklin Gothic Book"/>
          <w:sz w:val="22"/>
          <w:szCs w:val="22"/>
        </w:rPr>
        <w:t>experience</w:t>
      </w:r>
      <w:r w:rsidRPr="00E8204B">
        <w:rPr>
          <w:rFonts w:ascii="Franklin Gothic Book" w:hAnsi="Franklin Gothic Book"/>
          <w:spacing w:val="-1"/>
          <w:sz w:val="22"/>
          <w:szCs w:val="22"/>
        </w:rPr>
        <w:t xml:space="preserve"> </w:t>
      </w:r>
      <w:r w:rsidRPr="00E8204B">
        <w:rPr>
          <w:rFonts w:ascii="Franklin Gothic Book" w:hAnsi="Franklin Gothic Book"/>
          <w:sz w:val="22"/>
          <w:szCs w:val="22"/>
        </w:rPr>
        <w:t>and</w:t>
      </w:r>
      <w:r w:rsidRPr="00E8204B">
        <w:rPr>
          <w:rFonts w:ascii="Franklin Gothic Book" w:hAnsi="Franklin Gothic Book"/>
          <w:spacing w:val="-1"/>
          <w:sz w:val="22"/>
          <w:szCs w:val="22"/>
        </w:rPr>
        <w:t xml:space="preserve"> </w:t>
      </w:r>
      <w:r w:rsidRPr="00E8204B">
        <w:rPr>
          <w:rFonts w:ascii="Franklin Gothic Book" w:hAnsi="Franklin Gothic Book"/>
          <w:sz w:val="22"/>
          <w:szCs w:val="22"/>
        </w:rPr>
        <w:t>training</w:t>
      </w:r>
      <w:r w:rsidRPr="00E8204B">
        <w:rPr>
          <w:rFonts w:ascii="Franklin Gothic Book" w:hAnsi="Franklin Gothic Book"/>
          <w:spacing w:val="-2"/>
          <w:sz w:val="22"/>
          <w:szCs w:val="22"/>
        </w:rPr>
        <w:t xml:space="preserve"> </w:t>
      </w:r>
      <w:r w:rsidRPr="00E8204B">
        <w:rPr>
          <w:rFonts w:ascii="Franklin Gothic Book" w:hAnsi="Franklin Gothic Book"/>
          <w:sz w:val="22"/>
          <w:szCs w:val="22"/>
        </w:rPr>
        <w:t>steps.</w:t>
      </w:r>
      <w:r w:rsidRPr="00E8204B">
        <w:rPr>
          <w:rFonts w:ascii="Franklin Gothic Book" w:hAnsi="Franklin Gothic Book"/>
          <w:spacing w:val="-2"/>
          <w:sz w:val="22"/>
          <w:szCs w:val="22"/>
        </w:rPr>
        <w:t xml:space="preserve"> </w:t>
      </w:r>
      <w:r w:rsidRPr="00E8204B">
        <w:rPr>
          <w:rFonts w:ascii="Franklin Gothic Book" w:hAnsi="Franklin Gothic Book"/>
          <w:sz w:val="22"/>
          <w:szCs w:val="22"/>
        </w:rPr>
        <w:t>This</w:t>
      </w:r>
      <w:r w:rsidRPr="00E8204B">
        <w:rPr>
          <w:rFonts w:ascii="Franklin Gothic Book" w:hAnsi="Franklin Gothic Book"/>
          <w:spacing w:val="-4"/>
          <w:sz w:val="22"/>
          <w:szCs w:val="22"/>
        </w:rPr>
        <w:t xml:space="preserve"> </w:t>
      </w:r>
      <w:r w:rsidRPr="00E8204B">
        <w:rPr>
          <w:rFonts w:ascii="Franklin Gothic Book" w:hAnsi="Franklin Gothic Book"/>
          <w:sz w:val="22"/>
          <w:szCs w:val="22"/>
        </w:rPr>
        <w:t>new</w:t>
      </w:r>
      <w:r w:rsidRPr="00E8204B">
        <w:rPr>
          <w:rFonts w:ascii="Franklin Gothic Book" w:hAnsi="Franklin Gothic Book"/>
          <w:spacing w:val="-3"/>
          <w:sz w:val="22"/>
          <w:szCs w:val="22"/>
        </w:rPr>
        <w:t xml:space="preserve"> </w:t>
      </w:r>
      <w:r w:rsidRPr="00E8204B">
        <w:rPr>
          <w:rFonts w:ascii="Franklin Gothic Book" w:hAnsi="Franklin Gothic Book"/>
          <w:sz w:val="22"/>
          <w:szCs w:val="22"/>
        </w:rPr>
        <w:t>annual</w:t>
      </w:r>
      <w:r w:rsidRPr="00E8204B">
        <w:rPr>
          <w:rFonts w:ascii="Franklin Gothic Book" w:hAnsi="Franklin Gothic Book"/>
          <w:spacing w:val="-2"/>
          <w:sz w:val="22"/>
          <w:szCs w:val="22"/>
        </w:rPr>
        <w:t xml:space="preserve"> </w:t>
      </w:r>
      <w:r w:rsidRPr="00E8204B">
        <w:rPr>
          <w:rFonts w:ascii="Franklin Gothic Book" w:hAnsi="Franklin Gothic Book"/>
          <w:sz w:val="22"/>
          <w:szCs w:val="22"/>
        </w:rPr>
        <w:t>rate,</w:t>
      </w:r>
      <w:r w:rsidRPr="00E8204B">
        <w:rPr>
          <w:rFonts w:ascii="Franklin Gothic Book" w:hAnsi="Franklin Gothic Book"/>
          <w:spacing w:val="-1"/>
          <w:sz w:val="22"/>
          <w:szCs w:val="22"/>
        </w:rPr>
        <w:t xml:space="preserve"> </w:t>
      </w:r>
      <w:r w:rsidRPr="00E8204B">
        <w:rPr>
          <w:rFonts w:ascii="Franklin Gothic Book" w:hAnsi="Franklin Gothic Book"/>
          <w:sz w:val="22"/>
          <w:szCs w:val="22"/>
        </w:rPr>
        <w:t>calculated</w:t>
      </w:r>
      <w:r w:rsidRPr="00E8204B">
        <w:rPr>
          <w:rFonts w:ascii="Franklin Gothic Book" w:hAnsi="Franklin Gothic Book"/>
          <w:spacing w:val="-3"/>
          <w:sz w:val="22"/>
          <w:szCs w:val="22"/>
        </w:rPr>
        <w:t xml:space="preserve"> </w:t>
      </w:r>
      <w:r w:rsidRPr="00E8204B">
        <w:rPr>
          <w:rFonts w:ascii="Franklin Gothic Book" w:hAnsi="Franklin Gothic Book"/>
          <w:sz w:val="22"/>
          <w:szCs w:val="22"/>
        </w:rPr>
        <w:t>into an hourly rate, becomes the starting point for purposes of applying future experience step increases,</w:t>
      </w:r>
      <w:r w:rsidRPr="00E8204B">
        <w:rPr>
          <w:rFonts w:ascii="Franklin Gothic Book" w:hAnsi="Franklin Gothic Book"/>
          <w:spacing w:val="40"/>
          <w:sz w:val="22"/>
          <w:szCs w:val="22"/>
        </w:rPr>
        <w:t xml:space="preserve"> </w:t>
      </w:r>
      <w:r w:rsidRPr="00E8204B">
        <w:rPr>
          <w:rFonts w:ascii="Franklin Gothic Book" w:hAnsi="Franklin Gothic Book"/>
          <w:sz w:val="22"/>
          <w:szCs w:val="22"/>
        </w:rPr>
        <w:t>as</w:t>
      </w:r>
      <w:r w:rsidRPr="00E8204B">
        <w:rPr>
          <w:rFonts w:ascii="Franklin Gothic Book" w:hAnsi="Franklin Gothic Book"/>
          <w:spacing w:val="-3"/>
          <w:sz w:val="22"/>
          <w:szCs w:val="22"/>
        </w:rPr>
        <w:t xml:space="preserve"> </w:t>
      </w:r>
      <w:r w:rsidRPr="00E8204B">
        <w:rPr>
          <w:rFonts w:ascii="Franklin Gothic Book" w:hAnsi="Franklin Gothic Book"/>
          <w:sz w:val="22"/>
          <w:szCs w:val="22"/>
        </w:rPr>
        <w:t>referenced</w:t>
      </w:r>
      <w:r w:rsidRPr="00E8204B">
        <w:rPr>
          <w:rFonts w:ascii="Franklin Gothic Book" w:hAnsi="Franklin Gothic Book"/>
          <w:spacing w:val="-1"/>
          <w:sz w:val="22"/>
          <w:szCs w:val="22"/>
        </w:rPr>
        <w:t xml:space="preserve"> </w:t>
      </w:r>
      <w:r w:rsidRPr="00E8204B">
        <w:rPr>
          <w:rFonts w:ascii="Franklin Gothic Book" w:hAnsi="Franklin Gothic Book"/>
          <w:sz w:val="22"/>
          <w:szCs w:val="22"/>
        </w:rPr>
        <w:t>in</w:t>
      </w:r>
      <w:r w:rsidRPr="00E8204B">
        <w:rPr>
          <w:rFonts w:ascii="Franklin Gothic Book" w:hAnsi="Franklin Gothic Book"/>
          <w:spacing w:val="-1"/>
          <w:sz w:val="22"/>
          <w:szCs w:val="22"/>
        </w:rPr>
        <w:t xml:space="preserve"> </w:t>
      </w:r>
      <w:r w:rsidRPr="00E8204B">
        <w:rPr>
          <w:rFonts w:ascii="Franklin Gothic Book" w:hAnsi="Franklin Gothic Book"/>
          <w:sz w:val="22"/>
          <w:szCs w:val="22"/>
        </w:rPr>
        <w:t>Article</w:t>
      </w:r>
      <w:r w:rsidRPr="00E8204B">
        <w:rPr>
          <w:rFonts w:ascii="Franklin Gothic Book" w:hAnsi="Franklin Gothic Book"/>
          <w:spacing w:val="-4"/>
          <w:sz w:val="22"/>
          <w:szCs w:val="22"/>
        </w:rPr>
        <w:t xml:space="preserve"> </w:t>
      </w:r>
      <w:r w:rsidRPr="00E8204B">
        <w:rPr>
          <w:rFonts w:ascii="Franklin Gothic Book" w:hAnsi="Franklin Gothic Book"/>
          <w:sz w:val="22"/>
          <w:szCs w:val="22"/>
        </w:rPr>
        <w:t>7.6,</w:t>
      </w:r>
      <w:r w:rsidRPr="00E8204B">
        <w:rPr>
          <w:rFonts w:ascii="Franklin Gothic Book" w:hAnsi="Franklin Gothic Book"/>
          <w:spacing w:val="-2"/>
          <w:sz w:val="22"/>
          <w:szCs w:val="22"/>
        </w:rPr>
        <w:t xml:space="preserve"> </w:t>
      </w:r>
      <w:r w:rsidRPr="00E8204B">
        <w:rPr>
          <w:rFonts w:ascii="Franklin Gothic Book" w:hAnsi="Franklin Gothic Book"/>
          <w:sz w:val="22"/>
          <w:szCs w:val="22"/>
        </w:rPr>
        <w:t>Section</w:t>
      </w:r>
      <w:r w:rsidRPr="00E8204B">
        <w:rPr>
          <w:rFonts w:ascii="Franklin Gothic Book" w:hAnsi="Franklin Gothic Book"/>
          <w:spacing w:val="-1"/>
          <w:sz w:val="22"/>
          <w:szCs w:val="22"/>
        </w:rPr>
        <w:t xml:space="preserve"> </w:t>
      </w:r>
      <w:r w:rsidRPr="00E8204B">
        <w:rPr>
          <w:rFonts w:ascii="Franklin Gothic Book" w:hAnsi="Franklin Gothic Book"/>
          <w:sz w:val="22"/>
          <w:szCs w:val="22"/>
        </w:rPr>
        <w:t>2</w:t>
      </w:r>
      <w:r w:rsidRPr="00E8204B">
        <w:rPr>
          <w:rFonts w:ascii="Franklin Gothic Book" w:hAnsi="Franklin Gothic Book"/>
          <w:spacing w:val="-3"/>
          <w:sz w:val="22"/>
          <w:szCs w:val="22"/>
        </w:rPr>
        <w:t xml:space="preserve"> </w:t>
      </w:r>
      <w:r w:rsidRPr="00E8204B">
        <w:rPr>
          <w:rFonts w:ascii="Franklin Gothic Book" w:hAnsi="Franklin Gothic Book"/>
          <w:sz w:val="22"/>
          <w:szCs w:val="22"/>
        </w:rPr>
        <w:t>A,</w:t>
      </w:r>
      <w:r w:rsidRPr="00E8204B">
        <w:rPr>
          <w:rFonts w:ascii="Franklin Gothic Book" w:hAnsi="Franklin Gothic Book"/>
          <w:spacing w:val="-4"/>
          <w:sz w:val="22"/>
          <w:szCs w:val="22"/>
        </w:rPr>
        <w:t xml:space="preserve"> </w:t>
      </w:r>
      <w:r w:rsidRPr="00E8204B">
        <w:rPr>
          <w:rFonts w:ascii="Franklin Gothic Book" w:hAnsi="Franklin Gothic Book"/>
          <w:sz w:val="22"/>
          <w:szCs w:val="22"/>
        </w:rPr>
        <w:t>above.</w:t>
      </w:r>
      <w:r w:rsidRPr="00E8204B">
        <w:rPr>
          <w:rFonts w:ascii="Franklin Gothic Book" w:hAnsi="Franklin Gothic Book"/>
          <w:spacing w:val="-5"/>
          <w:sz w:val="22"/>
          <w:szCs w:val="22"/>
        </w:rPr>
        <w:t xml:space="preserve"> </w:t>
      </w:r>
      <w:r w:rsidRPr="00E8204B">
        <w:rPr>
          <w:rFonts w:ascii="Franklin Gothic Book" w:hAnsi="Franklin Gothic Book"/>
          <w:sz w:val="22"/>
          <w:szCs w:val="22"/>
        </w:rPr>
        <w:t>This</w:t>
      </w:r>
      <w:r w:rsidRPr="00E8204B">
        <w:rPr>
          <w:rFonts w:ascii="Franklin Gothic Book" w:hAnsi="Franklin Gothic Book"/>
          <w:spacing w:val="-3"/>
          <w:sz w:val="22"/>
          <w:szCs w:val="22"/>
        </w:rPr>
        <w:t xml:space="preserve"> </w:t>
      </w:r>
      <w:r w:rsidRPr="00E8204B">
        <w:rPr>
          <w:rFonts w:ascii="Franklin Gothic Book" w:hAnsi="Franklin Gothic Book"/>
          <w:sz w:val="22"/>
          <w:szCs w:val="22"/>
        </w:rPr>
        <w:t>group</w:t>
      </w:r>
      <w:r w:rsidRPr="00E8204B">
        <w:rPr>
          <w:rFonts w:ascii="Franklin Gothic Book" w:hAnsi="Franklin Gothic Book"/>
          <w:spacing w:val="-1"/>
          <w:sz w:val="22"/>
          <w:szCs w:val="22"/>
        </w:rPr>
        <w:t xml:space="preserve"> </w:t>
      </w:r>
      <w:r w:rsidRPr="00E8204B">
        <w:rPr>
          <w:rFonts w:ascii="Franklin Gothic Book" w:hAnsi="Franklin Gothic Book"/>
          <w:sz w:val="22"/>
          <w:szCs w:val="22"/>
        </w:rPr>
        <w:t>of</w:t>
      </w:r>
      <w:r w:rsidRPr="00E8204B">
        <w:rPr>
          <w:rFonts w:ascii="Franklin Gothic Book" w:hAnsi="Franklin Gothic Book"/>
          <w:spacing w:val="-1"/>
          <w:sz w:val="22"/>
          <w:szCs w:val="22"/>
        </w:rPr>
        <w:t xml:space="preserve"> </w:t>
      </w:r>
      <w:r w:rsidRPr="00E8204B">
        <w:rPr>
          <w:rFonts w:ascii="Franklin Gothic Book" w:hAnsi="Franklin Gothic Book"/>
          <w:sz w:val="22"/>
          <w:szCs w:val="22"/>
        </w:rPr>
        <w:t>employees</w:t>
      </w:r>
      <w:r w:rsidRPr="00E8204B">
        <w:rPr>
          <w:rFonts w:ascii="Franklin Gothic Book" w:hAnsi="Franklin Gothic Book"/>
          <w:spacing w:val="-4"/>
          <w:sz w:val="22"/>
          <w:szCs w:val="22"/>
        </w:rPr>
        <w:t xml:space="preserve"> </w:t>
      </w:r>
      <w:r w:rsidRPr="00E8204B">
        <w:rPr>
          <w:rFonts w:ascii="Franklin Gothic Book" w:hAnsi="Franklin Gothic Book"/>
          <w:sz w:val="22"/>
          <w:szCs w:val="22"/>
        </w:rPr>
        <w:t>shall</w:t>
      </w:r>
      <w:r w:rsidRPr="00E8204B">
        <w:rPr>
          <w:rFonts w:ascii="Franklin Gothic Book" w:hAnsi="Franklin Gothic Book"/>
          <w:spacing w:val="-2"/>
          <w:sz w:val="22"/>
          <w:szCs w:val="22"/>
        </w:rPr>
        <w:t xml:space="preserve"> </w:t>
      </w:r>
      <w:r w:rsidRPr="00E8204B">
        <w:rPr>
          <w:rFonts w:ascii="Franklin Gothic Book" w:hAnsi="Franklin Gothic Book"/>
          <w:sz w:val="22"/>
          <w:szCs w:val="22"/>
        </w:rPr>
        <w:t>be</w:t>
      </w:r>
      <w:r w:rsidRPr="00E8204B">
        <w:rPr>
          <w:rFonts w:ascii="Franklin Gothic Book" w:hAnsi="Franklin Gothic Book"/>
          <w:spacing w:val="-3"/>
          <w:sz w:val="22"/>
          <w:szCs w:val="22"/>
        </w:rPr>
        <w:t xml:space="preserve"> </w:t>
      </w:r>
      <w:r w:rsidRPr="00E8204B">
        <w:rPr>
          <w:rFonts w:ascii="Franklin Gothic Book" w:hAnsi="Franklin Gothic Book"/>
          <w:sz w:val="22"/>
          <w:szCs w:val="22"/>
        </w:rPr>
        <w:t>eligible</w:t>
      </w:r>
      <w:r w:rsidRPr="00E8204B">
        <w:rPr>
          <w:rFonts w:ascii="Franklin Gothic Book" w:hAnsi="Franklin Gothic Book"/>
          <w:spacing w:val="-3"/>
          <w:sz w:val="22"/>
          <w:szCs w:val="22"/>
        </w:rPr>
        <w:t xml:space="preserve"> </w:t>
      </w:r>
      <w:r w:rsidRPr="00E8204B">
        <w:rPr>
          <w:rFonts w:ascii="Franklin Gothic Book" w:hAnsi="Franklin Gothic Book"/>
          <w:sz w:val="22"/>
          <w:szCs w:val="22"/>
        </w:rPr>
        <w:t>for</w:t>
      </w:r>
      <w:r w:rsidRPr="00E8204B">
        <w:rPr>
          <w:rFonts w:ascii="Franklin Gothic Book" w:hAnsi="Franklin Gothic Book"/>
          <w:spacing w:val="-4"/>
          <w:sz w:val="22"/>
          <w:szCs w:val="22"/>
        </w:rPr>
        <w:t xml:space="preserve"> </w:t>
      </w:r>
      <w:r w:rsidRPr="00E8204B">
        <w:rPr>
          <w:rFonts w:ascii="Franklin Gothic Book" w:hAnsi="Franklin Gothic Book"/>
          <w:sz w:val="22"/>
          <w:szCs w:val="22"/>
        </w:rPr>
        <w:t>experience step increases beginning in July 1, 2023.</w:t>
      </w:r>
    </w:p>
    <w:p w14:paraId="04AB9E06" w14:textId="77777777" w:rsidR="009721EC" w:rsidRPr="00E8204B" w:rsidRDefault="009721EC" w:rsidP="002E2EF5">
      <w:pPr>
        <w:pStyle w:val="BodyText"/>
        <w:rPr>
          <w:rFonts w:ascii="Franklin Gothic Book" w:hAnsi="Franklin Gothic Book"/>
          <w:sz w:val="22"/>
          <w:szCs w:val="22"/>
        </w:rPr>
      </w:pPr>
    </w:p>
    <w:p w14:paraId="36200B76" w14:textId="77777777" w:rsidR="009721EC" w:rsidRPr="00E8204B" w:rsidRDefault="009721EC" w:rsidP="002E2EF5">
      <w:pPr>
        <w:pStyle w:val="ListParagraph"/>
        <w:widowControl w:val="0"/>
        <w:numPr>
          <w:ilvl w:val="2"/>
          <w:numId w:val="17"/>
        </w:numPr>
        <w:tabs>
          <w:tab w:val="left" w:pos="1859"/>
          <w:tab w:val="left" w:pos="1860"/>
        </w:tabs>
        <w:autoSpaceDE w:val="0"/>
        <w:autoSpaceDN w:val="0"/>
        <w:spacing w:before="0" w:after="0" w:line="240" w:lineRule="auto"/>
        <w:contextualSpacing w:val="0"/>
        <w:rPr>
          <w:sz w:val="22"/>
          <w:szCs w:val="22"/>
          <w:u w:val="single"/>
        </w:rPr>
      </w:pPr>
      <w:r w:rsidRPr="00E8204B">
        <w:rPr>
          <w:sz w:val="22"/>
          <w:szCs w:val="22"/>
          <w:u w:val="single"/>
        </w:rPr>
        <w:t>Salary</w:t>
      </w:r>
      <w:r w:rsidRPr="00E8204B">
        <w:rPr>
          <w:spacing w:val="-3"/>
          <w:sz w:val="22"/>
          <w:szCs w:val="22"/>
          <w:u w:val="single"/>
        </w:rPr>
        <w:t xml:space="preserve"> </w:t>
      </w:r>
      <w:r w:rsidRPr="00E8204B">
        <w:rPr>
          <w:sz w:val="22"/>
          <w:szCs w:val="22"/>
          <w:u w:val="single"/>
        </w:rPr>
        <w:t>and</w:t>
      </w:r>
      <w:r w:rsidRPr="00E8204B">
        <w:rPr>
          <w:spacing w:val="-2"/>
          <w:sz w:val="22"/>
          <w:szCs w:val="22"/>
          <w:u w:val="single"/>
        </w:rPr>
        <w:t xml:space="preserve"> </w:t>
      </w:r>
      <w:r w:rsidRPr="00E8204B">
        <w:rPr>
          <w:sz w:val="22"/>
          <w:szCs w:val="22"/>
          <w:u w:val="single"/>
        </w:rPr>
        <w:t>Compensation</w:t>
      </w:r>
      <w:r w:rsidRPr="00E8204B">
        <w:rPr>
          <w:spacing w:val="-2"/>
          <w:sz w:val="22"/>
          <w:szCs w:val="22"/>
          <w:u w:val="single"/>
        </w:rPr>
        <w:t xml:space="preserve"> Adjustments</w:t>
      </w:r>
    </w:p>
    <w:p w14:paraId="066474FA" w14:textId="77777777" w:rsidR="009721EC" w:rsidRPr="00E8204B" w:rsidRDefault="009721EC" w:rsidP="002E2EF5">
      <w:pPr>
        <w:pStyle w:val="ListParagraph"/>
        <w:widowControl w:val="0"/>
        <w:numPr>
          <w:ilvl w:val="0"/>
          <w:numId w:val="14"/>
        </w:numPr>
        <w:tabs>
          <w:tab w:val="left" w:pos="1860"/>
        </w:tabs>
        <w:autoSpaceDE w:val="0"/>
        <w:autoSpaceDN w:val="0"/>
        <w:spacing w:before="0" w:after="0" w:line="240" w:lineRule="auto"/>
        <w:contextualSpacing w:val="0"/>
        <w:rPr>
          <w:sz w:val="22"/>
          <w:szCs w:val="22"/>
        </w:rPr>
      </w:pPr>
      <w:r w:rsidRPr="00E8204B">
        <w:rPr>
          <w:sz w:val="22"/>
          <w:szCs w:val="22"/>
        </w:rPr>
        <w:t>Legislatively</w:t>
      </w:r>
      <w:r w:rsidRPr="00E8204B">
        <w:rPr>
          <w:spacing w:val="-3"/>
          <w:sz w:val="22"/>
          <w:szCs w:val="22"/>
        </w:rPr>
        <w:t xml:space="preserve"> </w:t>
      </w:r>
      <w:r w:rsidRPr="00E8204B">
        <w:rPr>
          <w:sz w:val="22"/>
          <w:szCs w:val="22"/>
        </w:rPr>
        <w:t>authorized</w:t>
      </w:r>
      <w:r w:rsidRPr="00E8204B">
        <w:rPr>
          <w:spacing w:val="-4"/>
          <w:sz w:val="22"/>
          <w:szCs w:val="22"/>
        </w:rPr>
        <w:t xml:space="preserve"> </w:t>
      </w:r>
      <w:r w:rsidRPr="00E8204B">
        <w:rPr>
          <w:sz w:val="22"/>
          <w:szCs w:val="22"/>
        </w:rPr>
        <w:t>cost</w:t>
      </w:r>
      <w:r w:rsidRPr="00E8204B">
        <w:rPr>
          <w:spacing w:val="-1"/>
          <w:sz w:val="22"/>
          <w:szCs w:val="22"/>
        </w:rPr>
        <w:t xml:space="preserve"> </w:t>
      </w:r>
      <w:r w:rsidRPr="00E8204B">
        <w:rPr>
          <w:sz w:val="22"/>
          <w:szCs w:val="22"/>
        </w:rPr>
        <w:t>of</w:t>
      </w:r>
      <w:r w:rsidRPr="00E8204B">
        <w:rPr>
          <w:spacing w:val="-1"/>
          <w:sz w:val="22"/>
          <w:szCs w:val="22"/>
        </w:rPr>
        <w:t xml:space="preserve"> </w:t>
      </w:r>
      <w:r w:rsidRPr="00E8204B">
        <w:rPr>
          <w:sz w:val="22"/>
          <w:szCs w:val="22"/>
        </w:rPr>
        <w:t>living</w:t>
      </w:r>
      <w:r w:rsidRPr="00E8204B">
        <w:rPr>
          <w:spacing w:val="-3"/>
          <w:sz w:val="22"/>
          <w:szCs w:val="22"/>
        </w:rPr>
        <w:t xml:space="preserve"> </w:t>
      </w:r>
      <w:r w:rsidRPr="00E8204B">
        <w:rPr>
          <w:sz w:val="22"/>
          <w:szCs w:val="22"/>
        </w:rPr>
        <w:t>increases</w:t>
      </w:r>
      <w:r w:rsidRPr="00E8204B">
        <w:rPr>
          <w:spacing w:val="-3"/>
          <w:sz w:val="22"/>
          <w:szCs w:val="22"/>
        </w:rPr>
        <w:t xml:space="preserve"> </w:t>
      </w:r>
      <w:r w:rsidRPr="00E8204B">
        <w:rPr>
          <w:sz w:val="22"/>
          <w:szCs w:val="22"/>
        </w:rPr>
        <w:t>for</w:t>
      </w:r>
      <w:r w:rsidRPr="00E8204B">
        <w:rPr>
          <w:spacing w:val="-5"/>
          <w:sz w:val="22"/>
          <w:szCs w:val="22"/>
        </w:rPr>
        <w:t xml:space="preserve"> </w:t>
      </w:r>
      <w:r w:rsidRPr="00E8204B">
        <w:rPr>
          <w:sz w:val="22"/>
          <w:szCs w:val="22"/>
        </w:rPr>
        <w:t>faculty</w:t>
      </w:r>
      <w:r w:rsidRPr="00E8204B">
        <w:rPr>
          <w:spacing w:val="-3"/>
          <w:sz w:val="22"/>
          <w:szCs w:val="22"/>
        </w:rPr>
        <w:t xml:space="preserve"> </w:t>
      </w:r>
      <w:r w:rsidRPr="00E8204B">
        <w:rPr>
          <w:sz w:val="22"/>
          <w:szCs w:val="22"/>
        </w:rPr>
        <w:t>shall</w:t>
      </w:r>
      <w:r w:rsidRPr="00E8204B">
        <w:rPr>
          <w:spacing w:val="-5"/>
          <w:sz w:val="22"/>
          <w:szCs w:val="22"/>
        </w:rPr>
        <w:t xml:space="preserve"> </w:t>
      </w:r>
      <w:r w:rsidRPr="00E8204B">
        <w:rPr>
          <w:sz w:val="22"/>
          <w:szCs w:val="22"/>
        </w:rPr>
        <w:t>be</w:t>
      </w:r>
      <w:r w:rsidRPr="00E8204B">
        <w:rPr>
          <w:spacing w:val="-4"/>
          <w:sz w:val="22"/>
          <w:szCs w:val="22"/>
        </w:rPr>
        <w:t xml:space="preserve"> </w:t>
      </w:r>
      <w:r w:rsidRPr="00E8204B">
        <w:rPr>
          <w:sz w:val="22"/>
          <w:szCs w:val="22"/>
        </w:rPr>
        <w:t>applied</w:t>
      </w:r>
      <w:r w:rsidRPr="00E8204B">
        <w:rPr>
          <w:spacing w:val="-4"/>
          <w:sz w:val="22"/>
          <w:szCs w:val="22"/>
        </w:rPr>
        <w:t xml:space="preserve"> </w:t>
      </w:r>
      <w:r w:rsidRPr="00E8204B">
        <w:rPr>
          <w:sz w:val="22"/>
          <w:szCs w:val="22"/>
        </w:rPr>
        <w:t>to</w:t>
      </w:r>
      <w:r w:rsidRPr="00E8204B">
        <w:rPr>
          <w:spacing w:val="-2"/>
          <w:sz w:val="22"/>
          <w:szCs w:val="22"/>
        </w:rPr>
        <w:t xml:space="preserve"> </w:t>
      </w:r>
      <w:r w:rsidRPr="00E8204B">
        <w:rPr>
          <w:sz w:val="22"/>
          <w:szCs w:val="22"/>
        </w:rPr>
        <w:t>the</w:t>
      </w:r>
      <w:r w:rsidRPr="00E8204B">
        <w:rPr>
          <w:spacing w:val="-2"/>
          <w:sz w:val="22"/>
          <w:szCs w:val="22"/>
        </w:rPr>
        <w:t xml:space="preserve"> </w:t>
      </w:r>
      <w:r w:rsidRPr="00E8204B">
        <w:rPr>
          <w:sz w:val="22"/>
          <w:szCs w:val="22"/>
        </w:rPr>
        <w:t>minimum</w:t>
      </w:r>
      <w:r w:rsidRPr="00E8204B">
        <w:rPr>
          <w:spacing w:val="-2"/>
          <w:sz w:val="22"/>
          <w:szCs w:val="22"/>
        </w:rPr>
        <w:t xml:space="preserve"> </w:t>
      </w:r>
      <w:r w:rsidRPr="00E8204B">
        <w:rPr>
          <w:sz w:val="22"/>
          <w:szCs w:val="22"/>
        </w:rPr>
        <w:t>and maximum hourly rates stated in Article 7.6. section 1 A. and 1 B., above.</w:t>
      </w:r>
    </w:p>
    <w:p w14:paraId="56E85CC2" w14:textId="77777777" w:rsidR="009721EC" w:rsidRPr="00E8204B" w:rsidRDefault="009721EC" w:rsidP="002E2EF5">
      <w:pPr>
        <w:pStyle w:val="ListParagraph"/>
        <w:widowControl w:val="0"/>
        <w:numPr>
          <w:ilvl w:val="0"/>
          <w:numId w:val="14"/>
        </w:numPr>
        <w:tabs>
          <w:tab w:val="left" w:pos="1860"/>
        </w:tabs>
        <w:autoSpaceDE w:val="0"/>
        <w:autoSpaceDN w:val="0"/>
        <w:spacing w:before="0" w:after="0" w:line="240" w:lineRule="auto"/>
        <w:ind w:left="1859"/>
        <w:contextualSpacing w:val="0"/>
        <w:rPr>
          <w:sz w:val="22"/>
          <w:szCs w:val="22"/>
        </w:rPr>
      </w:pPr>
      <w:r w:rsidRPr="00E8204B">
        <w:rPr>
          <w:sz w:val="22"/>
          <w:szCs w:val="22"/>
        </w:rPr>
        <w:t>Implementation</w:t>
      </w:r>
      <w:r w:rsidRPr="00E8204B">
        <w:rPr>
          <w:spacing w:val="-3"/>
          <w:sz w:val="22"/>
          <w:szCs w:val="22"/>
        </w:rPr>
        <w:t xml:space="preserve"> </w:t>
      </w:r>
      <w:r w:rsidRPr="00E8204B">
        <w:rPr>
          <w:sz w:val="22"/>
          <w:szCs w:val="22"/>
        </w:rPr>
        <w:t>of</w:t>
      </w:r>
      <w:r w:rsidRPr="00E8204B">
        <w:rPr>
          <w:spacing w:val="-3"/>
          <w:sz w:val="22"/>
          <w:szCs w:val="22"/>
        </w:rPr>
        <w:t xml:space="preserve"> </w:t>
      </w:r>
      <w:r w:rsidRPr="00E8204B">
        <w:rPr>
          <w:sz w:val="22"/>
          <w:szCs w:val="22"/>
        </w:rPr>
        <w:t>any</w:t>
      </w:r>
      <w:r w:rsidRPr="00E8204B">
        <w:rPr>
          <w:spacing w:val="-5"/>
          <w:sz w:val="22"/>
          <w:szCs w:val="22"/>
        </w:rPr>
        <w:t xml:space="preserve"> </w:t>
      </w:r>
      <w:r w:rsidRPr="00E8204B">
        <w:rPr>
          <w:sz w:val="22"/>
          <w:szCs w:val="22"/>
        </w:rPr>
        <w:t>salary</w:t>
      </w:r>
      <w:r w:rsidRPr="00E8204B">
        <w:rPr>
          <w:spacing w:val="-2"/>
          <w:sz w:val="22"/>
          <w:szCs w:val="22"/>
        </w:rPr>
        <w:t xml:space="preserve"> </w:t>
      </w:r>
      <w:r w:rsidRPr="00E8204B">
        <w:rPr>
          <w:sz w:val="22"/>
          <w:szCs w:val="22"/>
        </w:rPr>
        <w:t>increases,</w:t>
      </w:r>
      <w:r w:rsidRPr="00E8204B">
        <w:rPr>
          <w:spacing w:val="-4"/>
          <w:sz w:val="22"/>
          <w:szCs w:val="22"/>
        </w:rPr>
        <w:t xml:space="preserve"> </w:t>
      </w:r>
      <w:r w:rsidRPr="00E8204B">
        <w:rPr>
          <w:sz w:val="22"/>
          <w:szCs w:val="22"/>
        </w:rPr>
        <w:t>other</w:t>
      </w:r>
      <w:r w:rsidRPr="00E8204B">
        <w:rPr>
          <w:spacing w:val="-4"/>
          <w:sz w:val="22"/>
          <w:szCs w:val="22"/>
        </w:rPr>
        <w:t xml:space="preserve"> </w:t>
      </w:r>
      <w:r w:rsidRPr="00E8204B">
        <w:rPr>
          <w:sz w:val="22"/>
          <w:szCs w:val="22"/>
        </w:rPr>
        <w:t>than</w:t>
      </w:r>
      <w:r w:rsidRPr="00E8204B">
        <w:rPr>
          <w:spacing w:val="-1"/>
          <w:sz w:val="22"/>
          <w:szCs w:val="22"/>
        </w:rPr>
        <w:t xml:space="preserve"> </w:t>
      </w:r>
      <w:r w:rsidRPr="00E8204B">
        <w:rPr>
          <w:sz w:val="22"/>
          <w:szCs w:val="22"/>
        </w:rPr>
        <w:t>biennial</w:t>
      </w:r>
      <w:r w:rsidRPr="00E8204B">
        <w:rPr>
          <w:spacing w:val="-2"/>
          <w:sz w:val="22"/>
          <w:szCs w:val="22"/>
        </w:rPr>
        <w:t xml:space="preserve"> </w:t>
      </w:r>
      <w:r w:rsidRPr="00E8204B">
        <w:rPr>
          <w:sz w:val="22"/>
          <w:szCs w:val="22"/>
        </w:rPr>
        <w:t>experience</w:t>
      </w:r>
      <w:r w:rsidRPr="00E8204B">
        <w:rPr>
          <w:spacing w:val="-1"/>
          <w:sz w:val="22"/>
          <w:szCs w:val="22"/>
        </w:rPr>
        <w:t xml:space="preserve"> </w:t>
      </w:r>
      <w:r w:rsidRPr="00E8204B">
        <w:rPr>
          <w:sz w:val="22"/>
          <w:szCs w:val="22"/>
        </w:rPr>
        <w:t>increases</w:t>
      </w:r>
      <w:r w:rsidRPr="00E8204B">
        <w:rPr>
          <w:spacing w:val="-2"/>
          <w:sz w:val="22"/>
          <w:szCs w:val="22"/>
        </w:rPr>
        <w:t xml:space="preserve"> </w:t>
      </w:r>
      <w:r w:rsidRPr="00E8204B">
        <w:rPr>
          <w:sz w:val="22"/>
          <w:szCs w:val="22"/>
        </w:rPr>
        <w:t>(as</w:t>
      </w:r>
      <w:r w:rsidRPr="00E8204B">
        <w:rPr>
          <w:spacing w:val="-2"/>
          <w:sz w:val="22"/>
          <w:szCs w:val="22"/>
        </w:rPr>
        <w:t xml:space="preserve"> </w:t>
      </w:r>
      <w:r w:rsidRPr="00E8204B">
        <w:rPr>
          <w:sz w:val="22"/>
          <w:szCs w:val="22"/>
        </w:rPr>
        <w:t>provided in Article</w:t>
      </w:r>
      <w:r w:rsidRPr="00E8204B">
        <w:rPr>
          <w:spacing w:val="-1"/>
          <w:sz w:val="22"/>
          <w:szCs w:val="22"/>
        </w:rPr>
        <w:t xml:space="preserve"> </w:t>
      </w:r>
      <w:r w:rsidRPr="00E8204B">
        <w:rPr>
          <w:sz w:val="22"/>
          <w:szCs w:val="22"/>
        </w:rPr>
        <w:t>7.6.</w:t>
      </w:r>
      <w:r w:rsidRPr="00E8204B">
        <w:rPr>
          <w:spacing w:val="-5"/>
          <w:sz w:val="22"/>
          <w:szCs w:val="22"/>
        </w:rPr>
        <w:t xml:space="preserve"> </w:t>
      </w:r>
      <w:r w:rsidRPr="00E8204B">
        <w:rPr>
          <w:sz w:val="22"/>
          <w:szCs w:val="22"/>
        </w:rPr>
        <w:t>section 2</w:t>
      </w:r>
      <w:r w:rsidRPr="00E8204B">
        <w:rPr>
          <w:spacing w:val="-3"/>
          <w:sz w:val="22"/>
          <w:szCs w:val="22"/>
        </w:rPr>
        <w:t xml:space="preserve"> </w:t>
      </w:r>
      <w:r w:rsidRPr="00E8204B">
        <w:rPr>
          <w:sz w:val="22"/>
          <w:szCs w:val="22"/>
        </w:rPr>
        <w:t>A.</w:t>
      </w:r>
      <w:r w:rsidRPr="00E8204B">
        <w:rPr>
          <w:spacing w:val="-2"/>
          <w:sz w:val="22"/>
          <w:szCs w:val="22"/>
        </w:rPr>
        <w:t xml:space="preserve"> </w:t>
      </w:r>
      <w:r w:rsidRPr="00E8204B">
        <w:rPr>
          <w:sz w:val="22"/>
          <w:szCs w:val="22"/>
        </w:rPr>
        <w:t>above),</w:t>
      </w:r>
      <w:r w:rsidRPr="00E8204B">
        <w:rPr>
          <w:spacing w:val="-1"/>
          <w:sz w:val="22"/>
          <w:szCs w:val="22"/>
        </w:rPr>
        <w:t xml:space="preserve"> </w:t>
      </w:r>
      <w:r w:rsidRPr="00E8204B">
        <w:rPr>
          <w:sz w:val="22"/>
          <w:szCs w:val="22"/>
        </w:rPr>
        <w:t>or</w:t>
      </w:r>
      <w:r w:rsidRPr="00E8204B">
        <w:rPr>
          <w:spacing w:val="-1"/>
          <w:sz w:val="22"/>
          <w:szCs w:val="22"/>
        </w:rPr>
        <w:t xml:space="preserve"> </w:t>
      </w:r>
      <w:r w:rsidRPr="00E8204B">
        <w:rPr>
          <w:sz w:val="22"/>
          <w:szCs w:val="22"/>
        </w:rPr>
        <w:t>any</w:t>
      </w:r>
      <w:r w:rsidRPr="00E8204B">
        <w:rPr>
          <w:spacing w:val="-5"/>
          <w:sz w:val="22"/>
          <w:szCs w:val="22"/>
        </w:rPr>
        <w:t xml:space="preserve"> </w:t>
      </w:r>
      <w:r w:rsidRPr="00E8204B">
        <w:rPr>
          <w:sz w:val="22"/>
          <w:szCs w:val="22"/>
        </w:rPr>
        <w:t>other</w:t>
      </w:r>
      <w:r w:rsidRPr="00E8204B">
        <w:rPr>
          <w:spacing w:val="-4"/>
          <w:sz w:val="22"/>
          <w:szCs w:val="22"/>
        </w:rPr>
        <w:t xml:space="preserve"> </w:t>
      </w:r>
      <w:r w:rsidRPr="00E8204B">
        <w:rPr>
          <w:sz w:val="22"/>
          <w:szCs w:val="22"/>
        </w:rPr>
        <w:t>benefit</w:t>
      </w:r>
      <w:r w:rsidRPr="00E8204B">
        <w:rPr>
          <w:spacing w:val="-3"/>
          <w:sz w:val="22"/>
          <w:szCs w:val="22"/>
        </w:rPr>
        <w:t xml:space="preserve"> </w:t>
      </w:r>
      <w:r w:rsidRPr="00E8204B">
        <w:rPr>
          <w:sz w:val="22"/>
          <w:szCs w:val="22"/>
        </w:rPr>
        <w:t>provided</w:t>
      </w:r>
      <w:r w:rsidRPr="00E8204B">
        <w:rPr>
          <w:spacing w:val="-3"/>
          <w:sz w:val="22"/>
          <w:szCs w:val="22"/>
        </w:rPr>
        <w:t xml:space="preserve"> </w:t>
      </w:r>
      <w:r w:rsidRPr="00E8204B">
        <w:rPr>
          <w:sz w:val="22"/>
          <w:szCs w:val="22"/>
        </w:rPr>
        <w:t>for</w:t>
      </w:r>
      <w:r w:rsidRPr="00E8204B">
        <w:rPr>
          <w:spacing w:val="-4"/>
          <w:sz w:val="22"/>
          <w:szCs w:val="22"/>
        </w:rPr>
        <w:t xml:space="preserve"> </w:t>
      </w:r>
      <w:r w:rsidRPr="00E8204B">
        <w:rPr>
          <w:sz w:val="22"/>
          <w:szCs w:val="22"/>
        </w:rPr>
        <w:t>in</w:t>
      </w:r>
      <w:r w:rsidRPr="00E8204B">
        <w:rPr>
          <w:spacing w:val="-3"/>
          <w:sz w:val="22"/>
          <w:szCs w:val="22"/>
        </w:rPr>
        <w:t xml:space="preserve"> </w:t>
      </w:r>
      <w:r w:rsidRPr="00E8204B">
        <w:rPr>
          <w:sz w:val="22"/>
          <w:szCs w:val="22"/>
        </w:rPr>
        <w:t>this</w:t>
      </w:r>
      <w:r w:rsidRPr="00E8204B">
        <w:rPr>
          <w:spacing w:val="-4"/>
          <w:sz w:val="22"/>
          <w:szCs w:val="22"/>
        </w:rPr>
        <w:t xml:space="preserve"> </w:t>
      </w:r>
      <w:r w:rsidRPr="00E8204B">
        <w:rPr>
          <w:sz w:val="22"/>
          <w:szCs w:val="22"/>
        </w:rPr>
        <w:t>Agreement which</w:t>
      </w:r>
      <w:r w:rsidRPr="00E8204B">
        <w:rPr>
          <w:spacing w:val="-1"/>
          <w:sz w:val="22"/>
          <w:szCs w:val="22"/>
        </w:rPr>
        <w:t xml:space="preserve"> </w:t>
      </w:r>
      <w:r w:rsidRPr="00E8204B">
        <w:rPr>
          <w:sz w:val="22"/>
          <w:szCs w:val="22"/>
        </w:rPr>
        <w:t>is to be funded by general funds of the State of Washington shall be provided so long as it is consistent with the legislative appropriation and/or authorization or with any subsequent modification thereto by the legislature.</w:t>
      </w:r>
    </w:p>
    <w:p w14:paraId="2B3B5253" w14:textId="77777777" w:rsidR="009721EC" w:rsidRPr="00E8204B" w:rsidRDefault="009721EC" w:rsidP="002E2EF5">
      <w:pPr>
        <w:pStyle w:val="ListParagraph"/>
        <w:widowControl w:val="0"/>
        <w:numPr>
          <w:ilvl w:val="0"/>
          <w:numId w:val="14"/>
        </w:numPr>
        <w:tabs>
          <w:tab w:val="left" w:pos="1860"/>
        </w:tabs>
        <w:autoSpaceDE w:val="0"/>
        <w:autoSpaceDN w:val="0"/>
        <w:spacing w:before="0" w:after="0" w:line="240" w:lineRule="auto"/>
        <w:ind w:left="1859"/>
        <w:contextualSpacing w:val="0"/>
        <w:rPr>
          <w:sz w:val="22"/>
          <w:szCs w:val="22"/>
        </w:rPr>
      </w:pPr>
      <w:r w:rsidRPr="00E8204B">
        <w:rPr>
          <w:sz w:val="22"/>
          <w:szCs w:val="22"/>
        </w:rPr>
        <w:t>Afternoon</w:t>
      </w:r>
      <w:r w:rsidRPr="00E8204B">
        <w:rPr>
          <w:spacing w:val="-3"/>
          <w:sz w:val="22"/>
          <w:szCs w:val="22"/>
        </w:rPr>
        <w:t xml:space="preserve"> </w:t>
      </w:r>
      <w:r w:rsidRPr="00E8204B">
        <w:rPr>
          <w:sz w:val="22"/>
          <w:szCs w:val="22"/>
        </w:rPr>
        <w:t>and</w:t>
      </w:r>
      <w:r w:rsidRPr="00E8204B">
        <w:rPr>
          <w:spacing w:val="-4"/>
          <w:sz w:val="22"/>
          <w:szCs w:val="22"/>
        </w:rPr>
        <w:t xml:space="preserve"> </w:t>
      </w:r>
      <w:r w:rsidRPr="00E8204B">
        <w:rPr>
          <w:sz w:val="22"/>
          <w:szCs w:val="22"/>
        </w:rPr>
        <w:t>alternative/late</w:t>
      </w:r>
      <w:r w:rsidRPr="00E8204B">
        <w:rPr>
          <w:spacing w:val="-3"/>
          <w:sz w:val="22"/>
          <w:szCs w:val="22"/>
        </w:rPr>
        <w:t xml:space="preserve"> </w:t>
      </w:r>
      <w:r w:rsidRPr="00E8204B">
        <w:rPr>
          <w:sz w:val="22"/>
          <w:szCs w:val="22"/>
        </w:rPr>
        <w:t>evening</w:t>
      </w:r>
      <w:r w:rsidRPr="00E8204B">
        <w:rPr>
          <w:spacing w:val="-4"/>
          <w:sz w:val="22"/>
          <w:szCs w:val="22"/>
        </w:rPr>
        <w:t xml:space="preserve"> </w:t>
      </w:r>
      <w:r w:rsidRPr="00E8204B">
        <w:rPr>
          <w:sz w:val="22"/>
          <w:szCs w:val="22"/>
        </w:rPr>
        <w:t>Career</w:t>
      </w:r>
      <w:r w:rsidRPr="00E8204B">
        <w:rPr>
          <w:spacing w:val="-5"/>
          <w:sz w:val="22"/>
          <w:szCs w:val="22"/>
        </w:rPr>
        <w:t xml:space="preserve"> </w:t>
      </w:r>
      <w:r w:rsidRPr="00E8204B">
        <w:rPr>
          <w:sz w:val="22"/>
          <w:szCs w:val="22"/>
        </w:rPr>
        <w:t>Training</w:t>
      </w:r>
      <w:r w:rsidRPr="00E8204B">
        <w:rPr>
          <w:spacing w:val="-5"/>
          <w:sz w:val="22"/>
          <w:szCs w:val="22"/>
        </w:rPr>
        <w:t xml:space="preserve"> </w:t>
      </w:r>
      <w:r w:rsidRPr="00E8204B">
        <w:rPr>
          <w:sz w:val="22"/>
          <w:szCs w:val="22"/>
        </w:rPr>
        <w:t>faculty</w:t>
      </w:r>
      <w:r w:rsidRPr="00E8204B">
        <w:rPr>
          <w:spacing w:val="-4"/>
          <w:sz w:val="22"/>
          <w:szCs w:val="22"/>
        </w:rPr>
        <w:t xml:space="preserve"> </w:t>
      </w:r>
      <w:r w:rsidRPr="00E8204B">
        <w:rPr>
          <w:sz w:val="22"/>
          <w:szCs w:val="22"/>
        </w:rPr>
        <w:t>will</w:t>
      </w:r>
      <w:r w:rsidRPr="00E8204B">
        <w:rPr>
          <w:spacing w:val="-3"/>
          <w:sz w:val="22"/>
          <w:szCs w:val="22"/>
        </w:rPr>
        <w:t xml:space="preserve"> </w:t>
      </w:r>
      <w:r w:rsidRPr="00E8204B">
        <w:rPr>
          <w:sz w:val="22"/>
          <w:szCs w:val="22"/>
        </w:rPr>
        <w:t>be</w:t>
      </w:r>
      <w:r w:rsidRPr="00E8204B">
        <w:rPr>
          <w:spacing w:val="-3"/>
          <w:sz w:val="22"/>
          <w:szCs w:val="22"/>
        </w:rPr>
        <w:t xml:space="preserve"> </w:t>
      </w:r>
      <w:r w:rsidRPr="00E8204B">
        <w:rPr>
          <w:sz w:val="22"/>
          <w:szCs w:val="22"/>
        </w:rPr>
        <w:t>paid</w:t>
      </w:r>
      <w:r w:rsidRPr="00E8204B">
        <w:rPr>
          <w:spacing w:val="-3"/>
          <w:sz w:val="22"/>
          <w:szCs w:val="22"/>
        </w:rPr>
        <w:t xml:space="preserve"> </w:t>
      </w:r>
      <w:r w:rsidRPr="00E8204B">
        <w:rPr>
          <w:sz w:val="22"/>
          <w:szCs w:val="22"/>
        </w:rPr>
        <w:t>on</w:t>
      </w:r>
      <w:r w:rsidRPr="00E8204B">
        <w:rPr>
          <w:spacing w:val="-3"/>
          <w:sz w:val="22"/>
          <w:szCs w:val="22"/>
        </w:rPr>
        <w:t xml:space="preserve"> </w:t>
      </w:r>
      <w:r w:rsidRPr="00E8204B">
        <w:rPr>
          <w:sz w:val="22"/>
          <w:szCs w:val="22"/>
        </w:rPr>
        <w:t>the</w:t>
      </w:r>
      <w:r w:rsidRPr="00E8204B">
        <w:rPr>
          <w:spacing w:val="-5"/>
          <w:sz w:val="22"/>
          <w:szCs w:val="22"/>
        </w:rPr>
        <w:t xml:space="preserve"> </w:t>
      </w:r>
      <w:r w:rsidRPr="00E8204B">
        <w:rPr>
          <w:sz w:val="22"/>
          <w:szCs w:val="22"/>
        </w:rPr>
        <w:t>negotiated salary schedule with a shift differential of five percent (5%). After the probationers first sixty</w:t>
      </w:r>
    </w:p>
    <w:p w14:paraId="1DD1F772" w14:textId="77777777" w:rsidR="009721EC" w:rsidRPr="00E8204B" w:rsidRDefault="009721EC" w:rsidP="002E2EF5">
      <w:pPr>
        <w:pStyle w:val="BodyText"/>
        <w:ind w:left="1859"/>
        <w:rPr>
          <w:rFonts w:ascii="Franklin Gothic Book" w:hAnsi="Franklin Gothic Book"/>
          <w:sz w:val="22"/>
          <w:szCs w:val="22"/>
        </w:rPr>
      </w:pPr>
      <w:r w:rsidRPr="00E8204B">
        <w:rPr>
          <w:rFonts w:ascii="Franklin Gothic Book" w:hAnsi="Franklin Gothic Book"/>
          <w:sz w:val="22"/>
          <w:szCs w:val="22"/>
        </w:rPr>
        <w:t>(60)</w:t>
      </w:r>
      <w:r w:rsidRPr="00E8204B">
        <w:rPr>
          <w:rFonts w:ascii="Franklin Gothic Book" w:hAnsi="Franklin Gothic Book"/>
          <w:spacing w:val="-3"/>
          <w:sz w:val="22"/>
          <w:szCs w:val="22"/>
        </w:rPr>
        <w:t xml:space="preserve"> </w:t>
      </w:r>
      <w:r w:rsidRPr="00E8204B">
        <w:rPr>
          <w:rFonts w:ascii="Franklin Gothic Book" w:hAnsi="Franklin Gothic Book"/>
          <w:sz w:val="22"/>
          <w:szCs w:val="22"/>
        </w:rPr>
        <w:t>work</w:t>
      </w:r>
      <w:r w:rsidRPr="00E8204B">
        <w:rPr>
          <w:rFonts w:ascii="Franklin Gothic Book" w:hAnsi="Franklin Gothic Book"/>
          <w:spacing w:val="-4"/>
          <w:sz w:val="22"/>
          <w:szCs w:val="22"/>
        </w:rPr>
        <w:t xml:space="preserve"> </w:t>
      </w:r>
      <w:r w:rsidRPr="00E8204B">
        <w:rPr>
          <w:rFonts w:ascii="Franklin Gothic Book" w:hAnsi="Franklin Gothic Book"/>
          <w:sz w:val="22"/>
          <w:szCs w:val="22"/>
        </w:rPr>
        <w:t>days,</w:t>
      </w:r>
      <w:r w:rsidRPr="00E8204B">
        <w:rPr>
          <w:rFonts w:ascii="Franklin Gothic Book" w:hAnsi="Franklin Gothic Book"/>
          <w:spacing w:val="-2"/>
          <w:sz w:val="22"/>
          <w:szCs w:val="22"/>
        </w:rPr>
        <w:t xml:space="preserve"> </w:t>
      </w:r>
      <w:r w:rsidRPr="00E8204B">
        <w:rPr>
          <w:rFonts w:ascii="Franklin Gothic Book" w:hAnsi="Franklin Gothic Book"/>
          <w:sz w:val="22"/>
          <w:szCs w:val="22"/>
        </w:rPr>
        <w:t>the</w:t>
      </w:r>
      <w:r w:rsidRPr="00E8204B">
        <w:rPr>
          <w:rFonts w:ascii="Franklin Gothic Book" w:hAnsi="Franklin Gothic Book"/>
          <w:spacing w:val="-2"/>
          <w:sz w:val="22"/>
          <w:szCs w:val="22"/>
        </w:rPr>
        <w:t xml:space="preserve"> </w:t>
      </w:r>
      <w:r w:rsidRPr="00E8204B">
        <w:rPr>
          <w:rFonts w:ascii="Franklin Gothic Book" w:hAnsi="Franklin Gothic Book"/>
          <w:sz w:val="22"/>
          <w:szCs w:val="22"/>
        </w:rPr>
        <w:t>shift</w:t>
      </w:r>
      <w:r w:rsidRPr="00E8204B">
        <w:rPr>
          <w:rFonts w:ascii="Franklin Gothic Book" w:hAnsi="Franklin Gothic Book"/>
          <w:spacing w:val="-4"/>
          <w:sz w:val="22"/>
          <w:szCs w:val="22"/>
        </w:rPr>
        <w:t xml:space="preserve"> </w:t>
      </w:r>
      <w:r w:rsidRPr="00E8204B">
        <w:rPr>
          <w:rFonts w:ascii="Franklin Gothic Book" w:hAnsi="Franklin Gothic Book"/>
          <w:sz w:val="22"/>
          <w:szCs w:val="22"/>
        </w:rPr>
        <w:t>differential</w:t>
      </w:r>
      <w:r w:rsidRPr="00E8204B">
        <w:rPr>
          <w:rFonts w:ascii="Franklin Gothic Book" w:hAnsi="Franklin Gothic Book"/>
          <w:spacing w:val="-5"/>
          <w:sz w:val="22"/>
          <w:szCs w:val="22"/>
        </w:rPr>
        <w:t xml:space="preserve"> </w:t>
      </w:r>
      <w:r w:rsidRPr="00E8204B">
        <w:rPr>
          <w:rFonts w:ascii="Franklin Gothic Book" w:hAnsi="Franklin Gothic Book"/>
          <w:sz w:val="22"/>
          <w:szCs w:val="22"/>
        </w:rPr>
        <w:t>pay</w:t>
      </w:r>
      <w:r w:rsidRPr="00E8204B">
        <w:rPr>
          <w:rFonts w:ascii="Franklin Gothic Book" w:hAnsi="Franklin Gothic Book"/>
          <w:spacing w:val="-3"/>
          <w:sz w:val="22"/>
          <w:szCs w:val="22"/>
        </w:rPr>
        <w:t xml:space="preserve"> </w:t>
      </w:r>
      <w:r w:rsidRPr="00E8204B">
        <w:rPr>
          <w:rFonts w:ascii="Franklin Gothic Book" w:hAnsi="Franklin Gothic Book"/>
          <w:sz w:val="22"/>
          <w:szCs w:val="22"/>
        </w:rPr>
        <w:t>reflects</w:t>
      </w:r>
      <w:r w:rsidRPr="00E8204B">
        <w:rPr>
          <w:rFonts w:ascii="Franklin Gothic Book" w:hAnsi="Franklin Gothic Book"/>
          <w:spacing w:val="-3"/>
          <w:sz w:val="22"/>
          <w:szCs w:val="22"/>
        </w:rPr>
        <w:t xml:space="preserve"> </w:t>
      </w:r>
      <w:r w:rsidRPr="00E8204B">
        <w:rPr>
          <w:rFonts w:ascii="Franklin Gothic Book" w:hAnsi="Franklin Gothic Book"/>
          <w:sz w:val="22"/>
          <w:szCs w:val="22"/>
        </w:rPr>
        <w:t>the</w:t>
      </w:r>
      <w:r w:rsidRPr="00E8204B">
        <w:rPr>
          <w:rFonts w:ascii="Franklin Gothic Book" w:hAnsi="Franklin Gothic Book"/>
          <w:spacing w:val="-2"/>
          <w:sz w:val="22"/>
          <w:szCs w:val="22"/>
        </w:rPr>
        <w:t xml:space="preserve"> </w:t>
      </w:r>
      <w:r w:rsidRPr="00E8204B">
        <w:rPr>
          <w:rFonts w:ascii="Franklin Gothic Book" w:hAnsi="Franklin Gothic Book"/>
          <w:sz w:val="22"/>
          <w:szCs w:val="22"/>
        </w:rPr>
        <w:t>expectation</w:t>
      </w:r>
      <w:r w:rsidRPr="00E8204B">
        <w:rPr>
          <w:rFonts w:ascii="Franklin Gothic Book" w:hAnsi="Franklin Gothic Book"/>
          <w:spacing w:val="-4"/>
          <w:sz w:val="22"/>
          <w:szCs w:val="22"/>
        </w:rPr>
        <w:t xml:space="preserve"> </w:t>
      </w:r>
      <w:r w:rsidRPr="00E8204B">
        <w:rPr>
          <w:rFonts w:ascii="Franklin Gothic Book" w:hAnsi="Franklin Gothic Book"/>
          <w:sz w:val="22"/>
          <w:szCs w:val="22"/>
        </w:rPr>
        <w:t>that</w:t>
      </w:r>
      <w:r w:rsidRPr="00E8204B">
        <w:rPr>
          <w:rFonts w:ascii="Franklin Gothic Book" w:hAnsi="Franklin Gothic Book"/>
          <w:spacing w:val="-4"/>
          <w:sz w:val="22"/>
          <w:szCs w:val="22"/>
        </w:rPr>
        <w:t xml:space="preserve"> </w:t>
      </w:r>
      <w:r w:rsidRPr="00E8204B">
        <w:rPr>
          <w:rFonts w:ascii="Franklin Gothic Book" w:hAnsi="Franklin Gothic Book"/>
          <w:sz w:val="22"/>
          <w:szCs w:val="22"/>
        </w:rPr>
        <w:t>afternoon</w:t>
      </w:r>
      <w:r w:rsidRPr="00E8204B">
        <w:rPr>
          <w:rFonts w:ascii="Franklin Gothic Book" w:hAnsi="Franklin Gothic Book"/>
          <w:spacing w:val="-4"/>
          <w:sz w:val="22"/>
          <w:szCs w:val="22"/>
        </w:rPr>
        <w:t xml:space="preserve"> </w:t>
      </w:r>
      <w:r w:rsidRPr="00E8204B">
        <w:rPr>
          <w:rFonts w:ascii="Franklin Gothic Book" w:hAnsi="Franklin Gothic Book"/>
          <w:sz w:val="22"/>
          <w:szCs w:val="22"/>
        </w:rPr>
        <w:t>and</w:t>
      </w:r>
      <w:r w:rsidRPr="00E8204B">
        <w:rPr>
          <w:rFonts w:ascii="Franklin Gothic Book" w:hAnsi="Franklin Gothic Book"/>
          <w:spacing w:val="-2"/>
          <w:sz w:val="22"/>
          <w:szCs w:val="22"/>
        </w:rPr>
        <w:t xml:space="preserve"> </w:t>
      </w:r>
      <w:r w:rsidRPr="00E8204B">
        <w:rPr>
          <w:rFonts w:ascii="Franklin Gothic Book" w:hAnsi="Franklin Gothic Book"/>
          <w:sz w:val="22"/>
          <w:szCs w:val="22"/>
        </w:rPr>
        <w:t>evening Career Training faculty may be assigned College duties during daytime hours outside of scheduled working hours. The shift differential does not preclude the faculty from using available EPEW hours as compensation for assigned daytime duties.</w:t>
      </w:r>
    </w:p>
    <w:p w14:paraId="1B0E9A39" w14:textId="77777777" w:rsidR="009721EC" w:rsidRPr="00E8204B" w:rsidRDefault="009721EC" w:rsidP="002E2EF5">
      <w:pPr>
        <w:pStyle w:val="BodyText"/>
        <w:rPr>
          <w:rFonts w:ascii="Franklin Gothic Book" w:hAnsi="Franklin Gothic Book"/>
          <w:sz w:val="22"/>
          <w:szCs w:val="22"/>
        </w:rPr>
      </w:pPr>
    </w:p>
    <w:p w14:paraId="1A3F2CF7" w14:textId="77777777" w:rsidR="009721EC" w:rsidRPr="00E8204B" w:rsidRDefault="009721EC" w:rsidP="002E2EF5">
      <w:pPr>
        <w:pStyle w:val="ListParagraph"/>
        <w:widowControl w:val="0"/>
        <w:numPr>
          <w:ilvl w:val="2"/>
          <w:numId w:val="17"/>
        </w:numPr>
        <w:tabs>
          <w:tab w:val="left" w:pos="1556"/>
        </w:tabs>
        <w:autoSpaceDE w:val="0"/>
        <w:autoSpaceDN w:val="0"/>
        <w:spacing w:before="0" w:after="0" w:line="240" w:lineRule="auto"/>
        <w:ind w:left="1555" w:hanging="596"/>
        <w:contextualSpacing w:val="0"/>
        <w:rPr>
          <w:sz w:val="22"/>
          <w:szCs w:val="22"/>
          <w:u w:val="single"/>
        </w:rPr>
      </w:pPr>
      <w:r w:rsidRPr="00E8204B">
        <w:rPr>
          <w:sz w:val="22"/>
          <w:szCs w:val="22"/>
          <w:u w:val="single"/>
        </w:rPr>
        <w:t>New</w:t>
      </w:r>
      <w:r w:rsidRPr="00E8204B">
        <w:rPr>
          <w:spacing w:val="-2"/>
          <w:sz w:val="22"/>
          <w:szCs w:val="22"/>
          <w:u w:val="single"/>
        </w:rPr>
        <w:t xml:space="preserve"> </w:t>
      </w:r>
      <w:r w:rsidRPr="00E8204B">
        <w:rPr>
          <w:sz w:val="22"/>
          <w:szCs w:val="22"/>
          <w:u w:val="single"/>
        </w:rPr>
        <w:t>Offers</w:t>
      </w:r>
      <w:r w:rsidRPr="00E8204B">
        <w:rPr>
          <w:spacing w:val="-1"/>
          <w:sz w:val="22"/>
          <w:szCs w:val="22"/>
          <w:u w:val="single"/>
        </w:rPr>
        <w:t xml:space="preserve"> </w:t>
      </w:r>
      <w:r w:rsidRPr="00E8204B">
        <w:rPr>
          <w:sz w:val="22"/>
          <w:szCs w:val="22"/>
          <w:u w:val="single"/>
        </w:rPr>
        <w:t>of</w:t>
      </w:r>
      <w:r w:rsidRPr="00E8204B">
        <w:rPr>
          <w:spacing w:val="-2"/>
          <w:sz w:val="22"/>
          <w:szCs w:val="22"/>
          <w:u w:val="single"/>
        </w:rPr>
        <w:t xml:space="preserve"> Employment</w:t>
      </w:r>
    </w:p>
    <w:p w14:paraId="04ACB250" w14:textId="77777777" w:rsidR="009721EC" w:rsidRPr="00E8204B" w:rsidRDefault="009721EC" w:rsidP="002E2EF5">
      <w:pPr>
        <w:pStyle w:val="ListParagraph"/>
        <w:widowControl w:val="0"/>
        <w:numPr>
          <w:ilvl w:val="0"/>
          <w:numId w:val="13"/>
        </w:numPr>
        <w:tabs>
          <w:tab w:val="left" w:pos="1860"/>
        </w:tabs>
        <w:autoSpaceDE w:val="0"/>
        <w:autoSpaceDN w:val="0"/>
        <w:spacing w:before="0" w:after="0" w:line="240" w:lineRule="auto"/>
        <w:contextualSpacing w:val="0"/>
        <w:rPr>
          <w:sz w:val="22"/>
          <w:szCs w:val="22"/>
        </w:rPr>
      </w:pPr>
      <w:r w:rsidRPr="00E8204B">
        <w:rPr>
          <w:sz w:val="22"/>
          <w:szCs w:val="22"/>
        </w:rPr>
        <w:t>The College will consistently consider various criteria when initially placing new contracted faculty</w:t>
      </w:r>
      <w:r w:rsidRPr="00E8204B">
        <w:rPr>
          <w:spacing w:val="-5"/>
          <w:sz w:val="22"/>
          <w:szCs w:val="22"/>
        </w:rPr>
        <w:t xml:space="preserve"> </w:t>
      </w:r>
      <w:r w:rsidRPr="00E8204B">
        <w:rPr>
          <w:sz w:val="22"/>
          <w:szCs w:val="22"/>
        </w:rPr>
        <w:t>members</w:t>
      </w:r>
      <w:r w:rsidRPr="00E8204B">
        <w:rPr>
          <w:spacing w:val="-2"/>
          <w:sz w:val="22"/>
          <w:szCs w:val="22"/>
        </w:rPr>
        <w:t xml:space="preserve"> </w:t>
      </w:r>
      <w:r w:rsidRPr="00E8204B">
        <w:rPr>
          <w:sz w:val="22"/>
          <w:szCs w:val="22"/>
        </w:rPr>
        <w:t>on</w:t>
      </w:r>
      <w:r w:rsidRPr="00E8204B">
        <w:rPr>
          <w:spacing w:val="-3"/>
          <w:sz w:val="22"/>
          <w:szCs w:val="22"/>
        </w:rPr>
        <w:t xml:space="preserve"> </w:t>
      </w:r>
      <w:r w:rsidRPr="00E8204B">
        <w:rPr>
          <w:sz w:val="22"/>
          <w:szCs w:val="22"/>
        </w:rPr>
        <w:t>the</w:t>
      </w:r>
      <w:r w:rsidRPr="00E8204B">
        <w:rPr>
          <w:spacing w:val="-6"/>
          <w:sz w:val="22"/>
          <w:szCs w:val="22"/>
        </w:rPr>
        <w:t xml:space="preserve"> </w:t>
      </w:r>
      <w:r w:rsidRPr="00E8204B">
        <w:rPr>
          <w:sz w:val="22"/>
          <w:szCs w:val="22"/>
        </w:rPr>
        <w:t>Salary</w:t>
      </w:r>
      <w:r w:rsidRPr="00E8204B">
        <w:rPr>
          <w:spacing w:val="-2"/>
          <w:sz w:val="22"/>
          <w:szCs w:val="22"/>
        </w:rPr>
        <w:t xml:space="preserve"> </w:t>
      </w:r>
      <w:r w:rsidRPr="00E8204B">
        <w:rPr>
          <w:sz w:val="22"/>
          <w:szCs w:val="22"/>
        </w:rPr>
        <w:t>Schedule</w:t>
      </w:r>
      <w:r w:rsidRPr="00E8204B">
        <w:rPr>
          <w:spacing w:val="-3"/>
          <w:sz w:val="22"/>
          <w:szCs w:val="22"/>
        </w:rPr>
        <w:t xml:space="preserve"> </w:t>
      </w:r>
      <w:r w:rsidRPr="00E8204B">
        <w:rPr>
          <w:sz w:val="22"/>
          <w:szCs w:val="22"/>
        </w:rPr>
        <w:t>(Article</w:t>
      </w:r>
      <w:r w:rsidRPr="00E8204B">
        <w:rPr>
          <w:spacing w:val="-4"/>
          <w:sz w:val="22"/>
          <w:szCs w:val="22"/>
        </w:rPr>
        <w:t xml:space="preserve"> </w:t>
      </w:r>
      <w:r w:rsidRPr="00E8204B">
        <w:rPr>
          <w:sz w:val="22"/>
          <w:szCs w:val="22"/>
        </w:rPr>
        <w:t>7.6.</w:t>
      </w:r>
      <w:r w:rsidRPr="00E8204B">
        <w:rPr>
          <w:spacing w:val="-2"/>
          <w:sz w:val="22"/>
          <w:szCs w:val="22"/>
        </w:rPr>
        <w:t xml:space="preserve"> </w:t>
      </w:r>
      <w:r w:rsidRPr="00E8204B">
        <w:rPr>
          <w:sz w:val="22"/>
          <w:szCs w:val="22"/>
        </w:rPr>
        <w:t>section 1</w:t>
      </w:r>
      <w:r w:rsidRPr="00E8204B">
        <w:rPr>
          <w:spacing w:val="-3"/>
          <w:sz w:val="22"/>
          <w:szCs w:val="22"/>
        </w:rPr>
        <w:t xml:space="preserve"> </w:t>
      </w:r>
      <w:r w:rsidRPr="00E8204B">
        <w:rPr>
          <w:sz w:val="22"/>
          <w:szCs w:val="22"/>
        </w:rPr>
        <w:t>A.).</w:t>
      </w:r>
      <w:r w:rsidRPr="00E8204B">
        <w:rPr>
          <w:spacing w:val="-2"/>
          <w:sz w:val="22"/>
          <w:szCs w:val="22"/>
        </w:rPr>
        <w:t xml:space="preserve"> </w:t>
      </w:r>
      <w:r w:rsidRPr="00E8204B">
        <w:rPr>
          <w:sz w:val="22"/>
          <w:szCs w:val="22"/>
        </w:rPr>
        <w:t>The</w:t>
      </w:r>
      <w:r w:rsidRPr="00E8204B">
        <w:rPr>
          <w:spacing w:val="-3"/>
          <w:sz w:val="22"/>
          <w:szCs w:val="22"/>
        </w:rPr>
        <w:t xml:space="preserve"> </w:t>
      </w:r>
      <w:r w:rsidRPr="00E8204B">
        <w:rPr>
          <w:sz w:val="22"/>
          <w:szCs w:val="22"/>
        </w:rPr>
        <w:t>criteria</w:t>
      </w:r>
      <w:r w:rsidRPr="00E8204B">
        <w:rPr>
          <w:spacing w:val="-1"/>
          <w:sz w:val="22"/>
          <w:szCs w:val="22"/>
        </w:rPr>
        <w:t xml:space="preserve"> </w:t>
      </w:r>
      <w:r w:rsidRPr="00E8204B">
        <w:rPr>
          <w:sz w:val="22"/>
          <w:szCs w:val="22"/>
        </w:rPr>
        <w:t>considered</w:t>
      </w:r>
      <w:r w:rsidRPr="00E8204B">
        <w:rPr>
          <w:spacing w:val="-3"/>
          <w:sz w:val="22"/>
          <w:szCs w:val="22"/>
        </w:rPr>
        <w:t xml:space="preserve"> </w:t>
      </w:r>
      <w:r w:rsidRPr="00E8204B">
        <w:rPr>
          <w:sz w:val="22"/>
          <w:szCs w:val="22"/>
        </w:rPr>
        <w:t>will include, but will not be limited to:</w:t>
      </w:r>
    </w:p>
    <w:p w14:paraId="70414B7A" w14:textId="77777777" w:rsidR="009721EC" w:rsidRPr="00E8204B" w:rsidRDefault="009721EC" w:rsidP="002E2EF5">
      <w:pPr>
        <w:pStyle w:val="ListParagraph"/>
        <w:widowControl w:val="0"/>
        <w:numPr>
          <w:ilvl w:val="1"/>
          <w:numId w:val="13"/>
        </w:numPr>
        <w:tabs>
          <w:tab w:val="left" w:pos="2939"/>
          <w:tab w:val="left" w:pos="2940"/>
        </w:tabs>
        <w:autoSpaceDE w:val="0"/>
        <w:autoSpaceDN w:val="0"/>
        <w:spacing w:before="0" w:after="0" w:line="240" w:lineRule="auto"/>
        <w:ind w:left="2939"/>
        <w:contextualSpacing w:val="0"/>
        <w:jc w:val="left"/>
        <w:rPr>
          <w:sz w:val="22"/>
          <w:szCs w:val="22"/>
        </w:rPr>
      </w:pPr>
      <w:r w:rsidRPr="00E8204B">
        <w:rPr>
          <w:sz w:val="22"/>
          <w:szCs w:val="22"/>
        </w:rPr>
        <w:t>Longevity</w:t>
      </w:r>
      <w:r w:rsidRPr="00E8204B">
        <w:rPr>
          <w:spacing w:val="-4"/>
          <w:sz w:val="22"/>
          <w:szCs w:val="22"/>
        </w:rPr>
        <w:t xml:space="preserve"> </w:t>
      </w:r>
      <w:r w:rsidRPr="00E8204B">
        <w:rPr>
          <w:sz w:val="22"/>
          <w:szCs w:val="22"/>
        </w:rPr>
        <w:t>and</w:t>
      </w:r>
      <w:r w:rsidRPr="00E8204B">
        <w:rPr>
          <w:spacing w:val="-5"/>
          <w:sz w:val="22"/>
          <w:szCs w:val="22"/>
        </w:rPr>
        <w:t xml:space="preserve"> </w:t>
      </w:r>
      <w:r w:rsidRPr="00E8204B">
        <w:rPr>
          <w:sz w:val="22"/>
          <w:szCs w:val="22"/>
        </w:rPr>
        <w:t>relevant</w:t>
      </w:r>
      <w:r w:rsidRPr="00E8204B">
        <w:rPr>
          <w:spacing w:val="-5"/>
          <w:sz w:val="22"/>
          <w:szCs w:val="22"/>
        </w:rPr>
        <w:t xml:space="preserve"> </w:t>
      </w:r>
      <w:r w:rsidRPr="00E8204B">
        <w:rPr>
          <w:sz w:val="22"/>
          <w:szCs w:val="22"/>
        </w:rPr>
        <w:t>experience</w:t>
      </w:r>
      <w:r w:rsidRPr="00E8204B">
        <w:rPr>
          <w:spacing w:val="-5"/>
          <w:sz w:val="22"/>
          <w:szCs w:val="22"/>
        </w:rPr>
        <w:t xml:space="preserve"> </w:t>
      </w:r>
      <w:r w:rsidRPr="00E8204B">
        <w:rPr>
          <w:sz w:val="22"/>
          <w:szCs w:val="22"/>
        </w:rPr>
        <w:t>in</w:t>
      </w:r>
      <w:r w:rsidRPr="00E8204B">
        <w:rPr>
          <w:spacing w:val="-5"/>
          <w:sz w:val="22"/>
          <w:szCs w:val="22"/>
        </w:rPr>
        <w:t xml:space="preserve"> </w:t>
      </w:r>
      <w:r w:rsidRPr="00E8204B">
        <w:rPr>
          <w:sz w:val="22"/>
          <w:szCs w:val="22"/>
        </w:rPr>
        <w:t>higher</w:t>
      </w:r>
      <w:r w:rsidRPr="00E8204B">
        <w:rPr>
          <w:spacing w:val="-3"/>
          <w:sz w:val="22"/>
          <w:szCs w:val="22"/>
        </w:rPr>
        <w:t xml:space="preserve"> </w:t>
      </w:r>
      <w:r w:rsidRPr="00E8204B">
        <w:rPr>
          <w:sz w:val="22"/>
          <w:szCs w:val="22"/>
        </w:rPr>
        <w:t>education</w:t>
      </w:r>
      <w:r w:rsidRPr="00E8204B">
        <w:rPr>
          <w:spacing w:val="-5"/>
          <w:sz w:val="22"/>
          <w:szCs w:val="22"/>
        </w:rPr>
        <w:t xml:space="preserve"> </w:t>
      </w:r>
      <w:r w:rsidRPr="00E8204B">
        <w:rPr>
          <w:sz w:val="22"/>
          <w:szCs w:val="22"/>
        </w:rPr>
        <w:t>and/or</w:t>
      </w:r>
      <w:r w:rsidRPr="00E8204B">
        <w:rPr>
          <w:spacing w:val="-3"/>
          <w:sz w:val="22"/>
          <w:szCs w:val="22"/>
        </w:rPr>
        <w:t xml:space="preserve"> </w:t>
      </w:r>
      <w:r w:rsidRPr="00E8204B">
        <w:rPr>
          <w:sz w:val="22"/>
          <w:szCs w:val="22"/>
        </w:rPr>
        <w:t>industry</w:t>
      </w:r>
      <w:r w:rsidRPr="00E8204B">
        <w:rPr>
          <w:spacing w:val="-4"/>
          <w:sz w:val="22"/>
          <w:szCs w:val="22"/>
        </w:rPr>
        <w:t xml:space="preserve"> </w:t>
      </w:r>
      <w:r w:rsidRPr="00E8204B">
        <w:rPr>
          <w:sz w:val="22"/>
          <w:szCs w:val="22"/>
        </w:rPr>
        <w:t xml:space="preserve">as </w:t>
      </w:r>
      <w:r w:rsidRPr="00E8204B">
        <w:rPr>
          <w:spacing w:val="-2"/>
          <w:sz w:val="22"/>
          <w:szCs w:val="22"/>
        </w:rPr>
        <w:t>appropriate</w:t>
      </w:r>
    </w:p>
    <w:p w14:paraId="13F96BCD" w14:textId="77777777" w:rsidR="009721EC" w:rsidRPr="00E8204B" w:rsidRDefault="009721EC" w:rsidP="002E2EF5">
      <w:pPr>
        <w:pStyle w:val="ListParagraph"/>
        <w:widowControl w:val="0"/>
        <w:numPr>
          <w:ilvl w:val="1"/>
          <w:numId w:val="13"/>
        </w:numPr>
        <w:tabs>
          <w:tab w:val="left" w:pos="2939"/>
          <w:tab w:val="left" w:pos="2940"/>
        </w:tabs>
        <w:autoSpaceDE w:val="0"/>
        <w:autoSpaceDN w:val="0"/>
        <w:spacing w:before="0" w:after="0" w:line="240" w:lineRule="auto"/>
        <w:ind w:hanging="531"/>
        <w:contextualSpacing w:val="0"/>
        <w:jc w:val="left"/>
        <w:rPr>
          <w:sz w:val="22"/>
          <w:szCs w:val="22"/>
        </w:rPr>
      </w:pPr>
      <w:r w:rsidRPr="00E8204B">
        <w:rPr>
          <w:sz w:val="22"/>
          <w:szCs w:val="22"/>
        </w:rPr>
        <w:t>Level</w:t>
      </w:r>
      <w:r w:rsidRPr="00E8204B">
        <w:rPr>
          <w:spacing w:val="-5"/>
          <w:sz w:val="22"/>
          <w:szCs w:val="22"/>
        </w:rPr>
        <w:t xml:space="preserve"> </w:t>
      </w:r>
      <w:r w:rsidRPr="00E8204B">
        <w:rPr>
          <w:sz w:val="22"/>
          <w:szCs w:val="22"/>
        </w:rPr>
        <w:t>of</w:t>
      </w:r>
      <w:r w:rsidRPr="00E8204B">
        <w:rPr>
          <w:spacing w:val="-3"/>
          <w:sz w:val="22"/>
          <w:szCs w:val="22"/>
        </w:rPr>
        <w:t xml:space="preserve"> </w:t>
      </w:r>
      <w:r w:rsidRPr="00E8204B">
        <w:rPr>
          <w:sz w:val="22"/>
          <w:szCs w:val="22"/>
        </w:rPr>
        <w:t>credentials</w:t>
      </w:r>
      <w:r w:rsidRPr="00E8204B">
        <w:rPr>
          <w:spacing w:val="-3"/>
          <w:sz w:val="22"/>
          <w:szCs w:val="22"/>
        </w:rPr>
        <w:t xml:space="preserve"> </w:t>
      </w:r>
      <w:r w:rsidRPr="00E8204B">
        <w:rPr>
          <w:sz w:val="22"/>
          <w:szCs w:val="22"/>
        </w:rPr>
        <w:t>above</w:t>
      </w:r>
      <w:r w:rsidRPr="00E8204B">
        <w:rPr>
          <w:spacing w:val="-1"/>
          <w:sz w:val="22"/>
          <w:szCs w:val="22"/>
        </w:rPr>
        <w:t xml:space="preserve"> </w:t>
      </w:r>
      <w:r w:rsidRPr="00E8204B">
        <w:rPr>
          <w:sz w:val="22"/>
          <w:szCs w:val="22"/>
        </w:rPr>
        <w:t>the</w:t>
      </w:r>
      <w:r w:rsidRPr="00E8204B">
        <w:rPr>
          <w:spacing w:val="-4"/>
          <w:sz w:val="22"/>
          <w:szCs w:val="22"/>
        </w:rPr>
        <w:t xml:space="preserve"> </w:t>
      </w:r>
      <w:r w:rsidRPr="00E8204B">
        <w:rPr>
          <w:sz w:val="22"/>
          <w:szCs w:val="22"/>
        </w:rPr>
        <w:t>position’s</w:t>
      </w:r>
      <w:r w:rsidRPr="00E8204B">
        <w:rPr>
          <w:spacing w:val="-4"/>
          <w:sz w:val="22"/>
          <w:szCs w:val="22"/>
        </w:rPr>
        <w:t xml:space="preserve"> </w:t>
      </w:r>
      <w:r w:rsidRPr="00E8204B">
        <w:rPr>
          <w:sz w:val="22"/>
          <w:szCs w:val="22"/>
        </w:rPr>
        <w:t>minimum</w:t>
      </w:r>
      <w:r w:rsidRPr="00E8204B">
        <w:rPr>
          <w:spacing w:val="-1"/>
          <w:sz w:val="22"/>
          <w:szCs w:val="22"/>
        </w:rPr>
        <w:t xml:space="preserve"> </w:t>
      </w:r>
      <w:r w:rsidRPr="00E8204B">
        <w:rPr>
          <w:spacing w:val="-2"/>
          <w:sz w:val="22"/>
          <w:szCs w:val="22"/>
        </w:rPr>
        <w:t>qualifications</w:t>
      </w:r>
    </w:p>
    <w:p w14:paraId="62A96146" w14:textId="77777777" w:rsidR="009721EC" w:rsidRPr="00E8204B" w:rsidRDefault="009721EC" w:rsidP="002E2EF5">
      <w:pPr>
        <w:pStyle w:val="ListParagraph"/>
        <w:widowControl w:val="0"/>
        <w:numPr>
          <w:ilvl w:val="1"/>
          <w:numId w:val="13"/>
        </w:numPr>
        <w:tabs>
          <w:tab w:val="left" w:pos="2939"/>
          <w:tab w:val="left" w:pos="2940"/>
        </w:tabs>
        <w:autoSpaceDE w:val="0"/>
        <w:autoSpaceDN w:val="0"/>
        <w:spacing w:before="0" w:after="0" w:line="240" w:lineRule="auto"/>
        <w:ind w:hanging="586"/>
        <w:contextualSpacing w:val="0"/>
        <w:jc w:val="left"/>
        <w:rPr>
          <w:sz w:val="22"/>
          <w:szCs w:val="22"/>
        </w:rPr>
      </w:pPr>
      <w:r w:rsidRPr="00E8204B">
        <w:rPr>
          <w:sz w:val="22"/>
          <w:szCs w:val="22"/>
        </w:rPr>
        <w:t>Preferred</w:t>
      </w:r>
      <w:r w:rsidRPr="00E8204B">
        <w:rPr>
          <w:spacing w:val="-5"/>
          <w:sz w:val="22"/>
          <w:szCs w:val="22"/>
        </w:rPr>
        <w:t xml:space="preserve"> </w:t>
      </w:r>
      <w:r w:rsidRPr="00E8204B">
        <w:rPr>
          <w:sz w:val="22"/>
          <w:szCs w:val="22"/>
        </w:rPr>
        <w:t>qualifications</w:t>
      </w:r>
      <w:r w:rsidRPr="00E8204B">
        <w:rPr>
          <w:spacing w:val="-6"/>
          <w:sz w:val="22"/>
          <w:szCs w:val="22"/>
        </w:rPr>
        <w:t xml:space="preserve"> </w:t>
      </w:r>
      <w:r w:rsidRPr="00E8204B">
        <w:rPr>
          <w:spacing w:val="-5"/>
          <w:sz w:val="22"/>
          <w:szCs w:val="22"/>
        </w:rPr>
        <w:t>met</w:t>
      </w:r>
    </w:p>
    <w:p w14:paraId="1705B76A" w14:textId="77777777" w:rsidR="009721EC" w:rsidRPr="00E8204B" w:rsidRDefault="009721EC" w:rsidP="002E2EF5">
      <w:pPr>
        <w:pStyle w:val="ListParagraph"/>
        <w:widowControl w:val="0"/>
        <w:numPr>
          <w:ilvl w:val="1"/>
          <w:numId w:val="13"/>
        </w:numPr>
        <w:tabs>
          <w:tab w:val="left" w:pos="2939"/>
          <w:tab w:val="left" w:pos="2940"/>
        </w:tabs>
        <w:autoSpaceDE w:val="0"/>
        <w:autoSpaceDN w:val="0"/>
        <w:spacing w:before="0" w:after="0" w:line="240" w:lineRule="auto"/>
        <w:ind w:hanging="584"/>
        <w:contextualSpacing w:val="0"/>
        <w:jc w:val="left"/>
        <w:rPr>
          <w:sz w:val="22"/>
          <w:szCs w:val="22"/>
        </w:rPr>
      </w:pPr>
      <w:r w:rsidRPr="00E8204B">
        <w:rPr>
          <w:sz w:val="22"/>
          <w:szCs w:val="22"/>
        </w:rPr>
        <w:t>Recruitment</w:t>
      </w:r>
      <w:r w:rsidRPr="00E8204B">
        <w:rPr>
          <w:spacing w:val="-4"/>
          <w:sz w:val="22"/>
          <w:szCs w:val="22"/>
        </w:rPr>
        <w:t xml:space="preserve"> </w:t>
      </w:r>
      <w:r w:rsidRPr="00E8204B">
        <w:rPr>
          <w:sz w:val="22"/>
          <w:szCs w:val="22"/>
        </w:rPr>
        <w:t>and</w:t>
      </w:r>
      <w:r w:rsidRPr="00E8204B">
        <w:rPr>
          <w:spacing w:val="-2"/>
          <w:sz w:val="22"/>
          <w:szCs w:val="22"/>
        </w:rPr>
        <w:t xml:space="preserve"> </w:t>
      </w:r>
      <w:r w:rsidRPr="00E8204B">
        <w:rPr>
          <w:sz w:val="22"/>
          <w:szCs w:val="22"/>
        </w:rPr>
        <w:t>retention</w:t>
      </w:r>
      <w:r w:rsidRPr="00E8204B">
        <w:rPr>
          <w:spacing w:val="-1"/>
          <w:sz w:val="22"/>
          <w:szCs w:val="22"/>
        </w:rPr>
        <w:t xml:space="preserve"> </w:t>
      </w:r>
      <w:r w:rsidRPr="00E8204B">
        <w:rPr>
          <w:spacing w:val="-2"/>
          <w:sz w:val="22"/>
          <w:szCs w:val="22"/>
        </w:rPr>
        <w:t>issues</w:t>
      </w:r>
    </w:p>
    <w:p w14:paraId="515A1015" w14:textId="77777777" w:rsidR="009721EC" w:rsidRPr="00E8204B" w:rsidRDefault="009721EC" w:rsidP="002E2EF5">
      <w:pPr>
        <w:pStyle w:val="ListParagraph"/>
        <w:widowControl w:val="0"/>
        <w:numPr>
          <w:ilvl w:val="1"/>
          <w:numId w:val="13"/>
        </w:numPr>
        <w:tabs>
          <w:tab w:val="left" w:pos="2939"/>
          <w:tab w:val="left" w:pos="2940"/>
        </w:tabs>
        <w:autoSpaceDE w:val="0"/>
        <w:autoSpaceDN w:val="0"/>
        <w:spacing w:before="0" w:after="0" w:line="240" w:lineRule="auto"/>
        <w:ind w:hanging="528"/>
        <w:contextualSpacing w:val="0"/>
        <w:jc w:val="left"/>
        <w:rPr>
          <w:sz w:val="22"/>
          <w:szCs w:val="22"/>
        </w:rPr>
      </w:pPr>
      <w:r w:rsidRPr="00E8204B">
        <w:rPr>
          <w:sz w:val="22"/>
          <w:szCs w:val="22"/>
        </w:rPr>
        <w:t>Other</w:t>
      </w:r>
      <w:r w:rsidRPr="00E8204B">
        <w:rPr>
          <w:spacing w:val="-5"/>
          <w:sz w:val="22"/>
          <w:szCs w:val="22"/>
        </w:rPr>
        <w:t xml:space="preserve"> </w:t>
      </w:r>
      <w:r w:rsidRPr="00E8204B">
        <w:rPr>
          <w:sz w:val="22"/>
          <w:szCs w:val="22"/>
        </w:rPr>
        <w:t>significant</w:t>
      </w:r>
      <w:r w:rsidRPr="00E8204B">
        <w:rPr>
          <w:spacing w:val="-4"/>
          <w:sz w:val="22"/>
          <w:szCs w:val="22"/>
        </w:rPr>
        <w:t xml:space="preserve"> </w:t>
      </w:r>
      <w:r w:rsidRPr="00E8204B">
        <w:rPr>
          <w:sz w:val="22"/>
          <w:szCs w:val="22"/>
        </w:rPr>
        <w:t>achievements</w:t>
      </w:r>
      <w:r w:rsidRPr="00E8204B">
        <w:rPr>
          <w:spacing w:val="-5"/>
          <w:sz w:val="22"/>
          <w:szCs w:val="22"/>
        </w:rPr>
        <w:t xml:space="preserve"> </w:t>
      </w:r>
      <w:r w:rsidRPr="00E8204B">
        <w:rPr>
          <w:sz w:val="22"/>
          <w:szCs w:val="22"/>
        </w:rPr>
        <w:t>relevant</w:t>
      </w:r>
      <w:r w:rsidRPr="00E8204B">
        <w:rPr>
          <w:spacing w:val="-4"/>
          <w:sz w:val="22"/>
          <w:szCs w:val="22"/>
        </w:rPr>
        <w:t xml:space="preserve"> </w:t>
      </w:r>
      <w:r w:rsidRPr="00E8204B">
        <w:rPr>
          <w:sz w:val="22"/>
          <w:szCs w:val="22"/>
        </w:rPr>
        <w:t>to</w:t>
      </w:r>
      <w:r w:rsidRPr="00E8204B">
        <w:rPr>
          <w:spacing w:val="-4"/>
          <w:sz w:val="22"/>
          <w:szCs w:val="22"/>
        </w:rPr>
        <w:t xml:space="preserve"> </w:t>
      </w:r>
      <w:r w:rsidRPr="00E8204B">
        <w:rPr>
          <w:sz w:val="22"/>
          <w:szCs w:val="22"/>
        </w:rPr>
        <w:t>the</w:t>
      </w:r>
      <w:r w:rsidRPr="00E8204B">
        <w:rPr>
          <w:spacing w:val="-5"/>
          <w:sz w:val="22"/>
          <w:szCs w:val="22"/>
        </w:rPr>
        <w:t xml:space="preserve"> </w:t>
      </w:r>
      <w:r w:rsidRPr="00E8204B">
        <w:rPr>
          <w:sz w:val="22"/>
          <w:szCs w:val="22"/>
        </w:rPr>
        <w:t>position</w:t>
      </w:r>
      <w:r w:rsidRPr="00E8204B">
        <w:rPr>
          <w:spacing w:val="-4"/>
          <w:sz w:val="22"/>
          <w:szCs w:val="22"/>
        </w:rPr>
        <w:t xml:space="preserve"> </w:t>
      </w:r>
      <w:r w:rsidRPr="00E8204B">
        <w:rPr>
          <w:sz w:val="22"/>
          <w:szCs w:val="22"/>
        </w:rPr>
        <w:t>or</w:t>
      </w:r>
      <w:r w:rsidRPr="00E8204B">
        <w:rPr>
          <w:spacing w:val="-2"/>
          <w:sz w:val="22"/>
          <w:szCs w:val="22"/>
        </w:rPr>
        <w:t xml:space="preserve"> </w:t>
      </w:r>
      <w:r w:rsidRPr="00E8204B">
        <w:rPr>
          <w:sz w:val="22"/>
          <w:szCs w:val="22"/>
        </w:rPr>
        <w:t>in</w:t>
      </w:r>
      <w:r w:rsidRPr="00E8204B">
        <w:rPr>
          <w:spacing w:val="-1"/>
          <w:sz w:val="22"/>
          <w:szCs w:val="22"/>
        </w:rPr>
        <w:t xml:space="preserve"> </w:t>
      </w:r>
      <w:r w:rsidRPr="00E8204B">
        <w:rPr>
          <w:sz w:val="22"/>
          <w:szCs w:val="22"/>
        </w:rPr>
        <w:t>alignment</w:t>
      </w:r>
      <w:r w:rsidRPr="00E8204B">
        <w:rPr>
          <w:spacing w:val="-4"/>
          <w:sz w:val="22"/>
          <w:szCs w:val="22"/>
        </w:rPr>
        <w:t xml:space="preserve"> </w:t>
      </w:r>
      <w:r w:rsidRPr="00E8204B">
        <w:rPr>
          <w:sz w:val="22"/>
          <w:szCs w:val="22"/>
        </w:rPr>
        <w:t>with</w:t>
      </w:r>
      <w:r w:rsidRPr="00E8204B">
        <w:rPr>
          <w:spacing w:val="-1"/>
          <w:sz w:val="22"/>
          <w:szCs w:val="22"/>
        </w:rPr>
        <w:t xml:space="preserve"> </w:t>
      </w:r>
      <w:r w:rsidRPr="00E8204B">
        <w:rPr>
          <w:sz w:val="22"/>
          <w:szCs w:val="22"/>
        </w:rPr>
        <w:t>the College’s strategic and succession planning</w:t>
      </w:r>
    </w:p>
    <w:p w14:paraId="0727E6C6" w14:textId="77777777" w:rsidR="009721EC" w:rsidRPr="00E8204B" w:rsidRDefault="009721EC" w:rsidP="002E2EF5">
      <w:pPr>
        <w:pStyle w:val="ListParagraph"/>
        <w:widowControl w:val="0"/>
        <w:numPr>
          <w:ilvl w:val="0"/>
          <w:numId w:val="13"/>
        </w:numPr>
        <w:tabs>
          <w:tab w:val="left" w:pos="1860"/>
        </w:tabs>
        <w:autoSpaceDE w:val="0"/>
        <w:autoSpaceDN w:val="0"/>
        <w:spacing w:before="0" w:after="0" w:line="240" w:lineRule="auto"/>
        <w:contextualSpacing w:val="0"/>
        <w:rPr>
          <w:sz w:val="22"/>
          <w:szCs w:val="22"/>
        </w:rPr>
      </w:pPr>
      <w:r w:rsidRPr="00E8204B">
        <w:rPr>
          <w:sz w:val="22"/>
          <w:szCs w:val="22"/>
        </w:rPr>
        <w:t>The</w:t>
      </w:r>
      <w:r w:rsidRPr="00E8204B">
        <w:rPr>
          <w:spacing w:val="-1"/>
          <w:sz w:val="22"/>
          <w:szCs w:val="22"/>
        </w:rPr>
        <w:t xml:space="preserve"> </w:t>
      </w:r>
      <w:r w:rsidRPr="00E8204B">
        <w:rPr>
          <w:sz w:val="22"/>
          <w:szCs w:val="22"/>
        </w:rPr>
        <w:t>Human</w:t>
      </w:r>
      <w:r w:rsidRPr="00E8204B">
        <w:rPr>
          <w:spacing w:val="-3"/>
          <w:sz w:val="22"/>
          <w:szCs w:val="22"/>
        </w:rPr>
        <w:t xml:space="preserve"> </w:t>
      </w:r>
      <w:r w:rsidRPr="00E8204B">
        <w:rPr>
          <w:sz w:val="22"/>
          <w:szCs w:val="22"/>
        </w:rPr>
        <w:t>Resources</w:t>
      </w:r>
      <w:r w:rsidRPr="00E8204B">
        <w:rPr>
          <w:spacing w:val="-3"/>
          <w:sz w:val="22"/>
          <w:szCs w:val="22"/>
        </w:rPr>
        <w:t xml:space="preserve"> </w:t>
      </w:r>
      <w:r w:rsidRPr="00E8204B">
        <w:rPr>
          <w:sz w:val="22"/>
          <w:szCs w:val="22"/>
        </w:rPr>
        <w:t>office</w:t>
      </w:r>
      <w:r w:rsidRPr="00E8204B">
        <w:rPr>
          <w:spacing w:val="-1"/>
          <w:sz w:val="22"/>
          <w:szCs w:val="22"/>
        </w:rPr>
        <w:t xml:space="preserve"> </w:t>
      </w:r>
      <w:r w:rsidRPr="00E8204B">
        <w:rPr>
          <w:sz w:val="22"/>
          <w:szCs w:val="22"/>
        </w:rPr>
        <w:t>may</w:t>
      </w:r>
      <w:r w:rsidRPr="00E8204B">
        <w:rPr>
          <w:spacing w:val="-1"/>
          <w:sz w:val="22"/>
          <w:szCs w:val="22"/>
        </w:rPr>
        <w:t xml:space="preserve"> </w:t>
      </w:r>
      <w:r w:rsidRPr="00E8204B">
        <w:rPr>
          <w:sz w:val="22"/>
          <w:szCs w:val="22"/>
        </w:rPr>
        <w:t>make</w:t>
      </w:r>
      <w:r w:rsidRPr="00E8204B">
        <w:rPr>
          <w:spacing w:val="-3"/>
          <w:sz w:val="22"/>
          <w:szCs w:val="22"/>
        </w:rPr>
        <w:t xml:space="preserve"> </w:t>
      </w:r>
      <w:r w:rsidRPr="00E8204B">
        <w:rPr>
          <w:sz w:val="22"/>
          <w:szCs w:val="22"/>
        </w:rPr>
        <w:t>offers</w:t>
      </w:r>
      <w:r w:rsidRPr="00E8204B">
        <w:rPr>
          <w:spacing w:val="-3"/>
          <w:sz w:val="22"/>
          <w:szCs w:val="22"/>
        </w:rPr>
        <w:t xml:space="preserve"> </w:t>
      </w:r>
      <w:r w:rsidRPr="00E8204B">
        <w:rPr>
          <w:sz w:val="22"/>
          <w:szCs w:val="22"/>
        </w:rPr>
        <w:t>above</w:t>
      </w:r>
      <w:r w:rsidRPr="00E8204B">
        <w:rPr>
          <w:spacing w:val="-1"/>
          <w:sz w:val="22"/>
          <w:szCs w:val="22"/>
        </w:rPr>
        <w:t xml:space="preserve"> </w:t>
      </w:r>
      <w:r w:rsidRPr="00E8204B">
        <w:rPr>
          <w:sz w:val="22"/>
          <w:szCs w:val="22"/>
        </w:rPr>
        <w:t>the</w:t>
      </w:r>
      <w:r w:rsidRPr="00E8204B">
        <w:rPr>
          <w:spacing w:val="-1"/>
          <w:sz w:val="22"/>
          <w:szCs w:val="22"/>
        </w:rPr>
        <w:t xml:space="preserve"> </w:t>
      </w:r>
      <w:r w:rsidRPr="00E8204B">
        <w:rPr>
          <w:sz w:val="22"/>
          <w:szCs w:val="22"/>
        </w:rPr>
        <w:t>minimum</w:t>
      </w:r>
      <w:r w:rsidRPr="00E8204B">
        <w:rPr>
          <w:spacing w:val="-3"/>
          <w:sz w:val="22"/>
          <w:szCs w:val="22"/>
        </w:rPr>
        <w:t xml:space="preserve"> </w:t>
      </w:r>
      <w:r w:rsidRPr="00E8204B">
        <w:rPr>
          <w:sz w:val="22"/>
          <w:szCs w:val="22"/>
        </w:rPr>
        <w:t>salary</w:t>
      </w:r>
      <w:r w:rsidRPr="00E8204B">
        <w:rPr>
          <w:spacing w:val="-2"/>
          <w:sz w:val="22"/>
          <w:szCs w:val="22"/>
        </w:rPr>
        <w:t xml:space="preserve"> </w:t>
      </w:r>
      <w:r w:rsidRPr="00E8204B">
        <w:rPr>
          <w:sz w:val="22"/>
          <w:szCs w:val="22"/>
        </w:rPr>
        <w:t>as</w:t>
      </w:r>
      <w:r w:rsidRPr="00E8204B">
        <w:rPr>
          <w:spacing w:val="-1"/>
          <w:sz w:val="22"/>
          <w:szCs w:val="22"/>
        </w:rPr>
        <w:t xml:space="preserve"> </w:t>
      </w:r>
      <w:r w:rsidRPr="00E8204B">
        <w:rPr>
          <w:sz w:val="22"/>
          <w:szCs w:val="22"/>
        </w:rPr>
        <w:t>stated</w:t>
      </w:r>
      <w:r w:rsidRPr="00E8204B">
        <w:rPr>
          <w:spacing w:val="-1"/>
          <w:sz w:val="22"/>
          <w:szCs w:val="22"/>
        </w:rPr>
        <w:t xml:space="preserve"> </w:t>
      </w:r>
      <w:r w:rsidRPr="00E8204B">
        <w:rPr>
          <w:sz w:val="22"/>
          <w:szCs w:val="22"/>
        </w:rPr>
        <w:t xml:space="preserve">in </w:t>
      </w:r>
      <w:r w:rsidRPr="00E8204B">
        <w:rPr>
          <w:spacing w:val="-2"/>
          <w:sz w:val="22"/>
          <w:szCs w:val="22"/>
        </w:rPr>
        <w:t>Article</w:t>
      </w:r>
    </w:p>
    <w:p w14:paraId="20CCF80C" w14:textId="77777777" w:rsidR="009721EC" w:rsidRPr="00A75BE0" w:rsidRDefault="009721EC" w:rsidP="002E2EF5">
      <w:pPr>
        <w:pStyle w:val="BodyText"/>
        <w:ind w:left="1860"/>
        <w:rPr>
          <w:rFonts w:ascii="Franklin Gothic Book" w:hAnsi="Franklin Gothic Book"/>
        </w:rPr>
      </w:pPr>
      <w:r w:rsidRPr="00E8204B">
        <w:rPr>
          <w:rFonts w:ascii="Franklin Gothic Book" w:hAnsi="Franklin Gothic Book"/>
          <w:sz w:val="22"/>
          <w:szCs w:val="22"/>
        </w:rPr>
        <w:t>7.6.</w:t>
      </w:r>
      <w:r w:rsidRPr="00E8204B">
        <w:rPr>
          <w:rFonts w:ascii="Franklin Gothic Book" w:hAnsi="Franklin Gothic Book"/>
          <w:spacing w:val="-2"/>
          <w:sz w:val="22"/>
          <w:szCs w:val="22"/>
        </w:rPr>
        <w:t xml:space="preserve"> </w:t>
      </w:r>
      <w:r w:rsidRPr="00E8204B">
        <w:rPr>
          <w:rFonts w:ascii="Franklin Gothic Book" w:hAnsi="Franklin Gothic Book"/>
          <w:sz w:val="22"/>
          <w:szCs w:val="22"/>
        </w:rPr>
        <w:t>section 1</w:t>
      </w:r>
      <w:r w:rsidRPr="00E8204B">
        <w:rPr>
          <w:rFonts w:ascii="Franklin Gothic Book" w:hAnsi="Franklin Gothic Book"/>
          <w:spacing w:val="-2"/>
          <w:sz w:val="22"/>
          <w:szCs w:val="22"/>
        </w:rPr>
        <w:t xml:space="preserve"> </w:t>
      </w:r>
      <w:r w:rsidRPr="00E8204B">
        <w:rPr>
          <w:rFonts w:ascii="Franklin Gothic Book" w:hAnsi="Franklin Gothic Book"/>
          <w:sz w:val="22"/>
          <w:szCs w:val="22"/>
        </w:rPr>
        <w:t>A.</w:t>
      </w:r>
      <w:r w:rsidRPr="00E8204B">
        <w:rPr>
          <w:rFonts w:ascii="Franklin Gothic Book" w:hAnsi="Franklin Gothic Book"/>
          <w:spacing w:val="-2"/>
          <w:sz w:val="22"/>
          <w:szCs w:val="22"/>
        </w:rPr>
        <w:t xml:space="preserve"> </w:t>
      </w:r>
      <w:r w:rsidRPr="00E8204B">
        <w:rPr>
          <w:rFonts w:ascii="Franklin Gothic Book" w:hAnsi="Franklin Gothic Book"/>
          <w:sz w:val="22"/>
          <w:szCs w:val="22"/>
        </w:rPr>
        <w:t>with the</w:t>
      </w:r>
      <w:r w:rsidRPr="00E8204B">
        <w:rPr>
          <w:rFonts w:ascii="Franklin Gothic Book" w:hAnsi="Franklin Gothic Book"/>
          <w:spacing w:val="-4"/>
          <w:sz w:val="22"/>
          <w:szCs w:val="22"/>
        </w:rPr>
        <w:t xml:space="preserve"> </w:t>
      </w:r>
      <w:r w:rsidRPr="00E8204B">
        <w:rPr>
          <w:rFonts w:ascii="Franklin Gothic Book" w:hAnsi="Franklin Gothic Book"/>
          <w:sz w:val="22"/>
          <w:szCs w:val="22"/>
        </w:rPr>
        <w:t>consent</w:t>
      </w:r>
      <w:r w:rsidRPr="00E8204B">
        <w:rPr>
          <w:rFonts w:ascii="Franklin Gothic Book" w:hAnsi="Franklin Gothic Book"/>
          <w:spacing w:val="-2"/>
          <w:sz w:val="22"/>
          <w:szCs w:val="22"/>
        </w:rPr>
        <w:t xml:space="preserve"> </w:t>
      </w:r>
      <w:r w:rsidRPr="00E8204B">
        <w:rPr>
          <w:rFonts w:ascii="Franklin Gothic Book" w:hAnsi="Franklin Gothic Book"/>
          <w:sz w:val="22"/>
          <w:szCs w:val="22"/>
        </w:rPr>
        <w:t>of</w:t>
      </w:r>
      <w:r w:rsidRPr="00E8204B">
        <w:rPr>
          <w:rFonts w:ascii="Franklin Gothic Book" w:hAnsi="Franklin Gothic Book"/>
          <w:spacing w:val="-3"/>
          <w:sz w:val="22"/>
          <w:szCs w:val="22"/>
        </w:rPr>
        <w:t xml:space="preserve"> </w:t>
      </w:r>
      <w:r w:rsidRPr="00E8204B">
        <w:rPr>
          <w:rFonts w:ascii="Franklin Gothic Book" w:hAnsi="Franklin Gothic Book"/>
          <w:sz w:val="22"/>
          <w:szCs w:val="22"/>
        </w:rPr>
        <w:t>the President</w:t>
      </w:r>
      <w:r w:rsidRPr="00E8204B">
        <w:rPr>
          <w:rFonts w:ascii="Franklin Gothic Book" w:hAnsi="Franklin Gothic Book"/>
          <w:spacing w:val="-3"/>
          <w:sz w:val="22"/>
          <w:szCs w:val="22"/>
        </w:rPr>
        <w:t xml:space="preserve"> </w:t>
      </w:r>
      <w:r w:rsidRPr="00E8204B">
        <w:rPr>
          <w:rFonts w:ascii="Franklin Gothic Book" w:hAnsi="Franklin Gothic Book"/>
          <w:sz w:val="22"/>
          <w:szCs w:val="22"/>
        </w:rPr>
        <w:t>and</w:t>
      </w:r>
      <w:r w:rsidRPr="00E8204B">
        <w:rPr>
          <w:rFonts w:ascii="Franklin Gothic Book" w:hAnsi="Franklin Gothic Book"/>
          <w:spacing w:val="-2"/>
          <w:sz w:val="22"/>
          <w:szCs w:val="22"/>
        </w:rPr>
        <w:t xml:space="preserve"> </w:t>
      </w:r>
      <w:r w:rsidRPr="00E8204B">
        <w:rPr>
          <w:rFonts w:ascii="Franklin Gothic Book" w:hAnsi="Franklin Gothic Book"/>
          <w:sz w:val="22"/>
          <w:szCs w:val="22"/>
        </w:rPr>
        <w:t>will</w:t>
      </w:r>
      <w:r w:rsidRPr="00E8204B">
        <w:rPr>
          <w:rFonts w:ascii="Franklin Gothic Book" w:hAnsi="Franklin Gothic Book"/>
          <w:spacing w:val="-1"/>
          <w:sz w:val="22"/>
          <w:szCs w:val="22"/>
        </w:rPr>
        <w:t xml:space="preserve"> </w:t>
      </w:r>
      <w:r w:rsidRPr="00E8204B">
        <w:rPr>
          <w:rFonts w:ascii="Franklin Gothic Book" w:hAnsi="Franklin Gothic Book"/>
          <w:sz w:val="22"/>
          <w:szCs w:val="22"/>
        </w:rPr>
        <w:t>promptly</w:t>
      </w:r>
      <w:r w:rsidRPr="00E8204B">
        <w:rPr>
          <w:rFonts w:ascii="Franklin Gothic Book" w:hAnsi="Franklin Gothic Book"/>
          <w:spacing w:val="-2"/>
          <w:sz w:val="22"/>
          <w:szCs w:val="22"/>
        </w:rPr>
        <w:t xml:space="preserve"> </w:t>
      </w:r>
      <w:r w:rsidRPr="00E8204B">
        <w:rPr>
          <w:rFonts w:ascii="Franklin Gothic Book" w:hAnsi="Franklin Gothic Book"/>
          <w:sz w:val="22"/>
          <w:szCs w:val="22"/>
        </w:rPr>
        <w:t>notify</w:t>
      </w:r>
      <w:r w:rsidRPr="00E8204B">
        <w:rPr>
          <w:rFonts w:ascii="Franklin Gothic Book" w:hAnsi="Franklin Gothic Book"/>
          <w:spacing w:val="-4"/>
          <w:sz w:val="22"/>
          <w:szCs w:val="22"/>
        </w:rPr>
        <w:t xml:space="preserve"> </w:t>
      </w:r>
      <w:r w:rsidRPr="00E8204B">
        <w:rPr>
          <w:rFonts w:ascii="Franklin Gothic Book" w:hAnsi="Franklin Gothic Book"/>
          <w:sz w:val="22"/>
          <w:szCs w:val="22"/>
        </w:rPr>
        <w:t>the</w:t>
      </w:r>
      <w:r w:rsidRPr="00E8204B">
        <w:rPr>
          <w:rFonts w:ascii="Franklin Gothic Book" w:hAnsi="Franklin Gothic Book"/>
          <w:spacing w:val="-2"/>
          <w:sz w:val="22"/>
          <w:szCs w:val="22"/>
        </w:rPr>
        <w:t xml:space="preserve"> Union.</w:t>
      </w:r>
    </w:p>
    <w:p w14:paraId="7254AE16" w14:textId="77777777" w:rsidR="009721EC" w:rsidRPr="00A75BE0" w:rsidRDefault="009721EC" w:rsidP="002E2EF5">
      <w:pPr>
        <w:spacing w:before="0" w:after="0" w:line="240" w:lineRule="auto"/>
        <w:sectPr w:rsidR="009721EC" w:rsidRPr="00A75BE0" w:rsidSect="002E2EF5">
          <w:headerReference w:type="default" r:id="rId18"/>
          <w:footerReference w:type="default" r:id="rId19"/>
          <w:pgSz w:w="12240" w:h="15840" w:code="1"/>
          <w:pgMar w:top="1440" w:right="1440" w:bottom="1440" w:left="1440" w:header="720" w:footer="669" w:gutter="0"/>
          <w:cols w:space="720"/>
          <w:docGrid w:linePitch="272"/>
        </w:sectPr>
      </w:pPr>
    </w:p>
    <w:p w14:paraId="7AE7FBA5" w14:textId="77777777" w:rsidR="0037597E" w:rsidRPr="00A75BE0" w:rsidRDefault="0037597E" w:rsidP="002E2EF5">
      <w:pPr>
        <w:spacing w:before="0" w:after="0" w:line="240" w:lineRule="auto"/>
        <w:jc w:val="both"/>
        <w:rPr>
          <w:rFonts w:eastAsia="Times New Roman" w:cs="Times New Roman"/>
        </w:rPr>
      </w:pPr>
    </w:p>
    <w:p w14:paraId="30ADD31E" w14:textId="181269F9" w:rsidR="0037597E" w:rsidRDefault="0037597E" w:rsidP="002E2EF5">
      <w:pPr>
        <w:pStyle w:val="Heading3"/>
        <w:spacing w:before="0" w:line="240" w:lineRule="auto"/>
      </w:pPr>
      <w:r w:rsidRPr="00A75BE0">
        <w:t>Clover Park Technical College, 20</w:t>
      </w:r>
      <w:r w:rsidR="00185AD3">
        <w:t xml:space="preserve">21-2024 </w:t>
      </w:r>
      <w:r w:rsidRPr="00A75BE0">
        <w:t>CBA</w:t>
      </w:r>
      <w:r w:rsidR="009721EC" w:rsidRPr="00A75BE0">
        <w:t xml:space="preserve"> </w:t>
      </w:r>
    </w:p>
    <w:p w14:paraId="67CDD3E4" w14:textId="77777777" w:rsidR="00654885" w:rsidRPr="00654885" w:rsidRDefault="00654885" w:rsidP="002E2EF5">
      <w:pPr>
        <w:pStyle w:val="MainBody"/>
        <w:spacing w:before="0" w:after="0" w:line="240" w:lineRule="auto"/>
      </w:pPr>
    </w:p>
    <w:p w14:paraId="1788E836" w14:textId="415C1E50" w:rsidR="0037597E" w:rsidRPr="00654885" w:rsidRDefault="0037597E" w:rsidP="002E2EF5">
      <w:pPr>
        <w:spacing w:before="0" w:after="0" w:line="240" w:lineRule="auto"/>
        <w:rPr>
          <w:rFonts w:eastAsia="Times New Roman" w:cs="Times New Roman"/>
          <w:sz w:val="22"/>
          <w:szCs w:val="22"/>
        </w:rPr>
      </w:pPr>
      <w:r w:rsidRPr="00654885">
        <w:rPr>
          <w:rFonts w:eastAsia="Times New Roman" w:cs="Times New Roman"/>
          <w:sz w:val="22"/>
          <w:szCs w:val="22"/>
        </w:rPr>
        <w:t xml:space="preserve">Section </w:t>
      </w:r>
      <w:proofErr w:type="gramStart"/>
      <w:r w:rsidR="00502064">
        <w:rPr>
          <w:rFonts w:eastAsia="Times New Roman" w:cs="Times New Roman"/>
          <w:sz w:val="22"/>
          <w:szCs w:val="22"/>
        </w:rPr>
        <w:t>21.2</w:t>
      </w:r>
      <w:r w:rsidRPr="00654885">
        <w:rPr>
          <w:rFonts w:eastAsia="Times New Roman" w:cs="Times New Roman"/>
          <w:sz w:val="22"/>
          <w:szCs w:val="22"/>
        </w:rPr>
        <w:t xml:space="preserve">  Workload</w:t>
      </w:r>
      <w:proofErr w:type="gramEnd"/>
      <w:r w:rsidRPr="00654885">
        <w:rPr>
          <w:rFonts w:eastAsia="Times New Roman" w:cs="Times New Roman"/>
          <w:sz w:val="22"/>
          <w:szCs w:val="22"/>
        </w:rPr>
        <w:t xml:space="preserve">, Compensation and Reimbursements  </w:t>
      </w:r>
    </w:p>
    <w:p w14:paraId="409E54CD" w14:textId="37570B6C" w:rsidR="00502064" w:rsidRDefault="00502064" w:rsidP="002E2EF5">
      <w:pPr>
        <w:widowControl w:val="0"/>
        <w:tabs>
          <w:tab w:val="left" w:pos="1601"/>
        </w:tabs>
        <w:autoSpaceDE w:val="0"/>
        <w:autoSpaceDN w:val="0"/>
        <w:spacing w:before="0" w:after="0" w:line="240" w:lineRule="auto"/>
        <w:ind w:left="1239" w:right="253"/>
        <w:jc w:val="both"/>
      </w:pPr>
      <w:r>
        <w:rPr>
          <w:sz w:val="22"/>
        </w:rPr>
        <w:t>2.</w:t>
      </w:r>
      <w:r>
        <w:rPr>
          <w:sz w:val="22"/>
        </w:rPr>
        <w:tab/>
      </w:r>
      <w:r w:rsidRPr="00502064">
        <w:rPr>
          <w:sz w:val="22"/>
        </w:rPr>
        <w:t>Workload breakdown: The normal workweek for a full-time faculty member, including a full-time adjunct faculty member, is 37.5 hours.</w:t>
      </w:r>
      <w:r w:rsidRPr="00502064">
        <w:rPr>
          <w:spacing w:val="40"/>
          <w:sz w:val="22"/>
        </w:rPr>
        <w:t xml:space="preserve"> </w:t>
      </w:r>
      <w:r w:rsidRPr="00502064">
        <w:rPr>
          <w:sz w:val="22"/>
        </w:rPr>
        <w:t>The workweek shall consist of approximately 30 hours of primary functions and 7.5 hours of college support</w:t>
      </w:r>
      <w:r w:rsidRPr="00502064">
        <w:rPr>
          <w:spacing w:val="-1"/>
          <w:sz w:val="22"/>
        </w:rPr>
        <w:t xml:space="preserve"> </w:t>
      </w:r>
      <w:r w:rsidRPr="00502064">
        <w:rPr>
          <w:sz w:val="22"/>
        </w:rPr>
        <w:t>functions.</w:t>
      </w:r>
      <w:r w:rsidRPr="00502064">
        <w:rPr>
          <w:spacing w:val="40"/>
          <w:sz w:val="22"/>
        </w:rPr>
        <w:t xml:space="preserve"> </w:t>
      </w:r>
      <w:r w:rsidRPr="00502064">
        <w:rPr>
          <w:sz w:val="22"/>
        </w:rPr>
        <w:t>Due</w:t>
      </w:r>
      <w:r w:rsidRPr="00502064">
        <w:rPr>
          <w:spacing w:val="-2"/>
          <w:sz w:val="22"/>
        </w:rPr>
        <w:t xml:space="preserve"> </w:t>
      </w:r>
      <w:r w:rsidRPr="00502064">
        <w:rPr>
          <w:sz w:val="22"/>
        </w:rPr>
        <w:t>to the variety of teaching modalities used at</w:t>
      </w:r>
      <w:r w:rsidRPr="00502064">
        <w:rPr>
          <w:spacing w:val="-1"/>
          <w:sz w:val="22"/>
        </w:rPr>
        <w:t xml:space="preserve"> </w:t>
      </w:r>
      <w:r w:rsidRPr="00502064">
        <w:rPr>
          <w:sz w:val="22"/>
        </w:rPr>
        <w:t>CPTC, a full- time teaching/student contact load can be defined by either contact hours or credits.</w:t>
      </w:r>
      <w:r w:rsidRPr="00502064">
        <w:rPr>
          <w:spacing w:val="40"/>
          <w:sz w:val="22"/>
        </w:rPr>
        <w:t xml:space="preserve"> </w:t>
      </w:r>
      <w:r w:rsidRPr="00502064">
        <w:rPr>
          <w:sz w:val="22"/>
        </w:rPr>
        <w:t>For</w:t>
      </w:r>
      <w:r w:rsidRPr="00502064">
        <w:rPr>
          <w:spacing w:val="-2"/>
          <w:sz w:val="22"/>
        </w:rPr>
        <w:t xml:space="preserve"> </w:t>
      </w:r>
      <w:r w:rsidRPr="00502064">
        <w:rPr>
          <w:sz w:val="22"/>
        </w:rPr>
        <w:t>the</w:t>
      </w:r>
      <w:r w:rsidRPr="00502064">
        <w:rPr>
          <w:spacing w:val="-3"/>
          <w:sz w:val="22"/>
        </w:rPr>
        <w:t xml:space="preserve"> </w:t>
      </w:r>
      <w:r w:rsidRPr="00502064">
        <w:rPr>
          <w:sz w:val="22"/>
        </w:rPr>
        <w:t>respective</w:t>
      </w:r>
      <w:r w:rsidRPr="00502064">
        <w:rPr>
          <w:spacing w:val="-1"/>
          <w:sz w:val="22"/>
        </w:rPr>
        <w:t xml:space="preserve"> </w:t>
      </w:r>
      <w:r w:rsidRPr="00502064">
        <w:rPr>
          <w:sz w:val="22"/>
        </w:rPr>
        <w:t>types</w:t>
      </w:r>
      <w:r w:rsidRPr="00502064">
        <w:rPr>
          <w:spacing w:val="-2"/>
          <w:sz w:val="22"/>
        </w:rPr>
        <w:t xml:space="preserve"> </w:t>
      </w:r>
      <w:r w:rsidRPr="00502064">
        <w:rPr>
          <w:sz w:val="22"/>
        </w:rPr>
        <w:t>of</w:t>
      </w:r>
      <w:r w:rsidRPr="00502064">
        <w:rPr>
          <w:spacing w:val="-2"/>
          <w:sz w:val="22"/>
        </w:rPr>
        <w:t xml:space="preserve"> </w:t>
      </w:r>
      <w:r w:rsidRPr="00502064">
        <w:rPr>
          <w:sz w:val="22"/>
        </w:rPr>
        <w:t>faculty,</w:t>
      </w:r>
      <w:r w:rsidRPr="00502064">
        <w:rPr>
          <w:spacing w:val="-4"/>
          <w:sz w:val="22"/>
        </w:rPr>
        <w:t xml:space="preserve"> </w:t>
      </w:r>
      <w:r w:rsidRPr="00502064">
        <w:rPr>
          <w:sz w:val="22"/>
        </w:rPr>
        <w:t>the</w:t>
      </w:r>
      <w:r w:rsidRPr="00502064">
        <w:rPr>
          <w:spacing w:val="-1"/>
          <w:sz w:val="22"/>
        </w:rPr>
        <w:t xml:space="preserve"> </w:t>
      </w:r>
      <w:r w:rsidRPr="00502064">
        <w:rPr>
          <w:sz w:val="22"/>
        </w:rPr>
        <w:t>weekly</w:t>
      </w:r>
      <w:r w:rsidRPr="00502064">
        <w:rPr>
          <w:spacing w:val="-1"/>
          <w:sz w:val="22"/>
        </w:rPr>
        <w:t xml:space="preserve"> </w:t>
      </w:r>
      <w:r w:rsidRPr="00502064">
        <w:rPr>
          <w:sz w:val="22"/>
        </w:rPr>
        <w:t>instruction/student</w:t>
      </w:r>
      <w:r w:rsidRPr="00502064">
        <w:rPr>
          <w:spacing w:val="-2"/>
          <w:sz w:val="22"/>
        </w:rPr>
        <w:t xml:space="preserve"> </w:t>
      </w:r>
      <w:r w:rsidRPr="00502064">
        <w:rPr>
          <w:sz w:val="22"/>
        </w:rPr>
        <w:t>contact hours for full-time faculty are listed below:</w:t>
      </w:r>
    </w:p>
    <w:p w14:paraId="1528241A" w14:textId="77777777" w:rsidR="00502064" w:rsidRDefault="00502064" w:rsidP="002E2EF5">
      <w:pPr>
        <w:pStyle w:val="BodyText"/>
      </w:pPr>
    </w:p>
    <w:p w14:paraId="3FFDB4F0" w14:textId="77777777" w:rsidR="00502064" w:rsidRDefault="00502064" w:rsidP="002E2EF5">
      <w:pPr>
        <w:pStyle w:val="ListParagraph"/>
        <w:widowControl w:val="0"/>
        <w:numPr>
          <w:ilvl w:val="4"/>
          <w:numId w:val="104"/>
        </w:numPr>
        <w:tabs>
          <w:tab w:val="left" w:pos="1961"/>
        </w:tabs>
        <w:autoSpaceDE w:val="0"/>
        <w:autoSpaceDN w:val="0"/>
        <w:spacing w:before="0" w:after="0" w:line="240" w:lineRule="auto"/>
        <w:ind w:right="258"/>
        <w:contextualSpacing w:val="0"/>
        <w:jc w:val="both"/>
      </w:pPr>
      <w:r>
        <w:rPr>
          <w:sz w:val="22"/>
        </w:rPr>
        <w:t xml:space="preserve">General Education Faculty/Transitional Studies: 64 credits annually over four quarters (10 credits per quarter (summer), 18 credits per quarter (fall, winter, </w:t>
      </w:r>
      <w:r>
        <w:rPr>
          <w:spacing w:val="-2"/>
          <w:sz w:val="22"/>
        </w:rPr>
        <w:t>spring)).</w:t>
      </w:r>
    </w:p>
    <w:p w14:paraId="03133D93" w14:textId="77777777" w:rsidR="00502064" w:rsidRDefault="00502064" w:rsidP="002E2EF5">
      <w:pPr>
        <w:pStyle w:val="BodyText"/>
      </w:pPr>
    </w:p>
    <w:p w14:paraId="142DD07A" w14:textId="77777777" w:rsidR="00502064" w:rsidRDefault="00502064" w:rsidP="002E2EF5">
      <w:pPr>
        <w:pStyle w:val="ListParagraph"/>
        <w:widowControl w:val="0"/>
        <w:numPr>
          <w:ilvl w:val="4"/>
          <w:numId w:val="104"/>
        </w:numPr>
        <w:tabs>
          <w:tab w:val="left" w:pos="1961"/>
        </w:tabs>
        <w:autoSpaceDE w:val="0"/>
        <w:autoSpaceDN w:val="0"/>
        <w:spacing w:before="0" w:after="0" w:line="240" w:lineRule="auto"/>
        <w:ind w:right="256"/>
        <w:contextualSpacing w:val="0"/>
        <w:jc w:val="both"/>
      </w:pPr>
      <w:r>
        <w:rPr>
          <w:sz w:val="22"/>
        </w:rPr>
        <w:t>Professional-Technical Faculty:</w:t>
      </w:r>
      <w:r>
        <w:rPr>
          <w:spacing w:val="40"/>
          <w:sz w:val="22"/>
        </w:rPr>
        <w:t xml:space="preserve"> </w:t>
      </w:r>
      <w:r>
        <w:rPr>
          <w:sz w:val="22"/>
        </w:rPr>
        <w:t xml:space="preserve">72-80 credits annually averaged over four </w:t>
      </w:r>
      <w:r>
        <w:rPr>
          <w:spacing w:val="-2"/>
          <w:sz w:val="22"/>
        </w:rPr>
        <w:t>quarters.</w:t>
      </w:r>
    </w:p>
    <w:p w14:paraId="3CA381E9" w14:textId="77777777" w:rsidR="00502064" w:rsidRDefault="00502064" w:rsidP="002E2EF5">
      <w:pPr>
        <w:pStyle w:val="BodyText"/>
      </w:pPr>
    </w:p>
    <w:p w14:paraId="67BB8ADA" w14:textId="77777777" w:rsidR="00502064" w:rsidRDefault="00502064" w:rsidP="002E2EF5">
      <w:pPr>
        <w:pStyle w:val="ListParagraph"/>
        <w:widowControl w:val="0"/>
        <w:numPr>
          <w:ilvl w:val="4"/>
          <w:numId w:val="104"/>
        </w:numPr>
        <w:tabs>
          <w:tab w:val="left" w:pos="1962"/>
        </w:tabs>
        <w:autoSpaceDE w:val="0"/>
        <w:autoSpaceDN w:val="0"/>
        <w:spacing w:before="0" w:after="0" w:line="240" w:lineRule="auto"/>
        <w:ind w:left="1961" w:right="256"/>
        <w:contextualSpacing w:val="0"/>
        <w:jc w:val="both"/>
      </w:pPr>
      <w:r>
        <w:rPr>
          <w:sz w:val="22"/>
        </w:rPr>
        <w:t>Professional-Technical Faculty teaching in programs with external hours’ requirements</w:t>
      </w:r>
      <w:r>
        <w:rPr>
          <w:spacing w:val="-12"/>
          <w:sz w:val="22"/>
        </w:rPr>
        <w:t xml:space="preserve"> </w:t>
      </w:r>
      <w:r>
        <w:rPr>
          <w:sz w:val="22"/>
        </w:rPr>
        <w:t>that</w:t>
      </w:r>
      <w:r>
        <w:rPr>
          <w:spacing w:val="-8"/>
          <w:sz w:val="22"/>
        </w:rPr>
        <w:t xml:space="preserve"> </w:t>
      </w:r>
      <w:r>
        <w:rPr>
          <w:sz w:val="22"/>
        </w:rPr>
        <w:t>exceed</w:t>
      </w:r>
      <w:r>
        <w:rPr>
          <w:spacing w:val="-8"/>
          <w:sz w:val="22"/>
        </w:rPr>
        <w:t xml:space="preserve"> </w:t>
      </w:r>
      <w:r>
        <w:rPr>
          <w:sz w:val="22"/>
        </w:rPr>
        <w:t>25</w:t>
      </w:r>
      <w:r>
        <w:rPr>
          <w:spacing w:val="-10"/>
          <w:sz w:val="22"/>
        </w:rPr>
        <w:t xml:space="preserve"> </w:t>
      </w:r>
      <w:r>
        <w:rPr>
          <w:sz w:val="22"/>
        </w:rPr>
        <w:t>student</w:t>
      </w:r>
      <w:r>
        <w:rPr>
          <w:spacing w:val="-8"/>
          <w:sz w:val="22"/>
        </w:rPr>
        <w:t xml:space="preserve"> </w:t>
      </w:r>
      <w:r>
        <w:rPr>
          <w:sz w:val="22"/>
        </w:rPr>
        <w:t>instructional</w:t>
      </w:r>
      <w:r>
        <w:rPr>
          <w:spacing w:val="-8"/>
          <w:sz w:val="22"/>
        </w:rPr>
        <w:t xml:space="preserve"> </w:t>
      </w:r>
      <w:r>
        <w:rPr>
          <w:sz w:val="22"/>
        </w:rPr>
        <w:t>hours</w:t>
      </w:r>
      <w:r>
        <w:rPr>
          <w:spacing w:val="-9"/>
          <w:sz w:val="22"/>
        </w:rPr>
        <w:t xml:space="preserve"> </w:t>
      </w:r>
      <w:r>
        <w:rPr>
          <w:sz w:val="22"/>
        </w:rPr>
        <w:t>a</w:t>
      </w:r>
      <w:r>
        <w:rPr>
          <w:spacing w:val="-10"/>
          <w:sz w:val="22"/>
        </w:rPr>
        <w:t xml:space="preserve"> </w:t>
      </w:r>
      <w:r>
        <w:rPr>
          <w:sz w:val="22"/>
        </w:rPr>
        <w:t>week</w:t>
      </w:r>
      <w:r>
        <w:rPr>
          <w:spacing w:val="-9"/>
          <w:sz w:val="22"/>
        </w:rPr>
        <w:t xml:space="preserve"> </w:t>
      </w:r>
      <w:r>
        <w:rPr>
          <w:sz w:val="22"/>
        </w:rPr>
        <w:t>will</w:t>
      </w:r>
      <w:r>
        <w:rPr>
          <w:spacing w:val="-8"/>
          <w:sz w:val="22"/>
        </w:rPr>
        <w:t xml:space="preserve"> </w:t>
      </w:r>
      <w:r>
        <w:rPr>
          <w:sz w:val="22"/>
        </w:rPr>
        <w:t>have</w:t>
      </w:r>
      <w:r>
        <w:rPr>
          <w:spacing w:val="-10"/>
          <w:sz w:val="22"/>
        </w:rPr>
        <w:t xml:space="preserve"> </w:t>
      </w:r>
      <w:r>
        <w:rPr>
          <w:sz w:val="22"/>
        </w:rPr>
        <w:t>a</w:t>
      </w:r>
      <w:r>
        <w:rPr>
          <w:spacing w:val="-10"/>
          <w:sz w:val="22"/>
        </w:rPr>
        <w:t xml:space="preserve"> </w:t>
      </w:r>
      <w:r>
        <w:rPr>
          <w:sz w:val="22"/>
        </w:rPr>
        <w:t>1:1 reduction in College Support Functions up to 5 hours.</w:t>
      </w:r>
    </w:p>
    <w:p w14:paraId="20CACAC7" w14:textId="77777777" w:rsidR="00502064" w:rsidRDefault="00502064" w:rsidP="002E2EF5">
      <w:pPr>
        <w:pStyle w:val="BodyText"/>
      </w:pPr>
    </w:p>
    <w:p w14:paraId="1ED1F841" w14:textId="77777777" w:rsidR="00502064" w:rsidRDefault="00502064" w:rsidP="002E2EF5">
      <w:pPr>
        <w:pStyle w:val="ListParagraph"/>
        <w:widowControl w:val="0"/>
        <w:numPr>
          <w:ilvl w:val="4"/>
          <w:numId w:val="104"/>
        </w:numPr>
        <w:tabs>
          <w:tab w:val="left" w:pos="1962"/>
        </w:tabs>
        <w:autoSpaceDE w:val="0"/>
        <w:autoSpaceDN w:val="0"/>
        <w:spacing w:before="0" w:after="0" w:line="240" w:lineRule="auto"/>
        <w:ind w:left="1961" w:right="257"/>
        <w:contextualSpacing w:val="0"/>
        <w:jc w:val="both"/>
      </w:pPr>
      <w:r>
        <w:rPr>
          <w:sz w:val="22"/>
        </w:rPr>
        <w:t>Professional-Technical</w:t>
      </w:r>
      <w:r>
        <w:rPr>
          <w:spacing w:val="-8"/>
          <w:sz w:val="22"/>
        </w:rPr>
        <w:t xml:space="preserve"> </w:t>
      </w:r>
      <w:r>
        <w:rPr>
          <w:sz w:val="22"/>
        </w:rPr>
        <w:t>Faculty</w:t>
      </w:r>
      <w:r>
        <w:rPr>
          <w:spacing w:val="-7"/>
          <w:sz w:val="22"/>
        </w:rPr>
        <w:t xml:space="preserve"> </w:t>
      </w:r>
      <w:r>
        <w:rPr>
          <w:sz w:val="22"/>
        </w:rPr>
        <w:t>that</w:t>
      </w:r>
      <w:r>
        <w:rPr>
          <w:spacing w:val="-6"/>
          <w:sz w:val="22"/>
        </w:rPr>
        <w:t xml:space="preserve"> </w:t>
      </w:r>
      <w:r>
        <w:rPr>
          <w:sz w:val="22"/>
        </w:rPr>
        <w:t>teach</w:t>
      </w:r>
      <w:r>
        <w:rPr>
          <w:spacing w:val="-7"/>
          <w:sz w:val="22"/>
        </w:rPr>
        <w:t xml:space="preserve"> </w:t>
      </w:r>
      <w:r>
        <w:rPr>
          <w:sz w:val="22"/>
        </w:rPr>
        <w:t>multiple</w:t>
      </w:r>
      <w:r>
        <w:rPr>
          <w:spacing w:val="-9"/>
          <w:sz w:val="22"/>
        </w:rPr>
        <w:t xml:space="preserve"> </w:t>
      </w:r>
      <w:r>
        <w:rPr>
          <w:sz w:val="22"/>
        </w:rPr>
        <w:t>cohorts</w:t>
      </w:r>
      <w:r>
        <w:rPr>
          <w:spacing w:val="-9"/>
          <w:sz w:val="22"/>
        </w:rPr>
        <w:t xml:space="preserve"> </w:t>
      </w:r>
      <w:r>
        <w:rPr>
          <w:sz w:val="22"/>
        </w:rPr>
        <w:t>concurrently;</w:t>
      </w:r>
      <w:r>
        <w:rPr>
          <w:spacing w:val="-6"/>
          <w:sz w:val="22"/>
        </w:rPr>
        <w:t xml:space="preserve"> </w:t>
      </w:r>
      <w:r>
        <w:rPr>
          <w:sz w:val="22"/>
        </w:rPr>
        <w:t>22-25 instructional hours per week</w:t>
      </w:r>
    </w:p>
    <w:p w14:paraId="782DA5C9" w14:textId="77777777" w:rsidR="00502064" w:rsidRDefault="00502064" w:rsidP="002E2EF5">
      <w:pPr>
        <w:pStyle w:val="BodyText"/>
      </w:pPr>
    </w:p>
    <w:p w14:paraId="0A3DF780" w14:textId="77777777" w:rsidR="00502064" w:rsidRDefault="00502064" w:rsidP="002E2EF5">
      <w:pPr>
        <w:pStyle w:val="ListParagraph"/>
        <w:widowControl w:val="0"/>
        <w:numPr>
          <w:ilvl w:val="4"/>
          <w:numId w:val="104"/>
        </w:numPr>
        <w:tabs>
          <w:tab w:val="left" w:pos="1961"/>
          <w:tab w:val="left" w:pos="1962"/>
        </w:tabs>
        <w:autoSpaceDE w:val="0"/>
        <w:autoSpaceDN w:val="0"/>
        <w:spacing w:before="0" w:after="0" w:line="240" w:lineRule="auto"/>
        <w:ind w:left="1961"/>
        <w:contextualSpacing w:val="0"/>
      </w:pPr>
      <w:r>
        <w:rPr>
          <w:sz w:val="22"/>
        </w:rPr>
        <w:t>Early</w:t>
      </w:r>
      <w:r>
        <w:rPr>
          <w:spacing w:val="-5"/>
          <w:sz w:val="22"/>
        </w:rPr>
        <w:t xml:space="preserve"> </w:t>
      </w:r>
      <w:r>
        <w:rPr>
          <w:sz w:val="22"/>
        </w:rPr>
        <w:t>Care</w:t>
      </w:r>
      <w:r>
        <w:rPr>
          <w:spacing w:val="-3"/>
          <w:sz w:val="22"/>
        </w:rPr>
        <w:t xml:space="preserve"> </w:t>
      </w:r>
      <w:r>
        <w:rPr>
          <w:sz w:val="22"/>
        </w:rPr>
        <w:t>&amp;</w:t>
      </w:r>
      <w:r>
        <w:rPr>
          <w:spacing w:val="-6"/>
          <w:sz w:val="22"/>
        </w:rPr>
        <w:t xml:space="preserve"> </w:t>
      </w:r>
      <w:r>
        <w:rPr>
          <w:sz w:val="22"/>
        </w:rPr>
        <w:t>Education</w:t>
      </w:r>
      <w:r>
        <w:rPr>
          <w:spacing w:val="-7"/>
          <w:sz w:val="22"/>
        </w:rPr>
        <w:t xml:space="preserve"> </w:t>
      </w:r>
      <w:r>
        <w:rPr>
          <w:sz w:val="22"/>
        </w:rPr>
        <w:t>Faculty:</w:t>
      </w:r>
      <w:r>
        <w:rPr>
          <w:spacing w:val="55"/>
          <w:sz w:val="22"/>
        </w:rPr>
        <w:t xml:space="preserve"> </w:t>
      </w:r>
      <w:r>
        <w:rPr>
          <w:sz w:val="22"/>
        </w:rPr>
        <w:t>23-25</w:t>
      </w:r>
      <w:r>
        <w:rPr>
          <w:spacing w:val="-3"/>
          <w:sz w:val="22"/>
        </w:rPr>
        <w:t xml:space="preserve"> </w:t>
      </w:r>
      <w:r>
        <w:rPr>
          <w:sz w:val="22"/>
        </w:rPr>
        <w:t>center</w:t>
      </w:r>
      <w:r>
        <w:rPr>
          <w:spacing w:val="-4"/>
          <w:sz w:val="22"/>
        </w:rPr>
        <w:t xml:space="preserve"> </w:t>
      </w:r>
      <w:r>
        <w:rPr>
          <w:sz w:val="22"/>
        </w:rPr>
        <w:t>hours</w:t>
      </w:r>
      <w:r>
        <w:rPr>
          <w:spacing w:val="-3"/>
          <w:sz w:val="22"/>
        </w:rPr>
        <w:t xml:space="preserve"> </w:t>
      </w:r>
      <w:r>
        <w:rPr>
          <w:sz w:val="22"/>
        </w:rPr>
        <w:t>per</w:t>
      </w:r>
      <w:r>
        <w:rPr>
          <w:spacing w:val="-1"/>
          <w:sz w:val="22"/>
        </w:rPr>
        <w:t xml:space="preserve"> </w:t>
      </w:r>
      <w:r>
        <w:rPr>
          <w:sz w:val="22"/>
        </w:rPr>
        <w:t>week</w:t>
      </w:r>
      <w:r>
        <w:rPr>
          <w:spacing w:val="-5"/>
          <w:sz w:val="22"/>
        </w:rPr>
        <w:t xml:space="preserve"> </w:t>
      </w:r>
      <w:r>
        <w:rPr>
          <w:sz w:val="22"/>
        </w:rPr>
        <w:t>for</w:t>
      </w:r>
      <w:r>
        <w:rPr>
          <w:spacing w:val="-1"/>
          <w:sz w:val="22"/>
        </w:rPr>
        <w:t xml:space="preserve"> </w:t>
      </w:r>
      <w:r>
        <w:rPr>
          <w:sz w:val="22"/>
        </w:rPr>
        <w:t>37</w:t>
      </w:r>
      <w:r>
        <w:rPr>
          <w:spacing w:val="-5"/>
          <w:sz w:val="22"/>
        </w:rPr>
        <w:t xml:space="preserve"> </w:t>
      </w:r>
      <w:r>
        <w:rPr>
          <w:spacing w:val="-2"/>
          <w:sz w:val="22"/>
        </w:rPr>
        <w:t>weeks</w:t>
      </w:r>
    </w:p>
    <w:p w14:paraId="064C9723" w14:textId="77777777" w:rsidR="00502064" w:rsidRDefault="00502064" w:rsidP="002E2EF5">
      <w:pPr>
        <w:pStyle w:val="BodyText"/>
        <w:rPr>
          <w:sz w:val="21"/>
        </w:rPr>
      </w:pPr>
    </w:p>
    <w:p w14:paraId="434EBE94" w14:textId="77777777" w:rsidR="00502064" w:rsidRDefault="00502064" w:rsidP="002E2EF5">
      <w:pPr>
        <w:pStyle w:val="ListParagraph"/>
        <w:widowControl w:val="0"/>
        <w:numPr>
          <w:ilvl w:val="4"/>
          <w:numId w:val="104"/>
        </w:numPr>
        <w:tabs>
          <w:tab w:val="left" w:pos="1961"/>
          <w:tab w:val="left" w:pos="1962"/>
        </w:tabs>
        <w:autoSpaceDE w:val="0"/>
        <w:autoSpaceDN w:val="0"/>
        <w:spacing w:before="0" w:after="0" w:line="240" w:lineRule="auto"/>
        <w:ind w:left="1961"/>
        <w:contextualSpacing w:val="0"/>
      </w:pPr>
      <w:r>
        <w:rPr>
          <w:sz w:val="22"/>
        </w:rPr>
        <w:t>Nursing</w:t>
      </w:r>
      <w:r>
        <w:rPr>
          <w:spacing w:val="-3"/>
          <w:sz w:val="22"/>
        </w:rPr>
        <w:t xml:space="preserve"> </w:t>
      </w:r>
      <w:r>
        <w:rPr>
          <w:sz w:val="22"/>
        </w:rPr>
        <w:t>Faculty:</w:t>
      </w:r>
      <w:r>
        <w:rPr>
          <w:spacing w:val="54"/>
          <w:sz w:val="22"/>
        </w:rPr>
        <w:t xml:space="preserve"> </w:t>
      </w:r>
      <w:r>
        <w:rPr>
          <w:sz w:val="22"/>
        </w:rPr>
        <w:t>20</w:t>
      </w:r>
      <w:r>
        <w:rPr>
          <w:spacing w:val="-3"/>
          <w:sz w:val="22"/>
        </w:rPr>
        <w:t xml:space="preserve"> </w:t>
      </w:r>
      <w:r>
        <w:rPr>
          <w:sz w:val="22"/>
        </w:rPr>
        <w:t>hours</w:t>
      </w:r>
      <w:r>
        <w:rPr>
          <w:spacing w:val="-3"/>
          <w:sz w:val="22"/>
        </w:rPr>
        <w:t xml:space="preserve"> </w:t>
      </w:r>
      <w:r>
        <w:rPr>
          <w:sz w:val="22"/>
        </w:rPr>
        <w:t>per</w:t>
      </w:r>
      <w:r>
        <w:rPr>
          <w:spacing w:val="-2"/>
          <w:sz w:val="22"/>
        </w:rPr>
        <w:t xml:space="preserve"> </w:t>
      </w:r>
      <w:r>
        <w:rPr>
          <w:spacing w:val="-4"/>
          <w:sz w:val="22"/>
        </w:rPr>
        <w:t>week</w:t>
      </w:r>
    </w:p>
    <w:p w14:paraId="3EF21BB1" w14:textId="77777777" w:rsidR="00502064" w:rsidRDefault="00502064" w:rsidP="002E2EF5">
      <w:pPr>
        <w:pStyle w:val="BodyText"/>
        <w:rPr>
          <w:sz w:val="21"/>
        </w:rPr>
      </w:pPr>
    </w:p>
    <w:p w14:paraId="691D2CAA" w14:textId="77777777" w:rsidR="00502064" w:rsidRDefault="00502064" w:rsidP="002E2EF5">
      <w:pPr>
        <w:pStyle w:val="ListParagraph"/>
        <w:widowControl w:val="0"/>
        <w:numPr>
          <w:ilvl w:val="4"/>
          <w:numId w:val="104"/>
        </w:numPr>
        <w:tabs>
          <w:tab w:val="left" w:pos="1961"/>
          <w:tab w:val="left" w:pos="1962"/>
        </w:tabs>
        <w:autoSpaceDE w:val="0"/>
        <w:autoSpaceDN w:val="0"/>
        <w:spacing w:before="0" w:after="0" w:line="240" w:lineRule="auto"/>
        <w:ind w:left="1961"/>
        <w:contextualSpacing w:val="0"/>
      </w:pPr>
      <w:r>
        <w:rPr>
          <w:sz w:val="22"/>
        </w:rPr>
        <w:t>Faculty</w:t>
      </w:r>
      <w:r>
        <w:rPr>
          <w:spacing w:val="-4"/>
          <w:sz w:val="22"/>
        </w:rPr>
        <w:t xml:space="preserve"> </w:t>
      </w:r>
      <w:r>
        <w:rPr>
          <w:sz w:val="22"/>
        </w:rPr>
        <w:t>Librarians:</w:t>
      </w:r>
      <w:r>
        <w:rPr>
          <w:spacing w:val="53"/>
          <w:sz w:val="22"/>
        </w:rPr>
        <w:t xml:space="preserve"> </w:t>
      </w:r>
      <w:r>
        <w:rPr>
          <w:sz w:val="22"/>
        </w:rPr>
        <w:t>30</w:t>
      </w:r>
      <w:r>
        <w:rPr>
          <w:spacing w:val="-6"/>
          <w:sz w:val="22"/>
        </w:rPr>
        <w:t xml:space="preserve"> </w:t>
      </w:r>
      <w:r>
        <w:rPr>
          <w:sz w:val="22"/>
        </w:rPr>
        <w:t>hours</w:t>
      </w:r>
      <w:r>
        <w:rPr>
          <w:spacing w:val="-3"/>
          <w:sz w:val="22"/>
        </w:rPr>
        <w:t xml:space="preserve"> </w:t>
      </w:r>
      <w:r>
        <w:rPr>
          <w:sz w:val="22"/>
        </w:rPr>
        <w:t>per</w:t>
      </w:r>
      <w:r>
        <w:rPr>
          <w:spacing w:val="-2"/>
          <w:sz w:val="22"/>
        </w:rPr>
        <w:t xml:space="preserve"> </w:t>
      </w:r>
      <w:r>
        <w:rPr>
          <w:spacing w:val="-4"/>
          <w:sz w:val="22"/>
        </w:rPr>
        <w:t>week</w:t>
      </w:r>
    </w:p>
    <w:p w14:paraId="1F476E05" w14:textId="77777777" w:rsidR="00502064" w:rsidRDefault="00502064" w:rsidP="002E2EF5">
      <w:pPr>
        <w:pStyle w:val="BodyText"/>
        <w:rPr>
          <w:sz w:val="21"/>
        </w:rPr>
      </w:pPr>
    </w:p>
    <w:p w14:paraId="12547DC0" w14:textId="77777777" w:rsidR="00502064" w:rsidRDefault="00502064" w:rsidP="002E2EF5">
      <w:pPr>
        <w:pStyle w:val="ListParagraph"/>
        <w:widowControl w:val="0"/>
        <w:numPr>
          <w:ilvl w:val="4"/>
          <w:numId w:val="104"/>
        </w:numPr>
        <w:tabs>
          <w:tab w:val="left" w:pos="1961"/>
          <w:tab w:val="left" w:pos="1962"/>
        </w:tabs>
        <w:autoSpaceDE w:val="0"/>
        <w:autoSpaceDN w:val="0"/>
        <w:spacing w:before="0" w:after="0" w:line="240" w:lineRule="auto"/>
        <w:ind w:left="1961"/>
        <w:contextualSpacing w:val="0"/>
      </w:pPr>
      <w:r>
        <w:rPr>
          <w:sz w:val="22"/>
        </w:rPr>
        <w:t>Faculty</w:t>
      </w:r>
      <w:r>
        <w:rPr>
          <w:spacing w:val="-4"/>
          <w:sz w:val="22"/>
        </w:rPr>
        <w:t xml:space="preserve"> </w:t>
      </w:r>
      <w:r>
        <w:rPr>
          <w:sz w:val="22"/>
        </w:rPr>
        <w:t>Counselors:</w:t>
      </w:r>
      <w:r>
        <w:rPr>
          <w:spacing w:val="54"/>
          <w:sz w:val="22"/>
        </w:rPr>
        <w:t xml:space="preserve"> </w:t>
      </w:r>
      <w:r>
        <w:rPr>
          <w:sz w:val="22"/>
        </w:rPr>
        <w:t>30</w:t>
      </w:r>
      <w:r>
        <w:rPr>
          <w:spacing w:val="-8"/>
          <w:sz w:val="22"/>
        </w:rPr>
        <w:t xml:space="preserve"> </w:t>
      </w:r>
      <w:r>
        <w:rPr>
          <w:sz w:val="22"/>
        </w:rPr>
        <w:t>hours</w:t>
      </w:r>
      <w:r>
        <w:rPr>
          <w:spacing w:val="-3"/>
          <w:sz w:val="22"/>
        </w:rPr>
        <w:t xml:space="preserve"> </w:t>
      </w:r>
      <w:r>
        <w:rPr>
          <w:sz w:val="22"/>
        </w:rPr>
        <w:t>per</w:t>
      </w:r>
      <w:r>
        <w:rPr>
          <w:spacing w:val="-2"/>
          <w:sz w:val="22"/>
        </w:rPr>
        <w:t xml:space="preserve"> </w:t>
      </w:r>
      <w:r>
        <w:rPr>
          <w:spacing w:val="-4"/>
          <w:sz w:val="22"/>
        </w:rPr>
        <w:t>week</w:t>
      </w:r>
    </w:p>
    <w:p w14:paraId="4E68F09D" w14:textId="77777777" w:rsidR="00502064" w:rsidRDefault="00502064" w:rsidP="002E2EF5">
      <w:pPr>
        <w:spacing w:before="0" w:after="0" w:line="240" w:lineRule="auto"/>
        <w:sectPr w:rsidR="00502064">
          <w:pgSz w:w="12240" w:h="15840"/>
          <w:pgMar w:top="1360" w:right="1180" w:bottom="1320" w:left="1280" w:header="0" w:footer="1136" w:gutter="0"/>
          <w:cols w:space="720"/>
        </w:sectPr>
      </w:pPr>
    </w:p>
    <w:p w14:paraId="2AE383EA" w14:textId="77777777" w:rsidR="00502064" w:rsidRDefault="00502064" w:rsidP="002E2EF5">
      <w:pPr>
        <w:pStyle w:val="ListParagraph"/>
        <w:widowControl w:val="0"/>
        <w:numPr>
          <w:ilvl w:val="0"/>
          <w:numId w:val="103"/>
        </w:numPr>
        <w:tabs>
          <w:tab w:val="left" w:pos="1874"/>
        </w:tabs>
        <w:autoSpaceDE w:val="0"/>
        <w:autoSpaceDN w:val="0"/>
        <w:spacing w:before="0" w:after="0" w:line="240" w:lineRule="auto"/>
        <w:ind w:right="257"/>
        <w:contextualSpacing w:val="0"/>
        <w:jc w:val="both"/>
      </w:pPr>
      <w:r>
        <w:rPr>
          <w:sz w:val="22"/>
        </w:rPr>
        <w:lastRenderedPageBreak/>
        <w:t>The workload for a full-time faculty member teaching multiple courses concurrently will be based upon hours rather than credits.</w:t>
      </w:r>
    </w:p>
    <w:p w14:paraId="7548696B" w14:textId="77777777" w:rsidR="00502064" w:rsidRDefault="00502064" w:rsidP="002E2EF5">
      <w:pPr>
        <w:pStyle w:val="BodyText"/>
        <w:rPr>
          <w:sz w:val="20"/>
        </w:rPr>
      </w:pPr>
    </w:p>
    <w:p w14:paraId="76011DA9" w14:textId="77777777" w:rsidR="00502064" w:rsidRDefault="00502064" w:rsidP="002E2EF5">
      <w:pPr>
        <w:pStyle w:val="ListParagraph"/>
        <w:widowControl w:val="0"/>
        <w:numPr>
          <w:ilvl w:val="0"/>
          <w:numId w:val="103"/>
        </w:numPr>
        <w:tabs>
          <w:tab w:val="left" w:pos="1874"/>
        </w:tabs>
        <w:autoSpaceDE w:val="0"/>
        <w:autoSpaceDN w:val="0"/>
        <w:spacing w:before="0" w:after="0" w:line="240" w:lineRule="auto"/>
        <w:ind w:right="257"/>
        <w:contextualSpacing w:val="0"/>
        <w:jc w:val="both"/>
      </w:pPr>
      <w:r>
        <w:rPr>
          <w:sz w:val="22"/>
        </w:rPr>
        <w:t>In</w:t>
      </w:r>
      <w:r>
        <w:rPr>
          <w:spacing w:val="-5"/>
          <w:sz w:val="22"/>
        </w:rPr>
        <w:t xml:space="preserve"> </w:t>
      </w:r>
      <w:r>
        <w:rPr>
          <w:sz w:val="22"/>
        </w:rPr>
        <w:t>situations</w:t>
      </w:r>
      <w:r>
        <w:rPr>
          <w:spacing w:val="-7"/>
          <w:sz w:val="22"/>
        </w:rPr>
        <w:t xml:space="preserve"> </w:t>
      </w:r>
      <w:r>
        <w:rPr>
          <w:sz w:val="22"/>
        </w:rPr>
        <w:t>where</w:t>
      </w:r>
      <w:r>
        <w:rPr>
          <w:spacing w:val="-7"/>
          <w:sz w:val="22"/>
        </w:rPr>
        <w:t xml:space="preserve"> </w:t>
      </w:r>
      <w:r>
        <w:rPr>
          <w:sz w:val="22"/>
        </w:rPr>
        <w:t>a</w:t>
      </w:r>
      <w:r>
        <w:rPr>
          <w:spacing w:val="-8"/>
          <w:sz w:val="22"/>
        </w:rPr>
        <w:t xml:space="preserve"> </w:t>
      </w:r>
      <w:r>
        <w:rPr>
          <w:sz w:val="22"/>
        </w:rPr>
        <w:t>course</w:t>
      </w:r>
      <w:r>
        <w:rPr>
          <w:spacing w:val="-5"/>
          <w:sz w:val="22"/>
        </w:rPr>
        <w:t xml:space="preserve"> </w:t>
      </w:r>
      <w:r>
        <w:rPr>
          <w:sz w:val="22"/>
        </w:rPr>
        <w:t>is</w:t>
      </w:r>
      <w:r>
        <w:rPr>
          <w:spacing w:val="-7"/>
          <w:sz w:val="22"/>
        </w:rPr>
        <w:t xml:space="preserve"> </w:t>
      </w:r>
      <w:r>
        <w:rPr>
          <w:sz w:val="22"/>
        </w:rPr>
        <w:t>team-taught,</w:t>
      </w:r>
      <w:r>
        <w:rPr>
          <w:spacing w:val="-6"/>
          <w:sz w:val="22"/>
        </w:rPr>
        <w:t xml:space="preserve"> </w:t>
      </w:r>
      <w:r>
        <w:rPr>
          <w:sz w:val="22"/>
        </w:rPr>
        <w:t>the</w:t>
      </w:r>
      <w:r>
        <w:rPr>
          <w:spacing w:val="-7"/>
          <w:sz w:val="22"/>
        </w:rPr>
        <w:t xml:space="preserve"> </w:t>
      </w:r>
      <w:r>
        <w:rPr>
          <w:sz w:val="22"/>
        </w:rPr>
        <w:t>number</w:t>
      </w:r>
      <w:r>
        <w:rPr>
          <w:spacing w:val="-6"/>
          <w:sz w:val="22"/>
        </w:rPr>
        <w:t xml:space="preserve"> </w:t>
      </w:r>
      <w:r>
        <w:rPr>
          <w:sz w:val="22"/>
        </w:rPr>
        <w:t>of</w:t>
      </w:r>
      <w:r>
        <w:rPr>
          <w:spacing w:val="-6"/>
          <w:sz w:val="22"/>
        </w:rPr>
        <w:t xml:space="preserve"> </w:t>
      </w:r>
      <w:r>
        <w:rPr>
          <w:sz w:val="22"/>
        </w:rPr>
        <w:t>credits/hours</w:t>
      </w:r>
      <w:r>
        <w:rPr>
          <w:spacing w:val="-9"/>
          <w:sz w:val="22"/>
        </w:rPr>
        <w:t xml:space="preserve"> </w:t>
      </w:r>
      <w:r>
        <w:rPr>
          <w:sz w:val="22"/>
        </w:rPr>
        <w:t>for</w:t>
      </w:r>
      <w:r>
        <w:rPr>
          <w:spacing w:val="-6"/>
          <w:sz w:val="22"/>
        </w:rPr>
        <w:t xml:space="preserve"> </w:t>
      </w:r>
      <w:r>
        <w:rPr>
          <w:sz w:val="22"/>
        </w:rPr>
        <w:t>the course will be divided proportionately among the instructors for workload calculation purposes. Instances where accreditation or licensing requirements require additional instructors due to ratios are not considered team-taught.</w:t>
      </w:r>
    </w:p>
    <w:p w14:paraId="23DBDCE6" w14:textId="77777777" w:rsidR="00502064" w:rsidRDefault="00502064" w:rsidP="002E2EF5">
      <w:pPr>
        <w:pStyle w:val="BodyText"/>
        <w:rPr>
          <w:sz w:val="20"/>
        </w:rPr>
      </w:pPr>
    </w:p>
    <w:p w14:paraId="44B62AD0" w14:textId="77777777" w:rsidR="00502064" w:rsidRDefault="00502064" w:rsidP="002E2EF5">
      <w:pPr>
        <w:pStyle w:val="ListParagraph"/>
        <w:widowControl w:val="0"/>
        <w:numPr>
          <w:ilvl w:val="0"/>
          <w:numId w:val="103"/>
        </w:numPr>
        <w:tabs>
          <w:tab w:val="left" w:pos="1874"/>
        </w:tabs>
        <w:autoSpaceDE w:val="0"/>
        <w:autoSpaceDN w:val="0"/>
        <w:spacing w:before="0" w:after="0" w:line="240" w:lineRule="auto"/>
        <w:ind w:right="257"/>
        <w:contextualSpacing w:val="0"/>
        <w:jc w:val="both"/>
      </w:pPr>
      <w:r>
        <w:rPr>
          <w:sz w:val="22"/>
        </w:rPr>
        <w:t>Courses such as independent study, special projects, and internship assignments that require minimal instructor contact time are not counted in workload unless approved as such by the dean/supervisor.</w:t>
      </w:r>
      <w:r>
        <w:rPr>
          <w:spacing w:val="40"/>
          <w:sz w:val="22"/>
        </w:rPr>
        <w:t xml:space="preserve"> </w:t>
      </w:r>
      <w:r>
        <w:rPr>
          <w:sz w:val="22"/>
        </w:rPr>
        <w:t>If these courses require more than a minimal time commitment by the instructor, the hours/credits attributed to workload will be determined between the dean/supervisor</w:t>
      </w:r>
      <w:r>
        <w:rPr>
          <w:spacing w:val="-7"/>
          <w:sz w:val="22"/>
        </w:rPr>
        <w:t xml:space="preserve"> </w:t>
      </w:r>
      <w:r>
        <w:rPr>
          <w:sz w:val="22"/>
        </w:rPr>
        <w:t>and</w:t>
      </w:r>
      <w:r>
        <w:rPr>
          <w:spacing w:val="-8"/>
          <w:sz w:val="22"/>
        </w:rPr>
        <w:t xml:space="preserve"> </w:t>
      </w:r>
      <w:r>
        <w:rPr>
          <w:sz w:val="22"/>
        </w:rPr>
        <w:t>faculty</w:t>
      </w:r>
      <w:r>
        <w:rPr>
          <w:spacing w:val="-8"/>
          <w:sz w:val="22"/>
        </w:rPr>
        <w:t xml:space="preserve"> </w:t>
      </w:r>
      <w:r>
        <w:rPr>
          <w:sz w:val="22"/>
        </w:rPr>
        <w:t>member</w:t>
      </w:r>
      <w:r>
        <w:rPr>
          <w:spacing w:val="-7"/>
          <w:sz w:val="22"/>
        </w:rPr>
        <w:t xml:space="preserve"> </w:t>
      </w:r>
      <w:r>
        <w:rPr>
          <w:sz w:val="22"/>
        </w:rPr>
        <w:t>after</w:t>
      </w:r>
      <w:r>
        <w:rPr>
          <w:spacing w:val="-8"/>
          <w:sz w:val="22"/>
        </w:rPr>
        <w:t xml:space="preserve"> </w:t>
      </w:r>
      <w:r>
        <w:rPr>
          <w:sz w:val="22"/>
        </w:rPr>
        <w:t>considering</w:t>
      </w:r>
      <w:r>
        <w:rPr>
          <w:spacing w:val="-8"/>
          <w:sz w:val="22"/>
        </w:rPr>
        <w:t xml:space="preserve"> </w:t>
      </w:r>
      <w:r>
        <w:rPr>
          <w:sz w:val="22"/>
        </w:rPr>
        <w:t>all</w:t>
      </w:r>
      <w:r>
        <w:rPr>
          <w:spacing w:val="-9"/>
          <w:sz w:val="22"/>
        </w:rPr>
        <w:t xml:space="preserve"> </w:t>
      </w:r>
      <w:r>
        <w:rPr>
          <w:sz w:val="22"/>
        </w:rPr>
        <w:t>relevant</w:t>
      </w:r>
      <w:r>
        <w:rPr>
          <w:spacing w:val="-7"/>
          <w:sz w:val="22"/>
        </w:rPr>
        <w:t xml:space="preserve"> </w:t>
      </w:r>
      <w:r>
        <w:rPr>
          <w:sz w:val="22"/>
        </w:rPr>
        <w:t>factors,</w:t>
      </w:r>
      <w:r>
        <w:rPr>
          <w:spacing w:val="-9"/>
          <w:sz w:val="22"/>
        </w:rPr>
        <w:t xml:space="preserve"> </w:t>
      </w:r>
      <w:r>
        <w:rPr>
          <w:sz w:val="22"/>
        </w:rPr>
        <w:t>such as the number of students in class, scheduled site visits, and the amount of work required by the instructor.</w:t>
      </w:r>
    </w:p>
    <w:p w14:paraId="1B953D70" w14:textId="77777777" w:rsidR="00502064" w:rsidRDefault="00502064" w:rsidP="002E2EF5">
      <w:pPr>
        <w:pStyle w:val="BodyText"/>
        <w:rPr>
          <w:sz w:val="20"/>
        </w:rPr>
      </w:pPr>
    </w:p>
    <w:p w14:paraId="4762BD4A" w14:textId="77777777" w:rsidR="00502064" w:rsidRDefault="00502064" w:rsidP="002E2EF5">
      <w:pPr>
        <w:pStyle w:val="ListParagraph"/>
        <w:widowControl w:val="0"/>
        <w:numPr>
          <w:ilvl w:val="0"/>
          <w:numId w:val="103"/>
        </w:numPr>
        <w:tabs>
          <w:tab w:val="left" w:pos="1874"/>
        </w:tabs>
        <w:autoSpaceDE w:val="0"/>
        <w:autoSpaceDN w:val="0"/>
        <w:spacing w:before="0" w:after="0" w:line="240" w:lineRule="auto"/>
        <w:ind w:right="254"/>
        <w:contextualSpacing w:val="0"/>
        <w:jc w:val="both"/>
      </w:pPr>
      <w:r>
        <w:rPr>
          <w:sz w:val="22"/>
        </w:rPr>
        <w:t>If a faculty member’s full-time teaching load falls below the required credits or hours, the dean/supervisor will work with the faculty member to identify alternative</w:t>
      </w:r>
      <w:r>
        <w:rPr>
          <w:spacing w:val="-11"/>
          <w:sz w:val="22"/>
        </w:rPr>
        <w:t xml:space="preserve"> </w:t>
      </w:r>
      <w:r>
        <w:rPr>
          <w:sz w:val="22"/>
        </w:rPr>
        <w:t>teaching</w:t>
      </w:r>
      <w:r>
        <w:rPr>
          <w:spacing w:val="-9"/>
          <w:sz w:val="22"/>
        </w:rPr>
        <w:t xml:space="preserve"> </w:t>
      </w:r>
      <w:r>
        <w:rPr>
          <w:sz w:val="22"/>
        </w:rPr>
        <w:t>responsibilities</w:t>
      </w:r>
      <w:r>
        <w:rPr>
          <w:spacing w:val="-6"/>
          <w:sz w:val="22"/>
        </w:rPr>
        <w:t xml:space="preserve"> </w:t>
      </w:r>
      <w:r>
        <w:rPr>
          <w:sz w:val="22"/>
        </w:rPr>
        <w:t>to</w:t>
      </w:r>
      <w:r>
        <w:rPr>
          <w:spacing w:val="-9"/>
          <w:sz w:val="22"/>
        </w:rPr>
        <w:t xml:space="preserve"> </w:t>
      </w:r>
      <w:r>
        <w:rPr>
          <w:sz w:val="22"/>
        </w:rPr>
        <w:t>assure</w:t>
      </w:r>
      <w:r>
        <w:rPr>
          <w:spacing w:val="-11"/>
          <w:sz w:val="22"/>
        </w:rPr>
        <w:t xml:space="preserve"> </w:t>
      </w:r>
      <w:r>
        <w:rPr>
          <w:sz w:val="22"/>
        </w:rPr>
        <w:t>that</w:t>
      </w:r>
      <w:r>
        <w:rPr>
          <w:spacing w:val="-10"/>
          <w:sz w:val="22"/>
        </w:rPr>
        <w:t xml:space="preserve"> </w:t>
      </w:r>
      <w:r>
        <w:rPr>
          <w:sz w:val="22"/>
        </w:rPr>
        <w:t>a</w:t>
      </w:r>
      <w:r>
        <w:rPr>
          <w:spacing w:val="-7"/>
          <w:sz w:val="22"/>
        </w:rPr>
        <w:t xml:space="preserve"> </w:t>
      </w:r>
      <w:r>
        <w:rPr>
          <w:sz w:val="22"/>
        </w:rPr>
        <w:t>full-time</w:t>
      </w:r>
      <w:r>
        <w:rPr>
          <w:spacing w:val="-9"/>
          <w:sz w:val="22"/>
        </w:rPr>
        <w:t xml:space="preserve"> </w:t>
      </w:r>
      <w:r>
        <w:rPr>
          <w:sz w:val="22"/>
        </w:rPr>
        <w:t>workload</w:t>
      </w:r>
      <w:r>
        <w:rPr>
          <w:spacing w:val="-9"/>
          <w:sz w:val="22"/>
        </w:rPr>
        <w:t xml:space="preserve"> </w:t>
      </w:r>
      <w:r>
        <w:rPr>
          <w:sz w:val="22"/>
        </w:rPr>
        <w:t>is</w:t>
      </w:r>
      <w:r>
        <w:rPr>
          <w:spacing w:val="-8"/>
          <w:sz w:val="22"/>
        </w:rPr>
        <w:t xml:space="preserve"> </w:t>
      </w:r>
      <w:r>
        <w:rPr>
          <w:sz w:val="22"/>
        </w:rPr>
        <w:t>met.</w:t>
      </w:r>
      <w:r>
        <w:rPr>
          <w:spacing w:val="40"/>
          <w:sz w:val="22"/>
        </w:rPr>
        <w:t xml:space="preserve"> </w:t>
      </w:r>
      <w:r>
        <w:rPr>
          <w:sz w:val="22"/>
        </w:rPr>
        <w:t>If an appropriate alternative teaching assignment is not available, the dean/supervisor will identify an alternative work assignment for the quarter. Repetitive quarters below the designated full-time teaching workload requirements</w:t>
      </w:r>
      <w:r>
        <w:rPr>
          <w:spacing w:val="-12"/>
          <w:sz w:val="22"/>
        </w:rPr>
        <w:t xml:space="preserve"> </w:t>
      </w:r>
      <w:r>
        <w:rPr>
          <w:sz w:val="22"/>
        </w:rPr>
        <w:t>may</w:t>
      </w:r>
      <w:r>
        <w:rPr>
          <w:spacing w:val="-12"/>
          <w:sz w:val="22"/>
        </w:rPr>
        <w:t xml:space="preserve"> </w:t>
      </w:r>
      <w:r>
        <w:rPr>
          <w:sz w:val="22"/>
        </w:rPr>
        <w:t>indicate</w:t>
      </w:r>
      <w:r>
        <w:rPr>
          <w:spacing w:val="-10"/>
          <w:sz w:val="22"/>
        </w:rPr>
        <w:t xml:space="preserve"> </w:t>
      </w:r>
      <w:r>
        <w:rPr>
          <w:sz w:val="22"/>
        </w:rPr>
        <w:t>a</w:t>
      </w:r>
      <w:r>
        <w:rPr>
          <w:spacing w:val="-10"/>
          <w:sz w:val="22"/>
        </w:rPr>
        <w:t xml:space="preserve"> </w:t>
      </w:r>
      <w:r>
        <w:rPr>
          <w:sz w:val="22"/>
        </w:rPr>
        <w:t>need</w:t>
      </w:r>
      <w:r>
        <w:rPr>
          <w:spacing w:val="-15"/>
          <w:sz w:val="22"/>
        </w:rPr>
        <w:t xml:space="preserve"> </w:t>
      </w:r>
      <w:r>
        <w:rPr>
          <w:sz w:val="22"/>
        </w:rPr>
        <w:t>for</w:t>
      </w:r>
      <w:r>
        <w:rPr>
          <w:spacing w:val="-11"/>
          <w:sz w:val="22"/>
        </w:rPr>
        <w:t xml:space="preserve"> </w:t>
      </w:r>
      <w:r>
        <w:rPr>
          <w:sz w:val="22"/>
        </w:rPr>
        <w:t>reduced</w:t>
      </w:r>
      <w:r>
        <w:rPr>
          <w:spacing w:val="-12"/>
          <w:sz w:val="22"/>
        </w:rPr>
        <w:t xml:space="preserve"> </w:t>
      </w:r>
      <w:r>
        <w:rPr>
          <w:sz w:val="22"/>
        </w:rPr>
        <w:t>staffing</w:t>
      </w:r>
      <w:r>
        <w:rPr>
          <w:spacing w:val="-10"/>
          <w:sz w:val="22"/>
        </w:rPr>
        <w:t xml:space="preserve"> </w:t>
      </w:r>
      <w:r>
        <w:rPr>
          <w:sz w:val="22"/>
        </w:rPr>
        <w:t>levels</w:t>
      </w:r>
      <w:r>
        <w:rPr>
          <w:spacing w:val="-9"/>
          <w:sz w:val="22"/>
        </w:rPr>
        <w:t xml:space="preserve"> </w:t>
      </w:r>
      <w:r>
        <w:rPr>
          <w:sz w:val="22"/>
        </w:rPr>
        <w:t>and</w:t>
      </w:r>
      <w:r>
        <w:rPr>
          <w:spacing w:val="-12"/>
          <w:sz w:val="22"/>
        </w:rPr>
        <w:t xml:space="preserve"> </w:t>
      </w:r>
      <w:r>
        <w:rPr>
          <w:sz w:val="22"/>
        </w:rPr>
        <w:t>may</w:t>
      </w:r>
      <w:r>
        <w:rPr>
          <w:spacing w:val="-12"/>
          <w:sz w:val="22"/>
        </w:rPr>
        <w:t xml:space="preserve"> </w:t>
      </w:r>
      <w:r>
        <w:rPr>
          <w:sz w:val="22"/>
        </w:rPr>
        <w:t>therefore lead to a reduced contract.</w:t>
      </w:r>
    </w:p>
    <w:p w14:paraId="3204A44A" w14:textId="77777777" w:rsidR="00502064" w:rsidRDefault="00502064" w:rsidP="002E2EF5">
      <w:pPr>
        <w:pStyle w:val="BodyText"/>
        <w:rPr>
          <w:sz w:val="20"/>
        </w:rPr>
      </w:pPr>
    </w:p>
    <w:p w14:paraId="5553CECD" w14:textId="3CD5F12A" w:rsidR="0037597E" w:rsidRPr="00502064" w:rsidRDefault="00502064" w:rsidP="002E2EF5">
      <w:pPr>
        <w:pStyle w:val="ListParagraph"/>
        <w:widowControl w:val="0"/>
        <w:numPr>
          <w:ilvl w:val="0"/>
          <w:numId w:val="103"/>
        </w:numPr>
        <w:tabs>
          <w:tab w:val="left" w:pos="1874"/>
        </w:tabs>
        <w:autoSpaceDE w:val="0"/>
        <w:autoSpaceDN w:val="0"/>
        <w:spacing w:before="0" w:after="0" w:line="240" w:lineRule="auto"/>
        <w:ind w:right="257"/>
        <w:contextualSpacing w:val="0"/>
        <w:jc w:val="both"/>
      </w:pPr>
      <w:r>
        <w:rPr>
          <w:sz w:val="22"/>
        </w:rPr>
        <w:t xml:space="preserve">A quarterly or annual variance in workload may be agreed upon between the relevant Dean or Vice President and faculty to meet program or college </w:t>
      </w:r>
      <w:r>
        <w:rPr>
          <w:spacing w:val="-2"/>
          <w:sz w:val="22"/>
        </w:rPr>
        <w:t>objectives.</w:t>
      </w:r>
    </w:p>
    <w:p w14:paraId="4D398876" w14:textId="77777777" w:rsidR="00502064" w:rsidRDefault="00502064" w:rsidP="002E2EF5">
      <w:pPr>
        <w:pStyle w:val="ListParagraph"/>
        <w:spacing w:before="0" w:after="0" w:line="240" w:lineRule="auto"/>
      </w:pPr>
    </w:p>
    <w:p w14:paraId="7691AA27" w14:textId="77777777" w:rsidR="00502064" w:rsidRPr="00502064" w:rsidRDefault="00502064" w:rsidP="002E2EF5">
      <w:pPr>
        <w:pStyle w:val="ListParagraph"/>
        <w:widowControl w:val="0"/>
        <w:tabs>
          <w:tab w:val="left" w:pos="1874"/>
        </w:tabs>
        <w:autoSpaceDE w:val="0"/>
        <w:autoSpaceDN w:val="0"/>
        <w:spacing w:before="0" w:after="0" w:line="240" w:lineRule="auto"/>
        <w:ind w:left="1873" w:right="257"/>
        <w:contextualSpacing w:val="0"/>
        <w:jc w:val="both"/>
      </w:pPr>
    </w:p>
    <w:p w14:paraId="0B317162" w14:textId="06D1787F" w:rsidR="0037597E" w:rsidRPr="00654885" w:rsidRDefault="0037597E" w:rsidP="002E2EF5">
      <w:pPr>
        <w:spacing w:before="0" w:after="0" w:line="240" w:lineRule="auto"/>
        <w:rPr>
          <w:rFonts w:eastAsia="Times New Roman" w:cs="Times New Roman"/>
          <w:sz w:val="22"/>
          <w:szCs w:val="22"/>
        </w:rPr>
      </w:pPr>
      <w:r w:rsidRPr="00654885">
        <w:rPr>
          <w:rFonts w:eastAsia="Times New Roman" w:cs="Times New Roman"/>
          <w:sz w:val="22"/>
          <w:szCs w:val="22"/>
        </w:rPr>
        <w:t>Appendix I (effective 7-1-</w:t>
      </w:r>
      <w:r w:rsidR="00502064">
        <w:rPr>
          <w:rFonts w:eastAsia="Times New Roman" w:cs="Times New Roman"/>
          <w:sz w:val="22"/>
          <w:szCs w:val="22"/>
        </w:rPr>
        <w:t>21</w:t>
      </w:r>
      <w:r w:rsidRPr="00654885">
        <w:rPr>
          <w:rFonts w:eastAsia="Times New Roman" w:cs="Times New Roman"/>
          <w:sz w:val="22"/>
          <w:szCs w:val="22"/>
        </w:rPr>
        <w:t xml:space="preserve">) </w:t>
      </w:r>
    </w:p>
    <w:p w14:paraId="02D76717" w14:textId="0D058160" w:rsidR="0037597E" w:rsidRDefault="0037597E" w:rsidP="002E2EF5">
      <w:pPr>
        <w:spacing w:before="0" w:after="0" w:line="240" w:lineRule="auto"/>
        <w:jc w:val="both"/>
        <w:rPr>
          <w:rFonts w:eastAsia="Times New Roman" w:cs="Times New Roman"/>
          <w:sz w:val="22"/>
          <w:szCs w:val="22"/>
        </w:rPr>
      </w:pPr>
      <w:r w:rsidRPr="00654885">
        <w:rPr>
          <w:rFonts w:eastAsia="Times New Roman" w:cs="Times New Roman"/>
          <w:sz w:val="22"/>
          <w:szCs w:val="22"/>
        </w:rPr>
        <w:t xml:space="preserve">Special Rates: </w:t>
      </w:r>
    </w:p>
    <w:p w14:paraId="03570344" w14:textId="77777777" w:rsidR="00502064" w:rsidRDefault="00502064" w:rsidP="002E2EF5">
      <w:pPr>
        <w:pStyle w:val="ListParagraph"/>
        <w:widowControl w:val="0"/>
        <w:numPr>
          <w:ilvl w:val="2"/>
          <w:numId w:val="105"/>
        </w:numPr>
        <w:tabs>
          <w:tab w:val="left" w:pos="879"/>
          <w:tab w:val="left" w:pos="881"/>
        </w:tabs>
        <w:autoSpaceDE w:val="0"/>
        <w:autoSpaceDN w:val="0"/>
        <w:spacing w:before="0" w:after="0" w:line="240" w:lineRule="auto"/>
        <w:ind w:left="880" w:hanging="362"/>
        <w:contextualSpacing w:val="0"/>
      </w:pPr>
      <w:r>
        <w:rPr>
          <w:sz w:val="22"/>
        </w:rPr>
        <w:t>Late-start</w:t>
      </w:r>
      <w:r>
        <w:rPr>
          <w:spacing w:val="-3"/>
          <w:sz w:val="22"/>
        </w:rPr>
        <w:t xml:space="preserve"> </w:t>
      </w:r>
      <w:r>
        <w:rPr>
          <w:sz w:val="22"/>
        </w:rPr>
        <w:t>stipend</w:t>
      </w:r>
      <w:r>
        <w:rPr>
          <w:spacing w:val="-7"/>
          <w:sz w:val="22"/>
        </w:rPr>
        <w:t xml:space="preserve"> </w:t>
      </w:r>
      <w:r>
        <w:rPr>
          <w:sz w:val="22"/>
        </w:rPr>
        <w:t>(annual</w:t>
      </w:r>
      <w:r>
        <w:rPr>
          <w:spacing w:val="-5"/>
          <w:sz w:val="22"/>
        </w:rPr>
        <w:t xml:space="preserve"> </w:t>
      </w:r>
      <w:r>
        <w:rPr>
          <w:sz w:val="22"/>
        </w:rPr>
        <w:t>rate):</w:t>
      </w:r>
      <w:r>
        <w:rPr>
          <w:spacing w:val="53"/>
          <w:sz w:val="22"/>
        </w:rPr>
        <w:t xml:space="preserve"> </w:t>
      </w:r>
      <w:r>
        <w:rPr>
          <w:spacing w:val="-2"/>
          <w:sz w:val="22"/>
        </w:rPr>
        <w:t>$1,200.00</w:t>
      </w:r>
    </w:p>
    <w:p w14:paraId="3C24F93B" w14:textId="77777777" w:rsidR="00502064" w:rsidRDefault="00502064" w:rsidP="002E2EF5">
      <w:pPr>
        <w:pStyle w:val="BodyText"/>
        <w:rPr>
          <w:sz w:val="21"/>
        </w:rPr>
      </w:pPr>
    </w:p>
    <w:p w14:paraId="717A28BE" w14:textId="77777777" w:rsidR="00502064" w:rsidRDefault="00502064" w:rsidP="002E2EF5">
      <w:pPr>
        <w:pStyle w:val="ListParagraph"/>
        <w:widowControl w:val="0"/>
        <w:numPr>
          <w:ilvl w:val="2"/>
          <w:numId w:val="105"/>
        </w:numPr>
        <w:tabs>
          <w:tab w:val="left" w:pos="880"/>
          <w:tab w:val="left" w:pos="881"/>
        </w:tabs>
        <w:autoSpaceDE w:val="0"/>
        <w:autoSpaceDN w:val="0"/>
        <w:spacing w:before="0" w:after="0" w:line="240" w:lineRule="auto"/>
        <w:ind w:left="880"/>
        <w:contextualSpacing w:val="0"/>
      </w:pPr>
      <w:r>
        <w:rPr>
          <w:sz w:val="22"/>
        </w:rPr>
        <w:t>Curriculum</w:t>
      </w:r>
      <w:r>
        <w:rPr>
          <w:spacing w:val="-4"/>
          <w:sz w:val="22"/>
        </w:rPr>
        <w:t xml:space="preserve"> </w:t>
      </w:r>
      <w:r>
        <w:rPr>
          <w:sz w:val="22"/>
        </w:rPr>
        <w:t>development</w:t>
      </w:r>
      <w:r>
        <w:rPr>
          <w:spacing w:val="-7"/>
          <w:sz w:val="22"/>
        </w:rPr>
        <w:t xml:space="preserve"> </w:t>
      </w:r>
      <w:r>
        <w:rPr>
          <w:sz w:val="22"/>
        </w:rPr>
        <w:t>rate:</w:t>
      </w:r>
      <w:r>
        <w:rPr>
          <w:spacing w:val="52"/>
          <w:sz w:val="22"/>
        </w:rPr>
        <w:t xml:space="preserve"> </w:t>
      </w:r>
      <w:r>
        <w:rPr>
          <w:sz w:val="22"/>
        </w:rPr>
        <w:t>$26.00</w:t>
      </w:r>
      <w:r>
        <w:rPr>
          <w:spacing w:val="-7"/>
          <w:sz w:val="22"/>
        </w:rPr>
        <w:t xml:space="preserve"> </w:t>
      </w:r>
      <w:r>
        <w:rPr>
          <w:sz w:val="22"/>
        </w:rPr>
        <w:t>per</w:t>
      </w:r>
      <w:r>
        <w:rPr>
          <w:spacing w:val="-5"/>
          <w:sz w:val="22"/>
        </w:rPr>
        <w:t xml:space="preserve"> </w:t>
      </w:r>
      <w:r>
        <w:rPr>
          <w:spacing w:val="-4"/>
          <w:sz w:val="22"/>
        </w:rPr>
        <w:t>hour</w:t>
      </w:r>
    </w:p>
    <w:p w14:paraId="7679F8D5" w14:textId="77777777" w:rsidR="00502064" w:rsidRDefault="00502064" w:rsidP="002E2EF5">
      <w:pPr>
        <w:pStyle w:val="BodyText"/>
        <w:rPr>
          <w:sz w:val="21"/>
        </w:rPr>
      </w:pPr>
    </w:p>
    <w:p w14:paraId="404BEE4D" w14:textId="77777777" w:rsidR="00502064" w:rsidRDefault="00502064" w:rsidP="002E2EF5">
      <w:pPr>
        <w:pStyle w:val="ListParagraph"/>
        <w:widowControl w:val="0"/>
        <w:numPr>
          <w:ilvl w:val="2"/>
          <w:numId w:val="105"/>
        </w:numPr>
        <w:tabs>
          <w:tab w:val="left" w:pos="880"/>
          <w:tab w:val="left" w:pos="881"/>
        </w:tabs>
        <w:autoSpaceDE w:val="0"/>
        <w:autoSpaceDN w:val="0"/>
        <w:spacing w:before="0" w:after="0" w:line="240" w:lineRule="auto"/>
        <w:ind w:left="880"/>
        <w:contextualSpacing w:val="0"/>
      </w:pPr>
      <w:r>
        <w:rPr>
          <w:sz w:val="22"/>
        </w:rPr>
        <w:t>In-service</w:t>
      </w:r>
      <w:r>
        <w:rPr>
          <w:spacing w:val="-9"/>
          <w:sz w:val="22"/>
        </w:rPr>
        <w:t xml:space="preserve"> </w:t>
      </w:r>
      <w:r>
        <w:rPr>
          <w:sz w:val="22"/>
        </w:rPr>
        <w:t>for</w:t>
      </w:r>
      <w:r>
        <w:rPr>
          <w:spacing w:val="-5"/>
          <w:sz w:val="22"/>
        </w:rPr>
        <w:t xml:space="preserve"> </w:t>
      </w:r>
      <w:r>
        <w:rPr>
          <w:sz w:val="22"/>
        </w:rPr>
        <w:t>full-time</w:t>
      </w:r>
      <w:r>
        <w:rPr>
          <w:spacing w:val="-4"/>
          <w:sz w:val="22"/>
        </w:rPr>
        <w:t xml:space="preserve"> </w:t>
      </w:r>
      <w:r>
        <w:rPr>
          <w:sz w:val="22"/>
        </w:rPr>
        <w:t>adjunct</w:t>
      </w:r>
      <w:r>
        <w:rPr>
          <w:spacing w:val="-4"/>
          <w:sz w:val="22"/>
        </w:rPr>
        <w:t xml:space="preserve"> </w:t>
      </w:r>
      <w:r>
        <w:rPr>
          <w:sz w:val="22"/>
        </w:rPr>
        <w:t>faculty</w:t>
      </w:r>
      <w:r>
        <w:rPr>
          <w:spacing w:val="-3"/>
          <w:sz w:val="22"/>
        </w:rPr>
        <w:t xml:space="preserve"> </w:t>
      </w:r>
      <w:r>
        <w:rPr>
          <w:sz w:val="22"/>
        </w:rPr>
        <w:t>is</w:t>
      </w:r>
      <w:r>
        <w:rPr>
          <w:spacing w:val="-6"/>
          <w:sz w:val="22"/>
        </w:rPr>
        <w:t xml:space="preserve"> </w:t>
      </w:r>
      <w:r>
        <w:rPr>
          <w:sz w:val="22"/>
        </w:rPr>
        <w:t>included</w:t>
      </w:r>
      <w:r>
        <w:rPr>
          <w:spacing w:val="-5"/>
          <w:sz w:val="22"/>
        </w:rPr>
        <w:t xml:space="preserve"> </w:t>
      </w:r>
      <w:r>
        <w:rPr>
          <w:sz w:val="22"/>
        </w:rPr>
        <w:t>in</w:t>
      </w:r>
      <w:r>
        <w:rPr>
          <w:spacing w:val="-4"/>
          <w:sz w:val="22"/>
        </w:rPr>
        <w:t xml:space="preserve"> </w:t>
      </w:r>
      <w:r>
        <w:rPr>
          <w:sz w:val="22"/>
        </w:rPr>
        <w:t>the</w:t>
      </w:r>
      <w:r>
        <w:rPr>
          <w:spacing w:val="-6"/>
          <w:sz w:val="22"/>
        </w:rPr>
        <w:t xml:space="preserve"> </w:t>
      </w:r>
      <w:r>
        <w:rPr>
          <w:sz w:val="22"/>
        </w:rPr>
        <w:t>prorated</w:t>
      </w:r>
      <w:r>
        <w:rPr>
          <w:spacing w:val="-6"/>
          <w:sz w:val="22"/>
        </w:rPr>
        <w:t xml:space="preserve"> </w:t>
      </w:r>
      <w:r>
        <w:rPr>
          <w:sz w:val="22"/>
        </w:rPr>
        <w:t>salary,</w:t>
      </w:r>
      <w:r>
        <w:rPr>
          <w:spacing w:val="-2"/>
          <w:sz w:val="22"/>
        </w:rPr>
        <w:t xml:space="preserve"> </w:t>
      </w:r>
      <w:r>
        <w:rPr>
          <w:sz w:val="22"/>
        </w:rPr>
        <w:t>per</w:t>
      </w:r>
      <w:r>
        <w:rPr>
          <w:spacing w:val="-2"/>
          <w:sz w:val="22"/>
        </w:rPr>
        <w:t xml:space="preserve"> 21.4.C.</w:t>
      </w:r>
    </w:p>
    <w:p w14:paraId="3C01E19B" w14:textId="77777777" w:rsidR="00502064" w:rsidRDefault="00502064" w:rsidP="002E2EF5">
      <w:pPr>
        <w:pStyle w:val="BodyText"/>
        <w:rPr>
          <w:sz w:val="21"/>
        </w:rPr>
      </w:pPr>
    </w:p>
    <w:p w14:paraId="2F38C4C9" w14:textId="77777777" w:rsidR="00502064" w:rsidRDefault="00502064" w:rsidP="002E2EF5">
      <w:pPr>
        <w:pStyle w:val="ListParagraph"/>
        <w:widowControl w:val="0"/>
        <w:numPr>
          <w:ilvl w:val="2"/>
          <w:numId w:val="105"/>
        </w:numPr>
        <w:tabs>
          <w:tab w:val="left" w:pos="880"/>
          <w:tab w:val="left" w:pos="881"/>
        </w:tabs>
        <w:autoSpaceDE w:val="0"/>
        <w:autoSpaceDN w:val="0"/>
        <w:spacing w:before="0" w:after="0" w:line="240" w:lineRule="auto"/>
        <w:ind w:left="880"/>
        <w:contextualSpacing w:val="0"/>
      </w:pPr>
      <w:r>
        <w:rPr>
          <w:sz w:val="22"/>
        </w:rPr>
        <w:t>Substitute</w:t>
      </w:r>
      <w:r>
        <w:rPr>
          <w:spacing w:val="-5"/>
          <w:sz w:val="22"/>
        </w:rPr>
        <w:t xml:space="preserve"> </w:t>
      </w:r>
      <w:r>
        <w:rPr>
          <w:sz w:val="22"/>
        </w:rPr>
        <w:t>rate:</w:t>
      </w:r>
      <w:r>
        <w:rPr>
          <w:spacing w:val="55"/>
          <w:sz w:val="22"/>
        </w:rPr>
        <w:t xml:space="preserve"> </w:t>
      </w:r>
      <w:r>
        <w:rPr>
          <w:sz w:val="22"/>
        </w:rPr>
        <w:t>$30.00</w:t>
      </w:r>
      <w:r>
        <w:rPr>
          <w:spacing w:val="-6"/>
          <w:sz w:val="22"/>
        </w:rPr>
        <w:t xml:space="preserve"> </w:t>
      </w:r>
      <w:r>
        <w:rPr>
          <w:sz w:val="22"/>
        </w:rPr>
        <w:t>per</w:t>
      </w:r>
      <w:r>
        <w:rPr>
          <w:spacing w:val="-1"/>
          <w:sz w:val="22"/>
        </w:rPr>
        <w:t xml:space="preserve"> </w:t>
      </w:r>
      <w:r>
        <w:rPr>
          <w:spacing w:val="-4"/>
          <w:sz w:val="22"/>
        </w:rPr>
        <w:t>hour</w:t>
      </w:r>
    </w:p>
    <w:p w14:paraId="2FE225D1" w14:textId="77777777" w:rsidR="00502064" w:rsidRDefault="00502064" w:rsidP="002E2EF5">
      <w:pPr>
        <w:pStyle w:val="BodyText"/>
        <w:rPr>
          <w:sz w:val="21"/>
        </w:rPr>
      </w:pPr>
    </w:p>
    <w:p w14:paraId="11D191C1" w14:textId="77777777" w:rsidR="00502064" w:rsidRDefault="00502064" w:rsidP="002E2EF5">
      <w:pPr>
        <w:pStyle w:val="ListParagraph"/>
        <w:widowControl w:val="0"/>
        <w:numPr>
          <w:ilvl w:val="2"/>
          <w:numId w:val="105"/>
        </w:numPr>
        <w:tabs>
          <w:tab w:val="left" w:pos="880"/>
          <w:tab w:val="left" w:pos="881"/>
        </w:tabs>
        <w:autoSpaceDE w:val="0"/>
        <w:autoSpaceDN w:val="0"/>
        <w:spacing w:before="0" w:after="0" w:line="240" w:lineRule="auto"/>
        <w:ind w:left="880"/>
        <w:contextualSpacing w:val="0"/>
      </w:pPr>
      <w:r>
        <w:rPr>
          <w:sz w:val="22"/>
        </w:rPr>
        <w:t>Moonlight</w:t>
      </w:r>
      <w:r>
        <w:rPr>
          <w:spacing w:val="-8"/>
          <w:sz w:val="22"/>
        </w:rPr>
        <w:t xml:space="preserve"> </w:t>
      </w:r>
      <w:r>
        <w:rPr>
          <w:sz w:val="22"/>
        </w:rPr>
        <w:t>rate:</w:t>
      </w:r>
      <w:r>
        <w:rPr>
          <w:spacing w:val="-6"/>
          <w:sz w:val="22"/>
        </w:rPr>
        <w:t xml:space="preserve"> </w:t>
      </w:r>
      <w:r>
        <w:rPr>
          <w:sz w:val="22"/>
        </w:rPr>
        <w:t>Moonlight</w:t>
      </w:r>
      <w:r>
        <w:rPr>
          <w:spacing w:val="-4"/>
          <w:sz w:val="22"/>
        </w:rPr>
        <w:t xml:space="preserve"> </w:t>
      </w:r>
      <w:r>
        <w:rPr>
          <w:sz w:val="22"/>
        </w:rPr>
        <w:t>classes</w:t>
      </w:r>
      <w:r>
        <w:rPr>
          <w:spacing w:val="-6"/>
          <w:sz w:val="22"/>
        </w:rPr>
        <w:t xml:space="preserve"> </w:t>
      </w:r>
      <w:r>
        <w:rPr>
          <w:sz w:val="22"/>
        </w:rPr>
        <w:t>will</w:t>
      </w:r>
      <w:r>
        <w:rPr>
          <w:spacing w:val="-5"/>
          <w:sz w:val="22"/>
        </w:rPr>
        <w:t xml:space="preserve"> </w:t>
      </w:r>
      <w:r>
        <w:rPr>
          <w:sz w:val="22"/>
        </w:rPr>
        <w:t>be</w:t>
      </w:r>
      <w:r>
        <w:rPr>
          <w:spacing w:val="-6"/>
          <w:sz w:val="22"/>
        </w:rPr>
        <w:t xml:space="preserve"> </w:t>
      </w:r>
      <w:r>
        <w:rPr>
          <w:sz w:val="22"/>
        </w:rPr>
        <w:t>paid</w:t>
      </w:r>
      <w:r>
        <w:rPr>
          <w:spacing w:val="-5"/>
          <w:sz w:val="22"/>
        </w:rPr>
        <w:t xml:space="preserve"> </w:t>
      </w:r>
      <w:r>
        <w:rPr>
          <w:sz w:val="22"/>
        </w:rPr>
        <w:t>at</w:t>
      </w:r>
      <w:r>
        <w:rPr>
          <w:spacing w:val="-7"/>
          <w:sz w:val="22"/>
        </w:rPr>
        <w:t xml:space="preserve"> </w:t>
      </w:r>
      <w:r>
        <w:rPr>
          <w:sz w:val="22"/>
        </w:rPr>
        <w:t>the</w:t>
      </w:r>
      <w:r>
        <w:rPr>
          <w:spacing w:val="-5"/>
          <w:sz w:val="22"/>
        </w:rPr>
        <w:t xml:space="preserve"> </w:t>
      </w:r>
      <w:r>
        <w:rPr>
          <w:sz w:val="22"/>
        </w:rPr>
        <w:t>Adjunct</w:t>
      </w:r>
      <w:r>
        <w:rPr>
          <w:spacing w:val="-4"/>
          <w:sz w:val="22"/>
        </w:rPr>
        <w:t xml:space="preserve"> </w:t>
      </w:r>
      <w:r>
        <w:rPr>
          <w:sz w:val="22"/>
        </w:rPr>
        <w:t>Part-Time</w:t>
      </w:r>
      <w:r>
        <w:rPr>
          <w:spacing w:val="-5"/>
          <w:sz w:val="22"/>
        </w:rPr>
        <w:t xml:space="preserve"> </w:t>
      </w:r>
      <w:r>
        <w:rPr>
          <w:sz w:val="22"/>
        </w:rPr>
        <w:t>Faculty</w:t>
      </w:r>
      <w:r>
        <w:rPr>
          <w:spacing w:val="-6"/>
          <w:sz w:val="22"/>
        </w:rPr>
        <w:t xml:space="preserve"> </w:t>
      </w:r>
      <w:r>
        <w:rPr>
          <w:spacing w:val="-2"/>
          <w:sz w:val="22"/>
        </w:rPr>
        <w:t>rate.</w:t>
      </w:r>
    </w:p>
    <w:p w14:paraId="2FD14FE3" w14:textId="77777777" w:rsidR="00502064" w:rsidRDefault="00502064" w:rsidP="002E2EF5">
      <w:pPr>
        <w:pStyle w:val="BodyText"/>
      </w:pPr>
    </w:p>
    <w:p w14:paraId="0BF288D7" w14:textId="77777777" w:rsidR="00502064" w:rsidRDefault="00502064" w:rsidP="002E2EF5">
      <w:pPr>
        <w:pStyle w:val="ListParagraph"/>
        <w:widowControl w:val="0"/>
        <w:numPr>
          <w:ilvl w:val="2"/>
          <w:numId w:val="105"/>
        </w:numPr>
        <w:tabs>
          <w:tab w:val="left" w:pos="882"/>
        </w:tabs>
        <w:autoSpaceDE w:val="0"/>
        <w:autoSpaceDN w:val="0"/>
        <w:spacing w:before="0" w:after="0" w:line="240" w:lineRule="auto"/>
        <w:ind w:right="255"/>
        <w:contextualSpacing w:val="0"/>
        <w:jc w:val="both"/>
      </w:pPr>
      <w:r>
        <w:rPr>
          <w:sz w:val="22"/>
        </w:rPr>
        <w:t>Low-enrollment</w:t>
      </w:r>
      <w:r>
        <w:rPr>
          <w:spacing w:val="-16"/>
          <w:sz w:val="22"/>
        </w:rPr>
        <w:t xml:space="preserve"> </w:t>
      </w:r>
      <w:r>
        <w:rPr>
          <w:sz w:val="22"/>
        </w:rPr>
        <w:t>rate:</w:t>
      </w:r>
      <w:r>
        <w:rPr>
          <w:spacing w:val="-15"/>
          <w:sz w:val="22"/>
        </w:rPr>
        <w:t xml:space="preserve"> </w:t>
      </w:r>
      <w:r>
        <w:rPr>
          <w:sz w:val="22"/>
        </w:rPr>
        <w:t>$30.00</w:t>
      </w:r>
      <w:r>
        <w:rPr>
          <w:spacing w:val="-15"/>
          <w:sz w:val="22"/>
        </w:rPr>
        <w:t xml:space="preserve"> </w:t>
      </w:r>
      <w:r>
        <w:rPr>
          <w:sz w:val="22"/>
        </w:rPr>
        <w:t>per</w:t>
      </w:r>
      <w:r>
        <w:rPr>
          <w:spacing w:val="-16"/>
          <w:sz w:val="22"/>
        </w:rPr>
        <w:t xml:space="preserve"> </w:t>
      </w:r>
      <w:r>
        <w:rPr>
          <w:sz w:val="22"/>
        </w:rPr>
        <w:t>course</w:t>
      </w:r>
      <w:r>
        <w:rPr>
          <w:spacing w:val="-15"/>
          <w:sz w:val="22"/>
        </w:rPr>
        <w:t xml:space="preserve"> </w:t>
      </w:r>
      <w:r>
        <w:rPr>
          <w:sz w:val="22"/>
        </w:rPr>
        <w:t>credit</w:t>
      </w:r>
      <w:r>
        <w:rPr>
          <w:spacing w:val="-15"/>
          <w:sz w:val="22"/>
        </w:rPr>
        <w:t xml:space="preserve"> </w:t>
      </w:r>
      <w:r>
        <w:rPr>
          <w:sz w:val="22"/>
        </w:rPr>
        <w:t>for</w:t>
      </w:r>
      <w:r>
        <w:rPr>
          <w:spacing w:val="-15"/>
          <w:sz w:val="22"/>
        </w:rPr>
        <w:t xml:space="preserve"> </w:t>
      </w:r>
      <w:r>
        <w:rPr>
          <w:sz w:val="22"/>
        </w:rPr>
        <w:t>each</w:t>
      </w:r>
      <w:r>
        <w:rPr>
          <w:spacing w:val="-16"/>
          <w:sz w:val="22"/>
        </w:rPr>
        <w:t xml:space="preserve"> </w:t>
      </w:r>
      <w:r>
        <w:rPr>
          <w:sz w:val="22"/>
        </w:rPr>
        <w:t>student</w:t>
      </w:r>
      <w:r>
        <w:rPr>
          <w:spacing w:val="-15"/>
          <w:sz w:val="22"/>
        </w:rPr>
        <w:t xml:space="preserve"> </w:t>
      </w:r>
      <w:r>
        <w:rPr>
          <w:sz w:val="22"/>
        </w:rPr>
        <w:t>who</w:t>
      </w:r>
      <w:r>
        <w:rPr>
          <w:spacing w:val="-15"/>
          <w:sz w:val="22"/>
        </w:rPr>
        <w:t xml:space="preserve"> </w:t>
      </w:r>
      <w:r>
        <w:rPr>
          <w:sz w:val="22"/>
        </w:rPr>
        <w:t>is</w:t>
      </w:r>
      <w:r>
        <w:rPr>
          <w:spacing w:val="-16"/>
          <w:sz w:val="22"/>
        </w:rPr>
        <w:t xml:space="preserve"> </w:t>
      </w:r>
      <w:r>
        <w:rPr>
          <w:sz w:val="22"/>
        </w:rPr>
        <w:t>enrolled</w:t>
      </w:r>
      <w:r>
        <w:rPr>
          <w:spacing w:val="-15"/>
          <w:sz w:val="22"/>
        </w:rPr>
        <w:t xml:space="preserve"> </w:t>
      </w:r>
      <w:r>
        <w:rPr>
          <w:sz w:val="22"/>
        </w:rPr>
        <w:t>on</w:t>
      </w:r>
      <w:r>
        <w:rPr>
          <w:spacing w:val="-15"/>
          <w:sz w:val="22"/>
        </w:rPr>
        <w:t xml:space="preserve"> </w:t>
      </w:r>
      <w:r>
        <w:rPr>
          <w:sz w:val="22"/>
        </w:rPr>
        <w:t>the</w:t>
      </w:r>
      <w:r>
        <w:rPr>
          <w:spacing w:val="-15"/>
          <w:sz w:val="22"/>
        </w:rPr>
        <w:t xml:space="preserve"> </w:t>
      </w:r>
      <w:r>
        <w:rPr>
          <w:sz w:val="22"/>
        </w:rPr>
        <w:t>tenth day of the quarter, prorated over the remaining pay periods on the quarter following the submission of the tenth day reports.</w:t>
      </w:r>
    </w:p>
    <w:p w14:paraId="72785D9E" w14:textId="77777777" w:rsidR="00502064" w:rsidRDefault="00502064" w:rsidP="002E2EF5">
      <w:pPr>
        <w:pStyle w:val="BodyText"/>
      </w:pPr>
    </w:p>
    <w:p w14:paraId="0EAC7B79" w14:textId="77777777" w:rsidR="00502064" w:rsidRDefault="00502064" w:rsidP="002E2EF5">
      <w:pPr>
        <w:pStyle w:val="ListParagraph"/>
        <w:widowControl w:val="0"/>
        <w:numPr>
          <w:ilvl w:val="2"/>
          <w:numId w:val="105"/>
        </w:numPr>
        <w:tabs>
          <w:tab w:val="left" w:pos="882"/>
        </w:tabs>
        <w:autoSpaceDE w:val="0"/>
        <w:autoSpaceDN w:val="0"/>
        <w:spacing w:before="0" w:after="0" w:line="240" w:lineRule="auto"/>
        <w:ind w:right="254"/>
        <w:contextualSpacing w:val="0"/>
        <w:jc w:val="both"/>
      </w:pPr>
      <w:r>
        <w:rPr>
          <w:sz w:val="22"/>
        </w:rPr>
        <w:t>Program Lead Stipend: Faculty serving in a program lead role to meet the requirements of accreditation and appointed by their dean/supervisor to this role via contract will earn an annual stipend of $1,000.00.</w:t>
      </w:r>
    </w:p>
    <w:p w14:paraId="0A099B37" w14:textId="77777777" w:rsidR="00502064" w:rsidRDefault="00502064" w:rsidP="002E2EF5">
      <w:pPr>
        <w:pStyle w:val="BodyText"/>
      </w:pPr>
    </w:p>
    <w:p w14:paraId="2D9440AF" w14:textId="77777777" w:rsidR="00502064" w:rsidRDefault="00502064" w:rsidP="002E2EF5">
      <w:pPr>
        <w:pStyle w:val="BodyText"/>
        <w:rPr>
          <w:sz w:val="19"/>
        </w:rPr>
      </w:pPr>
    </w:p>
    <w:p w14:paraId="2B8239CA" w14:textId="77777777" w:rsidR="00502064" w:rsidRDefault="00502064" w:rsidP="002E2EF5">
      <w:pPr>
        <w:spacing w:before="0" w:after="0" w:line="240" w:lineRule="auto"/>
        <w:ind w:left="160"/>
        <w:rPr>
          <w:b/>
        </w:rPr>
      </w:pPr>
      <w:r>
        <w:rPr>
          <w:b/>
          <w:sz w:val="22"/>
          <w:u w:val="single"/>
        </w:rPr>
        <w:t>Special services rates for part-time adjunct faculty and full-time faculty on moonlighting</w:t>
      </w:r>
      <w:r>
        <w:rPr>
          <w:b/>
          <w:sz w:val="22"/>
        </w:rPr>
        <w:t xml:space="preserve"> </w:t>
      </w:r>
      <w:r>
        <w:rPr>
          <w:b/>
          <w:spacing w:val="-2"/>
          <w:sz w:val="22"/>
          <w:u w:val="single"/>
        </w:rPr>
        <w:t>contracts:</w:t>
      </w:r>
    </w:p>
    <w:p w14:paraId="3DEFC769" w14:textId="77777777" w:rsidR="00502064" w:rsidRDefault="00502064" w:rsidP="002E2EF5">
      <w:pPr>
        <w:pStyle w:val="BodyText"/>
        <w:rPr>
          <w:b/>
        </w:rPr>
      </w:pPr>
    </w:p>
    <w:p w14:paraId="32C1D67F" w14:textId="77777777" w:rsidR="00502064" w:rsidRDefault="00502064" w:rsidP="002E2EF5">
      <w:pPr>
        <w:pStyle w:val="ListParagraph"/>
        <w:widowControl w:val="0"/>
        <w:numPr>
          <w:ilvl w:val="2"/>
          <w:numId w:val="105"/>
        </w:numPr>
        <w:tabs>
          <w:tab w:val="left" w:pos="879"/>
          <w:tab w:val="left" w:pos="881"/>
        </w:tabs>
        <w:autoSpaceDE w:val="0"/>
        <w:autoSpaceDN w:val="0"/>
        <w:spacing w:before="0" w:after="0" w:line="240" w:lineRule="auto"/>
        <w:ind w:left="880" w:hanging="362"/>
        <w:contextualSpacing w:val="0"/>
      </w:pPr>
      <w:r>
        <w:rPr>
          <w:sz w:val="22"/>
        </w:rPr>
        <w:t>Per</w:t>
      </w:r>
      <w:r>
        <w:rPr>
          <w:spacing w:val="-5"/>
          <w:sz w:val="22"/>
        </w:rPr>
        <w:t xml:space="preserve"> </w:t>
      </w:r>
      <w:r>
        <w:rPr>
          <w:sz w:val="22"/>
        </w:rPr>
        <w:t>Credit</w:t>
      </w:r>
      <w:r>
        <w:rPr>
          <w:spacing w:val="-3"/>
          <w:sz w:val="22"/>
        </w:rPr>
        <w:t xml:space="preserve"> </w:t>
      </w:r>
      <w:r>
        <w:rPr>
          <w:spacing w:val="-2"/>
          <w:sz w:val="22"/>
        </w:rPr>
        <w:t>rate:</w:t>
      </w:r>
    </w:p>
    <w:p w14:paraId="514E8753" w14:textId="77777777" w:rsidR="00502064" w:rsidRDefault="00502064" w:rsidP="002E2EF5">
      <w:pPr>
        <w:pStyle w:val="BodyText"/>
        <w:rPr>
          <w:sz w:val="21"/>
        </w:rPr>
      </w:pPr>
    </w:p>
    <w:tbl>
      <w:tblPr>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3240"/>
        <w:gridCol w:w="3864"/>
      </w:tblGrid>
      <w:tr w:rsidR="00502064" w14:paraId="0B6DB767" w14:textId="77777777" w:rsidTr="00860954">
        <w:trPr>
          <w:trHeight w:val="254"/>
        </w:trPr>
        <w:tc>
          <w:tcPr>
            <w:tcW w:w="1526" w:type="dxa"/>
          </w:tcPr>
          <w:p w14:paraId="4CAA560A" w14:textId="77777777" w:rsidR="00502064" w:rsidRDefault="00502064" w:rsidP="002E2EF5">
            <w:pPr>
              <w:pStyle w:val="TableParagraph"/>
              <w:spacing w:before="0"/>
              <w:rPr>
                <w:rFonts w:ascii="Times New Roman"/>
                <w:sz w:val="18"/>
              </w:rPr>
            </w:pPr>
          </w:p>
        </w:tc>
        <w:tc>
          <w:tcPr>
            <w:tcW w:w="3240" w:type="dxa"/>
          </w:tcPr>
          <w:p w14:paraId="3DB3A423" w14:textId="77777777" w:rsidR="00502064" w:rsidRDefault="00502064" w:rsidP="002E2EF5">
            <w:pPr>
              <w:pStyle w:val="TableParagraph"/>
              <w:spacing w:before="0"/>
              <w:ind w:left="248" w:right="240"/>
              <w:jc w:val="center"/>
              <w:rPr>
                <w:b/>
              </w:rPr>
            </w:pPr>
            <w:r>
              <w:rPr>
                <w:b/>
              </w:rPr>
              <w:t>Part-Time</w:t>
            </w:r>
            <w:r>
              <w:rPr>
                <w:b/>
                <w:spacing w:val="-8"/>
              </w:rPr>
              <w:t xml:space="preserve"> </w:t>
            </w:r>
            <w:r>
              <w:rPr>
                <w:b/>
              </w:rPr>
              <w:t>Adjunct</w:t>
            </w:r>
            <w:r>
              <w:rPr>
                <w:b/>
                <w:spacing w:val="-3"/>
              </w:rPr>
              <w:t xml:space="preserve"> </w:t>
            </w:r>
            <w:r>
              <w:rPr>
                <w:b/>
                <w:spacing w:val="-2"/>
              </w:rPr>
              <w:t>Faculty</w:t>
            </w:r>
          </w:p>
        </w:tc>
        <w:tc>
          <w:tcPr>
            <w:tcW w:w="3864" w:type="dxa"/>
          </w:tcPr>
          <w:p w14:paraId="2FAC98C6" w14:textId="77777777" w:rsidR="00502064" w:rsidRDefault="00502064" w:rsidP="002E2EF5">
            <w:pPr>
              <w:pStyle w:val="TableParagraph"/>
              <w:spacing w:before="0"/>
              <w:ind w:left="189" w:right="183"/>
              <w:jc w:val="center"/>
              <w:rPr>
                <w:b/>
              </w:rPr>
            </w:pPr>
            <w:r>
              <w:rPr>
                <w:b/>
              </w:rPr>
              <w:t>Part-Time</w:t>
            </w:r>
            <w:r>
              <w:rPr>
                <w:b/>
                <w:spacing w:val="-8"/>
              </w:rPr>
              <w:t xml:space="preserve"> </w:t>
            </w:r>
            <w:r>
              <w:rPr>
                <w:b/>
              </w:rPr>
              <w:t>Senior</w:t>
            </w:r>
            <w:r>
              <w:rPr>
                <w:b/>
                <w:spacing w:val="-7"/>
              </w:rPr>
              <w:t xml:space="preserve"> </w:t>
            </w:r>
            <w:r>
              <w:rPr>
                <w:b/>
              </w:rPr>
              <w:t>Adjunct</w:t>
            </w:r>
            <w:r>
              <w:rPr>
                <w:b/>
                <w:spacing w:val="-2"/>
              </w:rPr>
              <w:t xml:space="preserve"> Faculty</w:t>
            </w:r>
          </w:p>
        </w:tc>
      </w:tr>
      <w:tr w:rsidR="00502064" w14:paraId="7BFEFD29" w14:textId="77777777" w:rsidTr="00860954">
        <w:trPr>
          <w:trHeight w:val="253"/>
        </w:trPr>
        <w:tc>
          <w:tcPr>
            <w:tcW w:w="1526" w:type="dxa"/>
          </w:tcPr>
          <w:p w14:paraId="0B21AB3C" w14:textId="77777777" w:rsidR="00502064" w:rsidRDefault="00502064" w:rsidP="002E2EF5">
            <w:pPr>
              <w:pStyle w:val="TableParagraph"/>
              <w:spacing w:before="0"/>
              <w:ind w:left="107"/>
            </w:pPr>
            <w:r>
              <w:t>Credit</w:t>
            </w:r>
            <w:r>
              <w:rPr>
                <w:spacing w:val="-6"/>
              </w:rPr>
              <w:t xml:space="preserve"> </w:t>
            </w:r>
            <w:r>
              <w:rPr>
                <w:spacing w:val="-4"/>
              </w:rPr>
              <w:t>Rate</w:t>
            </w:r>
          </w:p>
        </w:tc>
        <w:tc>
          <w:tcPr>
            <w:tcW w:w="3240" w:type="dxa"/>
          </w:tcPr>
          <w:p w14:paraId="25B2D4D8" w14:textId="77777777" w:rsidR="00502064" w:rsidRDefault="00502064" w:rsidP="002E2EF5">
            <w:pPr>
              <w:pStyle w:val="TableParagraph"/>
              <w:spacing w:before="0"/>
              <w:ind w:left="245" w:right="240"/>
              <w:jc w:val="center"/>
            </w:pPr>
            <w:r>
              <w:rPr>
                <w:spacing w:val="-2"/>
              </w:rPr>
              <w:t>$754.60</w:t>
            </w:r>
          </w:p>
        </w:tc>
        <w:tc>
          <w:tcPr>
            <w:tcW w:w="3864" w:type="dxa"/>
          </w:tcPr>
          <w:p w14:paraId="589C3736" w14:textId="77777777" w:rsidR="00502064" w:rsidRDefault="00502064" w:rsidP="002E2EF5">
            <w:pPr>
              <w:pStyle w:val="TableParagraph"/>
              <w:spacing w:before="0"/>
              <w:ind w:left="188" w:right="183"/>
              <w:jc w:val="center"/>
            </w:pPr>
            <w:r>
              <w:rPr>
                <w:spacing w:val="-2"/>
              </w:rPr>
              <w:t>$777.24</w:t>
            </w:r>
          </w:p>
        </w:tc>
      </w:tr>
    </w:tbl>
    <w:p w14:paraId="00431957" w14:textId="77777777" w:rsidR="00502064" w:rsidRDefault="00502064" w:rsidP="002E2EF5">
      <w:pPr>
        <w:pStyle w:val="BodyText"/>
        <w:rPr>
          <w:sz w:val="26"/>
        </w:rPr>
      </w:pPr>
    </w:p>
    <w:p w14:paraId="2ACEFEFA" w14:textId="48C4E1A6" w:rsidR="00502064" w:rsidRDefault="00502064" w:rsidP="002E2EF5">
      <w:pPr>
        <w:pStyle w:val="ListParagraph"/>
        <w:widowControl w:val="0"/>
        <w:numPr>
          <w:ilvl w:val="2"/>
          <w:numId w:val="105"/>
        </w:numPr>
        <w:tabs>
          <w:tab w:val="left" w:pos="879"/>
          <w:tab w:val="left" w:pos="881"/>
        </w:tabs>
        <w:autoSpaceDE w:val="0"/>
        <w:autoSpaceDN w:val="0"/>
        <w:spacing w:before="0" w:after="0" w:line="240" w:lineRule="auto"/>
        <w:ind w:left="880" w:hanging="362"/>
        <w:contextualSpacing w:val="0"/>
        <w:sectPr w:rsidR="00502064">
          <w:pgSz w:w="12240" w:h="15840"/>
          <w:pgMar w:top="1620" w:right="1180" w:bottom="1320" w:left="1280" w:header="0" w:footer="1136" w:gutter="0"/>
          <w:cols w:space="720"/>
        </w:sectPr>
      </w:pPr>
      <w:r>
        <w:rPr>
          <w:sz w:val="22"/>
        </w:rPr>
        <w:t>In-service</w:t>
      </w:r>
      <w:r>
        <w:rPr>
          <w:spacing w:val="-6"/>
          <w:sz w:val="22"/>
        </w:rPr>
        <w:t xml:space="preserve"> </w:t>
      </w:r>
      <w:r>
        <w:rPr>
          <w:sz w:val="22"/>
        </w:rPr>
        <w:t>rate:</w:t>
      </w:r>
      <w:r>
        <w:rPr>
          <w:spacing w:val="56"/>
          <w:sz w:val="22"/>
        </w:rPr>
        <w:t xml:space="preserve"> </w:t>
      </w:r>
      <w:r>
        <w:rPr>
          <w:sz w:val="22"/>
        </w:rPr>
        <w:t>$24.00</w:t>
      </w:r>
      <w:r>
        <w:rPr>
          <w:spacing w:val="-4"/>
          <w:sz w:val="22"/>
        </w:rPr>
        <w:t xml:space="preserve"> </w:t>
      </w:r>
      <w:r>
        <w:rPr>
          <w:sz w:val="22"/>
        </w:rPr>
        <w:t>per</w:t>
      </w:r>
      <w:r>
        <w:rPr>
          <w:spacing w:val="-1"/>
          <w:sz w:val="22"/>
        </w:rPr>
        <w:t xml:space="preserve"> </w:t>
      </w:r>
      <w:r>
        <w:rPr>
          <w:spacing w:val="-4"/>
          <w:sz w:val="22"/>
        </w:rPr>
        <w:t>hour</w:t>
      </w:r>
    </w:p>
    <w:p w14:paraId="4108F65F" w14:textId="7D3BEA47" w:rsidR="0037597E" w:rsidRDefault="0037597E" w:rsidP="002E2EF5">
      <w:pPr>
        <w:pStyle w:val="Heading3"/>
        <w:spacing w:before="0" w:line="240" w:lineRule="auto"/>
      </w:pPr>
      <w:r w:rsidRPr="00A75BE0">
        <w:lastRenderedPageBreak/>
        <w:t>Green River, 20</w:t>
      </w:r>
      <w:r w:rsidR="009721EC" w:rsidRPr="00A75BE0">
        <w:t>21-2024</w:t>
      </w:r>
      <w:r w:rsidRPr="00A75BE0">
        <w:t xml:space="preserve"> CBA</w:t>
      </w:r>
    </w:p>
    <w:p w14:paraId="7E97A1B9" w14:textId="77777777" w:rsidR="00654885" w:rsidRPr="00654885" w:rsidRDefault="00654885" w:rsidP="002E2EF5">
      <w:pPr>
        <w:pStyle w:val="MainBody"/>
        <w:spacing w:before="0" w:after="0" w:line="240" w:lineRule="auto"/>
      </w:pPr>
    </w:p>
    <w:p w14:paraId="1B980640" w14:textId="7B718CDA" w:rsidR="00D13795" w:rsidRDefault="00D13795" w:rsidP="002E2EF5">
      <w:pPr>
        <w:pStyle w:val="MainBody"/>
        <w:spacing w:before="0" w:after="0" w:line="240" w:lineRule="auto"/>
        <w:rPr>
          <w:b/>
        </w:rPr>
      </w:pPr>
      <w:r w:rsidRPr="00654885">
        <w:rPr>
          <w:b/>
        </w:rPr>
        <w:t>APPENDIX B: ADJUNCT FACULTY SALARY SCHEDULE</w:t>
      </w:r>
    </w:p>
    <w:p w14:paraId="4E357FC1" w14:textId="77777777" w:rsidR="00654885" w:rsidRPr="00654885" w:rsidRDefault="00654885" w:rsidP="002E2EF5">
      <w:pPr>
        <w:pStyle w:val="MainBody"/>
        <w:spacing w:before="0" w:after="0" w:line="240" w:lineRule="auto"/>
        <w:rPr>
          <w:b/>
        </w:rPr>
      </w:pPr>
    </w:p>
    <w:p w14:paraId="32347821" w14:textId="77777777" w:rsidR="00D13795" w:rsidRPr="00654885" w:rsidRDefault="00D13795" w:rsidP="002E2EF5">
      <w:pPr>
        <w:pStyle w:val="MainBody"/>
        <w:spacing w:before="0" w:after="0" w:line="240" w:lineRule="auto"/>
        <w:rPr>
          <w:b/>
        </w:rPr>
      </w:pPr>
      <w:bookmarkStart w:id="5" w:name="Section_1:_Per_Credit_Adjunct_Schedule_a"/>
      <w:bookmarkStart w:id="6" w:name="_bookmark168"/>
      <w:bookmarkEnd w:id="5"/>
      <w:bookmarkEnd w:id="6"/>
      <w:r w:rsidRPr="00654885">
        <w:rPr>
          <w:b/>
        </w:rPr>
        <w:t>Section 1: Per Credit Adjunct Schedule and Steps</w:t>
      </w:r>
    </w:p>
    <w:p w14:paraId="21F14A47" w14:textId="7572F2FD" w:rsidR="00D13795" w:rsidRDefault="00D13795" w:rsidP="002E2EF5">
      <w:pPr>
        <w:pStyle w:val="MainBody"/>
        <w:spacing w:before="0" w:after="0" w:line="240" w:lineRule="auto"/>
        <w:rPr>
          <w:spacing w:val="-4"/>
        </w:rPr>
      </w:pPr>
      <w:r w:rsidRPr="00A75BE0">
        <w:t>Effective</w:t>
      </w:r>
      <w:r w:rsidRPr="00A75BE0">
        <w:rPr>
          <w:spacing w:val="-7"/>
        </w:rPr>
        <w:t xml:space="preserve"> </w:t>
      </w:r>
      <w:r w:rsidRPr="00A75BE0">
        <w:t>Summer</w:t>
      </w:r>
      <w:r w:rsidRPr="00A75BE0">
        <w:rPr>
          <w:spacing w:val="-10"/>
        </w:rPr>
        <w:t xml:space="preserve"> </w:t>
      </w:r>
      <w:r w:rsidRPr="00A75BE0">
        <w:t>Quarter</w:t>
      </w:r>
      <w:r w:rsidRPr="00A75BE0">
        <w:rPr>
          <w:spacing w:val="-10"/>
        </w:rPr>
        <w:t xml:space="preserve"> </w:t>
      </w:r>
      <w:r w:rsidRPr="00A75BE0">
        <w:rPr>
          <w:spacing w:val="-4"/>
        </w:rPr>
        <w:t>2021</w:t>
      </w:r>
    </w:p>
    <w:p w14:paraId="55E0D8FB" w14:textId="77777777" w:rsidR="00654885" w:rsidRPr="00A75BE0" w:rsidRDefault="00654885" w:rsidP="002E2EF5">
      <w:pPr>
        <w:pStyle w:val="MainBody"/>
        <w:spacing w:before="0" w:after="0" w:line="240" w:lineRule="auto"/>
      </w:pPr>
    </w:p>
    <w:p w14:paraId="40BB59CA" w14:textId="77777777" w:rsidR="00D13795" w:rsidRPr="00A75BE0" w:rsidRDefault="00D13795" w:rsidP="002E2EF5">
      <w:pPr>
        <w:pStyle w:val="ListParagraph"/>
        <w:widowControl w:val="0"/>
        <w:numPr>
          <w:ilvl w:val="0"/>
          <w:numId w:val="21"/>
        </w:numPr>
        <w:tabs>
          <w:tab w:val="left" w:pos="841"/>
        </w:tabs>
        <w:autoSpaceDE w:val="0"/>
        <w:autoSpaceDN w:val="0"/>
        <w:spacing w:before="0" w:after="0" w:line="240" w:lineRule="auto"/>
        <w:ind w:hanging="361"/>
        <w:contextualSpacing w:val="0"/>
        <w:rPr>
          <w:b/>
        </w:rPr>
      </w:pPr>
      <w:r w:rsidRPr="004C63FA">
        <w:rPr>
          <w:b/>
          <w:color w:val="221F1F"/>
          <w:sz w:val="22"/>
        </w:rPr>
        <w:t>Bachelor’s</w:t>
      </w:r>
      <w:r w:rsidRPr="004C63FA">
        <w:rPr>
          <w:b/>
          <w:color w:val="221F1F"/>
          <w:spacing w:val="-8"/>
          <w:sz w:val="22"/>
        </w:rPr>
        <w:t xml:space="preserve"> </w:t>
      </w:r>
      <w:r w:rsidRPr="00A75BE0">
        <w:rPr>
          <w:b/>
          <w:color w:val="221F1F"/>
          <w:sz w:val="22"/>
        </w:rPr>
        <w:t>Degree</w:t>
      </w:r>
      <w:r w:rsidRPr="00A75BE0">
        <w:rPr>
          <w:b/>
          <w:color w:val="221F1F"/>
          <w:spacing w:val="-8"/>
          <w:sz w:val="22"/>
        </w:rPr>
        <w:t xml:space="preserve"> </w:t>
      </w:r>
      <w:r w:rsidRPr="00A75BE0">
        <w:rPr>
          <w:b/>
          <w:color w:val="221F1F"/>
          <w:sz w:val="22"/>
        </w:rPr>
        <w:t>or</w:t>
      </w:r>
      <w:r w:rsidRPr="00A75BE0">
        <w:rPr>
          <w:b/>
          <w:color w:val="221F1F"/>
          <w:spacing w:val="-9"/>
          <w:sz w:val="22"/>
        </w:rPr>
        <w:t xml:space="preserve"> </w:t>
      </w:r>
      <w:r w:rsidRPr="00A75BE0">
        <w:rPr>
          <w:b/>
          <w:color w:val="221F1F"/>
          <w:sz w:val="22"/>
        </w:rPr>
        <w:t>Temporary</w:t>
      </w:r>
      <w:r w:rsidRPr="00A75BE0">
        <w:rPr>
          <w:b/>
          <w:color w:val="221F1F"/>
          <w:spacing w:val="-7"/>
          <w:sz w:val="22"/>
        </w:rPr>
        <w:t xml:space="preserve"> </w:t>
      </w:r>
      <w:r w:rsidRPr="00A75BE0">
        <w:rPr>
          <w:b/>
          <w:color w:val="221F1F"/>
          <w:sz w:val="22"/>
        </w:rPr>
        <w:t>Vocational</w:t>
      </w:r>
      <w:r w:rsidRPr="00A75BE0">
        <w:rPr>
          <w:b/>
          <w:color w:val="221F1F"/>
          <w:spacing w:val="-7"/>
          <w:sz w:val="22"/>
        </w:rPr>
        <w:t xml:space="preserve"> </w:t>
      </w:r>
      <w:r w:rsidRPr="00A75BE0">
        <w:rPr>
          <w:b/>
          <w:color w:val="221F1F"/>
          <w:spacing w:val="-2"/>
          <w:sz w:val="22"/>
        </w:rPr>
        <w:t>Certificate:</w:t>
      </w:r>
    </w:p>
    <w:p w14:paraId="6E70659C" w14:textId="77777777" w:rsidR="00D13795" w:rsidRPr="00A75BE0" w:rsidRDefault="00D13795" w:rsidP="002E2EF5">
      <w:pPr>
        <w:pStyle w:val="BodyText"/>
        <w:rPr>
          <w:rFonts w:ascii="Franklin Gothic Book" w:hAnsi="Franklin Gothic Book"/>
          <w:b/>
          <w:sz w:val="28"/>
        </w:rPr>
      </w:pPr>
    </w:p>
    <w:tbl>
      <w:tblPr>
        <w:tblW w:w="0" w:type="auto"/>
        <w:tblInd w:w="487" w:type="dxa"/>
        <w:tblLayout w:type="fixed"/>
        <w:tblCellMar>
          <w:left w:w="0" w:type="dxa"/>
          <w:right w:w="0" w:type="dxa"/>
        </w:tblCellMar>
        <w:tblLook w:val="01E0" w:firstRow="1" w:lastRow="1" w:firstColumn="1" w:lastColumn="1" w:noHBand="0" w:noVBand="0"/>
      </w:tblPr>
      <w:tblGrid>
        <w:gridCol w:w="1789"/>
        <w:gridCol w:w="3127"/>
        <w:gridCol w:w="3717"/>
      </w:tblGrid>
      <w:tr w:rsidR="00D13795" w:rsidRPr="00A75BE0" w14:paraId="66AC2B0F" w14:textId="77777777" w:rsidTr="00D13795">
        <w:trPr>
          <w:trHeight w:val="748"/>
        </w:trPr>
        <w:tc>
          <w:tcPr>
            <w:tcW w:w="1789" w:type="dxa"/>
            <w:tcBorders>
              <w:bottom w:val="single" w:sz="4" w:space="0" w:color="000000"/>
            </w:tcBorders>
          </w:tcPr>
          <w:p w14:paraId="68F6F998"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spacing w:val="-2"/>
              </w:rPr>
              <w:t>LEVEL</w:t>
            </w:r>
          </w:p>
        </w:tc>
        <w:tc>
          <w:tcPr>
            <w:tcW w:w="3127" w:type="dxa"/>
            <w:tcBorders>
              <w:bottom w:val="single" w:sz="4" w:space="0" w:color="000000"/>
            </w:tcBorders>
          </w:tcPr>
          <w:p w14:paraId="65D23A05" w14:textId="77777777" w:rsidR="00D13795" w:rsidRPr="00A75BE0" w:rsidRDefault="00D13795" w:rsidP="002E2EF5">
            <w:pPr>
              <w:pStyle w:val="TableParagraph"/>
              <w:spacing w:before="0"/>
              <w:ind w:left="1168"/>
              <w:rPr>
                <w:rFonts w:ascii="Franklin Gothic Book" w:hAnsi="Franklin Gothic Book"/>
              </w:rPr>
            </w:pPr>
            <w:r w:rsidRPr="00A75BE0">
              <w:rPr>
                <w:rFonts w:ascii="Franklin Gothic Book" w:hAnsi="Franklin Gothic Book"/>
                <w:color w:val="221F1F"/>
                <w:spacing w:val="-2"/>
              </w:rPr>
              <w:t>LECTURE</w:t>
            </w:r>
          </w:p>
          <w:p w14:paraId="4D08D10B" w14:textId="77777777" w:rsidR="00D13795" w:rsidRPr="00A75BE0" w:rsidRDefault="00D13795" w:rsidP="002E2EF5">
            <w:pPr>
              <w:pStyle w:val="TableParagraph"/>
              <w:spacing w:before="0"/>
              <w:ind w:left="1182"/>
              <w:rPr>
                <w:rFonts w:ascii="Franklin Gothic Book" w:hAnsi="Franklin Gothic Book"/>
              </w:rPr>
            </w:pPr>
            <w:r w:rsidRPr="00A75BE0">
              <w:rPr>
                <w:rFonts w:ascii="Franklin Gothic Book" w:hAnsi="Franklin Gothic Book"/>
                <w:color w:val="221F1F"/>
              </w:rPr>
              <w:t>(per</w:t>
            </w:r>
            <w:r w:rsidRPr="00A75BE0">
              <w:rPr>
                <w:rFonts w:ascii="Franklin Gothic Book" w:hAnsi="Franklin Gothic Book"/>
                <w:color w:val="221F1F"/>
                <w:spacing w:val="-3"/>
              </w:rPr>
              <w:t xml:space="preserve"> </w:t>
            </w:r>
            <w:r w:rsidRPr="00A75BE0">
              <w:rPr>
                <w:rFonts w:ascii="Franklin Gothic Book" w:hAnsi="Franklin Gothic Book"/>
                <w:color w:val="221F1F"/>
                <w:spacing w:val="-2"/>
              </w:rPr>
              <w:t>credit)</w:t>
            </w:r>
          </w:p>
        </w:tc>
        <w:tc>
          <w:tcPr>
            <w:tcW w:w="3717" w:type="dxa"/>
            <w:tcBorders>
              <w:bottom w:val="single" w:sz="4" w:space="0" w:color="000000"/>
            </w:tcBorders>
          </w:tcPr>
          <w:p w14:paraId="66487D2B" w14:textId="77777777" w:rsidR="00D13795" w:rsidRPr="00A75BE0" w:rsidRDefault="00D13795" w:rsidP="002E2EF5">
            <w:pPr>
              <w:pStyle w:val="TableParagraph"/>
              <w:spacing w:before="0"/>
              <w:ind w:left="938"/>
              <w:rPr>
                <w:rFonts w:ascii="Franklin Gothic Book" w:hAnsi="Franklin Gothic Book"/>
              </w:rPr>
            </w:pPr>
            <w:r w:rsidRPr="00A75BE0">
              <w:rPr>
                <w:rFonts w:ascii="Franklin Gothic Book" w:hAnsi="Franklin Gothic Book"/>
                <w:color w:val="221F1F"/>
                <w:spacing w:val="-5"/>
              </w:rPr>
              <w:t>LAB</w:t>
            </w:r>
          </w:p>
          <w:p w14:paraId="05F6C33A" w14:textId="77777777" w:rsidR="00D13795" w:rsidRPr="00A75BE0" w:rsidRDefault="00D13795" w:rsidP="002E2EF5">
            <w:pPr>
              <w:pStyle w:val="TableParagraph"/>
              <w:spacing w:before="0"/>
              <w:ind w:left="952"/>
              <w:rPr>
                <w:rFonts w:ascii="Franklin Gothic Book" w:hAnsi="Franklin Gothic Book"/>
              </w:rPr>
            </w:pPr>
            <w:r w:rsidRPr="00A75BE0">
              <w:rPr>
                <w:rFonts w:ascii="Franklin Gothic Book" w:hAnsi="Franklin Gothic Book"/>
                <w:color w:val="221F1F"/>
              </w:rPr>
              <w:t>(per</w:t>
            </w:r>
            <w:r w:rsidRPr="00A75BE0">
              <w:rPr>
                <w:rFonts w:ascii="Franklin Gothic Book" w:hAnsi="Franklin Gothic Book"/>
                <w:color w:val="221F1F"/>
                <w:spacing w:val="-3"/>
              </w:rPr>
              <w:t xml:space="preserve"> </w:t>
            </w:r>
            <w:r w:rsidRPr="00A75BE0">
              <w:rPr>
                <w:rFonts w:ascii="Franklin Gothic Book" w:hAnsi="Franklin Gothic Book"/>
                <w:color w:val="221F1F"/>
                <w:spacing w:val="-2"/>
              </w:rPr>
              <w:t>credit)</w:t>
            </w:r>
          </w:p>
        </w:tc>
      </w:tr>
      <w:tr w:rsidR="00D13795" w:rsidRPr="00A75BE0" w14:paraId="64300AC2" w14:textId="77777777" w:rsidTr="00D13795">
        <w:trPr>
          <w:trHeight w:val="561"/>
        </w:trPr>
        <w:tc>
          <w:tcPr>
            <w:tcW w:w="1789" w:type="dxa"/>
            <w:tcBorders>
              <w:top w:val="single" w:sz="4" w:space="0" w:color="000000"/>
            </w:tcBorders>
          </w:tcPr>
          <w:p w14:paraId="75FCD7FB"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rPr>
              <w:t>A</w:t>
            </w:r>
          </w:p>
        </w:tc>
        <w:tc>
          <w:tcPr>
            <w:tcW w:w="3127" w:type="dxa"/>
            <w:tcBorders>
              <w:top w:val="single" w:sz="4" w:space="0" w:color="000000"/>
            </w:tcBorders>
          </w:tcPr>
          <w:p w14:paraId="7FF6A9D9" w14:textId="77777777" w:rsidR="00D13795" w:rsidRPr="00A75BE0" w:rsidRDefault="00D13795" w:rsidP="002E2EF5">
            <w:pPr>
              <w:pStyle w:val="TableParagraph"/>
              <w:spacing w:before="0"/>
              <w:ind w:left="1168"/>
              <w:rPr>
                <w:rFonts w:ascii="Franklin Gothic Book" w:hAnsi="Franklin Gothic Book"/>
              </w:rPr>
            </w:pPr>
            <w:r w:rsidRPr="00A75BE0">
              <w:rPr>
                <w:rFonts w:ascii="Franklin Gothic Book" w:hAnsi="Franklin Gothic Book"/>
                <w:color w:val="221F1F"/>
                <w:spacing w:val="-2"/>
              </w:rPr>
              <w:t>861.73</w:t>
            </w:r>
          </w:p>
        </w:tc>
        <w:tc>
          <w:tcPr>
            <w:tcW w:w="3717" w:type="dxa"/>
            <w:tcBorders>
              <w:top w:val="single" w:sz="4" w:space="0" w:color="000000"/>
            </w:tcBorders>
          </w:tcPr>
          <w:p w14:paraId="34DED8CD" w14:textId="77777777" w:rsidR="00D13795" w:rsidRPr="00A75BE0" w:rsidRDefault="00D13795" w:rsidP="002E2EF5">
            <w:pPr>
              <w:pStyle w:val="TableParagraph"/>
              <w:spacing w:before="0"/>
              <w:ind w:left="938"/>
              <w:rPr>
                <w:rFonts w:ascii="Franklin Gothic Book" w:hAnsi="Franklin Gothic Book"/>
              </w:rPr>
            </w:pPr>
            <w:r w:rsidRPr="00A75BE0">
              <w:rPr>
                <w:rFonts w:ascii="Franklin Gothic Book" w:hAnsi="Franklin Gothic Book"/>
                <w:color w:val="221F1F"/>
                <w:spacing w:val="-2"/>
              </w:rPr>
              <w:t>1465.05</w:t>
            </w:r>
          </w:p>
        </w:tc>
      </w:tr>
      <w:tr w:rsidR="00D13795" w:rsidRPr="00A75BE0" w14:paraId="5977F639" w14:textId="77777777" w:rsidTr="00D13795">
        <w:trPr>
          <w:trHeight w:val="576"/>
        </w:trPr>
        <w:tc>
          <w:tcPr>
            <w:tcW w:w="1789" w:type="dxa"/>
          </w:tcPr>
          <w:p w14:paraId="2219AFF6"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rPr>
              <w:t>B</w:t>
            </w:r>
          </w:p>
        </w:tc>
        <w:tc>
          <w:tcPr>
            <w:tcW w:w="3127" w:type="dxa"/>
          </w:tcPr>
          <w:p w14:paraId="4E803108" w14:textId="77777777" w:rsidR="00D13795" w:rsidRPr="00A75BE0" w:rsidRDefault="00D13795" w:rsidP="002E2EF5">
            <w:pPr>
              <w:pStyle w:val="TableParagraph"/>
              <w:spacing w:before="0"/>
              <w:ind w:left="1168"/>
              <w:rPr>
                <w:rFonts w:ascii="Franklin Gothic Book" w:hAnsi="Franklin Gothic Book"/>
              </w:rPr>
            </w:pPr>
            <w:r w:rsidRPr="00A75BE0">
              <w:rPr>
                <w:rFonts w:ascii="Franklin Gothic Book" w:hAnsi="Franklin Gothic Book"/>
                <w:color w:val="221F1F"/>
                <w:spacing w:val="-2"/>
              </w:rPr>
              <w:t>884.22</w:t>
            </w:r>
          </w:p>
        </w:tc>
        <w:tc>
          <w:tcPr>
            <w:tcW w:w="3717" w:type="dxa"/>
          </w:tcPr>
          <w:p w14:paraId="26E5D062" w14:textId="77777777" w:rsidR="00D13795" w:rsidRPr="00A75BE0" w:rsidRDefault="00D13795" w:rsidP="002E2EF5">
            <w:pPr>
              <w:pStyle w:val="TableParagraph"/>
              <w:spacing w:before="0"/>
              <w:ind w:left="938"/>
              <w:rPr>
                <w:rFonts w:ascii="Franklin Gothic Book" w:hAnsi="Franklin Gothic Book"/>
              </w:rPr>
            </w:pPr>
            <w:r w:rsidRPr="00A75BE0">
              <w:rPr>
                <w:rFonts w:ascii="Franklin Gothic Book" w:hAnsi="Franklin Gothic Book"/>
                <w:color w:val="221F1F"/>
                <w:spacing w:val="-2"/>
              </w:rPr>
              <w:t>1503.09</w:t>
            </w:r>
          </w:p>
        </w:tc>
      </w:tr>
      <w:tr w:rsidR="00D13795" w:rsidRPr="00A75BE0" w14:paraId="50F223AC" w14:textId="77777777" w:rsidTr="00D13795">
        <w:trPr>
          <w:trHeight w:val="576"/>
        </w:trPr>
        <w:tc>
          <w:tcPr>
            <w:tcW w:w="1789" w:type="dxa"/>
          </w:tcPr>
          <w:p w14:paraId="6A2DD281"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rPr>
              <w:t>C</w:t>
            </w:r>
          </w:p>
        </w:tc>
        <w:tc>
          <w:tcPr>
            <w:tcW w:w="3127" w:type="dxa"/>
          </w:tcPr>
          <w:p w14:paraId="7AF18AFB" w14:textId="77777777" w:rsidR="00D13795" w:rsidRPr="00A75BE0" w:rsidRDefault="00D13795" w:rsidP="002E2EF5">
            <w:pPr>
              <w:pStyle w:val="TableParagraph"/>
              <w:spacing w:before="0"/>
              <w:ind w:left="1168"/>
              <w:rPr>
                <w:rFonts w:ascii="Franklin Gothic Book" w:hAnsi="Franklin Gothic Book"/>
              </w:rPr>
            </w:pPr>
            <w:r w:rsidRPr="00A75BE0">
              <w:rPr>
                <w:rFonts w:ascii="Franklin Gothic Book" w:hAnsi="Franklin Gothic Book"/>
                <w:color w:val="221F1F"/>
                <w:spacing w:val="-2"/>
              </w:rPr>
              <w:t>906.48</w:t>
            </w:r>
          </w:p>
        </w:tc>
        <w:tc>
          <w:tcPr>
            <w:tcW w:w="3717" w:type="dxa"/>
          </w:tcPr>
          <w:p w14:paraId="1F6DC382" w14:textId="77777777" w:rsidR="00D13795" w:rsidRPr="00A75BE0" w:rsidRDefault="00D13795" w:rsidP="002E2EF5">
            <w:pPr>
              <w:pStyle w:val="TableParagraph"/>
              <w:spacing w:before="0"/>
              <w:ind w:left="938"/>
              <w:rPr>
                <w:rFonts w:ascii="Franklin Gothic Book" w:hAnsi="Franklin Gothic Book"/>
              </w:rPr>
            </w:pPr>
            <w:r w:rsidRPr="00A75BE0">
              <w:rPr>
                <w:rFonts w:ascii="Franklin Gothic Book" w:hAnsi="Franklin Gothic Book"/>
                <w:color w:val="221F1F"/>
                <w:spacing w:val="-2"/>
              </w:rPr>
              <w:t>1541.12</w:t>
            </w:r>
          </w:p>
        </w:tc>
      </w:tr>
      <w:tr w:rsidR="00D13795" w:rsidRPr="00A75BE0" w14:paraId="6209C61E" w14:textId="77777777" w:rsidTr="00D13795">
        <w:trPr>
          <w:trHeight w:val="576"/>
        </w:trPr>
        <w:tc>
          <w:tcPr>
            <w:tcW w:w="1789" w:type="dxa"/>
          </w:tcPr>
          <w:p w14:paraId="744F6854"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rPr>
              <w:t>D</w:t>
            </w:r>
          </w:p>
        </w:tc>
        <w:tc>
          <w:tcPr>
            <w:tcW w:w="3127" w:type="dxa"/>
          </w:tcPr>
          <w:p w14:paraId="25625F78" w14:textId="77777777" w:rsidR="00D13795" w:rsidRPr="00A75BE0" w:rsidRDefault="00D13795" w:rsidP="002E2EF5">
            <w:pPr>
              <w:pStyle w:val="TableParagraph"/>
              <w:spacing w:before="0"/>
              <w:ind w:left="1168"/>
              <w:rPr>
                <w:rFonts w:ascii="Franklin Gothic Book" w:hAnsi="Franklin Gothic Book"/>
              </w:rPr>
            </w:pPr>
            <w:r w:rsidRPr="00A75BE0">
              <w:rPr>
                <w:rFonts w:ascii="Franklin Gothic Book" w:hAnsi="Franklin Gothic Book"/>
                <w:color w:val="221F1F"/>
                <w:spacing w:val="-2"/>
              </w:rPr>
              <w:t>929.30</w:t>
            </w:r>
          </w:p>
        </w:tc>
        <w:tc>
          <w:tcPr>
            <w:tcW w:w="3717" w:type="dxa"/>
          </w:tcPr>
          <w:p w14:paraId="49F5494C" w14:textId="77777777" w:rsidR="00D13795" w:rsidRPr="00A75BE0" w:rsidRDefault="00D13795" w:rsidP="002E2EF5">
            <w:pPr>
              <w:pStyle w:val="TableParagraph"/>
              <w:spacing w:before="0"/>
              <w:ind w:left="938"/>
              <w:rPr>
                <w:rFonts w:ascii="Franklin Gothic Book" w:hAnsi="Franklin Gothic Book"/>
              </w:rPr>
            </w:pPr>
            <w:r w:rsidRPr="00A75BE0">
              <w:rPr>
                <w:rFonts w:ascii="Franklin Gothic Book" w:hAnsi="Franklin Gothic Book"/>
                <w:color w:val="221F1F"/>
                <w:spacing w:val="-2"/>
              </w:rPr>
              <w:t>1579.83</w:t>
            </w:r>
          </w:p>
        </w:tc>
      </w:tr>
      <w:tr w:rsidR="00D13795" w:rsidRPr="00A75BE0" w14:paraId="2C318CBE" w14:textId="77777777" w:rsidTr="00D13795">
        <w:trPr>
          <w:trHeight w:val="575"/>
        </w:trPr>
        <w:tc>
          <w:tcPr>
            <w:tcW w:w="1789" w:type="dxa"/>
          </w:tcPr>
          <w:p w14:paraId="2C02611D"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rPr>
              <w:t>E</w:t>
            </w:r>
          </w:p>
        </w:tc>
        <w:tc>
          <w:tcPr>
            <w:tcW w:w="3127" w:type="dxa"/>
          </w:tcPr>
          <w:p w14:paraId="725464CE" w14:textId="77777777" w:rsidR="00D13795" w:rsidRPr="00A75BE0" w:rsidRDefault="00D13795" w:rsidP="002E2EF5">
            <w:pPr>
              <w:pStyle w:val="TableParagraph"/>
              <w:spacing w:before="0"/>
              <w:ind w:left="1168"/>
              <w:rPr>
                <w:rFonts w:ascii="Franklin Gothic Book" w:hAnsi="Franklin Gothic Book"/>
              </w:rPr>
            </w:pPr>
            <w:r w:rsidRPr="00A75BE0">
              <w:rPr>
                <w:rFonts w:ascii="Franklin Gothic Book" w:hAnsi="Franklin Gothic Book"/>
                <w:color w:val="221F1F"/>
                <w:spacing w:val="-2"/>
              </w:rPr>
              <w:t>951.90</w:t>
            </w:r>
          </w:p>
        </w:tc>
        <w:tc>
          <w:tcPr>
            <w:tcW w:w="3717" w:type="dxa"/>
          </w:tcPr>
          <w:p w14:paraId="2AAC39C9" w14:textId="77777777" w:rsidR="00D13795" w:rsidRPr="00A75BE0" w:rsidRDefault="00D13795" w:rsidP="002E2EF5">
            <w:pPr>
              <w:pStyle w:val="TableParagraph"/>
              <w:spacing w:before="0"/>
              <w:ind w:left="938"/>
              <w:rPr>
                <w:rFonts w:ascii="Franklin Gothic Book" w:hAnsi="Franklin Gothic Book"/>
              </w:rPr>
            </w:pPr>
            <w:r w:rsidRPr="00A75BE0">
              <w:rPr>
                <w:rFonts w:ascii="Franklin Gothic Book" w:hAnsi="Franklin Gothic Book"/>
                <w:color w:val="221F1F"/>
                <w:spacing w:val="-2"/>
              </w:rPr>
              <w:t>1618.31</w:t>
            </w:r>
          </w:p>
        </w:tc>
      </w:tr>
      <w:tr w:rsidR="00D13795" w:rsidRPr="00A75BE0" w14:paraId="09A2EA37" w14:textId="77777777" w:rsidTr="00D13795">
        <w:trPr>
          <w:trHeight w:val="398"/>
        </w:trPr>
        <w:tc>
          <w:tcPr>
            <w:tcW w:w="1789" w:type="dxa"/>
          </w:tcPr>
          <w:p w14:paraId="03F11BC2"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rPr>
              <w:t>F</w:t>
            </w:r>
          </w:p>
        </w:tc>
        <w:tc>
          <w:tcPr>
            <w:tcW w:w="3127" w:type="dxa"/>
          </w:tcPr>
          <w:p w14:paraId="53C2A6EF" w14:textId="77777777" w:rsidR="00D13795" w:rsidRPr="00A75BE0" w:rsidRDefault="00D13795" w:rsidP="002E2EF5">
            <w:pPr>
              <w:pStyle w:val="TableParagraph"/>
              <w:spacing w:before="0"/>
              <w:ind w:left="1168"/>
              <w:rPr>
                <w:rFonts w:ascii="Franklin Gothic Book" w:hAnsi="Franklin Gothic Book"/>
              </w:rPr>
            </w:pPr>
            <w:r w:rsidRPr="00A75BE0">
              <w:rPr>
                <w:rFonts w:ascii="Franklin Gothic Book" w:hAnsi="Franklin Gothic Book"/>
                <w:color w:val="221F1F"/>
                <w:spacing w:val="-2"/>
              </w:rPr>
              <w:t>975.92</w:t>
            </w:r>
          </w:p>
        </w:tc>
        <w:tc>
          <w:tcPr>
            <w:tcW w:w="3717" w:type="dxa"/>
          </w:tcPr>
          <w:p w14:paraId="6D8B0746" w14:textId="77777777" w:rsidR="00D13795" w:rsidRPr="00A75BE0" w:rsidRDefault="00D13795" w:rsidP="002E2EF5">
            <w:pPr>
              <w:pStyle w:val="TableParagraph"/>
              <w:spacing w:before="0"/>
              <w:ind w:left="938"/>
              <w:rPr>
                <w:rFonts w:ascii="Franklin Gothic Book" w:hAnsi="Franklin Gothic Book"/>
              </w:rPr>
            </w:pPr>
            <w:r w:rsidRPr="00A75BE0">
              <w:rPr>
                <w:rFonts w:ascii="Franklin Gothic Book" w:hAnsi="Franklin Gothic Book"/>
                <w:color w:val="221F1F"/>
                <w:spacing w:val="-2"/>
              </w:rPr>
              <w:t>1659.02</w:t>
            </w:r>
          </w:p>
        </w:tc>
      </w:tr>
    </w:tbl>
    <w:p w14:paraId="4C744AE2" w14:textId="77777777" w:rsidR="00A123ED" w:rsidRDefault="00A123ED" w:rsidP="002E2EF5">
      <w:pPr>
        <w:pStyle w:val="ListParagraph"/>
        <w:widowControl w:val="0"/>
        <w:numPr>
          <w:ilvl w:val="0"/>
          <w:numId w:val="21"/>
        </w:numPr>
        <w:tabs>
          <w:tab w:val="left" w:pos="841"/>
        </w:tabs>
        <w:autoSpaceDE w:val="0"/>
        <w:autoSpaceDN w:val="0"/>
        <w:spacing w:before="0" w:after="0" w:line="240" w:lineRule="auto"/>
        <w:ind w:hanging="361"/>
        <w:contextualSpacing w:val="0"/>
        <w:rPr>
          <w:b/>
          <w:color w:val="221F1F"/>
          <w:sz w:val="22"/>
        </w:rPr>
        <w:sectPr w:rsidR="00A123ED" w:rsidSect="004F118C">
          <w:pgSz w:w="12240" w:h="15840" w:code="1"/>
          <w:pgMar w:top="1440" w:right="1440" w:bottom="1440" w:left="1440" w:header="0" w:footer="743" w:gutter="0"/>
          <w:cols w:space="720"/>
        </w:sectPr>
      </w:pPr>
    </w:p>
    <w:p w14:paraId="49FFF51B" w14:textId="6ABC14BB" w:rsidR="00D13795" w:rsidRPr="00A75BE0" w:rsidRDefault="00D13795" w:rsidP="002E2EF5">
      <w:pPr>
        <w:pStyle w:val="ListParagraph"/>
        <w:widowControl w:val="0"/>
        <w:numPr>
          <w:ilvl w:val="0"/>
          <w:numId w:val="21"/>
        </w:numPr>
        <w:tabs>
          <w:tab w:val="left" w:pos="841"/>
        </w:tabs>
        <w:autoSpaceDE w:val="0"/>
        <w:autoSpaceDN w:val="0"/>
        <w:spacing w:before="0" w:after="0" w:line="240" w:lineRule="auto"/>
        <w:ind w:hanging="361"/>
        <w:contextualSpacing w:val="0"/>
        <w:rPr>
          <w:b/>
        </w:rPr>
      </w:pPr>
      <w:r w:rsidRPr="00A75BE0">
        <w:rPr>
          <w:b/>
          <w:color w:val="221F1F"/>
          <w:sz w:val="22"/>
        </w:rPr>
        <w:lastRenderedPageBreak/>
        <w:t>Master’s</w:t>
      </w:r>
      <w:r w:rsidRPr="00A75BE0">
        <w:rPr>
          <w:b/>
          <w:color w:val="221F1F"/>
          <w:spacing w:val="-8"/>
          <w:sz w:val="22"/>
        </w:rPr>
        <w:t xml:space="preserve"> </w:t>
      </w:r>
      <w:r w:rsidRPr="00A75BE0">
        <w:rPr>
          <w:b/>
          <w:color w:val="221F1F"/>
          <w:sz w:val="22"/>
        </w:rPr>
        <w:t>Degree</w:t>
      </w:r>
      <w:r w:rsidRPr="00A75BE0">
        <w:rPr>
          <w:b/>
          <w:color w:val="221F1F"/>
          <w:spacing w:val="-5"/>
          <w:sz w:val="22"/>
        </w:rPr>
        <w:t xml:space="preserve"> </w:t>
      </w:r>
      <w:r w:rsidRPr="00A75BE0">
        <w:rPr>
          <w:b/>
          <w:color w:val="221F1F"/>
          <w:sz w:val="22"/>
        </w:rPr>
        <w:t>or</w:t>
      </w:r>
      <w:r w:rsidRPr="00A75BE0">
        <w:rPr>
          <w:b/>
          <w:color w:val="221F1F"/>
          <w:spacing w:val="-4"/>
          <w:sz w:val="22"/>
        </w:rPr>
        <w:t xml:space="preserve"> </w:t>
      </w:r>
      <w:r w:rsidRPr="00A75BE0">
        <w:rPr>
          <w:b/>
          <w:color w:val="221F1F"/>
          <w:sz w:val="22"/>
        </w:rPr>
        <w:t>Above</w:t>
      </w:r>
      <w:r w:rsidRPr="00A75BE0">
        <w:rPr>
          <w:b/>
          <w:color w:val="221F1F"/>
          <w:spacing w:val="-7"/>
          <w:sz w:val="22"/>
        </w:rPr>
        <w:t xml:space="preserve"> </w:t>
      </w:r>
      <w:r w:rsidRPr="00A75BE0">
        <w:rPr>
          <w:b/>
          <w:color w:val="221F1F"/>
          <w:sz w:val="22"/>
        </w:rPr>
        <w:t>in</w:t>
      </w:r>
      <w:r w:rsidRPr="00A75BE0">
        <w:rPr>
          <w:b/>
          <w:color w:val="221F1F"/>
          <w:spacing w:val="-5"/>
          <w:sz w:val="22"/>
        </w:rPr>
        <w:t xml:space="preserve"> </w:t>
      </w:r>
      <w:r w:rsidRPr="00A75BE0">
        <w:rPr>
          <w:b/>
          <w:color w:val="221F1F"/>
          <w:sz w:val="22"/>
        </w:rPr>
        <w:t>Teaching</w:t>
      </w:r>
      <w:r w:rsidRPr="00A75BE0">
        <w:rPr>
          <w:b/>
          <w:color w:val="221F1F"/>
          <w:spacing w:val="-4"/>
          <w:sz w:val="22"/>
        </w:rPr>
        <w:t xml:space="preserve"> </w:t>
      </w:r>
      <w:r w:rsidRPr="00A75BE0">
        <w:rPr>
          <w:b/>
          <w:color w:val="221F1F"/>
          <w:sz w:val="22"/>
        </w:rPr>
        <w:t>Field</w:t>
      </w:r>
      <w:r w:rsidRPr="00A75BE0">
        <w:rPr>
          <w:b/>
          <w:color w:val="221F1F"/>
          <w:spacing w:val="-5"/>
          <w:sz w:val="22"/>
        </w:rPr>
        <w:t xml:space="preserve"> </w:t>
      </w:r>
      <w:r w:rsidRPr="00A75BE0">
        <w:rPr>
          <w:b/>
          <w:color w:val="221F1F"/>
          <w:sz w:val="22"/>
        </w:rPr>
        <w:t>or</w:t>
      </w:r>
      <w:r w:rsidRPr="00A75BE0">
        <w:rPr>
          <w:b/>
          <w:color w:val="221F1F"/>
          <w:spacing w:val="-6"/>
          <w:sz w:val="22"/>
        </w:rPr>
        <w:t xml:space="preserve"> </w:t>
      </w:r>
      <w:r w:rsidRPr="00A75BE0">
        <w:rPr>
          <w:b/>
          <w:color w:val="221F1F"/>
          <w:sz w:val="22"/>
        </w:rPr>
        <w:t>Five-Year</w:t>
      </w:r>
      <w:r w:rsidRPr="00A75BE0">
        <w:rPr>
          <w:b/>
          <w:color w:val="221F1F"/>
          <w:spacing w:val="-4"/>
          <w:sz w:val="22"/>
        </w:rPr>
        <w:t xml:space="preserve"> </w:t>
      </w:r>
      <w:r w:rsidRPr="00A75BE0">
        <w:rPr>
          <w:b/>
          <w:color w:val="221F1F"/>
          <w:sz w:val="22"/>
        </w:rPr>
        <w:t>Vocational</w:t>
      </w:r>
      <w:r w:rsidRPr="00A75BE0">
        <w:rPr>
          <w:b/>
          <w:color w:val="221F1F"/>
          <w:spacing w:val="-3"/>
          <w:sz w:val="22"/>
        </w:rPr>
        <w:t xml:space="preserve"> </w:t>
      </w:r>
      <w:r w:rsidRPr="00A75BE0">
        <w:rPr>
          <w:b/>
          <w:color w:val="221F1F"/>
          <w:spacing w:val="-2"/>
          <w:sz w:val="22"/>
        </w:rPr>
        <w:t>Certificate:</w:t>
      </w:r>
    </w:p>
    <w:p w14:paraId="7B6ADE54" w14:textId="77777777" w:rsidR="00D13795" w:rsidRPr="00A75BE0" w:rsidRDefault="00D13795" w:rsidP="002E2EF5">
      <w:pPr>
        <w:pStyle w:val="BodyText"/>
        <w:rPr>
          <w:rFonts w:ascii="Franklin Gothic Book" w:hAnsi="Franklin Gothic Book"/>
          <w:b/>
          <w:sz w:val="28"/>
        </w:rPr>
      </w:pPr>
    </w:p>
    <w:tbl>
      <w:tblPr>
        <w:tblW w:w="0" w:type="auto"/>
        <w:tblInd w:w="487" w:type="dxa"/>
        <w:tblLayout w:type="fixed"/>
        <w:tblCellMar>
          <w:left w:w="0" w:type="dxa"/>
          <w:right w:w="0" w:type="dxa"/>
        </w:tblCellMar>
        <w:tblLook w:val="01E0" w:firstRow="1" w:lastRow="1" w:firstColumn="1" w:lastColumn="1" w:noHBand="0" w:noVBand="0"/>
      </w:tblPr>
      <w:tblGrid>
        <w:gridCol w:w="1789"/>
        <w:gridCol w:w="3127"/>
        <w:gridCol w:w="3717"/>
      </w:tblGrid>
      <w:tr w:rsidR="00D13795" w:rsidRPr="00A75BE0" w14:paraId="5989F4AE" w14:textId="77777777" w:rsidTr="00D13795">
        <w:trPr>
          <w:trHeight w:val="748"/>
        </w:trPr>
        <w:tc>
          <w:tcPr>
            <w:tcW w:w="1789" w:type="dxa"/>
            <w:tcBorders>
              <w:bottom w:val="single" w:sz="4" w:space="0" w:color="000000"/>
            </w:tcBorders>
          </w:tcPr>
          <w:p w14:paraId="4DE02E55"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spacing w:val="-2"/>
              </w:rPr>
              <w:t>LEVEL</w:t>
            </w:r>
          </w:p>
        </w:tc>
        <w:tc>
          <w:tcPr>
            <w:tcW w:w="3127" w:type="dxa"/>
            <w:tcBorders>
              <w:bottom w:val="single" w:sz="4" w:space="0" w:color="000000"/>
            </w:tcBorders>
          </w:tcPr>
          <w:p w14:paraId="2C5E496C" w14:textId="77777777" w:rsidR="00D13795" w:rsidRPr="00A75BE0" w:rsidRDefault="00D13795" w:rsidP="002E2EF5">
            <w:pPr>
              <w:pStyle w:val="TableParagraph"/>
              <w:spacing w:before="0"/>
              <w:ind w:left="1168"/>
              <w:rPr>
                <w:rFonts w:ascii="Franklin Gothic Book" w:hAnsi="Franklin Gothic Book"/>
              </w:rPr>
            </w:pPr>
            <w:r w:rsidRPr="00A75BE0">
              <w:rPr>
                <w:rFonts w:ascii="Franklin Gothic Book" w:hAnsi="Franklin Gothic Book"/>
                <w:color w:val="221F1F"/>
                <w:spacing w:val="-2"/>
              </w:rPr>
              <w:t>LECTURE</w:t>
            </w:r>
          </w:p>
          <w:p w14:paraId="38338635" w14:textId="77777777" w:rsidR="00D13795" w:rsidRPr="00A75BE0" w:rsidRDefault="00D13795" w:rsidP="002E2EF5">
            <w:pPr>
              <w:pStyle w:val="TableParagraph"/>
              <w:spacing w:before="0"/>
              <w:ind w:left="1182"/>
              <w:rPr>
                <w:rFonts w:ascii="Franklin Gothic Book" w:hAnsi="Franklin Gothic Book"/>
              </w:rPr>
            </w:pPr>
            <w:r w:rsidRPr="00A75BE0">
              <w:rPr>
                <w:rFonts w:ascii="Franklin Gothic Book" w:hAnsi="Franklin Gothic Book"/>
                <w:color w:val="221F1F"/>
              </w:rPr>
              <w:t>(per</w:t>
            </w:r>
            <w:r w:rsidRPr="00A75BE0">
              <w:rPr>
                <w:rFonts w:ascii="Franklin Gothic Book" w:hAnsi="Franklin Gothic Book"/>
                <w:color w:val="221F1F"/>
                <w:spacing w:val="-3"/>
              </w:rPr>
              <w:t xml:space="preserve"> </w:t>
            </w:r>
            <w:r w:rsidRPr="00A75BE0">
              <w:rPr>
                <w:rFonts w:ascii="Franklin Gothic Book" w:hAnsi="Franklin Gothic Book"/>
                <w:color w:val="221F1F"/>
                <w:spacing w:val="-2"/>
              </w:rPr>
              <w:t>credit)</w:t>
            </w:r>
          </w:p>
        </w:tc>
        <w:tc>
          <w:tcPr>
            <w:tcW w:w="3717" w:type="dxa"/>
            <w:tcBorders>
              <w:bottom w:val="single" w:sz="4" w:space="0" w:color="000000"/>
            </w:tcBorders>
          </w:tcPr>
          <w:p w14:paraId="2BB06E28" w14:textId="77777777" w:rsidR="00D13795" w:rsidRPr="00A75BE0" w:rsidRDefault="00D13795" w:rsidP="002E2EF5">
            <w:pPr>
              <w:pStyle w:val="TableParagraph"/>
              <w:spacing w:before="0"/>
              <w:ind w:left="938"/>
              <w:rPr>
                <w:rFonts w:ascii="Franklin Gothic Book" w:hAnsi="Franklin Gothic Book"/>
              </w:rPr>
            </w:pPr>
            <w:r w:rsidRPr="00A75BE0">
              <w:rPr>
                <w:rFonts w:ascii="Franklin Gothic Book" w:hAnsi="Franklin Gothic Book"/>
                <w:color w:val="221F1F"/>
                <w:spacing w:val="-5"/>
              </w:rPr>
              <w:t>LAB</w:t>
            </w:r>
          </w:p>
          <w:p w14:paraId="2A7EB246" w14:textId="77777777" w:rsidR="00D13795" w:rsidRPr="00A75BE0" w:rsidRDefault="00D13795" w:rsidP="002E2EF5">
            <w:pPr>
              <w:pStyle w:val="TableParagraph"/>
              <w:spacing w:before="0"/>
              <w:ind w:left="952"/>
              <w:rPr>
                <w:rFonts w:ascii="Franklin Gothic Book" w:hAnsi="Franklin Gothic Book"/>
              </w:rPr>
            </w:pPr>
            <w:r w:rsidRPr="00A75BE0">
              <w:rPr>
                <w:rFonts w:ascii="Franklin Gothic Book" w:hAnsi="Franklin Gothic Book"/>
                <w:color w:val="221F1F"/>
              </w:rPr>
              <w:t>(per</w:t>
            </w:r>
            <w:r w:rsidRPr="00A75BE0">
              <w:rPr>
                <w:rFonts w:ascii="Franklin Gothic Book" w:hAnsi="Franklin Gothic Book"/>
                <w:color w:val="221F1F"/>
                <w:spacing w:val="-3"/>
              </w:rPr>
              <w:t xml:space="preserve"> </w:t>
            </w:r>
            <w:r w:rsidRPr="00A75BE0">
              <w:rPr>
                <w:rFonts w:ascii="Franklin Gothic Book" w:hAnsi="Franklin Gothic Book"/>
                <w:color w:val="221F1F"/>
                <w:spacing w:val="-2"/>
              </w:rPr>
              <w:t>credit)</w:t>
            </w:r>
          </w:p>
        </w:tc>
      </w:tr>
      <w:tr w:rsidR="00D13795" w:rsidRPr="00A75BE0" w14:paraId="2A14C50A" w14:textId="77777777" w:rsidTr="00D13795">
        <w:trPr>
          <w:trHeight w:val="562"/>
        </w:trPr>
        <w:tc>
          <w:tcPr>
            <w:tcW w:w="1789" w:type="dxa"/>
            <w:tcBorders>
              <w:top w:val="single" w:sz="4" w:space="0" w:color="000000"/>
            </w:tcBorders>
          </w:tcPr>
          <w:p w14:paraId="1C7C9B78"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rPr>
              <w:t>A</w:t>
            </w:r>
          </w:p>
        </w:tc>
        <w:tc>
          <w:tcPr>
            <w:tcW w:w="3127" w:type="dxa"/>
            <w:tcBorders>
              <w:top w:val="single" w:sz="4" w:space="0" w:color="000000"/>
            </w:tcBorders>
          </w:tcPr>
          <w:p w14:paraId="7364FF6A" w14:textId="77777777" w:rsidR="00D13795" w:rsidRPr="00A75BE0" w:rsidRDefault="00D13795" w:rsidP="002E2EF5">
            <w:pPr>
              <w:pStyle w:val="TableParagraph"/>
              <w:spacing w:before="0"/>
              <w:ind w:left="1168"/>
              <w:rPr>
                <w:rFonts w:ascii="Franklin Gothic Book" w:hAnsi="Franklin Gothic Book"/>
              </w:rPr>
            </w:pPr>
            <w:r w:rsidRPr="00A75BE0">
              <w:rPr>
                <w:rFonts w:ascii="Franklin Gothic Book" w:hAnsi="Franklin Gothic Book"/>
                <w:color w:val="221F1F"/>
                <w:spacing w:val="-2"/>
              </w:rPr>
              <w:t>904.58</w:t>
            </w:r>
          </w:p>
        </w:tc>
        <w:tc>
          <w:tcPr>
            <w:tcW w:w="3717" w:type="dxa"/>
            <w:tcBorders>
              <w:top w:val="single" w:sz="4" w:space="0" w:color="000000"/>
            </w:tcBorders>
          </w:tcPr>
          <w:p w14:paraId="04A787E3" w14:textId="77777777" w:rsidR="00D13795" w:rsidRPr="00A75BE0" w:rsidRDefault="00D13795" w:rsidP="002E2EF5">
            <w:pPr>
              <w:pStyle w:val="TableParagraph"/>
              <w:spacing w:before="0"/>
              <w:ind w:left="938"/>
              <w:rPr>
                <w:rFonts w:ascii="Franklin Gothic Book" w:hAnsi="Franklin Gothic Book"/>
              </w:rPr>
            </w:pPr>
            <w:r w:rsidRPr="00A75BE0">
              <w:rPr>
                <w:rFonts w:ascii="Franklin Gothic Book" w:hAnsi="Franklin Gothic Book"/>
                <w:color w:val="221F1F"/>
                <w:spacing w:val="-2"/>
              </w:rPr>
              <w:t>1537.77</w:t>
            </w:r>
          </w:p>
        </w:tc>
      </w:tr>
      <w:tr w:rsidR="00D13795" w:rsidRPr="00A75BE0" w14:paraId="7DF0DAA7" w14:textId="77777777" w:rsidTr="00D13795">
        <w:trPr>
          <w:trHeight w:val="575"/>
        </w:trPr>
        <w:tc>
          <w:tcPr>
            <w:tcW w:w="1789" w:type="dxa"/>
          </w:tcPr>
          <w:p w14:paraId="79D7E599"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rPr>
              <w:t>B</w:t>
            </w:r>
          </w:p>
        </w:tc>
        <w:tc>
          <w:tcPr>
            <w:tcW w:w="3127" w:type="dxa"/>
          </w:tcPr>
          <w:p w14:paraId="6A901E08" w14:textId="77777777" w:rsidR="00D13795" w:rsidRPr="00A75BE0" w:rsidRDefault="00D13795" w:rsidP="002E2EF5">
            <w:pPr>
              <w:pStyle w:val="TableParagraph"/>
              <w:spacing w:before="0"/>
              <w:ind w:left="1168"/>
              <w:rPr>
                <w:rFonts w:ascii="Franklin Gothic Book" w:hAnsi="Franklin Gothic Book"/>
              </w:rPr>
            </w:pPr>
            <w:r w:rsidRPr="00A75BE0">
              <w:rPr>
                <w:rFonts w:ascii="Franklin Gothic Book" w:hAnsi="Franklin Gothic Book"/>
                <w:color w:val="221F1F"/>
                <w:spacing w:val="-2"/>
              </w:rPr>
              <w:t>927.51</w:t>
            </w:r>
          </w:p>
        </w:tc>
        <w:tc>
          <w:tcPr>
            <w:tcW w:w="3717" w:type="dxa"/>
          </w:tcPr>
          <w:p w14:paraId="35DD180F" w14:textId="77777777" w:rsidR="00D13795" w:rsidRPr="00A75BE0" w:rsidRDefault="00D13795" w:rsidP="002E2EF5">
            <w:pPr>
              <w:pStyle w:val="TableParagraph"/>
              <w:spacing w:before="0"/>
              <w:ind w:left="938"/>
              <w:rPr>
                <w:rFonts w:ascii="Franklin Gothic Book" w:hAnsi="Franklin Gothic Book"/>
              </w:rPr>
            </w:pPr>
            <w:r w:rsidRPr="00A75BE0">
              <w:rPr>
                <w:rFonts w:ascii="Franklin Gothic Book" w:hAnsi="Franklin Gothic Book"/>
                <w:color w:val="221F1F"/>
                <w:spacing w:val="-2"/>
              </w:rPr>
              <w:t>1576.7</w:t>
            </w:r>
          </w:p>
        </w:tc>
      </w:tr>
      <w:tr w:rsidR="00D13795" w:rsidRPr="00A75BE0" w14:paraId="3F338547" w14:textId="77777777" w:rsidTr="00D13795">
        <w:trPr>
          <w:trHeight w:val="575"/>
        </w:trPr>
        <w:tc>
          <w:tcPr>
            <w:tcW w:w="1789" w:type="dxa"/>
          </w:tcPr>
          <w:p w14:paraId="1C012564"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rPr>
              <w:t>C</w:t>
            </w:r>
          </w:p>
        </w:tc>
        <w:tc>
          <w:tcPr>
            <w:tcW w:w="3127" w:type="dxa"/>
          </w:tcPr>
          <w:p w14:paraId="73043661" w14:textId="77777777" w:rsidR="00D13795" w:rsidRPr="00A75BE0" w:rsidRDefault="00D13795" w:rsidP="002E2EF5">
            <w:pPr>
              <w:pStyle w:val="TableParagraph"/>
              <w:spacing w:before="0"/>
              <w:ind w:left="1168"/>
              <w:rPr>
                <w:rFonts w:ascii="Franklin Gothic Book" w:hAnsi="Franklin Gothic Book"/>
              </w:rPr>
            </w:pPr>
            <w:r w:rsidRPr="00A75BE0">
              <w:rPr>
                <w:rFonts w:ascii="Franklin Gothic Book" w:hAnsi="Franklin Gothic Book"/>
                <w:color w:val="221F1F"/>
                <w:spacing w:val="-2"/>
              </w:rPr>
              <w:t>950.00</w:t>
            </w:r>
          </w:p>
        </w:tc>
        <w:tc>
          <w:tcPr>
            <w:tcW w:w="3717" w:type="dxa"/>
          </w:tcPr>
          <w:p w14:paraId="03A72B44" w14:textId="77777777" w:rsidR="00D13795" w:rsidRPr="00A75BE0" w:rsidRDefault="00D13795" w:rsidP="002E2EF5">
            <w:pPr>
              <w:pStyle w:val="TableParagraph"/>
              <w:spacing w:before="0"/>
              <w:ind w:left="938"/>
              <w:rPr>
                <w:rFonts w:ascii="Franklin Gothic Book" w:hAnsi="Franklin Gothic Book"/>
              </w:rPr>
            </w:pPr>
            <w:r w:rsidRPr="00A75BE0">
              <w:rPr>
                <w:rFonts w:ascii="Franklin Gothic Book" w:hAnsi="Franklin Gothic Book"/>
                <w:color w:val="221F1F"/>
                <w:spacing w:val="-2"/>
              </w:rPr>
              <w:t>1614.96</w:t>
            </w:r>
          </w:p>
        </w:tc>
      </w:tr>
      <w:tr w:rsidR="00D13795" w:rsidRPr="00A75BE0" w14:paraId="79817795" w14:textId="77777777" w:rsidTr="00D13795">
        <w:trPr>
          <w:trHeight w:val="576"/>
        </w:trPr>
        <w:tc>
          <w:tcPr>
            <w:tcW w:w="1789" w:type="dxa"/>
          </w:tcPr>
          <w:p w14:paraId="368CC9C3"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rPr>
              <w:t>D</w:t>
            </w:r>
          </w:p>
        </w:tc>
        <w:tc>
          <w:tcPr>
            <w:tcW w:w="3127" w:type="dxa"/>
          </w:tcPr>
          <w:p w14:paraId="522516EE" w14:textId="77777777" w:rsidR="00D13795" w:rsidRPr="00A75BE0" w:rsidRDefault="00D13795" w:rsidP="002E2EF5">
            <w:pPr>
              <w:pStyle w:val="TableParagraph"/>
              <w:spacing w:before="0"/>
              <w:ind w:left="1168"/>
              <w:rPr>
                <w:rFonts w:ascii="Franklin Gothic Book" w:hAnsi="Franklin Gothic Book"/>
              </w:rPr>
            </w:pPr>
            <w:r w:rsidRPr="00A75BE0">
              <w:rPr>
                <w:rFonts w:ascii="Franklin Gothic Book" w:hAnsi="Franklin Gothic Book"/>
                <w:color w:val="221F1F"/>
                <w:spacing w:val="-2"/>
              </w:rPr>
              <w:t>972.26</w:t>
            </w:r>
          </w:p>
        </w:tc>
        <w:tc>
          <w:tcPr>
            <w:tcW w:w="3717" w:type="dxa"/>
          </w:tcPr>
          <w:p w14:paraId="73ED812C" w14:textId="77777777" w:rsidR="00D13795" w:rsidRPr="00A75BE0" w:rsidRDefault="00D13795" w:rsidP="002E2EF5">
            <w:pPr>
              <w:pStyle w:val="TableParagraph"/>
              <w:spacing w:before="0"/>
              <w:ind w:left="938"/>
              <w:rPr>
                <w:rFonts w:ascii="Franklin Gothic Book" w:hAnsi="Franklin Gothic Book"/>
              </w:rPr>
            </w:pPr>
            <w:r w:rsidRPr="00A75BE0">
              <w:rPr>
                <w:rFonts w:ascii="Franklin Gothic Book" w:hAnsi="Franklin Gothic Book"/>
                <w:color w:val="221F1F"/>
                <w:spacing w:val="-2"/>
              </w:rPr>
              <w:t>1652.77</w:t>
            </w:r>
          </w:p>
        </w:tc>
      </w:tr>
      <w:tr w:rsidR="00D13795" w:rsidRPr="00A75BE0" w14:paraId="6CDBD0BB" w14:textId="77777777" w:rsidTr="00D13795">
        <w:trPr>
          <w:trHeight w:val="576"/>
        </w:trPr>
        <w:tc>
          <w:tcPr>
            <w:tcW w:w="1789" w:type="dxa"/>
          </w:tcPr>
          <w:p w14:paraId="76D5800B"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rPr>
              <w:t>E</w:t>
            </w:r>
          </w:p>
        </w:tc>
        <w:tc>
          <w:tcPr>
            <w:tcW w:w="3127" w:type="dxa"/>
          </w:tcPr>
          <w:p w14:paraId="779E1C01" w14:textId="77777777" w:rsidR="00D13795" w:rsidRPr="00A75BE0" w:rsidRDefault="00D13795" w:rsidP="002E2EF5">
            <w:pPr>
              <w:pStyle w:val="TableParagraph"/>
              <w:spacing w:before="0"/>
              <w:ind w:left="1168"/>
              <w:rPr>
                <w:rFonts w:ascii="Franklin Gothic Book" w:hAnsi="Franklin Gothic Book"/>
              </w:rPr>
            </w:pPr>
            <w:r w:rsidRPr="00A75BE0">
              <w:rPr>
                <w:rFonts w:ascii="Franklin Gothic Book" w:hAnsi="Franklin Gothic Book"/>
                <w:color w:val="221F1F"/>
                <w:spacing w:val="-2"/>
              </w:rPr>
              <w:t>995.20</w:t>
            </w:r>
          </w:p>
        </w:tc>
        <w:tc>
          <w:tcPr>
            <w:tcW w:w="3717" w:type="dxa"/>
          </w:tcPr>
          <w:p w14:paraId="07A555DE" w14:textId="77777777" w:rsidR="00D13795" w:rsidRPr="00A75BE0" w:rsidRDefault="00D13795" w:rsidP="002E2EF5">
            <w:pPr>
              <w:pStyle w:val="TableParagraph"/>
              <w:spacing w:before="0"/>
              <w:ind w:left="938"/>
              <w:rPr>
                <w:rFonts w:ascii="Franklin Gothic Book" w:hAnsi="Franklin Gothic Book"/>
              </w:rPr>
            </w:pPr>
            <w:r w:rsidRPr="00A75BE0">
              <w:rPr>
                <w:rFonts w:ascii="Franklin Gothic Book" w:hAnsi="Franklin Gothic Book"/>
                <w:color w:val="221F1F"/>
                <w:spacing w:val="-2"/>
              </w:rPr>
              <w:t>1691.92</w:t>
            </w:r>
          </w:p>
        </w:tc>
      </w:tr>
      <w:tr w:rsidR="00D13795" w:rsidRPr="00A75BE0" w14:paraId="1E5B0C6E" w14:textId="77777777" w:rsidTr="00D13795">
        <w:trPr>
          <w:trHeight w:val="398"/>
        </w:trPr>
        <w:tc>
          <w:tcPr>
            <w:tcW w:w="1789" w:type="dxa"/>
          </w:tcPr>
          <w:p w14:paraId="47E380C8"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rPr>
              <w:t>F</w:t>
            </w:r>
          </w:p>
        </w:tc>
        <w:tc>
          <w:tcPr>
            <w:tcW w:w="3127" w:type="dxa"/>
          </w:tcPr>
          <w:p w14:paraId="7DD05364" w14:textId="77777777" w:rsidR="00D13795" w:rsidRPr="00A75BE0" w:rsidRDefault="00D13795" w:rsidP="002E2EF5">
            <w:pPr>
              <w:pStyle w:val="TableParagraph"/>
              <w:spacing w:before="0"/>
              <w:ind w:left="1168"/>
              <w:rPr>
                <w:rFonts w:ascii="Franklin Gothic Book" w:hAnsi="Franklin Gothic Book"/>
              </w:rPr>
            </w:pPr>
            <w:r w:rsidRPr="00A75BE0">
              <w:rPr>
                <w:rFonts w:ascii="Franklin Gothic Book" w:hAnsi="Franklin Gothic Book"/>
                <w:color w:val="221F1F"/>
                <w:spacing w:val="-2"/>
              </w:rPr>
              <w:t>1020.25</w:t>
            </w:r>
          </w:p>
        </w:tc>
        <w:tc>
          <w:tcPr>
            <w:tcW w:w="3717" w:type="dxa"/>
          </w:tcPr>
          <w:p w14:paraId="3C1C2242" w14:textId="77777777" w:rsidR="00D13795" w:rsidRPr="00A75BE0" w:rsidRDefault="00D13795" w:rsidP="002E2EF5">
            <w:pPr>
              <w:pStyle w:val="TableParagraph"/>
              <w:spacing w:before="0"/>
              <w:ind w:left="938"/>
              <w:rPr>
                <w:rFonts w:ascii="Franklin Gothic Book" w:hAnsi="Franklin Gothic Book"/>
              </w:rPr>
            </w:pPr>
            <w:r w:rsidRPr="00A75BE0">
              <w:rPr>
                <w:rFonts w:ascii="Franklin Gothic Book" w:hAnsi="Franklin Gothic Book"/>
                <w:color w:val="221F1F"/>
                <w:spacing w:val="-2"/>
              </w:rPr>
              <w:t>1734.48</w:t>
            </w:r>
          </w:p>
        </w:tc>
      </w:tr>
    </w:tbl>
    <w:p w14:paraId="4C0FAD97" w14:textId="77777777" w:rsidR="00D13795" w:rsidRPr="00A75BE0" w:rsidRDefault="00D13795" w:rsidP="002E2EF5">
      <w:pPr>
        <w:pStyle w:val="ListParagraph"/>
        <w:widowControl w:val="0"/>
        <w:numPr>
          <w:ilvl w:val="0"/>
          <w:numId w:val="21"/>
        </w:numPr>
        <w:tabs>
          <w:tab w:val="left" w:pos="841"/>
        </w:tabs>
        <w:autoSpaceDE w:val="0"/>
        <w:autoSpaceDN w:val="0"/>
        <w:spacing w:before="0" w:after="0" w:line="240" w:lineRule="auto"/>
        <w:ind w:left="835"/>
        <w:contextualSpacing w:val="0"/>
        <w:jc w:val="both"/>
        <w:rPr>
          <w:b/>
        </w:rPr>
      </w:pPr>
      <w:r w:rsidRPr="00A75BE0">
        <w:rPr>
          <w:b/>
          <w:color w:val="221F1F"/>
          <w:sz w:val="22"/>
        </w:rPr>
        <w:t>Doctoral</w:t>
      </w:r>
      <w:r w:rsidRPr="00A75BE0">
        <w:rPr>
          <w:b/>
          <w:color w:val="221F1F"/>
          <w:spacing w:val="-8"/>
          <w:sz w:val="22"/>
        </w:rPr>
        <w:t xml:space="preserve"> </w:t>
      </w:r>
      <w:r w:rsidRPr="00A75BE0">
        <w:rPr>
          <w:b/>
          <w:color w:val="221F1F"/>
          <w:spacing w:val="-2"/>
          <w:sz w:val="22"/>
        </w:rPr>
        <w:t>Degree:</w:t>
      </w:r>
    </w:p>
    <w:p w14:paraId="10835BDD" w14:textId="77777777" w:rsidR="00D13795" w:rsidRPr="00A75BE0" w:rsidRDefault="00D13795" w:rsidP="002E2EF5">
      <w:pPr>
        <w:pStyle w:val="BodyText"/>
        <w:rPr>
          <w:rFonts w:ascii="Franklin Gothic Book" w:hAnsi="Franklin Gothic Book"/>
          <w:b/>
          <w:sz w:val="28"/>
        </w:rPr>
      </w:pPr>
    </w:p>
    <w:tbl>
      <w:tblPr>
        <w:tblW w:w="0" w:type="auto"/>
        <w:tblInd w:w="487" w:type="dxa"/>
        <w:tblLayout w:type="fixed"/>
        <w:tblCellMar>
          <w:left w:w="0" w:type="dxa"/>
          <w:right w:w="0" w:type="dxa"/>
        </w:tblCellMar>
        <w:tblLook w:val="01E0" w:firstRow="1" w:lastRow="1" w:firstColumn="1" w:lastColumn="1" w:noHBand="0" w:noVBand="0"/>
      </w:tblPr>
      <w:tblGrid>
        <w:gridCol w:w="1795"/>
        <w:gridCol w:w="3123"/>
        <w:gridCol w:w="3714"/>
      </w:tblGrid>
      <w:tr w:rsidR="00D13795" w:rsidRPr="00A75BE0" w14:paraId="37F6A577" w14:textId="77777777" w:rsidTr="00D13795">
        <w:trPr>
          <w:trHeight w:val="748"/>
        </w:trPr>
        <w:tc>
          <w:tcPr>
            <w:tcW w:w="1795" w:type="dxa"/>
            <w:tcBorders>
              <w:bottom w:val="single" w:sz="4" w:space="0" w:color="000000"/>
            </w:tcBorders>
          </w:tcPr>
          <w:p w14:paraId="1A67F73E"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spacing w:val="-2"/>
              </w:rPr>
              <w:t>LEVEL</w:t>
            </w:r>
          </w:p>
        </w:tc>
        <w:tc>
          <w:tcPr>
            <w:tcW w:w="3123" w:type="dxa"/>
            <w:tcBorders>
              <w:bottom w:val="single" w:sz="4" w:space="0" w:color="000000"/>
            </w:tcBorders>
          </w:tcPr>
          <w:p w14:paraId="2184C3B7" w14:textId="77777777" w:rsidR="00D13795" w:rsidRPr="00A75BE0" w:rsidRDefault="00D13795" w:rsidP="002E2EF5">
            <w:pPr>
              <w:pStyle w:val="TableParagraph"/>
              <w:spacing w:before="0"/>
              <w:ind w:left="1174"/>
              <w:rPr>
                <w:rFonts w:ascii="Franklin Gothic Book" w:hAnsi="Franklin Gothic Book"/>
              </w:rPr>
            </w:pPr>
            <w:r w:rsidRPr="00A75BE0">
              <w:rPr>
                <w:rFonts w:ascii="Franklin Gothic Book" w:hAnsi="Franklin Gothic Book"/>
                <w:color w:val="221F1F"/>
                <w:spacing w:val="-2"/>
              </w:rPr>
              <w:t>LECTURE</w:t>
            </w:r>
          </w:p>
          <w:p w14:paraId="7D55142D" w14:textId="77777777" w:rsidR="00D13795" w:rsidRPr="00A75BE0" w:rsidRDefault="00D13795" w:rsidP="002E2EF5">
            <w:pPr>
              <w:pStyle w:val="TableParagraph"/>
              <w:spacing w:before="0"/>
              <w:ind w:left="1188"/>
              <w:rPr>
                <w:rFonts w:ascii="Franklin Gothic Book" w:hAnsi="Franklin Gothic Book"/>
              </w:rPr>
            </w:pPr>
            <w:r w:rsidRPr="00A75BE0">
              <w:rPr>
                <w:rFonts w:ascii="Franklin Gothic Book" w:hAnsi="Franklin Gothic Book"/>
                <w:color w:val="221F1F"/>
              </w:rPr>
              <w:t>(per</w:t>
            </w:r>
            <w:r w:rsidRPr="00A75BE0">
              <w:rPr>
                <w:rFonts w:ascii="Franklin Gothic Book" w:hAnsi="Franklin Gothic Book"/>
                <w:color w:val="221F1F"/>
                <w:spacing w:val="-3"/>
              </w:rPr>
              <w:t xml:space="preserve"> </w:t>
            </w:r>
            <w:r w:rsidRPr="00A75BE0">
              <w:rPr>
                <w:rFonts w:ascii="Franklin Gothic Book" w:hAnsi="Franklin Gothic Book"/>
                <w:color w:val="221F1F"/>
                <w:spacing w:val="-2"/>
              </w:rPr>
              <w:t>credit)</w:t>
            </w:r>
          </w:p>
        </w:tc>
        <w:tc>
          <w:tcPr>
            <w:tcW w:w="3714" w:type="dxa"/>
            <w:tcBorders>
              <w:bottom w:val="single" w:sz="4" w:space="0" w:color="000000"/>
            </w:tcBorders>
          </w:tcPr>
          <w:p w14:paraId="43F3F43D" w14:textId="77777777" w:rsidR="00D13795" w:rsidRPr="00A75BE0" w:rsidRDefault="00D13795" w:rsidP="002E2EF5">
            <w:pPr>
              <w:pStyle w:val="TableParagraph"/>
              <w:spacing w:before="0"/>
              <w:ind w:left="929"/>
              <w:rPr>
                <w:rFonts w:ascii="Franklin Gothic Book" w:hAnsi="Franklin Gothic Book"/>
              </w:rPr>
            </w:pPr>
            <w:r w:rsidRPr="00A75BE0">
              <w:rPr>
                <w:rFonts w:ascii="Franklin Gothic Book" w:hAnsi="Franklin Gothic Book"/>
                <w:color w:val="221F1F"/>
                <w:spacing w:val="-5"/>
              </w:rPr>
              <w:t>LAB</w:t>
            </w:r>
          </w:p>
          <w:p w14:paraId="00EDA59A" w14:textId="77777777" w:rsidR="00D13795" w:rsidRPr="00A75BE0" w:rsidRDefault="00D13795" w:rsidP="002E2EF5">
            <w:pPr>
              <w:pStyle w:val="TableParagraph"/>
              <w:spacing w:before="0"/>
              <w:ind w:left="943"/>
              <w:rPr>
                <w:rFonts w:ascii="Franklin Gothic Book" w:hAnsi="Franklin Gothic Book"/>
              </w:rPr>
            </w:pPr>
            <w:r w:rsidRPr="00A75BE0">
              <w:rPr>
                <w:rFonts w:ascii="Franklin Gothic Book" w:hAnsi="Franklin Gothic Book"/>
                <w:color w:val="221F1F"/>
              </w:rPr>
              <w:t>(per</w:t>
            </w:r>
            <w:r w:rsidRPr="00A75BE0">
              <w:rPr>
                <w:rFonts w:ascii="Franklin Gothic Book" w:hAnsi="Franklin Gothic Book"/>
                <w:color w:val="221F1F"/>
                <w:spacing w:val="-3"/>
              </w:rPr>
              <w:t xml:space="preserve"> </w:t>
            </w:r>
            <w:r w:rsidRPr="00A75BE0">
              <w:rPr>
                <w:rFonts w:ascii="Franklin Gothic Book" w:hAnsi="Franklin Gothic Book"/>
                <w:color w:val="221F1F"/>
                <w:spacing w:val="-2"/>
              </w:rPr>
              <w:t>credit)</w:t>
            </w:r>
          </w:p>
        </w:tc>
      </w:tr>
      <w:tr w:rsidR="00D13795" w:rsidRPr="00A75BE0" w14:paraId="5394C3C9" w14:textId="77777777" w:rsidTr="00D13795">
        <w:trPr>
          <w:trHeight w:val="561"/>
        </w:trPr>
        <w:tc>
          <w:tcPr>
            <w:tcW w:w="1795" w:type="dxa"/>
            <w:tcBorders>
              <w:top w:val="single" w:sz="4" w:space="0" w:color="000000"/>
            </w:tcBorders>
          </w:tcPr>
          <w:p w14:paraId="0C3699A1"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rPr>
              <w:t>A</w:t>
            </w:r>
          </w:p>
        </w:tc>
        <w:tc>
          <w:tcPr>
            <w:tcW w:w="3123" w:type="dxa"/>
            <w:tcBorders>
              <w:top w:val="single" w:sz="4" w:space="0" w:color="000000"/>
            </w:tcBorders>
          </w:tcPr>
          <w:p w14:paraId="25B07ACD" w14:textId="77777777" w:rsidR="00D13795" w:rsidRPr="00A75BE0" w:rsidRDefault="00D13795" w:rsidP="002E2EF5">
            <w:pPr>
              <w:pStyle w:val="TableParagraph"/>
              <w:spacing w:before="0"/>
              <w:ind w:left="1174"/>
              <w:rPr>
                <w:rFonts w:ascii="Franklin Gothic Book" w:hAnsi="Franklin Gothic Book"/>
              </w:rPr>
            </w:pPr>
            <w:r w:rsidRPr="00A75BE0">
              <w:rPr>
                <w:rFonts w:ascii="Franklin Gothic Book" w:hAnsi="Franklin Gothic Book"/>
                <w:color w:val="221F1F"/>
                <w:spacing w:val="-2"/>
              </w:rPr>
              <w:t>948.21</w:t>
            </w:r>
          </w:p>
        </w:tc>
        <w:tc>
          <w:tcPr>
            <w:tcW w:w="3714" w:type="dxa"/>
            <w:tcBorders>
              <w:top w:val="single" w:sz="4" w:space="0" w:color="000000"/>
            </w:tcBorders>
          </w:tcPr>
          <w:p w14:paraId="7E63BE9F" w14:textId="77777777" w:rsidR="00D13795" w:rsidRPr="00A75BE0" w:rsidRDefault="00D13795" w:rsidP="002E2EF5">
            <w:pPr>
              <w:pStyle w:val="TableParagraph"/>
              <w:spacing w:before="0"/>
              <w:ind w:left="929"/>
              <w:rPr>
                <w:rFonts w:ascii="Franklin Gothic Book" w:hAnsi="Franklin Gothic Book"/>
              </w:rPr>
            </w:pPr>
            <w:r w:rsidRPr="00A75BE0">
              <w:rPr>
                <w:rFonts w:ascii="Franklin Gothic Book" w:hAnsi="Franklin Gothic Book"/>
                <w:color w:val="221F1F"/>
                <w:spacing w:val="-2"/>
              </w:rPr>
              <w:t>1612.05</w:t>
            </w:r>
          </w:p>
        </w:tc>
      </w:tr>
      <w:tr w:rsidR="00D13795" w:rsidRPr="00A75BE0" w14:paraId="7C3FED54" w14:textId="77777777" w:rsidTr="00D13795">
        <w:trPr>
          <w:trHeight w:val="576"/>
        </w:trPr>
        <w:tc>
          <w:tcPr>
            <w:tcW w:w="1795" w:type="dxa"/>
          </w:tcPr>
          <w:p w14:paraId="0D27D0C3"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rPr>
              <w:t>B</w:t>
            </w:r>
          </w:p>
        </w:tc>
        <w:tc>
          <w:tcPr>
            <w:tcW w:w="3123" w:type="dxa"/>
          </w:tcPr>
          <w:p w14:paraId="4B807B0B" w14:textId="77777777" w:rsidR="00D13795" w:rsidRPr="00A75BE0" w:rsidRDefault="00D13795" w:rsidP="002E2EF5">
            <w:pPr>
              <w:pStyle w:val="TableParagraph"/>
              <w:spacing w:before="0"/>
              <w:ind w:left="1174"/>
              <w:rPr>
                <w:rFonts w:ascii="Franklin Gothic Book" w:hAnsi="Franklin Gothic Book"/>
              </w:rPr>
            </w:pPr>
            <w:r w:rsidRPr="00A75BE0">
              <w:rPr>
                <w:rFonts w:ascii="Franklin Gothic Book" w:hAnsi="Franklin Gothic Book"/>
                <w:color w:val="221F1F"/>
                <w:spacing w:val="-2"/>
              </w:rPr>
              <w:t>970.25</w:t>
            </w:r>
          </w:p>
        </w:tc>
        <w:tc>
          <w:tcPr>
            <w:tcW w:w="3714" w:type="dxa"/>
          </w:tcPr>
          <w:p w14:paraId="1AFD234C" w14:textId="77777777" w:rsidR="00D13795" w:rsidRPr="00A75BE0" w:rsidRDefault="00D13795" w:rsidP="002E2EF5">
            <w:pPr>
              <w:pStyle w:val="TableParagraph"/>
              <w:spacing w:before="0"/>
              <w:ind w:left="929"/>
              <w:rPr>
                <w:rFonts w:ascii="Franklin Gothic Book" w:hAnsi="Franklin Gothic Book"/>
              </w:rPr>
            </w:pPr>
            <w:r w:rsidRPr="00A75BE0">
              <w:rPr>
                <w:rFonts w:ascii="Franklin Gothic Book" w:hAnsi="Franklin Gothic Book"/>
                <w:color w:val="221F1F"/>
                <w:spacing w:val="-2"/>
              </w:rPr>
              <w:t>1649.41</w:t>
            </w:r>
          </w:p>
        </w:tc>
      </w:tr>
      <w:tr w:rsidR="00D13795" w:rsidRPr="00A75BE0" w14:paraId="545BA36B" w14:textId="77777777" w:rsidTr="00D13795">
        <w:trPr>
          <w:trHeight w:val="575"/>
        </w:trPr>
        <w:tc>
          <w:tcPr>
            <w:tcW w:w="1795" w:type="dxa"/>
          </w:tcPr>
          <w:p w14:paraId="3B809DBC"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rPr>
              <w:t>C</w:t>
            </w:r>
          </w:p>
        </w:tc>
        <w:tc>
          <w:tcPr>
            <w:tcW w:w="3123" w:type="dxa"/>
          </w:tcPr>
          <w:p w14:paraId="503016A1" w14:textId="77777777" w:rsidR="00D13795" w:rsidRPr="00A75BE0" w:rsidRDefault="00D13795" w:rsidP="002E2EF5">
            <w:pPr>
              <w:pStyle w:val="TableParagraph"/>
              <w:spacing w:before="0"/>
              <w:ind w:left="1174"/>
              <w:rPr>
                <w:rFonts w:ascii="Franklin Gothic Book" w:hAnsi="Franklin Gothic Book"/>
              </w:rPr>
            </w:pPr>
            <w:r w:rsidRPr="00A75BE0">
              <w:rPr>
                <w:rFonts w:ascii="Franklin Gothic Book" w:hAnsi="Franklin Gothic Book"/>
                <w:color w:val="221F1F"/>
                <w:spacing w:val="-2"/>
              </w:rPr>
              <w:t>992.96</w:t>
            </w:r>
          </w:p>
        </w:tc>
        <w:tc>
          <w:tcPr>
            <w:tcW w:w="3714" w:type="dxa"/>
          </w:tcPr>
          <w:p w14:paraId="5FE0F674" w14:textId="77777777" w:rsidR="00D13795" w:rsidRPr="00A75BE0" w:rsidRDefault="00D13795" w:rsidP="002E2EF5">
            <w:pPr>
              <w:pStyle w:val="TableParagraph"/>
              <w:spacing w:before="0"/>
              <w:ind w:left="929"/>
              <w:rPr>
                <w:rFonts w:ascii="Franklin Gothic Book" w:hAnsi="Franklin Gothic Book"/>
              </w:rPr>
            </w:pPr>
            <w:r w:rsidRPr="00A75BE0">
              <w:rPr>
                <w:rFonts w:ascii="Franklin Gothic Book" w:hAnsi="Franklin Gothic Book"/>
                <w:color w:val="221F1F"/>
                <w:spacing w:val="-2"/>
              </w:rPr>
              <w:t>1688.12</w:t>
            </w:r>
          </w:p>
        </w:tc>
      </w:tr>
      <w:tr w:rsidR="00D13795" w:rsidRPr="00A75BE0" w14:paraId="621B021C" w14:textId="77777777" w:rsidTr="00D13795">
        <w:trPr>
          <w:trHeight w:val="574"/>
        </w:trPr>
        <w:tc>
          <w:tcPr>
            <w:tcW w:w="1795" w:type="dxa"/>
          </w:tcPr>
          <w:p w14:paraId="5A99338F"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rPr>
              <w:t>D</w:t>
            </w:r>
          </w:p>
        </w:tc>
        <w:tc>
          <w:tcPr>
            <w:tcW w:w="3123" w:type="dxa"/>
          </w:tcPr>
          <w:p w14:paraId="425BE02C" w14:textId="77777777" w:rsidR="00D13795" w:rsidRPr="00A75BE0" w:rsidRDefault="00D13795" w:rsidP="002E2EF5">
            <w:pPr>
              <w:pStyle w:val="TableParagraph"/>
              <w:spacing w:before="0"/>
              <w:ind w:left="1174"/>
              <w:rPr>
                <w:rFonts w:ascii="Franklin Gothic Book" w:hAnsi="Franklin Gothic Book"/>
              </w:rPr>
            </w:pPr>
            <w:r w:rsidRPr="00A75BE0">
              <w:rPr>
                <w:rFonts w:ascii="Franklin Gothic Book" w:hAnsi="Franklin Gothic Book"/>
                <w:color w:val="221F1F"/>
                <w:spacing w:val="-2"/>
              </w:rPr>
              <w:t>1015.11</w:t>
            </w:r>
          </w:p>
        </w:tc>
        <w:tc>
          <w:tcPr>
            <w:tcW w:w="3714" w:type="dxa"/>
          </w:tcPr>
          <w:p w14:paraId="59B3CF0D" w14:textId="77777777" w:rsidR="00D13795" w:rsidRPr="00A75BE0" w:rsidRDefault="00D13795" w:rsidP="002E2EF5">
            <w:pPr>
              <w:pStyle w:val="TableParagraph"/>
              <w:spacing w:before="0"/>
              <w:ind w:left="929"/>
              <w:rPr>
                <w:rFonts w:ascii="Franklin Gothic Book" w:hAnsi="Franklin Gothic Book"/>
              </w:rPr>
            </w:pPr>
            <w:r w:rsidRPr="00A75BE0">
              <w:rPr>
                <w:rFonts w:ascii="Franklin Gothic Book" w:hAnsi="Franklin Gothic Book"/>
                <w:color w:val="221F1F"/>
                <w:spacing w:val="-2"/>
              </w:rPr>
              <w:t>1725.71</w:t>
            </w:r>
          </w:p>
        </w:tc>
      </w:tr>
      <w:tr w:rsidR="00D13795" w:rsidRPr="00A75BE0" w14:paraId="308E7DF5" w14:textId="77777777" w:rsidTr="00D13795">
        <w:trPr>
          <w:trHeight w:val="576"/>
        </w:trPr>
        <w:tc>
          <w:tcPr>
            <w:tcW w:w="1795" w:type="dxa"/>
          </w:tcPr>
          <w:p w14:paraId="412CC496"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rPr>
              <w:t>E</w:t>
            </w:r>
          </w:p>
        </w:tc>
        <w:tc>
          <w:tcPr>
            <w:tcW w:w="3123" w:type="dxa"/>
          </w:tcPr>
          <w:p w14:paraId="6D7E9537" w14:textId="77777777" w:rsidR="00D13795" w:rsidRPr="00A75BE0" w:rsidRDefault="00D13795" w:rsidP="002E2EF5">
            <w:pPr>
              <w:pStyle w:val="TableParagraph"/>
              <w:spacing w:before="0"/>
              <w:ind w:left="1174"/>
              <w:rPr>
                <w:rFonts w:ascii="Franklin Gothic Book" w:hAnsi="Franklin Gothic Book"/>
              </w:rPr>
            </w:pPr>
            <w:r w:rsidRPr="00A75BE0">
              <w:rPr>
                <w:rFonts w:ascii="Franklin Gothic Book" w:hAnsi="Franklin Gothic Book"/>
                <w:color w:val="221F1F"/>
                <w:spacing w:val="-2"/>
              </w:rPr>
              <w:t>1037.93</w:t>
            </w:r>
          </w:p>
        </w:tc>
        <w:tc>
          <w:tcPr>
            <w:tcW w:w="3714" w:type="dxa"/>
          </w:tcPr>
          <w:p w14:paraId="2C2F604F" w14:textId="77777777" w:rsidR="00D13795" w:rsidRPr="00A75BE0" w:rsidRDefault="00D13795" w:rsidP="002E2EF5">
            <w:pPr>
              <w:pStyle w:val="TableParagraph"/>
              <w:spacing w:before="0"/>
              <w:ind w:left="929"/>
              <w:rPr>
                <w:rFonts w:ascii="Franklin Gothic Book" w:hAnsi="Franklin Gothic Book"/>
              </w:rPr>
            </w:pPr>
            <w:r w:rsidRPr="00A75BE0">
              <w:rPr>
                <w:rFonts w:ascii="Franklin Gothic Book" w:hAnsi="Franklin Gothic Book"/>
                <w:color w:val="221F1F"/>
                <w:spacing w:val="-2"/>
              </w:rPr>
              <w:t>1764.41</w:t>
            </w:r>
          </w:p>
        </w:tc>
      </w:tr>
      <w:tr w:rsidR="00D13795" w:rsidRPr="00A75BE0" w14:paraId="7B4F31D9" w14:textId="77777777" w:rsidTr="00D13795">
        <w:trPr>
          <w:trHeight w:val="398"/>
        </w:trPr>
        <w:tc>
          <w:tcPr>
            <w:tcW w:w="1795" w:type="dxa"/>
          </w:tcPr>
          <w:p w14:paraId="6582EFE0"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rPr>
              <w:t>F</w:t>
            </w:r>
          </w:p>
        </w:tc>
        <w:tc>
          <w:tcPr>
            <w:tcW w:w="3123" w:type="dxa"/>
          </w:tcPr>
          <w:p w14:paraId="6B395657" w14:textId="77777777" w:rsidR="00D13795" w:rsidRPr="00A75BE0" w:rsidRDefault="00D13795" w:rsidP="002E2EF5">
            <w:pPr>
              <w:pStyle w:val="TableParagraph"/>
              <w:spacing w:before="0"/>
              <w:ind w:left="1174"/>
              <w:rPr>
                <w:rFonts w:ascii="Franklin Gothic Book" w:hAnsi="Franklin Gothic Book"/>
              </w:rPr>
            </w:pPr>
            <w:r w:rsidRPr="00A75BE0">
              <w:rPr>
                <w:rFonts w:ascii="Franklin Gothic Book" w:hAnsi="Franklin Gothic Book"/>
                <w:color w:val="221F1F"/>
                <w:spacing w:val="-2"/>
              </w:rPr>
              <w:t>1064.14</w:t>
            </w:r>
          </w:p>
        </w:tc>
        <w:tc>
          <w:tcPr>
            <w:tcW w:w="3714" w:type="dxa"/>
          </w:tcPr>
          <w:p w14:paraId="11B22C03" w14:textId="77777777" w:rsidR="00D13795" w:rsidRPr="00A75BE0" w:rsidRDefault="00D13795" w:rsidP="002E2EF5">
            <w:pPr>
              <w:pStyle w:val="TableParagraph"/>
              <w:spacing w:before="0"/>
              <w:ind w:left="929"/>
              <w:rPr>
                <w:rFonts w:ascii="Franklin Gothic Book" w:hAnsi="Franklin Gothic Book"/>
              </w:rPr>
            </w:pPr>
            <w:r w:rsidRPr="00A75BE0">
              <w:rPr>
                <w:rFonts w:ascii="Franklin Gothic Book" w:hAnsi="Franklin Gothic Book"/>
                <w:color w:val="221F1F"/>
                <w:spacing w:val="-2"/>
              </w:rPr>
              <w:t>1808.84</w:t>
            </w:r>
          </w:p>
        </w:tc>
      </w:tr>
    </w:tbl>
    <w:p w14:paraId="28384BF8" w14:textId="77777777" w:rsidR="00D13795" w:rsidRPr="00A75BE0" w:rsidRDefault="00D13795" w:rsidP="002E2EF5">
      <w:pPr>
        <w:pStyle w:val="BodyText"/>
        <w:rPr>
          <w:rFonts w:ascii="Franklin Gothic Book" w:hAnsi="Franklin Gothic Book"/>
          <w:b/>
          <w:sz w:val="25"/>
        </w:rPr>
      </w:pPr>
    </w:p>
    <w:p w14:paraId="12C71F92" w14:textId="77777777" w:rsidR="00D13795" w:rsidRPr="00A75BE0" w:rsidRDefault="00D13795" w:rsidP="002E2EF5">
      <w:pPr>
        <w:pStyle w:val="BodyText"/>
        <w:ind w:left="480"/>
        <w:rPr>
          <w:rFonts w:ascii="Franklin Gothic Book" w:hAnsi="Franklin Gothic Book"/>
        </w:rPr>
      </w:pPr>
      <w:r w:rsidRPr="00A75BE0">
        <w:rPr>
          <w:rFonts w:ascii="Franklin Gothic Book" w:hAnsi="Franklin Gothic Book"/>
          <w:color w:val="221F1F"/>
        </w:rPr>
        <w:t>The</w:t>
      </w:r>
      <w:r w:rsidRPr="00A75BE0">
        <w:rPr>
          <w:rFonts w:ascii="Franklin Gothic Book" w:hAnsi="Franklin Gothic Book"/>
          <w:color w:val="221F1F"/>
          <w:spacing w:val="-5"/>
        </w:rPr>
        <w:t xml:space="preserve"> </w:t>
      </w:r>
      <w:r w:rsidRPr="00A75BE0">
        <w:rPr>
          <w:rFonts w:ascii="Franklin Gothic Book" w:hAnsi="Franklin Gothic Book"/>
          <w:color w:val="221F1F"/>
        </w:rPr>
        <w:t>rate</w:t>
      </w:r>
      <w:r w:rsidRPr="00A75BE0">
        <w:rPr>
          <w:rFonts w:ascii="Franklin Gothic Book" w:hAnsi="Franklin Gothic Book"/>
          <w:color w:val="221F1F"/>
          <w:spacing w:val="-4"/>
        </w:rPr>
        <w:t xml:space="preserve"> </w:t>
      </w:r>
      <w:r w:rsidRPr="00A75BE0">
        <w:rPr>
          <w:rFonts w:ascii="Franklin Gothic Book" w:hAnsi="Franklin Gothic Book"/>
          <w:color w:val="221F1F"/>
        </w:rPr>
        <w:t>of</w:t>
      </w:r>
      <w:r w:rsidRPr="00A75BE0">
        <w:rPr>
          <w:rFonts w:ascii="Franklin Gothic Book" w:hAnsi="Franklin Gothic Book"/>
          <w:color w:val="221F1F"/>
          <w:spacing w:val="-2"/>
        </w:rPr>
        <w:t xml:space="preserve"> </w:t>
      </w:r>
      <w:r w:rsidRPr="00A75BE0">
        <w:rPr>
          <w:rFonts w:ascii="Franklin Gothic Book" w:hAnsi="Franklin Gothic Book"/>
          <w:color w:val="221F1F"/>
        </w:rPr>
        <w:t>pay</w:t>
      </w:r>
      <w:r w:rsidRPr="00A75BE0">
        <w:rPr>
          <w:rFonts w:ascii="Franklin Gothic Book" w:hAnsi="Franklin Gothic Book"/>
          <w:color w:val="221F1F"/>
          <w:spacing w:val="-5"/>
        </w:rPr>
        <w:t xml:space="preserve"> </w:t>
      </w:r>
      <w:r w:rsidRPr="00A75BE0">
        <w:rPr>
          <w:rFonts w:ascii="Franklin Gothic Book" w:hAnsi="Franklin Gothic Book"/>
          <w:color w:val="221F1F"/>
        </w:rPr>
        <w:t>for</w:t>
      </w:r>
      <w:r w:rsidRPr="00A75BE0">
        <w:rPr>
          <w:rFonts w:ascii="Franklin Gothic Book" w:hAnsi="Franklin Gothic Book"/>
          <w:color w:val="221F1F"/>
          <w:spacing w:val="-6"/>
        </w:rPr>
        <w:t xml:space="preserve"> </w:t>
      </w:r>
      <w:r w:rsidRPr="00A75BE0">
        <w:rPr>
          <w:rFonts w:ascii="Franklin Gothic Book" w:hAnsi="Franklin Gothic Book"/>
          <w:color w:val="221F1F"/>
        </w:rPr>
        <w:t>independent</w:t>
      </w:r>
      <w:r w:rsidRPr="00A75BE0">
        <w:rPr>
          <w:rFonts w:ascii="Franklin Gothic Book" w:hAnsi="Franklin Gothic Book"/>
          <w:color w:val="221F1F"/>
          <w:spacing w:val="-2"/>
        </w:rPr>
        <w:t xml:space="preserve"> </w:t>
      </w:r>
      <w:r w:rsidRPr="00A75BE0">
        <w:rPr>
          <w:rFonts w:ascii="Franklin Gothic Book" w:hAnsi="Franklin Gothic Book"/>
          <w:color w:val="221F1F"/>
        </w:rPr>
        <w:t>study</w:t>
      </w:r>
      <w:r w:rsidRPr="00A75BE0">
        <w:rPr>
          <w:rFonts w:ascii="Franklin Gothic Book" w:hAnsi="Franklin Gothic Book"/>
          <w:color w:val="221F1F"/>
          <w:spacing w:val="-4"/>
        </w:rPr>
        <w:t xml:space="preserve"> </w:t>
      </w:r>
      <w:r w:rsidRPr="00A75BE0">
        <w:rPr>
          <w:rFonts w:ascii="Franklin Gothic Book" w:hAnsi="Franklin Gothic Book"/>
          <w:color w:val="221F1F"/>
        </w:rPr>
        <w:t>shall</w:t>
      </w:r>
      <w:r w:rsidRPr="00A75BE0">
        <w:rPr>
          <w:rFonts w:ascii="Franklin Gothic Book" w:hAnsi="Franklin Gothic Book"/>
          <w:color w:val="221F1F"/>
          <w:spacing w:val="-2"/>
        </w:rPr>
        <w:t xml:space="preserve"> </w:t>
      </w:r>
      <w:r w:rsidRPr="00A75BE0">
        <w:rPr>
          <w:rFonts w:ascii="Franklin Gothic Book" w:hAnsi="Franklin Gothic Book"/>
          <w:color w:val="221F1F"/>
        </w:rPr>
        <w:t>be</w:t>
      </w:r>
      <w:r w:rsidRPr="00A75BE0">
        <w:rPr>
          <w:rFonts w:ascii="Franklin Gothic Book" w:hAnsi="Franklin Gothic Book"/>
          <w:color w:val="221F1F"/>
          <w:spacing w:val="-4"/>
        </w:rPr>
        <w:t xml:space="preserve"> </w:t>
      </w:r>
      <w:r w:rsidRPr="00A75BE0">
        <w:rPr>
          <w:rFonts w:ascii="Franklin Gothic Book" w:hAnsi="Franklin Gothic Book"/>
          <w:color w:val="221F1F"/>
        </w:rPr>
        <w:t>$66.03</w:t>
      </w:r>
      <w:r w:rsidRPr="00A75BE0">
        <w:rPr>
          <w:rFonts w:ascii="Franklin Gothic Book" w:hAnsi="Franklin Gothic Book"/>
          <w:color w:val="221F1F"/>
          <w:spacing w:val="-5"/>
        </w:rPr>
        <w:t xml:space="preserve"> </w:t>
      </w:r>
      <w:r w:rsidRPr="00A75BE0">
        <w:rPr>
          <w:rFonts w:ascii="Franklin Gothic Book" w:hAnsi="Franklin Gothic Book"/>
          <w:color w:val="221F1F"/>
        </w:rPr>
        <w:t>per</w:t>
      </w:r>
      <w:r w:rsidRPr="00A75BE0">
        <w:rPr>
          <w:rFonts w:ascii="Franklin Gothic Book" w:hAnsi="Franklin Gothic Book"/>
          <w:color w:val="221F1F"/>
          <w:spacing w:val="-2"/>
        </w:rPr>
        <w:t xml:space="preserve"> </w:t>
      </w:r>
      <w:r w:rsidRPr="00A75BE0">
        <w:rPr>
          <w:rFonts w:ascii="Franklin Gothic Book" w:hAnsi="Franklin Gothic Book"/>
          <w:color w:val="221F1F"/>
        </w:rPr>
        <w:t>credit</w:t>
      </w:r>
      <w:r w:rsidRPr="00A75BE0">
        <w:rPr>
          <w:rFonts w:ascii="Franklin Gothic Book" w:hAnsi="Franklin Gothic Book"/>
          <w:color w:val="221F1F"/>
          <w:spacing w:val="-4"/>
        </w:rPr>
        <w:t xml:space="preserve"> </w:t>
      </w:r>
      <w:r w:rsidRPr="00A75BE0">
        <w:rPr>
          <w:rFonts w:ascii="Franklin Gothic Book" w:hAnsi="Franklin Gothic Book"/>
          <w:color w:val="221F1F"/>
        </w:rPr>
        <w:t>hour</w:t>
      </w:r>
      <w:r w:rsidRPr="00A75BE0">
        <w:rPr>
          <w:rFonts w:ascii="Franklin Gothic Book" w:hAnsi="Franklin Gothic Book"/>
          <w:color w:val="221F1F"/>
          <w:spacing w:val="-2"/>
        </w:rPr>
        <w:t xml:space="preserve"> </w:t>
      </w:r>
      <w:r w:rsidRPr="00A75BE0">
        <w:rPr>
          <w:rFonts w:ascii="Franklin Gothic Book" w:hAnsi="Franklin Gothic Book"/>
          <w:color w:val="221F1F"/>
        </w:rPr>
        <w:t>per</w:t>
      </w:r>
      <w:r w:rsidRPr="00A75BE0">
        <w:rPr>
          <w:rFonts w:ascii="Franklin Gothic Book" w:hAnsi="Franklin Gothic Book"/>
          <w:color w:val="221F1F"/>
          <w:spacing w:val="-5"/>
        </w:rPr>
        <w:t xml:space="preserve"> </w:t>
      </w:r>
      <w:r w:rsidRPr="00A75BE0">
        <w:rPr>
          <w:rFonts w:ascii="Franklin Gothic Book" w:hAnsi="Franklin Gothic Book"/>
          <w:color w:val="221F1F"/>
          <w:spacing w:val="-2"/>
        </w:rPr>
        <w:t>student.</w:t>
      </w:r>
    </w:p>
    <w:p w14:paraId="7C12D989" w14:textId="77777777" w:rsidR="00D13795" w:rsidRPr="00A75BE0" w:rsidRDefault="00D13795" w:rsidP="002E2EF5">
      <w:pPr>
        <w:pStyle w:val="BodyText"/>
        <w:ind w:left="480"/>
        <w:rPr>
          <w:rFonts w:ascii="Franklin Gothic Book" w:hAnsi="Franklin Gothic Book"/>
        </w:rPr>
      </w:pPr>
      <w:r w:rsidRPr="00A75BE0">
        <w:rPr>
          <w:rFonts w:ascii="Franklin Gothic Book" w:hAnsi="Franklin Gothic Book"/>
          <w:color w:val="221F1F"/>
        </w:rPr>
        <w:t>Start-up</w:t>
      </w:r>
      <w:r w:rsidRPr="00A75BE0">
        <w:rPr>
          <w:rFonts w:ascii="Franklin Gothic Book" w:hAnsi="Franklin Gothic Book"/>
          <w:color w:val="221F1F"/>
          <w:spacing w:val="-5"/>
        </w:rPr>
        <w:t xml:space="preserve"> </w:t>
      </w:r>
      <w:r w:rsidRPr="00A75BE0">
        <w:rPr>
          <w:rFonts w:ascii="Franklin Gothic Book" w:hAnsi="Franklin Gothic Book"/>
          <w:color w:val="221F1F"/>
        </w:rPr>
        <w:t>pay</w:t>
      </w:r>
      <w:r w:rsidRPr="00A75BE0">
        <w:rPr>
          <w:rFonts w:ascii="Franklin Gothic Book" w:hAnsi="Franklin Gothic Book"/>
          <w:color w:val="221F1F"/>
          <w:spacing w:val="-3"/>
        </w:rPr>
        <w:t xml:space="preserve"> </w:t>
      </w:r>
      <w:r w:rsidRPr="00A75BE0">
        <w:rPr>
          <w:rFonts w:ascii="Franklin Gothic Book" w:hAnsi="Franklin Gothic Book"/>
          <w:color w:val="221F1F"/>
        </w:rPr>
        <w:t>for</w:t>
      </w:r>
      <w:r w:rsidRPr="00A75BE0">
        <w:rPr>
          <w:rFonts w:ascii="Franklin Gothic Book" w:hAnsi="Franklin Gothic Book"/>
          <w:color w:val="221F1F"/>
          <w:spacing w:val="-3"/>
        </w:rPr>
        <w:t xml:space="preserve"> </w:t>
      </w:r>
      <w:r w:rsidRPr="00A75BE0">
        <w:rPr>
          <w:rFonts w:ascii="Franklin Gothic Book" w:hAnsi="Franklin Gothic Book"/>
          <w:color w:val="221F1F"/>
        </w:rPr>
        <w:t>classes</w:t>
      </w:r>
      <w:r w:rsidRPr="00A75BE0">
        <w:rPr>
          <w:rFonts w:ascii="Franklin Gothic Book" w:hAnsi="Franklin Gothic Book"/>
          <w:color w:val="221F1F"/>
          <w:spacing w:val="-5"/>
        </w:rPr>
        <w:t xml:space="preserve"> </w:t>
      </w:r>
      <w:r w:rsidRPr="00A75BE0">
        <w:rPr>
          <w:rFonts w:ascii="Franklin Gothic Book" w:hAnsi="Franklin Gothic Book"/>
          <w:color w:val="221F1F"/>
        </w:rPr>
        <w:t>canceled</w:t>
      </w:r>
      <w:r w:rsidRPr="00A75BE0">
        <w:rPr>
          <w:rFonts w:ascii="Franklin Gothic Book" w:hAnsi="Franklin Gothic Book"/>
          <w:color w:val="221F1F"/>
          <w:spacing w:val="-6"/>
        </w:rPr>
        <w:t xml:space="preserve"> </w:t>
      </w:r>
      <w:r w:rsidRPr="00A75BE0">
        <w:rPr>
          <w:rFonts w:ascii="Franklin Gothic Book" w:hAnsi="Franklin Gothic Book"/>
          <w:color w:val="221F1F"/>
        </w:rPr>
        <w:t>within</w:t>
      </w:r>
      <w:r w:rsidRPr="00A75BE0">
        <w:rPr>
          <w:rFonts w:ascii="Franklin Gothic Book" w:hAnsi="Franklin Gothic Book"/>
          <w:color w:val="221F1F"/>
          <w:spacing w:val="-5"/>
        </w:rPr>
        <w:t xml:space="preserve"> </w:t>
      </w:r>
      <w:r w:rsidRPr="00A75BE0">
        <w:rPr>
          <w:rFonts w:ascii="Franklin Gothic Book" w:hAnsi="Franklin Gothic Book"/>
          <w:color w:val="221F1F"/>
        </w:rPr>
        <w:t>seven</w:t>
      </w:r>
      <w:r w:rsidRPr="00A75BE0">
        <w:rPr>
          <w:rFonts w:ascii="Franklin Gothic Book" w:hAnsi="Franklin Gothic Book"/>
          <w:color w:val="221F1F"/>
          <w:spacing w:val="-6"/>
        </w:rPr>
        <w:t xml:space="preserve"> </w:t>
      </w:r>
      <w:r w:rsidRPr="00A75BE0">
        <w:rPr>
          <w:rFonts w:ascii="Franklin Gothic Book" w:hAnsi="Franklin Gothic Book"/>
          <w:color w:val="221F1F"/>
        </w:rPr>
        <w:t>calendar</w:t>
      </w:r>
      <w:r w:rsidRPr="00A75BE0">
        <w:rPr>
          <w:rFonts w:ascii="Franklin Gothic Book" w:hAnsi="Franklin Gothic Book"/>
          <w:color w:val="221F1F"/>
          <w:spacing w:val="-3"/>
        </w:rPr>
        <w:t xml:space="preserve"> </w:t>
      </w:r>
      <w:r w:rsidRPr="00A75BE0">
        <w:rPr>
          <w:rFonts w:ascii="Franklin Gothic Book" w:hAnsi="Franklin Gothic Book"/>
          <w:color w:val="221F1F"/>
        </w:rPr>
        <w:t>days</w:t>
      </w:r>
      <w:r w:rsidRPr="00A75BE0">
        <w:rPr>
          <w:rFonts w:ascii="Franklin Gothic Book" w:hAnsi="Franklin Gothic Book"/>
          <w:color w:val="221F1F"/>
          <w:spacing w:val="-3"/>
        </w:rPr>
        <w:t xml:space="preserve"> </w:t>
      </w:r>
      <w:r w:rsidRPr="00A75BE0">
        <w:rPr>
          <w:rFonts w:ascii="Franklin Gothic Book" w:hAnsi="Franklin Gothic Book"/>
          <w:color w:val="221F1F"/>
        </w:rPr>
        <w:t>prior</w:t>
      </w:r>
      <w:r w:rsidRPr="00A75BE0">
        <w:rPr>
          <w:rFonts w:ascii="Franklin Gothic Book" w:hAnsi="Franklin Gothic Book"/>
          <w:color w:val="221F1F"/>
          <w:spacing w:val="-3"/>
        </w:rPr>
        <w:t xml:space="preserve"> </w:t>
      </w:r>
      <w:r w:rsidRPr="00A75BE0">
        <w:rPr>
          <w:rFonts w:ascii="Franklin Gothic Book" w:hAnsi="Franklin Gothic Book"/>
          <w:color w:val="221F1F"/>
        </w:rPr>
        <w:t>to</w:t>
      </w:r>
      <w:r w:rsidRPr="00A75BE0">
        <w:rPr>
          <w:rFonts w:ascii="Franklin Gothic Book" w:hAnsi="Franklin Gothic Book"/>
          <w:color w:val="221F1F"/>
          <w:spacing w:val="-3"/>
        </w:rPr>
        <w:t xml:space="preserve"> </w:t>
      </w:r>
      <w:r w:rsidRPr="00A75BE0">
        <w:rPr>
          <w:rFonts w:ascii="Franklin Gothic Book" w:hAnsi="Franklin Gothic Book"/>
          <w:color w:val="221F1F"/>
        </w:rPr>
        <w:t>the</w:t>
      </w:r>
      <w:r w:rsidRPr="00A75BE0">
        <w:rPr>
          <w:rFonts w:ascii="Franklin Gothic Book" w:hAnsi="Franklin Gothic Book"/>
          <w:color w:val="221F1F"/>
          <w:spacing w:val="-2"/>
        </w:rPr>
        <w:t xml:space="preserve"> </w:t>
      </w:r>
      <w:proofErr w:type="gramStart"/>
      <w:r w:rsidRPr="00A75BE0">
        <w:rPr>
          <w:rFonts w:ascii="Franklin Gothic Book" w:hAnsi="Franklin Gothic Book"/>
          <w:color w:val="221F1F"/>
        </w:rPr>
        <w:t>first</w:t>
      </w:r>
      <w:r w:rsidRPr="00A75BE0">
        <w:rPr>
          <w:rFonts w:ascii="Franklin Gothic Book" w:hAnsi="Franklin Gothic Book"/>
          <w:color w:val="221F1F"/>
          <w:spacing w:val="-5"/>
        </w:rPr>
        <w:t xml:space="preserve"> </w:t>
      </w:r>
      <w:r w:rsidRPr="00A75BE0">
        <w:rPr>
          <w:rFonts w:ascii="Franklin Gothic Book" w:hAnsi="Franklin Gothic Book"/>
          <w:color w:val="221F1F"/>
        </w:rPr>
        <w:t>class</w:t>
      </w:r>
      <w:proofErr w:type="gramEnd"/>
      <w:r w:rsidRPr="00A75BE0">
        <w:rPr>
          <w:rFonts w:ascii="Franklin Gothic Book" w:hAnsi="Franklin Gothic Book"/>
          <w:color w:val="221F1F"/>
          <w:spacing w:val="-3"/>
        </w:rPr>
        <w:t xml:space="preserve"> </w:t>
      </w:r>
      <w:r w:rsidRPr="00A75BE0">
        <w:rPr>
          <w:rFonts w:ascii="Franklin Gothic Book" w:hAnsi="Franklin Gothic Book"/>
          <w:color w:val="221F1F"/>
        </w:rPr>
        <w:t>meeting</w:t>
      </w:r>
      <w:r w:rsidRPr="00A75BE0">
        <w:rPr>
          <w:rFonts w:ascii="Franklin Gothic Book" w:hAnsi="Franklin Gothic Book"/>
          <w:color w:val="221F1F"/>
          <w:spacing w:val="-4"/>
        </w:rPr>
        <w:t xml:space="preserve"> </w:t>
      </w:r>
      <w:r w:rsidRPr="00A75BE0">
        <w:rPr>
          <w:rFonts w:ascii="Franklin Gothic Book" w:hAnsi="Franklin Gothic Book"/>
          <w:color w:val="221F1F"/>
          <w:spacing w:val="-5"/>
        </w:rPr>
        <w:t>is</w:t>
      </w:r>
    </w:p>
    <w:p w14:paraId="7A305121" w14:textId="77777777" w:rsidR="00D13795" w:rsidRPr="00A75BE0" w:rsidRDefault="00D13795" w:rsidP="002E2EF5">
      <w:pPr>
        <w:pStyle w:val="BodyText"/>
        <w:ind w:left="480"/>
        <w:rPr>
          <w:rFonts w:ascii="Franklin Gothic Book" w:hAnsi="Franklin Gothic Book"/>
        </w:rPr>
      </w:pPr>
      <w:r w:rsidRPr="00A75BE0">
        <w:rPr>
          <w:rFonts w:ascii="Franklin Gothic Book" w:hAnsi="Franklin Gothic Book"/>
          <w:color w:val="221F1F"/>
          <w:spacing w:val="-2"/>
        </w:rPr>
        <w:t>$84.89.</w:t>
      </w:r>
    </w:p>
    <w:p w14:paraId="2AA562A4" w14:textId="77777777" w:rsidR="00D13795" w:rsidRPr="00A123ED" w:rsidRDefault="00D13795" w:rsidP="002E2EF5">
      <w:pPr>
        <w:pStyle w:val="Heading6"/>
        <w:widowControl w:val="0"/>
        <w:numPr>
          <w:ilvl w:val="0"/>
          <w:numId w:val="21"/>
        </w:numPr>
        <w:tabs>
          <w:tab w:val="left" w:pos="841"/>
        </w:tabs>
        <w:autoSpaceDE w:val="0"/>
        <w:autoSpaceDN w:val="0"/>
        <w:spacing w:before="0" w:after="0" w:line="240" w:lineRule="auto"/>
        <w:ind w:hanging="361"/>
        <w:jc w:val="both"/>
        <w:rPr>
          <w:rFonts w:ascii="Franklin Gothic Book" w:hAnsi="Franklin Gothic Book"/>
          <w:i w:val="0"/>
          <w:sz w:val="22"/>
          <w:szCs w:val="22"/>
        </w:rPr>
      </w:pPr>
      <w:r w:rsidRPr="00A123ED">
        <w:rPr>
          <w:rFonts w:ascii="Franklin Gothic Book" w:hAnsi="Franklin Gothic Book"/>
          <w:i w:val="0"/>
          <w:color w:val="221F1F"/>
          <w:sz w:val="22"/>
          <w:szCs w:val="22"/>
        </w:rPr>
        <w:t>Cost</w:t>
      </w:r>
      <w:r w:rsidRPr="00A123ED">
        <w:rPr>
          <w:rFonts w:ascii="Franklin Gothic Book" w:hAnsi="Franklin Gothic Book"/>
          <w:i w:val="0"/>
          <w:color w:val="221F1F"/>
          <w:spacing w:val="-4"/>
          <w:sz w:val="22"/>
          <w:szCs w:val="22"/>
        </w:rPr>
        <w:t xml:space="preserve"> </w:t>
      </w:r>
      <w:r w:rsidRPr="00A123ED">
        <w:rPr>
          <w:rFonts w:ascii="Franklin Gothic Book" w:hAnsi="Franklin Gothic Book"/>
          <w:i w:val="0"/>
          <w:color w:val="221F1F"/>
          <w:sz w:val="22"/>
          <w:szCs w:val="22"/>
        </w:rPr>
        <w:t>of</w:t>
      </w:r>
      <w:r w:rsidRPr="00A123ED">
        <w:rPr>
          <w:rFonts w:ascii="Franklin Gothic Book" w:hAnsi="Franklin Gothic Book"/>
          <w:i w:val="0"/>
          <w:color w:val="221F1F"/>
          <w:spacing w:val="-4"/>
          <w:sz w:val="22"/>
          <w:szCs w:val="22"/>
        </w:rPr>
        <w:t xml:space="preserve"> </w:t>
      </w:r>
      <w:r w:rsidRPr="00A123ED">
        <w:rPr>
          <w:rFonts w:ascii="Franklin Gothic Book" w:hAnsi="Franklin Gothic Book"/>
          <w:i w:val="0"/>
          <w:color w:val="221F1F"/>
          <w:sz w:val="22"/>
          <w:szCs w:val="22"/>
        </w:rPr>
        <w:t>Living</w:t>
      </w:r>
      <w:r w:rsidRPr="00A123ED">
        <w:rPr>
          <w:rFonts w:ascii="Franklin Gothic Book" w:hAnsi="Franklin Gothic Book"/>
          <w:i w:val="0"/>
          <w:color w:val="221F1F"/>
          <w:spacing w:val="-4"/>
          <w:sz w:val="22"/>
          <w:szCs w:val="22"/>
        </w:rPr>
        <w:t xml:space="preserve"> </w:t>
      </w:r>
      <w:r w:rsidRPr="00A123ED">
        <w:rPr>
          <w:rFonts w:ascii="Franklin Gothic Book" w:hAnsi="Franklin Gothic Book"/>
          <w:i w:val="0"/>
          <w:color w:val="221F1F"/>
          <w:spacing w:val="-2"/>
          <w:sz w:val="22"/>
          <w:szCs w:val="22"/>
        </w:rPr>
        <w:t>Adjustments</w:t>
      </w:r>
    </w:p>
    <w:p w14:paraId="25C5E69A" w14:textId="77777777" w:rsidR="00D13795" w:rsidRPr="00A75BE0" w:rsidRDefault="00D13795" w:rsidP="002E2EF5">
      <w:pPr>
        <w:pStyle w:val="BodyText"/>
        <w:ind w:left="480"/>
        <w:jc w:val="both"/>
        <w:rPr>
          <w:rFonts w:ascii="Franklin Gothic Book" w:hAnsi="Franklin Gothic Book"/>
        </w:rPr>
      </w:pPr>
      <w:r w:rsidRPr="00A75BE0">
        <w:rPr>
          <w:rFonts w:ascii="Franklin Gothic Book" w:hAnsi="Franklin Gothic Book"/>
          <w:color w:val="221F1F"/>
        </w:rPr>
        <w:t>Salary</w:t>
      </w:r>
      <w:r w:rsidRPr="00A75BE0">
        <w:rPr>
          <w:rFonts w:ascii="Franklin Gothic Book" w:hAnsi="Franklin Gothic Book"/>
          <w:color w:val="221F1F"/>
          <w:spacing w:val="-3"/>
        </w:rPr>
        <w:t xml:space="preserve"> </w:t>
      </w:r>
      <w:r w:rsidRPr="00A75BE0">
        <w:rPr>
          <w:rFonts w:ascii="Franklin Gothic Book" w:hAnsi="Franklin Gothic Book"/>
          <w:color w:val="221F1F"/>
        </w:rPr>
        <w:t>increases</w:t>
      </w:r>
      <w:r w:rsidRPr="00A75BE0">
        <w:rPr>
          <w:rFonts w:ascii="Franklin Gothic Book" w:hAnsi="Franklin Gothic Book"/>
          <w:color w:val="221F1F"/>
          <w:spacing w:val="-2"/>
        </w:rPr>
        <w:t xml:space="preserve"> </w:t>
      </w:r>
      <w:r w:rsidRPr="00A75BE0">
        <w:rPr>
          <w:rFonts w:ascii="Franklin Gothic Book" w:hAnsi="Franklin Gothic Book"/>
          <w:color w:val="221F1F"/>
        </w:rPr>
        <w:t>for</w:t>
      </w:r>
      <w:r w:rsidRPr="00A75BE0">
        <w:rPr>
          <w:rFonts w:ascii="Franklin Gothic Book" w:hAnsi="Franklin Gothic Book"/>
          <w:color w:val="221F1F"/>
          <w:spacing w:val="-3"/>
        </w:rPr>
        <w:t xml:space="preserve"> </w:t>
      </w:r>
      <w:r w:rsidRPr="00A75BE0">
        <w:rPr>
          <w:rFonts w:ascii="Franklin Gothic Book" w:hAnsi="Franklin Gothic Book"/>
          <w:color w:val="221F1F"/>
        </w:rPr>
        <w:t>Cost-of-Living</w:t>
      </w:r>
      <w:r w:rsidRPr="00A75BE0">
        <w:rPr>
          <w:rFonts w:ascii="Franklin Gothic Book" w:hAnsi="Franklin Gothic Book"/>
          <w:color w:val="221F1F"/>
          <w:spacing w:val="-4"/>
        </w:rPr>
        <w:t xml:space="preserve"> </w:t>
      </w:r>
      <w:r w:rsidRPr="00A75BE0">
        <w:rPr>
          <w:rFonts w:ascii="Franklin Gothic Book" w:hAnsi="Franklin Gothic Book"/>
          <w:color w:val="221F1F"/>
        </w:rPr>
        <w:t>Adjustments</w:t>
      </w:r>
      <w:r w:rsidRPr="00A75BE0">
        <w:rPr>
          <w:rFonts w:ascii="Franklin Gothic Book" w:hAnsi="Franklin Gothic Book"/>
          <w:color w:val="221F1F"/>
          <w:spacing w:val="-5"/>
        </w:rPr>
        <w:t xml:space="preserve"> </w:t>
      </w:r>
      <w:r w:rsidRPr="00A75BE0">
        <w:rPr>
          <w:rFonts w:ascii="Franklin Gothic Book" w:hAnsi="Franklin Gothic Book"/>
          <w:color w:val="221F1F"/>
        </w:rPr>
        <w:t>authorized</w:t>
      </w:r>
      <w:r w:rsidRPr="00A75BE0">
        <w:rPr>
          <w:rFonts w:ascii="Franklin Gothic Book" w:hAnsi="Franklin Gothic Book"/>
          <w:color w:val="221F1F"/>
          <w:spacing w:val="-3"/>
        </w:rPr>
        <w:t xml:space="preserve"> </w:t>
      </w:r>
      <w:r w:rsidRPr="00A75BE0">
        <w:rPr>
          <w:rFonts w:ascii="Franklin Gothic Book" w:hAnsi="Franklin Gothic Book"/>
          <w:color w:val="221F1F"/>
        </w:rPr>
        <w:t>by</w:t>
      </w:r>
      <w:r w:rsidRPr="00A75BE0">
        <w:rPr>
          <w:rFonts w:ascii="Franklin Gothic Book" w:hAnsi="Franklin Gothic Book"/>
          <w:color w:val="221F1F"/>
          <w:spacing w:val="-3"/>
        </w:rPr>
        <w:t xml:space="preserve"> </w:t>
      </w:r>
      <w:r w:rsidRPr="00A75BE0">
        <w:rPr>
          <w:rFonts w:ascii="Franklin Gothic Book" w:hAnsi="Franklin Gothic Book"/>
          <w:color w:val="221F1F"/>
        </w:rPr>
        <w:t>the</w:t>
      </w:r>
      <w:r w:rsidRPr="00A75BE0">
        <w:rPr>
          <w:rFonts w:ascii="Franklin Gothic Book" w:hAnsi="Franklin Gothic Book"/>
          <w:color w:val="221F1F"/>
          <w:spacing w:val="-5"/>
        </w:rPr>
        <w:t xml:space="preserve"> </w:t>
      </w:r>
      <w:r w:rsidRPr="00A75BE0">
        <w:rPr>
          <w:rFonts w:ascii="Franklin Gothic Book" w:hAnsi="Franklin Gothic Book"/>
          <w:color w:val="221F1F"/>
        </w:rPr>
        <w:t>legislature</w:t>
      </w:r>
      <w:r w:rsidRPr="00A75BE0">
        <w:rPr>
          <w:rFonts w:ascii="Franklin Gothic Book" w:hAnsi="Franklin Gothic Book"/>
          <w:color w:val="221F1F"/>
          <w:spacing w:val="-2"/>
        </w:rPr>
        <w:t xml:space="preserve"> </w:t>
      </w:r>
      <w:r w:rsidRPr="00A75BE0">
        <w:rPr>
          <w:rFonts w:ascii="Franklin Gothic Book" w:hAnsi="Franklin Gothic Book"/>
          <w:color w:val="221F1F"/>
        </w:rPr>
        <w:t>shall</w:t>
      </w:r>
      <w:r w:rsidRPr="00A75BE0">
        <w:rPr>
          <w:rFonts w:ascii="Franklin Gothic Book" w:hAnsi="Franklin Gothic Book"/>
          <w:color w:val="221F1F"/>
          <w:spacing w:val="-5"/>
        </w:rPr>
        <w:t xml:space="preserve"> </w:t>
      </w:r>
      <w:r w:rsidRPr="00A75BE0">
        <w:rPr>
          <w:rFonts w:ascii="Franklin Gothic Book" w:hAnsi="Franklin Gothic Book"/>
          <w:color w:val="221F1F"/>
        </w:rPr>
        <w:t>be</w:t>
      </w:r>
      <w:r w:rsidRPr="00A75BE0">
        <w:rPr>
          <w:rFonts w:ascii="Franklin Gothic Book" w:hAnsi="Franklin Gothic Book"/>
          <w:color w:val="221F1F"/>
          <w:spacing w:val="-3"/>
        </w:rPr>
        <w:t xml:space="preserve"> </w:t>
      </w:r>
      <w:r w:rsidRPr="00A75BE0">
        <w:rPr>
          <w:rFonts w:ascii="Franklin Gothic Book" w:hAnsi="Franklin Gothic Book"/>
          <w:color w:val="221F1F"/>
        </w:rPr>
        <w:t>applied</w:t>
      </w:r>
      <w:r w:rsidRPr="00A75BE0">
        <w:rPr>
          <w:rFonts w:ascii="Franklin Gothic Book" w:hAnsi="Franklin Gothic Book"/>
          <w:color w:val="221F1F"/>
          <w:spacing w:val="-3"/>
        </w:rPr>
        <w:t xml:space="preserve"> </w:t>
      </w:r>
      <w:r w:rsidRPr="00A75BE0">
        <w:rPr>
          <w:rFonts w:ascii="Franklin Gothic Book" w:hAnsi="Franklin Gothic Book"/>
          <w:color w:val="221F1F"/>
        </w:rPr>
        <w:t>to</w:t>
      </w:r>
      <w:r w:rsidRPr="00A75BE0">
        <w:rPr>
          <w:rFonts w:ascii="Franklin Gothic Book" w:hAnsi="Franklin Gothic Book"/>
          <w:color w:val="221F1F"/>
          <w:spacing w:val="-2"/>
        </w:rPr>
        <w:t xml:space="preserve"> </w:t>
      </w:r>
      <w:r w:rsidRPr="00A75BE0">
        <w:rPr>
          <w:rFonts w:ascii="Franklin Gothic Book" w:hAnsi="Franklin Gothic Book"/>
          <w:color w:val="221F1F"/>
        </w:rPr>
        <w:t>the rates in</w:t>
      </w:r>
      <w:r w:rsidRPr="00A75BE0">
        <w:rPr>
          <w:rFonts w:ascii="Franklin Gothic Book" w:hAnsi="Franklin Gothic Book"/>
          <w:color w:val="221F1F"/>
          <w:spacing w:val="-2"/>
        </w:rPr>
        <w:t xml:space="preserve"> </w:t>
      </w:r>
      <w:r w:rsidRPr="00A75BE0">
        <w:rPr>
          <w:rFonts w:ascii="Franklin Gothic Book" w:hAnsi="Franklin Gothic Book"/>
          <w:color w:val="221F1F"/>
        </w:rPr>
        <w:t>this section</w:t>
      </w:r>
      <w:r w:rsidRPr="00A75BE0">
        <w:rPr>
          <w:rFonts w:ascii="Franklin Gothic Book" w:hAnsi="Franklin Gothic Book"/>
          <w:color w:val="221F1F"/>
          <w:spacing w:val="-1"/>
        </w:rPr>
        <w:t xml:space="preserve"> </w:t>
      </w:r>
      <w:r w:rsidRPr="00A75BE0">
        <w:rPr>
          <w:rFonts w:ascii="Franklin Gothic Book" w:hAnsi="Franklin Gothic Book"/>
          <w:color w:val="221F1F"/>
        </w:rPr>
        <w:t>on an</w:t>
      </w:r>
      <w:r w:rsidRPr="00A75BE0">
        <w:rPr>
          <w:rFonts w:ascii="Franklin Gothic Book" w:hAnsi="Franklin Gothic Book"/>
          <w:color w:val="221F1F"/>
          <w:spacing w:val="-1"/>
        </w:rPr>
        <w:t xml:space="preserve"> </w:t>
      </w:r>
      <w:r w:rsidRPr="00A75BE0">
        <w:rPr>
          <w:rFonts w:ascii="Franklin Gothic Book" w:hAnsi="Franklin Gothic Book"/>
          <w:color w:val="221F1F"/>
        </w:rPr>
        <w:t>across-the-board percentage basis before servicing increments and lane changes, unless otherwise mandated by the legislature.</w:t>
      </w:r>
    </w:p>
    <w:p w14:paraId="342C5E30" w14:textId="77777777" w:rsidR="00D13795" w:rsidRPr="00074A1C" w:rsidRDefault="00D13795" w:rsidP="002E2EF5">
      <w:pPr>
        <w:pStyle w:val="Heading6"/>
        <w:widowControl w:val="0"/>
        <w:numPr>
          <w:ilvl w:val="0"/>
          <w:numId w:val="21"/>
        </w:numPr>
        <w:tabs>
          <w:tab w:val="left" w:pos="841"/>
        </w:tabs>
        <w:autoSpaceDE w:val="0"/>
        <w:autoSpaceDN w:val="0"/>
        <w:spacing w:before="0" w:after="0" w:line="240" w:lineRule="auto"/>
        <w:ind w:hanging="361"/>
        <w:jc w:val="both"/>
        <w:rPr>
          <w:rFonts w:ascii="Franklin Gothic Book" w:hAnsi="Franklin Gothic Book"/>
          <w:i w:val="0"/>
          <w:sz w:val="22"/>
          <w:szCs w:val="22"/>
        </w:rPr>
      </w:pPr>
      <w:r w:rsidRPr="00074A1C">
        <w:rPr>
          <w:rFonts w:ascii="Franklin Gothic Book" w:hAnsi="Franklin Gothic Book"/>
          <w:i w:val="0"/>
          <w:color w:val="221F1F"/>
          <w:spacing w:val="-2"/>
          <w:sz w:val="22"/>
          <w:szCs w:val="22"/>
        </w:rPr>
        <w:t>Increments</w:t>
      </w:r>
    </w:p>
    <w:p w14:paraId="252632C7" w14:textId="77777777" w:rsidR="00D13795" w:rsidRPr="00A75BE0" w:rsidRDefault="00D13795" w:rsidP="002E2EF5">
      <w:pPr>
        <w:pStyle w:val="BodyText"/>
        <w:ind w:left="480"/>
        <w:rPr>
          <w:rFonts w:ascii="Franklin Gothic Book" w:hAnsi="Franklin Gothic Book"/>
        </w:rPr>
      </w:pPr>
      <w:r w:rsidRPr="00A75BE0">
        <w:rPr>
          <w:rFonts w:ascii="Franklin Gothic Book" w:hAnsi="Franklin Gothic Book"/>
          <w:color w:val="221F1F"/>
        </w:rPr>
        <w:t>Increments will be applied consistent with State law when funds are available. Any increment</w:t>
      </w:r>
      <w:r w:rsidRPr="00A75BE0">
        <w:rPr>
          <w:rFonts w:ascii="Franklin Gothic Book" w:hAnsi="Franklin Gothic Book"/>
          <w:color w:val="221F1F"/>
          <w:spacing w:val="40"/>
        </w:rPr>
        <w:t xml:space="preserve"> </w:t>
      </w:r>
      <w:r w:rsidRPr="00A75BE0">
        <w:rPr>
          <w:rFonts w:ascii="Franklin Gothic Book" w:hAnsi="Franklin Gothic Book"/>
          <w:color w:val="221F1F"/>
        </w:rPr>
        <w:t>earned</w:t>
      </w:r>
      <w:r w:rsidRPr="00A75BE0">
        <w:rPr>
          <w:rFonts w:ascii="Franklin Gothic Book" w:hAnsi="Franklin Gothic Book"/>
          <w:color w:val="221F1F"/>
          <w:spacing w:val="-2"/>
        </w:rPr>
        <w:t xml:space="preserve"> </w:t>
      </w:r>
      <w:r w:rsidRPr="00A75BE0">
        <w:rPr>
          <w:rFonts w:ascii="Franklin Gothic Book" w:hAnsi="Franklin Gothic Book"/>
          <w:color w:val="221F1F"/>
        </w:rPr>
        <w:t>but</w:t>
      </w:r>
      <w:r w:rsidRPr="00A75BE0">
        <w:rPr>
          <w:rFonts w:ascii="Franklin Gothic Book" w:hAnsi="Franklin Gothic Book"/>
          <w:color w:val="221F1F"/>
          <w:spacing w:val="-2"/>
        </w:rPr>
        <w:t xml:space="preserve"> </w:t>
      </w:r>
      <w:r w:rsidRPr="00A75BE0">
        <w:rPr>
          <w:rFonts w:ascii="Franklin Gothic Book" w:hAnsi="Franklin Gothic Book"/>
          <w:color w:val="221F1F"/>
        </w:rPr>
        <w:t>not</w:t>
      </w:r>
      <w:r w:rsidRPr="00A75BE0">
        <w:rPr>
          <w:rFonts w:ascii="Franklin Gothic Book" w:hAnsi="Franklin Gothic Book"/>
          <w:color w:val="221F1F"/>
          <w:spacing w:val="-2"/>
        </w:rPr>
        <w:t xml:space="preserve"> </w:t>
      </w:r>
      <w:r w:rsidRPr="00A75BE0">
        <w:rPr>
          <w:rFonts w:ascii="Franklin Gothic Book" w:hAnsi="Franklin Gothic Book"/>
          <w:color w:val="221F1F"/>
        </w:rPr>
        <w:t>funded</w:t>
      </w:r>
      <w:r w:rsidRPr="00A75BE0">
        <w:rPr>
          <w:rFonts w:ascii="Franklin Gothic Book" w:hAnsi="Franklin Gothic Book"/>
          <w:color w:val="221F1F"/>
          <w:spacing w:val="-2"/>
        </w:rPr>
        <w:t xml:space="preserve"> </w:t>
      </w:r>
      <w:r w:rsidRPr="00A75BE0">
        <w:rPr>
          <w:rFonts w:ascii="Franklin Gothic Book" w:hAnsi="Franklin Gothic Book"/>
          <w:color w:val="221F1F"/>
        </w:rPr>
        <w:t>shall</w:t>
      </w:r>
      <w:r w:rsidRPr="00A75BE0">
        <w:rPr>
          <w:rFonts w:ascii="Franklin Gothic Book" w:hAnsi="Franklin Gothic Book"/>
          <w:color w:val="221F1F"/>
          <w:spacing w:val="-2"/>
        </w:rPr>
        <w:t xml:space="preserve"> </w:t>
      </w:r>
      <w:r w:rsidRPr="00A75BE0">
        <w:rPr>
          <w:rFonts w:ascii="Franklin Gothic Book" w:hAnsi="Franklin Gothic Book"/>
          <w:color w:val="221F1F"/>
        </w:rPr>
        <w:t>not</w:t>
      </w:r>
      <w:r w:rsidRPr="00A75BE0">
        <w:rPr>
          <w:rFonts w:ascii="Franklin Gothic Book" w:hAnsi="Franklin Gothic Book"/>
          <w:color w:val="221F1F"/>
          <w:spacing w:val="-2"/>
        </w:rPr>
        <w:t xml:space="preserve"> </w:t>
      </w:r>
      <w:r w:rsidRPr="00A75BE0">
        <w:rPr>
          <w:rFonts w:ascii="Franklin Gothic Book" w:hAnsi="Franklin Gothic Book"/>
          <w:color w:val="221F1F"/>
        </w:rPr>
        <w:t>be</w:t>
      </w:r>
      <w:r w:rsidRPr="00A75BE0">
        <w:rPr>
          <w:rFonts w:ascii="Franklin Gothic Book" w:hAnsi="Franklin Gothic Book"/>
          <w:color w:val="221F1F"/>
          <w:spacing w:val="-1"/>
        </w:rPr>
        <w:t xml:space="preserve"> </w:t>
      </w:r>
      <w:r w:rsidRPr="00A75BE0">
        <w:rPr>
          <w:rFonts w:ascii="Franklin Gothic Book" w:hAnsi="Franklin Gothic Book"/>
          <w:color w:val="221F1F"/>
        </w:rPr>
        <w:t>paid</w:t>
      </w:r>
      <w:r w:rsidRPr="00A75BE0">
        <w:rPr>
          <w:rFonts w:ascii="Franklin Gothic Book" w:hAnsi="Franklin Gothic Book"/>
          <w:color w:val="221F1F"/>
          <w:spacing w:val="-4"/>
        </w:rPr>
        <w:t xml:space="preserve"> </w:t>
      </w:r>
      <w:r w:rsidRPr="00A75BE0">
        <w:rPr>
          <w:rFonts w:ascii="Franklin Gothic Book" w:hAnsi="Franklin Gothic Book"/>
          <w:color w:val="221F1F"/>
        </w:rPr>
        <w:t>retroactively</w:t>
      </w:r>
      <w:r w:rsidRPr="00A75BE0">
        <w:rPr>
          <w:rFonts w:ascii="Franklin Gothic Book" w:hAnsi="Franklin Gothic Book"/>
          <w:color w:val="221F1F"/>
          <w:spacing w:val="-6"/>
        </w:rPr>
        <w:t xml:space="preserve"> </w:t>
      </w:r>
      <w:r w:rsidRPr="00A75BE0">
        <w:rPr>
          <w:rFonts w:ascii="Franklin Gothic Book" w:hAnsi="Franklin Gothic Book"/>
          <w:color w:val="221F1F"/>
        </w:rPr>
        <w:t>but</w:t>
      </w:r>
      <w:r w:rsidRPr="00A75BE0">
        <w:rPr>
          <w:rFonts w:ascii="Franklin Gothic Book" w:hAnsi="Franklin Gothic Book"/>
          <w:color w:val="221F1F"/>
          <w:spacing w:val="-2"/>
        </w:rPr>
        <w:t xml:space="preserve"> </w:t>
      </w:r>
      <w:r w:rsidRPr="00A75BE0">
        <w:rPr>
          <w:rFonts w:ascii="Franklin Gothic Book" w:hAnsi="Franklin Gothic Book"/>
          <w:color w:val="221F1F"/>
        </w:rPr>
        <w:t>shall</w:t>
      </w:r>
      <w:r w:rsidRPr="00A75BE0">
        <w:rPr>
          <w:rFonts w:ascii="Franklin Gothic Book" w:hAnsi="Franklin Gothic Book"/>
          <w:color w:val="221F1F"/>
          <w:spacing w:val="-3"/>
        </w:rPr>
        <w:t xml:space="preserve"> </w:t>
      </w:r>
      <w:r w:rsidRPr="00A75BE0">
        <w:rPr>
          <w:rFonts w:ascii="Franklin Gothic Book" w:hAnsi="Franklin Gothic Book"/>
          <w:color w:val="221F1F"/>
        </w:rPr>
        <w:t>be effective</w:t>
      </w:r>
      <w:r w:rsidRPr="00A75BE0">
        <w:rPr>
          <w:rFonts w:ascii="Franklin Gothic Book" w:hAnsi="Franklin Gothic Book"/>
          <w:color w:val="221F1F"/>
          <w:spacing w:val="-4"/>
        </w:rPr>
        <w:t xml:space="preserve"> </w:t>
      </w:r>
      <w:r w:rsidRPr="00A75BE0">
        <w:rPr>
          <w:rFonts w:ascii="Franklin Gothic Book" w:hAnsi="Franklin Gothic Book"/>
          <w:color w:val="221F1F"/>
        </w:rPr>
        <w:t>when</w:t>
      </w:r>
      <w:r w:rsidRPr="00A75BE0">
        <w:rPr>
          <w:rFonts w:ascii="Franklin Gothic Book" w:hAnsi="Franklin Gothic Book"/>
          <w:color w:val="221F1F"/>
          <w:spacing w:val="-5"/>
        </w:rPr>
        <w:t xml:space="preserve"> </w:t>
      </w:r>
      <w:r w:rsidRPr="00A75BE0">
        <w:rPr>
          <w:rFonts w:ascii="Franklin Gothic Book" w:hAnsi="Franklin Gothic Book"/>
          <w:color w:val="221F1F"/>
        </w:rPr>
        <w:t>funds</w:t>
      </w:r>
      <w:r w:rsidRPr="00A75BE0">
        <w:rPr>
          <w:rFonts w:ascii="Franklin Gothic Book" w:hAnsi="Franklin Gothic Book"/>
          <w:color w:val="221F1F"/>
          <w:spacing w:val="-2"/>
        </w:rPr>
        <w:t xml:space="preserve"> </w:t>
      </w:r>
      <w:r w:rsidRPr="00A75BE0">
        <w:rPr>
          <w:rFonts w:ascii="Franklin Gothic Book" w:hAnsi="Franklin Gothic Book"/>
          <w:color w:val="221F1F"/>
        </w:rPr>
        <w:t>are</w:t>
      </w:r>
      <w:r w:rsidRPr="00A75BE0">
        <w:rPr>
          <w:rFonts w:ascii="Franklin Gothic Book" w:hAnsi="Franklin Gothic Book"/>
          <w:color w:val="221F1F"/>
          <w:spacing w:val="-1"/>
        </w:rPr>
        <w:t xml:space="preserve"> </w:t>
      </w:r>
      <w:r w:rsidRPr="00A75BE0">
        <w:rPr>
          <w:rFonts w:ascii="Franklin Gothic Book" w:hAnsi="Franklin Gothic Book"/>
          <w:color w:val="221F1F"/>
        </w:rPr>
        <w:t>available.</w:t>
      </w:r>
    </w:p>
    <w:p w14:paraId="4C0B1671" w14:textId="77777777" w:rsidR="00AF44BA" w:rsidRDefault="00AF44BA" w:rsidP="002E2EF5">
      <w:pPr>
        <w:pStyle w:val="MainBody"/>
        <w:spacing w:before="0" w:after="0" w:line="240" w:lineRule="auto"/>
      </w:pPr>
    </w:p>
    <w:p w14:paraId="77ABEE6E" w14:textId="77777777" w:rsidR="00D13795" w:rsidRPr="00074A1C" w:rsidRDefault="00D13795" w:rsidP="002E2EF5">
      <w:pPr>
        <w:pStyle w:val="MainBody"/>
        <w:spacing w:before="0" w:after="0" w:line="240" w:lineRule="auto"/>
        <w:rPr>
          <w:b/>
        </w:rPr>
      </w:pPr>
      <w:bookmarkStart w:id="7" w:name="Section_2:_Per_Hour_Adjunct_Schedule_and"/>
      <w:bookmarkStart w:id="8" w:name="_bookmark169"/>
      <w:bookmarkEnd w:id="7"/>
      <w:bookmarkEnd w:id="8"/>
      <w:r w:rsidRPr="00074A1C">
        <w:rPr>
          <w:b/>
        </w:rPr>
        <w:t>Section 2:</w:t>
      </w:r>
      <w:r w:rsidRPr="00074A1C">
        <w:rPr>
          <w:b/>
          <w:spacing w:val="-2"/>
        </w:rPr>
        <w:t xml:space="preserve"> </w:t>
      </w:r>
      <w:r w:rsidRPr="00074A1C">
        <w:rPr>
          <w:b/>
        </w:rPr>
        <w:t>Per</w:t>
      </w:r>
      <w:r w:rsidRPr="00074A1C">
        <w:rPr>
          <w:b/>
          <w:spacing w:val="-2"/>
        </w:rPr>
        <w:t xml:space="preserve"> </w:t>
      </w:r>
      <w:r w:rsidRPr="00074A1C">
        <w:rPr>
          <w:b/>
        </w:rPr>
        <w:t>Hour Adjunct</w:t>
      </w:r>
      <w:r w:rsidRPr="00074A1C">
        <w:rPr>
          <w:b/>
          <w:spacing w:val="-5"/>
        </w:rPr>
        <w:t xml:space="preserve"> </w:t>
      </w:r>
      <w:r w:rsidRPr="00074A1C">
        <w:rPr>
          <w:b/>
        </w:rPr>
        <w:t>Schedule and</w:t>
      </w:r>
      <w:r w:rsidRPr="00074A1C">
        <w:rPr>
          <w:b/>
          <w:spacing w:val="-2"/>
        </w:rPr>
        <w:t xml:space="preserve"> Steps</w:t>
      </w:r>
    </w:p>
    <w:p w14:paraId="19E6EE0B" w14:textId="275A7FA2" w:rsidR="00D13795" w:rsidRDefault="00D13795" w:rsidP="002E2EF5">
      <w:pPr>
        <w:pStyle w:val="MainBody"/>
        <w:spacing w:before="0" w:after="0" w:line="240" w:lineRule="auto"/>
        <w:rPr>
          <w:spacing w:val="-4"/>
        </w:rPr>
      </w:pPr>
      <w:r w:rsidRPr="00A75BE0">
        <w:t>Effective</w:t>
      </w:r>
      <w:r w:rsidRPr="00A75BE0">
        <w:rPr>
          <w:spacing w:val="-7"/>
        </w:rPr>
        <w:t xml:space="preserve"> </w:t>
      </w:r>
      <w:r w:rsidRPr="00A75BE0">
        <w:t>Summer</w:t>
      </w:r>
      <w:r w:rsidRPr="00A75BE0">
        <w:rPr>
          <w:spacing w:val="-10"/>
        </w:rPr>
        <w:t xml:space="preserve"> </w:t>
      </w:r>
      <w:r w:rsidRPr="00A75BE0">
        <w:t>Quarter</w:t>
      </w:r>
      <w:r w:rsidRPr="00A75BE0">
        <w:rPr>
          <w:spacing w:val="-10"/>
        </w:rPr>
        <w:t xml:space="preserve"> </w:t>
      </w:r>
      <w:r w:rsidRPr="00A75BE0">
        <w:rPr>
          <w:spacing w:val="-4"/>
        </w:rPr>
        <w:t>2021</w:t>
      </w:r>
    </w:p>
    <w:p w14:paraId="55DF3AB3" w14:textId="77777777" w:rsidR="00074A1C" w:rsidRPr="00A75BE0" w:rsidRDefault="00074A1C" w:rsidP="002E2EF5">
      <w:pPr>
        <w:pStyle w:val="MainBody"/>
        <w:spacing w:before="0" w:after="0" w:line="240" w:lineRule="auto"/>
      </w:pPr>
    </w:p>
    <w:p w14:paraId="4B46EE0B" w14:textId="77777777" w:rsidR="00D13795" w:rsidRPr="00A75BE0" w:rsidRDefault="00D13795" w:rsidP="002E2EF5">
      <w:pPr>
        <w:pStyle w:val="ListParagraph"/>
        <w:widowControl w:val="0"/>
        <w:numPr>
          <w:ilvl w:val="0"/>
          <w:numId w:val="20"/>
        </w:numPr>
        <w:tabs>
          <w:tab w:val="left" w:pos="841"/>
        </w:tabs>
        <w:autoSpaceDE w:val="0"/>
        <w:autoSpaceDN w:val="0"/>
        <w:spacing w:before="0" w:after="0" w:line="240" w:lineRule="auto"/>
        <w:ind w:hanging="361"/>
        <w:contextualSpacing w:val="0"/>
        <w:rPr>
          <w:b/>
        </w:rPr>
      </w:pPr>
      <w:r w:rsidRPr="004C63FA">
        <w:rPr>
          <w:b/>
          <w:color w:val="221F1F"/>
          <w:sz w:val="22"/>
        </w:rPr>
        <w:t>Bachelor’s</w:t>
      </w:r>
      <w:r w:rsidRPr="00A75BE0">
        <w:rPr>
          <w:b/>
          <w:color w:val="221F1F"/>
          <w:spacing w:val="-8"/>
          <w:sz w:val="22"/>
        </w:rPr>
        <w:t xml:space="preserve"> </w:t>
      </w:r>
      <w:r w:rsidRPr="00A75BE0">
        <w:rPr>
          <w:b/>
          <w:color w:val="221F1F"/>
          <w:sz w:val="22"/>
        </w:rPr>
        <w:t>Degree</w:t>
      </w:r>
      <w:r w:rsidRPr="00A75BE0">
        <w:rPr>
          <w:b/>
          <w:color w:val="221F1F"/>
          <w:spacing w:val="-8"/>
          <w:sz w:val="22"/>
        </w:rPr>
        <w:t xml:space="preserve"> </w:t>
      </w:r>
      <w:r w:rsidRPr="00A75BE0">
        <w:rPr>
          <w:b/>
          <w:color w:val="221F1F"/>
          <w:sz w:val="22"/>
        </w:rPr>
        <w:t>or</w:t>
      </w:r>
      <w:r w:rsidRPr="00A75BE0">
        <w:rPr>
          <w:b/>
          <w:color w:val="221F1F"/>
          <w:spacing w:val="-9"/>
          <w:sz w:val="22"/>
        </w:rPr>
        <w:t xml:space="preserve"> </w:t>
      </w:r>
      <w:r w:rsidRPr="00A75BE0">
        <w:rPr>
          <w:b/>
          <w:color w:val="221F1F"/>
          <w:sz w:val="22"/>
        </w:rPr>
        <w:t>Temporary</w:t>
      </w:r>
      <w:r w:rsidRPr="00A75BE0">
        <w:rPr>
          <w:b/>
          <w:color w:val="221F1F"/>
          <w:spacing w:val="-7"/>
          <w:sz w:val="22"/>
        </w:rPr>
        <w:t xml:space="preserve"> </w:t>
      </w:r>
      <w:r w:rsidRPr="00A75BE0">
        <w:rPr>
          <w:b/>
          <w:color w:val="221F1F"/>
          <w:sz w:val="22"/>
        </w:rPr>
        <w:t>Vocational</w:t>
      </w:r>
      <w:r w:rsidRPr="00A75BE0">
        <w:rPr>
          <w:b/>
          <w:color w:val="221F1F"/>
          <w:spacing w:val="-7"/>
          <w:sz w:val="22"/>
        </w:rPr>
        <w:t xml:space="preserve"> </w:t>
      </w:r>
      <w:r w:rsidRPr="00A75BE0">
        <w:rPr>
          <w:b/>
          <w:color w:val="221F1F"/>
          <w:spacing w:val="-2"/>
          <w:sz w:val="22"/>
        </w:rPr>
        <w:t>Certificate:</w:t>
      </w:r>
    </w:p>
    <w:p w14:paraId="7B26F1DC" w14:textId="77777777" w:rsidR="00D13795" w:rsidRPr="00A75BE0" w:rsidRDefault="00D13795" w:rsidP="002E2EF5">
      <w:pPr>
        <w:pStyle w:val="BodyText"/>
        <w:rPr>
          <w:rFonts w:ascii="Franklin Gothic Book" w:hAnsi="Franklin Gothic Book"/>
          <w:b/>
          <w:sz w:val="28"/>
        </w:rPr>
      </w:pPr>
    </w:p>
    <w:tbl>
      <w:tblPr>
        <w:tblW w:w="0" w:type="auto"/>
        <w:tblInd w:w="487" w:type="dxa"/>
        <w:tblLayout w:type="fixed"/>
        <w:tblCellMar>
          <w:left w:w="0" w:type="dxa"/>
          <w:right w:w="0" w:type="dxa"/>
        </w:tblCellMar>
        <w:tblLook w:val="01E0" w:firstRow="1" w:lastRow="1" w:firstColumn="1" w:lastColumn="1" w:noHBand="0" w:noVBand="0"/>
      </w:tblPr>
      <w:tblGrid>
        <w:gridCol w:w="1797"/>
        <w:gridCol w:w="3266"/>
        <w:gridCol w:w="3578"/>
      </w:tblGrid>
      <w:tr w:rsidR="00D13795" w:rsidRPr="00A75BE0" w14:paraId="25E1F954" w14:textId="77777777" w:rsidTr="00D13795">
        <w:trPr>
          <w:trHeight w:val="748"/>
        </w:trPr>
        <w:tc>
          <w:tcPr>
            <w:tcW w:w="1797" w:type="dxa"/>
            <w:tcBorders>
              <w:bottom w:val="single" w:sz="4" w:space="0" w:color="000000"/>
            </w:tcBorders>
          </w:tcPr>
          <w:p w14:paraId="20198B45"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spacing w:val="-2"/>
              </w:rPr>
              <w:t>LEVEL</w:t>
            </w:r>
          </w:p>
        </w:tc>
        <w:tc>
          <w:tcPr>
            <w:tcW w:w="3266" w:type="dxa"/>
            <w:tcBorders>
              <w:bottom w:val="single" w:sz="4" w:space="0" w:color="000000"/>
            </w:tcBorders>
          </w:tcPr>
          <w:p w14:paraId="0F00A3C5" w14:textId="77777777" w:rsidR="00D13795" w:rsidRPr="00A75BE0" w:rsidRDefault="00D13795" w:rsidP="002E2EF5">
            <w:pPr>
              <w:pStyle w:val="TableParagraph"/>
              <w:spacing w:before="0"/>
              <w:ind w:left="1177"/>
              <w:rPr>
                <w:rFonts w:ascii="Franklin Gothic Book" w:hAnsi="Franklin Gothic Book"/>
              </w:rPr>
            </w:pPr>
            <w:r w:rsidRPr="00A75BE0">
              <w:rPr>
                <w:rFonts w:ascii="Franklin Gothic Book" w:hAnsi="Franklin Gothic Book"/>
                <w:color w:val="221F1F"/>
                <w:spacing w:val="-2"/>
              </w:rPr>
              <w:t>LECTURE-</w:t>
            </w:r>
            <w:r w:rsidRPr="00A75BE0">
              <w:rPr>
                <w:rFonts w:ascii="Franklin Gothic Book" w:hAnsi="Franklin Gothic Book"/>
                <w:color w:val="221F1F"/>
                <w:spacing w:val="-4"/>
              </w:rPr>
              <w:t>TYPE</w:t>
            </w:r>
          </w:p>
          <w:p w14:paraId="26977DE8" w14:textId="77777777" w:rsidR="00D13795" w:rsidRPr="00A75BE0" w:rsidRDefault="00D13795" w:rsidP="002E2EF5">
            <w:pPr>
              <w:pStyle w:val="TableParagraph"/>
              <w:spacing w:before="0"/>
              <w:ind w:left="1191"/>
              <w:rPr>
                <w:rFonts w:ascii="Franklin Gothic Book" w:hAnsi="Franklin Gothic Book"/>
              </w:rPr>
            </w:pPr>
            <w:r w:rsidRPr="00A75BE0">
              <w:rPr>
                <w:rFonts w:ascii="Franklin Gothic Book" w:hAnsi="Franklin Gothic Book"/>
                <w:color w:val="221F1F"/>
                <w:spacing w:val="-2"/>
              </w:rPr>
              <w:t>CLASSES</w:t>
            </w:r>
          </w:p>
        </w:tc>
        <w:tc>
          <w:tcPr>
            <w:tcW w:w="3578" w:type="dxa"/>
            <w:tcBorders>
              <w:bottom w:val="single" w:sz="4" w:space="0" w:color="000000"/>
            </w:tcBorders>
          </w:tcPr>
          <w:p w14:paraId="1CC5EFBF" w14:textId="77777777" w:rsidR="00D13795" w:rsidRPr="00A75BE0" w:rsidRDefault="00D13795" w:rsidP="002E2EF5">
            <w:pPr>
              <w:pStyle w:val="TableParagraph"/>
              <w:spacing w:before="0"/>
              <w:ind w:left="791"/>
              <w:rPr>
                <w:rFonts w:ascii="Franklin Gothic Book" w:hAnsi="Franklin Gothic Book"/>
              </w:rPr>
            </w:pPr>
            <w:r w:rsidRPr="00A75BE0">
              <w:rPr>
                <w:rFonts w:ascii="Franklin Gothic Book" w:hAnsi="Franklin Gothic Book"/>
                <w:color w:val="221F1F"/>
                <w:spacing w:val="-2"/>
              </w:rPr>
              <w:t>LAB-</w:t>
            </w:r>
            <w:r w:rsidRPr="00A75BE0">
              <w:rPr>
                <w:rFonts w:ascii="Franklin Gothic Book" w:hAnsi="Franklin Gothic Book"/>
                <w:color w:val="221F1F"/>
                <w:spacing w:val="-4"/>
              </w:rPr>
              <w:t>TYPE</w:t>
            </w:r>
          </w:p>
          <w:p w14:paraId="708B2A48" w14:textId="77777777" w:rsidR="00D13795" w:rsidRPr="00A75BE0" w:rsidRDefault="00D13795" w:rsidP="002E2EF5">
            <w:pPr>
              <w:pStyle w:val="TableParagraph"/>
              <w:spacing w:before="0"/>
              <w:ind w:left="805"/>
              <w:rPr>
                <w:rFonts w:ascii="Franklin Gothic Book" w:hAnsi="Franklin Gothic Book"/>
              </w:rPr>
            </w:pPr>
            <w:r w:rsidRPr="00A75BE0">
              <w:rPr>
                <w:rFonts w:ascii="Franklin Gothic Book" w:hAnsi="Franklin Gothic Book"/>
                <w:color w:val="221F1F"/>
                <w:spacing w:val="-2"/>
              </w:rPr>
              <w:t>CLASSES</w:t>
            </w:r>
          </w:p>
        </w:tc>
      </w:tr>
      <w:tr w:rsidR="00D13795" w:rsidRPr="00A75BE0" w14:paraId="4A100A49" w14:textId="77777777" w:rsidTr="00D13795">
        <w:trPr>
          <w:trHeight w:val="562"/>
        </w:trPr>
        <w:tc>
          <w:tcPr>
            <w:tcW w:w="1797" w:type="dxa"/>
            <w:tcBorders>
              <w:top w:val="single" w:sz="4" w:space="0" w:color="000000"/>
            </w:tcBorders>
          </w:tcPr>
          <w:p w14:paraId="6926D804"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rPr>
              <w:t>A</w:t>
            </w:r>
          </w:p>
        </w:tc>
        <w:tc>
          <w:tcPr>
            <w:tcW w:w="3266" w:type="dxa"/>
            <w:tcBorders>
              <w:top w:val="single" w:sz="4" w:space="0" w:color="000000"/>
            </w:tcBorders>
          </w:tcPr>
          <w:p w14:paraId="1239FCC1" w14:textId="77777777" w:rsidR="00D13795" w:rsidRPr="00A75BE0" w:rsidRDefault="00D13795" w:rsidP="002E2EF5">
            <w:pPr>
              <w:pStyle w:val="TableParagraph"/>
              <w:spacing w:before="0"/>
              <w:ind w:left="1177"/>
              <w:rPr>
                <w:rFonts w:ascii="Franklin Gothic Book" w:hAnsi="Franklin Gothic Book"/>
              </w:rPr>
            </w:pPr>
            <w:r w:rsidRPr="00A75BE0">
              <w:rPr>
                <w:rFonts w:ascii="Franklin Gothic Book" w:hAnsi="Franklin Gothic Book"/>
                <w:color w:val="221F1F"/>
                <w:spacing w:val="-2"/>
              </w:rPr>
              <w:t>78.34</w:t>
            </w:r>
          </w:p>
        </w:tc>
        <w:tc>
          <w:tcPr>
            <w:tcW w:w="3578" w:type="dxa"/>
            <w:tcBorders>
              <w:top w:val="single" w:sz="4" w:space="0" w:color="000000"/>
            </w:tcBorders>
          </w:tcPr>
          <w:p w14:paraId="55A22FC9" w14:textId="77777777" w:rsidR="00D13795" w:rsidRPr="00A75BE0" w:rsidRDefault="00D13795" w:rsidP="002E2EF5">
            <w:pPr>
              <w:pStyle w:val="TableParagraph"/>
              <w:spacing w:before="0"/>
              <w:ind w:left="791"/>
              <w:rPr>
                <w:rFonts w:ascii="Franklin Gothic Book" w:hAnsi="Franklin Gothic Book"/>
              </w:rPr>
            </w:pPr>
            <w:r w:rsidRPr="00A75BE0">
              <w:rPr>
                <w:rFonts w:ascii="Franklin Gothic Book" w:hAnsi="Franklin Gothic Book"/>
                <w:color w:val="221F1F"/>
                <w:spacing w:val="-2"/>
              </w:rPr>
              <w:t>66.59</w:t>
            </w:r>
          </w:p>
        </w:tc>
      </w:tr>
      <w:tr w:rsidR="00D13795" w:rsidRPr="00A75BE0" w14:paraId="0A81D6A3" w14:textId="77777777" w:rsidTr="00D13795">
        <w:trPr>
          <w:trHeight w:val="576"/>
        </w:trPr>
        <w:tc>
          <w:tcPr>
            <w:tcW w:w="1797" w:type="dxa"/>
          </w:tcPr>
          <w:p w14:paraId="64676B4F"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rPr>
              <w:t>B</w:t>
            </w:r>
          </w:p>
        </w:tc>
        <w:tc>
          <w:tcPr>
            <w:tcW w:w="3266" w:type="dxa"/>
          </w:tcPr>
          <w:p w14:paraId="6E8C98E7" w14:textId="77777777" w:rsidR="00D13795" w:rsidRPr="00A75BE0" w:rsidRDefault="00D13795" w:rsidP="002E2EF5">
            <w:pPr>
              <w:pStyle w:val="TableParagraph"/>
              <w:spacing w:before="0"/>
              <w:ind w:left="1177"/>
              <w:rPr>
                <w:rFonts w:ascii="Franklin Gothic Book" w:hAnsi="Franklin Gothic Book"/>
              </w:rPr>
            </w:pPr>
            <w:r w:rsidRPr="00A75BE0">
              <w:rPr>
                <w:rFonts w:ascii="Franklin Gothic Book" w:hAnsi="Franklin Gothic Book"/>
                <w:color w:val="221F1F"/>
                <w:spacing w:val="-2"/>
              </w:rPr>
              <w:t>80.38</w:t>
            </w:r>
          </w:p>
        </w:tc>
        <w:tc>
          <w:tcPr>
            <w:tcW w:w="3578" w:type="dxa"/>
          </w:tcPr>
          <w:p w14:paraId="22D2C2A4" w14:textId="77777777" w:rsidR="00D13795" w:rsidRPr="00A75BE0" w:rsidRDefault="00D13795" w:rsidP="002E2EF5">
            <w:pPr>
              <w:pStyle w:val="TableParagraph"/>
              <w:spacing w:before="0"/>
              <w:ind w:left="791"/>
              <w:rPr>
                <w:rFonts w:ascii="Franklin Gothic Book" w:hAnsi="Franklin Gothic Book"/>
              </w:rPr>
            </w:pPr>
            <w:r w:rsidRPr="00A75BE0">
              <w:rPr>
                <w:rFonts w:ascii="Franklin Gothic Book" w:hAnsi="Franklin Gothic Book"/>
                <w:color w:val="221F1F"/>
                <w:spacing w:val="-2"/>
              </w:rPr>
              <w:t>68.33</w:t>
            </w:r>
          </w:p>
        </w:tc>
      </w:tr>
      <w:tr w:rsidR="00D13795" w:rsidRPr="00A75BE0" w14:paraId="56A1D766" w14:textId="77777777" w:rsidTr="00D13795">
        <w:trPr>
          <w:trHeight w:val="575"/>
        </w:trPr>
        <w:tc>
          <w:tcPr>
            <w:tcW w:w="1797" w:type="dxa"/>
          </w:tcPr>
          <w:p w14:paraId="3213E283"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rPr>
              <w:t>C</w:t>
            </w:r>
          </w:p>
        </w:tc>
        <w:tc>
          <w:tcPr>
            <w:tcW w:w="3266" w:type="dxa"/>
          </w:tcPr>
          <w:p w14:paraId="3FE59761" w14:textId="77777777" w:rsidR="00D13795" w:rsidRPr="00A75BE0" w:rsidRDefault="00D13795" w:rsidP="002E2EF5">
            <w:pPr>
              <w:pStyle w:val="TableParagraph"/>
              <w:spacing w:before="0"/>
              <w:ind w:left="1177"/>
              <w:rPr>
                <w:rFonts w:ascii="Franklin Gothic Book" w:hAnsi="Franklin Gothic Book"/>
              </w:rPr>
            </w:pPr>
            <w:r w:rsidRPr="00A75BE0">
              <w:rPr>
                <w:rFonts w:ascii="Franklin Gothic Book" w:hAnsi="Franklin Gothic Book"/>
                <w:color w:val="221F1F"/>
                <w:spacing w:val="-2"/>
              </w:rPr>
              <w:t>82.41</w:t>
            </w:r>
          </w:p>
        </w:tc>
        <w:tc>
          <w:tcPr>
            <w:tcW w:w="3578" w:type="dxa"/>
          </w:tcPr>
          <w:p w14:paraId="65ED2B45" w14:textId="77777777" w:rsidR="00D13795" w:rsidRPr="00A75BE0" w:rsidRDefault="00D13795" w:rsidP="002E2EF5">
            <w:pPr>
              <w:pStyle w:val="TableParagraph"/>
              <w:spacing w:before="0"/>
              <w:ind w:left="791"/>
              <w:rPr>
                <w:rFonts w:ascii="Franklin Gothic Book" w:hAnsi="Franklin Gothic Book"/>
              </w:rPr>
            </w:pPr>
            <w:r w:rsidRPr="00A75BE0">
              <w:rPr>
                <w:rFonts w:ascii="Franklin Gothic Book" w:hAnsi="Franklin Gothic Book"/>
                <w:color w:val="221F1F"/>
                <w:spacing w:val="-2"/>
              </w:rPr>
              <w:t>70.05</w:t>
            </w:r>
          </w:p>
        </w:tc>
      </w:tr>
      <w:tr w:rsidR="00D13795" w:rsidRPr="00A75BE0" w14:paraId="3CE98401" w14:textId="77777777" w:rsidTr="00D13795">
        <w:trPr>
          <w:trHeight w:val="576"/>
        </w:trPr>
        <w:tc>
          <w:tcPr>
            <w:tcW w:w="1797" w:type="dxa"/>
          </w:tcPr>
          <w:p w14:paraId="19D13C06"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rPr>
              <w:t>D</w:t>
            </w:r>
          </w:p>
        </w:tc>
        <w:tc>
          <w:tcPr>
            <w:tcW w:w="3266" w:type="dxa"/>
          </w:tcPr>
          <w:p w14:paraId="0AF86F1A" w14:textId="77777777" w:rsidR="00D13795" w:rsidRPr="00A75BE0" w:rsidRDefault="00D13795" w:rsidP="002E2EF5">
            <w:pPr>
              <w:pStyle w:val="TableParagraph"/>
              <w:spacing w:before="0"/>
              <w:ind w:left="1177"/>
              <w:rPr>
                <w:rFonts w:ascii="Franklin Gothic Book" w:hAnsi="Franklin Gothic Book"/>
              </w:rPr>
            </w:pPr>
            <w:r w:rsidRPr="00A75BE0">
              <w:rPr>
                <w:rFonts w:ascii="Franklin Gothic Book" w:hAnsi="Franklin Gothic Book"/>
                <w:color w:val="221F1F"/>
                <w:spacing w:val="-2"/>
              </w:rPr>
              <w:t>84.48</w:t>
            </w:r>
          </w:p>
        </w:tc>
        <w:tc>
          <w:tcPr>
            <w:tcW w:w="3578" w:type="dxa"/>
          </w:tcPr>
          <w:p w14:paraId="77CADF68" w14:textId="77777777" w:rsidR="00D13795" w:rsidRPr="00A75BE0" w:rsidRDefault="00D13795" w:rsidP="002E2EF5">
            <w:pPr>
              <w:pStyle w:val="TableParagraph"/>
              <w:spacing w:before="0"/>
              <w:ind w:left="791"/>
              <w:rPr>
                <w:rFonts w:ascii="Franklin Gothic Book" w:hAnsi="Franklin Gothic Book"/>
              </w:rPr>
            </w:pPr>
            <w:r w:rsidRPr="00A75BE0">
              <w:rPr>
                <w:rFonts w:ascii="Franklin Gothic Book" w:hAnsi="Franklin Gothic Book"/>
                <w:color w:val="221F1F"/>
                <w:spacing w:val="-2"/>
              </w:rPr>
              <w:t>71.81</w:t>
            </w:r>
          </w:p>
        </w:tc>
      </w:tr>
      <w:tr w:rsidR="00D13795" w:rsidRPr="00A75BE0" w14:paraId="58785951" w14:textId="77777777" w:rsidTr="00D13795">
        <w:trPr>
          <w:trHeight w:val="576"/>
        </w:trPr>
        <w:tc>
          <w:tcPr>
            <w:tcW w:w="1797" w:type="dxa"/>
          </w:tcPr>
          <w:p w14:paraId="6579F181"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rPr>
              <w:t>E</w:t>
            </w:r>
          </w:p>
        </w:tc>
        <w:tc>
          <w:tcPr>
            <w:tcW w:w="3266" w:type="dxa"/>
          </w:tcPr>
          <w:p w14:paraId="1232C539" w14:textId="77777777" w:rsidR="00D13795" w:rsidRPr="00A75BE0" w:rsidRDefault="00D13795" w:rsidP="002E2EF5">
            <w:pPr>
              <w:pStyle w:val="TableParagraph"/>
              <w:spacing w:before="0"/>
              <w:ind w:left="1177"/>
              <w:rPr>
                <w:rFonts w:ascii="Franklin Gothic Book" w:hAnsi="Franklin Gothic Book"/>
              </w:rPr>
            </w:pPr>
            <w:r w:rsidRPr="00A75BE0">
              <w:rPr>
                <w:rFonts w:ascii="Franklin Gothic Book" w:hAnsi="Franklin Gothic Book"/>
                <w:color w:val="221F1F"/>
                <w:spacing w:val="-2"/>
              </w:rPr>
              <w:t>86.54</w:t>
            </w:r>
          </w:p>
        </w:tc>
        <w:tc>
          <w:tcPr>
            <w:tcW w:w="3578" w:type="dxa"/>
          </w:tcPr>
          <w:p w14:paraId="40C4C9A3" w14:textId="77777777" w:rsidR="00D13795" w:rsidRPr="00A75BE0" w:rsidRDefault="00D13795" w:rsidP="002E2EF5">
            <w:pPr>
              <w:pStyle w:val="TableParagraph"/>
              <w:spacing w:before="0"/>
              <w:ind w:left="791"/>
              <w:rPr>
                <w:rFonts w:ascii="Franklin Gothic Book" w:hAnsi="Franklin Gothic Book"/>
              </w:rPr>
            </w:pPr>
            <w:r w:rsidRPr="00A75BE0">
              <w:rPr>
                <w:rFonts w:ascii="Franklin Gothic Book" w:hAnsi="Franklin Gothic Book"/>
                <w:color w:val="221F1F"/>
                <w:spacing w:val="-2"/>
              </w:rPr>
              <w:t>73.56</w:t>
            </w:r>
          </w:p>
        </w:tc>
      </w:tr>
      <w:tr w:rsidR="00D13795" w:rsidRPr="00A75BE0" w14:paraId="2F18F071" w14:textId="77777777" w:rsidTr="00D13795">
        <w:trPr>
          <w:trHeight w:val="398"/>
        </w:trPr>
        <w:tc>
          <w:tcPr>
            <w:tcW w:w="1797" w:type="dxa"/>
          </w:tcPr>
          <w:p w14:paraId="1C074FDF"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rPr>
              <w:t>F</w:t>
            </w:r>
          </w:p>
        </w:tc>
        <w:tc>
          <w:tcPr>
            <w:tcW w:w="3266" w:type="dxa"/>
          </w:tcPr>
          <w:p w14:paraId="5F8FD083" w14:textId="77777777" w:rsidR="00D13795" w:rsidRPr="00A75BE0" w:rsidRDefault="00D13795" w:rsidP="002E2EF5">
            <w:pPr>
              <w:pStyle w:val="TableParagraph"/>
              <w:spacing w:before="0"/>
              <w:ind w:left="1177"/>
              <w:rPr>
                <w:rFonts w:ascii="Franklin Gothic Book" w:hAnsi="Franklin Gothic Book"/>
              </w:rPr>
            </w:pPr>
            <w:r w:rsidRPr="00A75BE0">
              <w:rPr>
                <w:rFonts w:ascii="Franklin Gothic Book" w:hAnsi="Franklin Gothic Book"/>
                <w:color w:val="221F1F"/>
                <w:spacing w:val="-2"/>
              </w:rPr>
              <w:t>88.72</w:t>
            </w:r>
          </w:p>
        </w:tc>
        <w:tc>
          <w:tcPr>
            <w:tcW w:w="3578" w:type="dxa"/>
          </w:tcPr>
          <w:p w14:paraId="2B3F1BC4" w14:textId="77777777" w:rsidR="00D13795" w:rsidRPr="00A75BE0" w:rsidRDefault="00D13795" w:rsidP="002E2EF5">
            <w:pPr>
              <w:pStyle w:val="TableParagraph"/>
              <w:spacing w:before="0"/>
              <w:ind w:left="791"/>
              <w:rPr>
                <w:rFonts w:ascii="Franklin Gothic Book" w:hAnsi="Franklin Gothic Book"/>
              </w:rPr>
            </w:pPr>
            <w:r w:rsidRPr="00A75BE0">
              <w:rPr>
                <w:rFonts w:ascii="Franklin Gothic Book" w:hAnsi="Franklin Gothic Book"/>
                <w:color w:val="221F1F"/>
                <w:spacing w:val="-2"/>
              </w:rPr>
              <w:t>75.41</w:t>
            </w:r>
          </w:p>
        </w:tc>
      </w:tr>
    </w:tbl>
    <w:p w14:paraId="31DEC541" w14:textId="77777777" w:rsidR="00AF44BA" w:rsidRDefault="00AF44BA" w:rsidP="002E2EF5">
      <w:pPr>
        <w:pStyle w:val="ListParagraph"/>
        <w:widowControl w:val="0"/>
        <w:numPr>
          <w:ilvl w:val="0"/>
          <w:numId w:val="20"/>
        </w:numPr>
        <w:tabs>
          <w:tab w:val="left" w:pos="841"/>
        </w:tabs>
        <w:autoSpaceDE w:val="0"/>
        <w:autoSpaceDN w:val="0"/>
        <w:spacing w:before="0" w:after="0" w:line="240" w:lineRule="auto"/>
        <w:ind w:hanging="361"/>
        <w:contextualSpacing w:val="0"/>
        <w:rPr>
          <w:b/>
          <w:color w:val="221F1F"/>
          <w:sz w:val="22"/>
        </w:rPr>
        <w:sectPr w:rsidR="00AF44BA" w:rsidSect="004F118C">
          <w:pgSz w:w="12240" w:h="15840" w:code="1"/>
          <w:pgMar w:top="1440" w:right="1440" w:bottom="1440" w:left="1440" w:header="0" w:footer="743" w:gutter="0"/>
          <w:cols w:space="720"/>
        </w:sectPr>
      </w:pPr>
    </w:p>
    <w:p w14:paraId="6ACCE867" w14:textId="6068DC78" w:rsidR="00D13795" w:rsidRPr="00A75BE0" w:rsidRDefault="00D13795" w:rsidP="002E2EF5">
      <w:pPr>
        <w:pStyle w:val="ListParagraph"/>
        <w:widowControl w:val="0"/>
        <w:numPr>
          <w:ilvl w:val="0"/>
          <w:numId w:val="20"/>
        </w:numPr>
        <w:tabs>
          <w:tab w:val="left" w:pos="841"/>
        </w:tabs>
        <w:autoSpaceDE w:val="0"/>
        <w:autoSpaceDN w:val="0"/>
        <w:spacing w:before="0" w:after="0" w:line="240" w:lineRule="auto"/>
        <w:ind w:hanging="361"/>
        <w:contextualSpacing w:val="0"/>
        <w:rPr>
          <w:b/>
        </w:rPr>
      </w:pPr>
      <w:r w:rsidRPr="00A75BE0">
        <w:rPr>
          <w:b/>
          <w:color w:val="221F1F"/>
          <w:sz w:val="22"/>
        </w:rPr>
        <w:t>Master’s</w:t>
      </w:r>
      <w:r w:rsidRPr="00A75BE0">
        <w:rPr>
          <w:b/>
          <w:color w:val="221F1F"/>
          <w:spacing w:val="-8"/>
          <w:sz w:val="22"/>
        </w:rPr>
        <w:t xml:space="preserve"> </w:t>
      </w:r>
      <w:r w:rsidRPr="00A75BE0">
        <w:rPr>
          <w:b/>
          <w:color w:val="221F1F"/>
          <w:sz w:val="22"/>
        </w:rPr>
        <w:t>Degree</w:t>
      </w:r>
      <w:r w:rsidRPr="00A75BE0">
        <w:rPr>
          <w:b/>
          <w:color w:val="221F1F"/>
          <w:spacing w:val="-5"/>
          <w:sz w:val="22"/>
        </w:rPr>
        <w:t xml:space="preserve"> </w:t>
      </w:r>
      <w:r w:rsidRPr="00A75BE0">
        <w:rPr>
          <w:b/>
          <w:color w:val="221F1F"/>
          <w:sz w:val="22"/>
        </w:rPr>
        <w:t>or</w:t>
      </w:r>
      <w:r w:rsidRPr="00A75BE0">
        <w:rPr>
          <w:b/>
          <w:color w:val="221F1F"/>
          <w:spacing w:val="-4"/>
          <w:sz w:val="22"/>
        </w:rPr>
        <w:t xml:space="preserve"> </w:t>
      </w:r>
      <w:r w:rsidRPr="00A75BE0">
        <w:rPr>
          <w:b/>
          <w:color w:val="221F1F"/>
          <w:sz w:val="22"/>
        </w:rPr>
        <w:t>Above</w:t>
      </w:r>
      <w:r w:rsidRPr="00A75BE0">
        <w:rPr>
          <w:b/>
          <w:color w:val="221F1F"/>
          <w:spacing w:val="-7"/>
          <w:sz w:val="22"/>
        </w:rPr>
        <w:t xml:space="preserve"> </w:t>
      </w:r>
      <w:r w:rsidRPr="00A75BE0">
        <w:rPr>
          <w:b/>
          <w:color w:val="221F1F"/>
          <w:sz w:val="22"/>
        </w:rPr>
        <w:t>in</w:t>
      </w:r>
      <w:r w:rsidRPr="00A75BE0">
        <w:rPr>
          <w:b/>
          <w:color w:val="221F1F"/>
          <w:spacing w:val="-5"/>
          <w:sz w:val="22"/>
        </w:rPr>
        <w:t xml:space="preserve"> </w:t>
      </w:r>
      <w:r w:rsidRPr="00A75BE0">
        <w:rPr>
          <w:b/>
          <w:color w:val="221F1F"/>
          <w:sz w:val="22"/>
        </w:rPr>
        <w:t>Teaching</w:t>
      </w:r>
      <w:r w:rsidRPr="00A75BE0">
        <w:rPr>
          <w:b/>
          <w:color w:val="221F1F"/>
          <w:spacing w:val="-4"/>
          <w:sz w:val="22"/>
        </w:rPr>
        <w:t xml:space="preserve"> </w:t>
      </w:r>
      <w:r w:rsidRPr="00A75BE0">
        <w:rPr>
          <w:b/>
          <w:color w:val="221F1F"/>
          <w:sz w:val="22"/>
        </w:rPr>
        <w:t>Field</w:t>
      </w:r>
      <w:r w:rsidRPr="00A75BE0">
        <w:rPr>
          <w:b/>
          <w:color w:val="221F1F"/>
          <w:spacing w:val="-5"/>
          <w:sz w:val="22"/>
        </w:rPr>
        <w:t xml:space="preserve"> </w:t>
      </w:r>
      <w:r w:rsidRPr="00A75BE0">
        <w:rPr>
          <w:b/>
          <w:color w:val="221F1F"/>
          <w:sz w:val="22"/>
        </w:rPr>
        <w:t>or</w:t>
      </w:r>
      <w:r w:rsidRPr="00A75BE0">
        <w:rPr>
          <w:b/>
          <w:color w:val="221F1F"/>
          <w:spacing w:val="-6"/>
          <w:sz w:val="22"/>
        </w:rPr>
        <w:t xml:space="preserve"> </w:t>
      </w:r>
      <w:r w:rsidRPr="00A75BE0">
        <w:rPr>
          <w:b/>
          <w:color w:val="221F1F"/>
          <w:sz w:val="22"/>
        </w:rPr>
        <w:t>Five-Year</w:t>
      </w:r>
      <w:r w:rsidRPr="00A75BE0">
        <w:rPr>
          <w:b/>
          <w:color w:val="221F1F"/>
          <w:spacing w:val="-4"/>
          <w:sz w:val="22"/>
        </w:rPr>
        <w:t xml:space="preserve"> </w:t>
      </w:r>
      <w:r w:rsidRPr="00A75BE0">
        <w:rPr>
          <w:b/>
          <w:color w:val="221F1F"/>
          <w:sz w:val="22"/>
        </w:rPr>
        <w:t>Vocational</w:t>
      </w:r>
      <w:r w:rsidRPr="00A75BE0">
        <w:rPr>
          <w:b/>
          <w:color w:val="221F1F"/>
          <w:spacing w:val="-3"/>
          <w:sz w:val="22"/>
        </w:rPr>
        <w:t xml:space="preserve"> </w:t>
      </w:r>
      <w:r w:rsidRPr="00A75BE0">
        <w:rPr>
          <w:b/>
          <w:color w:val="221F1F"/>
          <w:spacing w:val="-2"/>
          <w:sz w:val="22"/>
        </w:rPr>
        <w:t>Certificate:</w:t>
      </w:r>
    </w:p>
    <w:p w14:paraId="51FCB0F3" w14:textId="77777777" w:rsidR="00D13795" w:rsidRPr="00A75BE0" w:rsidRDefault="00D13795" w:rsidP="002E2EF5">
      <w:pPr>
        <w:pStyle w:val="BodyText"/>
        <w:rPr>
          <w:rFonts w:ascii="Franklin Gothic Book" w:hAnsi="Franklin Gothic Book"/>
          <w:b/>
          <w:sz w:val="28"/>
        </w:rPr>
      </w:pPr>
    </w:p>
    <w:tbl>
      <w:tblPr>
        <w:tblW w:w="0" w:type="auto"/>
        <w:tblInd w:w="487" w:type="dxa"/>
        <w:tblLayout w:type="fixed"/>
        <w:tblCellMar>
          <w:left w:w="0" w:type="dxa"/>
          <w:right w:w="0" w:type="dxa"/>
        </w:tblCellMar>
        <w:tblLook w:val="01E0" w:firstRow="1" w:lastRow="1" w:firstColumn="1" w:lastColumn="1" w:noHBand="0" w:noVBand="0"/>
      </w:tblPr>
      <w:tblGrid>
        <w:gridCol w:w="1795"/>
        <w:gridCol w:w="3263"/>
        <w:gridCol w:w="3575"/>
      </w:tblGrid>
      <w:tr w:rsidR="00D13795" w:rsidRPr="00A75BE0" w14:paraId="62E2DED6" w14:textId="77777777" w:rsidTr="00D13795">
        <w:trPr>
          <w:trHeight w:val="748"/>
        </w:trPr>
        <w:tc>
          <w:tcPr>
            <w:tcW w:w="1795" w:type="dxa"/>
            <w:tcBorders>
              <w:bottom w:val="single" w:sz="4" w:space="0" w:color="000000"/>
            </w:tcBorders>
          </w:tcPr>
          <w:p w14:paraId="661D4C17"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spacing w:val="-2"/>
              </w:rPr>
              <w:t>LEVEL</w:t>
            </w:r>
          </w:p>
        </w:tc>
        <w:tc>
          <w:tcPr>
            <w:tcW w:w="3263" w:type="dxa"/>
            <w:tcBorders>
              <w:bottom w:val="single" w:sz="4" w:space="0" w:color="000000"/>
            </w:tcBorders>
          </w:tcPr>
          <w:p w14:paraId="0CFD0B30" w14:textId="77777777" w:rsidR="00D13795" w:rsidRPr="00A75BE0" w:rsidRDefault="00D13795" w:rsidP="002E2EF5">
            <w:pPr>
              <w:pStyle w:val="TableParagraph"/>
              <w:spacing w:before="0"/>
              <w:ind w:left="1174"/>
              <w:rPr>
                <w:rFonts w:ascii="Franklin Gothic Book" w:hAnsi="Franklin Gothic Book"/>
              </w:rPr>
            </w:pPr>
            <w:r w:rsidRPr="00A75BE0">
              <w:rPr>
                <w:rFonts w:ascii="Franklin Gothic Book" w:hAnsi="Franklin Gothic Book"/>
                <w:color w:val="221F1F"/>
                <w:spacing w:val="-2"/>
              </w:rPr>
              <w:t>LECTURE-</w:t>
            </w:r>
            <w:r w:rsidRPr="00A75BE0">
              <w:rPr>
                <w:rFonts w:ascii="Franklin Gothic Book" w:hAnsi="Franklin Gothic Book"/>
                <w:color w:val="221F1F"/>
                <w:spacing w:val="-4"/>
              </w:rPr>
              <w:t>TYPE</w:t>
            </w:r>
          </w:p>
          <w:p w14:paraId="62A2FB70" w14:textId="77777777" w:rsidR="00D13795" w:rsidRPr="00A75BE0" w:rsidRDefault="00D13795" w:rsidP="002E2EF5">
            <w:pPr>
              <w:pStyle w:val="TableParagraph"/>
              <w:spacing w:before="0"/>
              <w:ind w:left="1188"/>
              <w:rPr>
                <w:rFonts w:ascii="Franklin Gothic Book" w:hAnsi="Franklin Gothic Book"/>
              </w:rPr>
            </w:pPr>
            <w:r w:rsidRPr="00A75BE0">
              <w:rPr>
                <w:rFonts w:ascii="Franklin Gothic Book" w:hAnsi="Franklin Gothic Book"/>
                <w:color w:val="221F1F"/>
                <w:spacing w:val="-2"/>
              </w:rPr>
              <w:t>CLASSES</w:t>
            </w:r>
          </w:p>
        </w:tc>
        <w:tc>
          <w:tcPr>
            <w:tcW w:w="3575" w:type="dxa"/>
            <w:tcBorders>
              <w:bottom w:val="single" w:sz="4" w:space="0" w:color="000000"/>
            </w:tcBorders>
          </w:tcPr>
          <w:p w14:paraId="2194F113" w14:textId="77777777" w:rsidR="00D13795" w:rsidRPr="00A75BE0" w:rsidRDefault="00D13795" w:rsidP="002E2EF5">
            <w:pPr>
              <w:pStyle w:val="TableParagraph"/>
              <w:spacing w:before="0"/>
              <w:ind w:left="789"/>
              <w:rPr>
                <w:rFonts w:ascii="Franklin Gothic Book" w:hAnsi="Franklin Gothic Book"/>
              </w:rPr>
            </w:pPr>
            <w:r w:rsidRPr="00A75BE0">
              <w:rPr>
                <w:rFonts w:ascii="Franklin Gothic Book" w:hAnsi="Franklin Gothic Book"/>
                <w:color w:val="221F1F"/>
                <w:spacing w:val="-2"/>
              </w:rPr>
              <w:t>LAB-</w:t>
            </w:r>
            <w:r w:rsidRPr="00A75BE0">
              <w:rPr>
                <w:rFonts w:ascii="Franklin Gothic Book" w:hAnsi="Franklin Gothic Book"/>
                <w:color w:val="221F1F"/>
                <w:spacing w:val="-4"/>
              </w:rPr>
              <w:t>TYPE</w:t>
            </w:r>
          </w:p>
          <w:p w14:paraId="69F12344" w14:textId="77777777" w:rsidR="00D13795" w:rsidRPr="00A75BE0" w:rsidRDefault="00D13795" w:rsidP="002E2EF5">
            <w:pPr>
              <w:pStyle w:val="TableParagraph"/>
              <w:spacing w:before="0"/>
              <w:ind w:left="803"/>
              <w:rPr>
                <w:rFonts w:ascii="Franklin Gothic Book" w:hAnsi="Franklin Gothic Book"/>
              </w:rPr>
            </w:pPr>
            <w:r w:rsidRPr="00A75BE0">
              <w:rPr>
                <w:rFonts w:ascii="Franklin Gothic Book" w:hAnsi="Franklin Gothic Book"/>
                <w:color w:val="221F1F"/>
                <w:spacing w:val="-2"/>
              </w:rPr>
              <w:t>CLASSES</w:t>
            </w:r>
          </w:p>
        </w:tc>
      </w:tr>
      <w:tr w:rsidR="00D13795" w:rsidRPr="00A75BE0" w14:paraId="35DC2F88" w14:textId="77777777" w:rsidTr="00D13795">
        <w:trPr>
          <w:trHeight w:val="561"/>
        </w:trPr>
        <w:tc>
          <w:tcPr>
            <w:tcW w:w="1795" w:type="dxa"/>
            <w:tcBorders>
              <w:top w:val="single" w:sz="4" w:space="0" w:color="000000"/>
            </w:tcBorders>
          </w:tcPr>
          <w:p w14:paraId="348BB09A"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rPr>
              <w:t>A</w:t>
            </w:r>
          </w:p>
        </w:tc>
        <w:tc>
          <w:tcPr>
            <w:tcW w:w="3263" w:type="dxa"/>
            <w:tcBorders>
              <w:top w:val="single" w:sz="4" w:space="0" w:color="000000"/>
            </w:tcBorders>
          </w:tcPr>
          <w:p w14:paraId="6E02DD42" w14:textId="77777777" w:rsidR="00D13795" w:rsidRPr="00A75BE0" w:rsidRDefault="00D13795" w:rsidP="002E2EF5">
            <w:pPr>
              <w:pStyle w:val="TableParagraph"/>
              <w:spacing w:before="0"/>
              <w:ind w:left="1174"/>
              <w:rPr>
                <w:rFonts w:ascii="Franklin Gothic Book" w:hAnsi="Franklin Gothic Book"/>
              </w:rPr>
            </w:pPr>
            <w:r w:rsidRPr="00A75BE0">
              <w:rPr>
                <w:rFonts w:ascii="Franklin Gothic Book" w:hAnsi="Franklin Gothic Book"/>
                <w:color w:val="221F1F"/>
                <w:spacing w:val="-2"/>
              </w:rPr>
              <w:t>82.23</w:t>
            </w:r>
          </w:p>
        </w:tc>
        <w:tc>
          <w:tcPr>
            <w:tcW w:w="3575" w:type="dxa"/>
            <w:tcBorders>
              <w:top w:val="single" w:sz="4" w:space="0" w:color="000000"/>
            </w:tcBorders>
          </w:tcPr>
          <w:p w14:paraId="7EEF1A98" w14:textId="77777777" w:rsidR="00D13795" w:rsidRPr="00A75BE0" w:rsidRDefault="00D13795" w:rsidP="002E2EF5">
            <w:pPr>
              <w:pStyle w:val="TableParagraph"/>
              <w:spacing w:before="0"/>
              <w:ind w:left="789"/>
              <w:rPr>
                <w:rFonts w:ascii="Franklin Gothic Book" w:hAnsi="Franklin Gothic Book"/>
              </w:rPr>
            </w:pPr>
            <w:r w:rsidRPr="00A75BE0">
              <w:rPr>
                <w:rFonts w:ascii="Franklin Gothic Book" w:hAnsi="Franklin Gothic Book"/>
                <w:color w:val="221F1F"/>
                <w:spacing w:val="-2"/>
              </w:rPr>
              <w:t>69.90</w:t>
            </w:r>
          </w:p>
        </w:tc>
      </w:tr>
      <w:tr w:rsidR="00D13795" w:rsidRPr="00A75BE0" w14:paraId="5016E75D" w14:textId="77777777" w:rsidTr="00D13795">
        <w:trPr>
          <w:trHeight w:val="576"/>
        </w:trPr>
        <w:tc>
          <w:tcPr>
            <w:tcW w:w="1795" w:type="dxa"/>
          </w:tcPr>
          <w:p w14:paraId="5B18470D"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rPr>
              <w:t>B</w:t>
            </w:r>
          </w:p>
        </w:tc>
        <w:tc>
          <w:tcPr>
            <w:tcW w:w="3263" w:type="dxa"/>
          </w:tcPr>
          <w:p w14:paraId="4D6AA4F9" w14:textId="77777777" w:rsidR="00D13795" w:rsidRPr="00A75BE0" w:rsidRDefault="00D13795" w:rsidP="002E2EF5">
            <w:pPr>
              <w:pStyle w:val="TableParagraph"/>
              <w:spacing w:before="0"/>
              <w:ind w:left="1174"/>
              <w:rPr>
                <w:rFonts w:ascii="Franklin Gothic Book" w:hAnsi="Franklin Gothic Book"/>
              </w:rPr>
            </w:pPr>
            <w:r w:rsidRPr="00A75BE0">
              <w:rPr>
                <w:rFonts w:ascii="Franklin Gothic Book" w:hAnsi="Franklin Gothic Book"/>
                <w:color w:val="221F1F"/>
                <w:spacing w:val="-2"/>
              </w:rPr>
              <w:t>84.32</w:t>
            </w:r>
          </w:p>
        </w:tc>
        <w:tc>
          <w:tcPr>
            <w:tcW w:w="3575" w:type="dxa"/>
          </w:tcPr>
          <w:p w14:paraId="0F47C9D7" w14:textId="77777777" w:rsidR="00D13795" w:rsidRPr="00A75BE0" w:rsidRDefault="00D13795" w:rsidP="002E2EF5">
            <w:pPr>
              <w:pStyle w:val="TableParagraph"/>
              <w:spacing w:before="0"/>
              <w:ind w:left="789"/>
              <w:rPr>
                <w:rFonts w:ascii="Franklin Gothic Book" w:hAnsi="Franklin Gothic Book"/>
              </w:rPr>
            </w:pPr>
            <w:r w:rsidRPr="00A75BE0">
              <w:rPr>
                <w:rFonts w:ascii="Franklin Gothic Book" w:hAnsi="Franklin Gothic Book"/>
                <w:color w:val="221F1F"/>
                <w:spacing w:val="-2"/>
              </w:rPr>
              <w:t>71.67</w:t>
            </w:r>
          </w:p>
        </w:tc>
      </w:tr>
      <w:tr w:rsidR="00D13795" w:rsidRPr="00A75BE0" w14:paraId="63B330F4" w14:textId="77777777" w:rsidTr="00D13795">
        <w:trPr>
          <w:trHeight w:val="576"/>
        </w:trPr>
        <w:tc>
          <w:tcPr>
            <w:tcW w:w="1795" w:type="dxa"/>
          </w:tcPr>
          <w:p w14:paraId="19B6C5B6"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rPr>
              <w:t>C</w:t>
            </w:r>
          </w:p>
        </w:tc>
        <w:tc>
          <w:tcPr>
            <w:tcW w:w="3263" w:type="dxa"/>
          </w:tcPr>
          <w:p w14:paraId="13CB9250" w14:textId="77777777" w:rsidR="00D13795" w:rsidRPr="00A75BE0" w:rsidRDefault="00D13795" w:rsidP="002E2EF5">
            <w:pPr>
              <w:pStyle w:val="TableParagraph"/>
              <w:spacing w:before="0"/>
              <w:ind w:left="1174"/>
              <w:rPr>
                <w:rFonts w:ascii="Franklin Gothic Book" w:hAnsi="Franklin Gothic Book"/>
              </w:rPr>
            </w:pPr>
            <w:r w:rsidRPr="00A75BE0">
              <w:rPr>
                <w:rFonts w:ascii="Franklin Gothic Book" w:hAnsi="Franklin Gothic Book"/>
                <w:color w:val="221F1F"/>
                <w:spacing w:val="-2"/>
              </w:rPr>
              <w:t>86.36</w:t>
            </w:r>
          </w:p>
        </w:tc>
        <w:tc>
          <w:tcPr>
            <w:tcW w:w="3575" w:type="dxa"/>
          </w:tcPr>
          <w:p w14:paraId="03B8CD93" w14:textId="77777777" w:rsidR="00D13795" w:rsidRPr="00A75BE0" w:rsidRDefault="00D13795" w:rsidP="002E2EF5">
            <w:pPr>
              <w:pStyle w:val="TableParagraph"/>
              <w:spacing w:before="0"/>
              <w:ind w:left="789"/>
              <w:rPr>
                <w:rFonts w:ascii="Franklin Gothic Book" w:hAnsi="Franklin Gothic Book"/>
              </w:rPr>
            </w:pPr>
            <w:r w:rsidRPr="00A75BE0">
              <w:rPr>
                <w:rFonts w:ascii="Franklin Gothic Book" w:hAnsi="Franklin Gothic Book"/>
                <w:color w:val="221F1F"/>
                <w:spacing w:val="-2"/>
              </w:rPr>
              <w:t>73.41</w:t>
            </w:r>
          </w:p>
        </w:tc>
      </w:tr>
      <w:tr w:rsidR="00D13795" w:rsidRPr="00A75BE0" w14:paraId="21A620BE" w14:textId="77777777" w:rsidTr="00D13795">
        <w:trPr>
          <w:trHeight w:val="575"/>
        </w:trPr>
        <w:tc>
          <w:tcPr>
            <w:tcW w:w="1795" w:type="dxa"/>
          </w:tcPr>
          <w:p w14:paraId="6C69F574"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rPr>
              <w:t>D</w:t>
            </w:r>
          </w:p>
        </w:tc>
        <w:tc>
          <w:tcPr>
            <w:tcW w:w="3263" w:type="dxa"/>
          </w:tcPr>
          <w:p w14:paraId="37FA43CD" w14:textId="77777777" w:rsidR="00D13795" w:rsidRPr="00A75BE0" w:rsidRDefault="00D13795" w:rsidP="002E2EF5">
            <w:pPr>
              <w:pStyle w:val="TableParagraph"/>
              <w:spacing w:before="0"/>
              <w:ind w:left="1174"/>
              <w:rPr>
                <w:rFonts w:ascii="Franklin Gothic Book" w:hAnsi="Franklin Gothic Book"/>
              </w:rPr>
            </w:pPr>
            <w:r w:rsidRPr="00A75BE0">
              <w:rPr>
                <w:rFonts w:ascii="Franklin Gothic Book" w:hAnsi="Franklin Gothic Book"/>
                <w:color w:val="221F1F"/>
                <w:spacing w:val="-2"/>
              </w:rPr>
              <w:t>88.39</w:t>
            </w:r>
          </w:p>
        </w:tc>
        <w:tc>
          <w:tcPr>
            <w:tcW w:w="3575" w:type="dxa"/>
          </w:tcPr>
          <w:p w14:paraId="1707CF3D" w14:textId="77777777" w:rsidR="00D13795" w:rsidRPr="00A75BE0" w:rsidRDefault="00D13795" w:rsidP="002E2EF5">
            <w:pPr>
              <w:pStyle w:val="TableParagraph"/>
              <w:spacing w:before="0"/>
              <w:ind w:left="789"/>
              <w:rPr>
                <w:rFonts w:ascii="Franklin Gothic Book" w:hAnsi="Franklin Gothic Book"/>
              </w:rPr>
            </w:pPr>
            <w:r w:rsidRPr="00A75BE0">
              <w:rPr>
                <w:rFonts w:ascii="Franklin Gothic Book" w:hAnsi="Franklin Gothic Book"/>
                <w:color w:val="221F1F"/>
                <w:spacing w:val="-2"/>
              </w:rPr>
              <w:t>75.13</w:t>
            </w:r>
          </w:p>
        </w:tc>
      </w:tr>
      <w:tr w:rsidR="00D13795" w:rsidRPr="00A75BE0" w14:paraId="7862C09F" w14:textId="77777777" w:rsidTr="00D13795">
        <w:trPr>
          <w:trHeight w:val="575"/>
        </w:trPr>
        <w:tc>
          <w:tcPr>
            <w:tcW w:w="1795" w:type="dxa"/>
          </w:tcPr>
          <w:p w14:paraId="7D42DABB"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rPr>
              <w:t>E</w:t>
            </w:r>
          </w:p>
        </w:tc>
        <w:tc>
          <w:tcPr>
            <w:tcW w:w="3263" w:type="dxa"/>
          </w:tcPr>
          <w:p w14:paraId="08CE439B" w14:textId="77777777" w:rsidR="00D13795" w:rsidRPr="00A75BE0" w:rsidRDefault="00D13795" w:rsidP="002E2EF5">
            <w:pPr>
              <w:pStyle w:val="TableParagraph"/>
              <w:spacing w:before="0"/>
              <w:ind w:left="1174"/>
              <w:rPr>
                <w:rFonts w:ascii="Franklin Gothic Book" w:hAnsi="Franklin Gothic Book"/>
              </w:rPr>
            </w:pPr>
            <w:r w:rsidRPr="00A75BE0">
              <w:rPr>
                <w:rFonts w:ascii="Franklin Gothic Book" w:hAnsi="Franklin Gothic Book"/>
                <w:color w:val="221F1F"/>
                <w:spacing w:val="-2"/>
              </w:rPr>
              <w:t>90.47</w:t>
            </w:r>
          </w:p>
        </w:tc>
        <w:tc>
          <w:tcPr>
            <w:tcW w:w="3575" w:type="dxa"/>
          </w:tcPr>
          <w:p w14:paraId="6C043499" w14:textId="77777777" w:rsidR="00D13795" w:rsidRPr="00A75BE0" w:rsidRDefault="00D13795" w:rsidP="002E2EF5">
            <w:pPr>
              <w:pStyle w:val="TableParagraph"/>
              <w:spacing w:before="0"/>
              <w:ind w:left="789"/>
              <w:rPr>
                <w:rFonts w:ascii="Franklin Gothic Book" w:hAnsi="Franklin Gothic Book"/>
              </w:rPr>
            </w:pPr>
            <w:r w:rsidRPr="00A75BE0">
              <w:rPr>
                <w:rFonts w:ascii="Franklin Gothic Book" w:hAnsi="Franklin Gothic Book"/>
                <w:color w:val="221F1F"/>
                <w:spacing w:val="-2"/>
              </w:rPr>
              <w:t>76.90</w:t>
            </w:r>
          </w:p>
        </w:tc>
      </w:tr>
      <w:tr w:rsidR="00D13795" w:rsidRPr="00A75BE0" w14:paraId="280AB577" w14:textId="77777777" w:rsidTr="00D13795">
        <w:trPr>
          <w:trHeight w:val="398"/>
        </w:trPr>
        <w:tc>
          <w:tcPr>
            <w:tcW w:w="1795" w:type="dxa"/>
          </w:tcPr>
          <w:p w14:paraId="7F849B74"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rPr>
              <w:t>F</w:t>
            </w:r>
          </w:p>
        </w:tc>
        <w:tc>
          <w:tcPr>
            <w:tcW w:w="3263" w:type="dxa"/>
          </w:tcPr>
          <w:p w14:paraId="1D4CAF8C" w14:textId="77777777" w:rsidR="00D13795" w:rsidRPr="00A75BE0" w:rsidRDefault="00D13795" w:rsidP="002E2EF5">
            <w:pPr>
              <w:pStyle w:val="TableParagraph"/>
              <w:spacing w:before="0"/>
              <w:ind w:left="1174"/>
              <w:rPr>
                <w:rFonts w:ascii="Franklin Gothic Book" w:hAnsi="Franklin Gothic Book"/>
              </w:rPr>
            </w:pPr>
            <w:r w:rsidRPr="00A75BE0">
              <w:rPr>
                <w:rFonts w:ascii="Franklin Gothic Book" w:hAnsi="Franklin Gothic Book"/>
                <w:color w:val="221F1F"/>
                <w:spacing w:val="-2"/>
              </w:rPr>
              <w:t>92.75</w:t>
            </w:r>
          </w:p>
        </w:tc>
        <w:tc>
          <w:tcPr>
            <w:tcW w:w="3575" w:type="dxa"/>
          </w:tcPr>
          <w:p w14:paraId="21F751D2" w14:textId="77777777" w:rsidR="00D13795" w:rsidRPr="00A75BE0" w:rsidRDefault="00D13795" w:rsidP="002E2EF5">
            <w:pPr>
              <w:pStyle w:val="TableParagraph"/>
              <w:spacing w:before="0"/>
              <w:ind w:left="789"/>
              <w:rPr>
                <w:rFonts w:ascii="Franklin Gothic Book" w:hAnsi="Franklin Gothic Book"/>
              </w:rPr>
            </w:pPr>
            <w:r w:rsidRPr="00A75BE0">
              <w:rPr>
                <w:rFonts w:ascii="Franklin Gothic Book" w:hAnsi="Franklin Gothic Book"/>
                <w:color w:val="221F1F"/>
                <w:spacing w:val="-2"/>
              </w:rPr>
              <w:t>78.84</w:t>
            </w:r>
          </w:p>
        </w:tc>
      </w:tr>
    </w:tbl>
    <w:p w14:paraId="62839EE3" w14:textId="77777777" w:rsidR="00D13795" w:rsidRPr="00A75BE0" w:rsidRDefault="00D13795" w:rsidP="002E2EF5">
      <w:pPr>
        <w:pStyle w:val="ListParagraph"/>
        <w:widowControl w:val="0"/>
        <w:numPr>
          <w:ilvl w:val="0"/>
          <w:numId w:val="20"/>
        </w:numPr>
        <w:tabs>
          <w:tab w:val="left" w:pos="841"/>
        </w:tabs>
        <w:autoSpaceDE w:val="0"/>
        <w:autoSpaceDN w:val="0"/>
        <w:spacing w:before="0" w:after="0" w:line="240" w:lineRule="auto"/>
        <w:ind w:left="835"/>
        <w:contextualSpacing w:val="0"/>
        <w:jc w:val="both"/>
        <w:rPr>
          <w:b/>
        </w:rPr>
      </w:pPr>
      <w:r w:rsidRPr="00A75BE0">
        <w:rPr>
          <w:b/>
          <w:color w:val="221F1F"/>
          <w:sz w:val="22"/>
        </w:rPr>
        <w:t>Doctoral</w:t>
      </w:r>
      <w:r w:rsidRPr="00AF44BA">
        <w:rPr>
          <w:b/>
          <w:color w:val="221F1F"/>
          <w:sz w:val="22"/>
        </w:rPr>
        <w:t xml:space="preserve"> Degree</w:t>
      </w:r>
      <w:r w:rsidRPr="00A75BE0">
        <w:rPr>
          <w:b/>
          <w:color w:val="221F1F"/>
          <w:spacing w:val="-2"/>
          <w:sz w:val="22"/>
        </w:rPr>
        <w:t>:</w:t>
      </w:r>
    </w:p>
    <w:p w14:paraId="6E735516" w14:textId="77777777" w:rsidR="00D13795" w:rsidRPr="00A75BE0" w:rsidRDefault="00D13795" w:rsidP="002E2EF5">
      <w:pPr>
        <w:pStyle w:val="BodyText"/>
        <w:rPr>
          <w:rFonts w:ascii="Franklin Gothic Book" w:hAnsi="Franklin Gothic Book"/>
          <w:b/>
          <w:sz w:val="28"/>
        </w:rPr>
      </w:pPr>
    </w:p>
    <w:tbl>
      <w:tblPr>
        <w:tblW w:w="0" w:type="auto"/>
        <w:tblInd w:w="487" w:type="dxa"/>
        <w:tblLayout w:type="fixed"/>
        <w:tblCellMar>
          <w:left w:w="0" w:type="dxa"/>
          <w:right w:w="0" w:type="dxa"/>
        </w:tblCellMar>
        <w:tblLook w:val="01E0" w:firstRow="1" w:lastRow="1" w:firstColumn="1" w:lastColumn="1" w:noHBand="0" w:noVBand="0"/>
      </w:tblPr>
      <w:tblGrid>
        <w:gridCol w:w="1789"/>
        <w:gridCol w:w="3266"/>
        <w:gridCol w:w="3577"/>
      </w:tblGrid>
      <w:tr w:rsidR="00D13795" w:rsidRPr="00A75BE0" w14:paraId="0083E534" w14:textId="77777777" w:rsidTr="00D13795">
        <w:trPr>
          <w:trHeight w:val="748"/>
        </w:trPr>
        <w:tc>
          <w:tcPr>
            <w:tcW w:w="1789" w:type="dxa"/>
            <w:tcBorders>
              <w:bottom w:val="single" w:sz="4" w:space="0" w:color="000000"/>
            </w:tcBorders>
          </w:tcPr>
          <w:p w14:paraId="5994190A"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spacing w:val="-2"/>
              </w:rPr>
              <w:t>LEVEL</w:t>
            </w:r>
          </w:p>
        </w:tc>
        <w:tc>
          <w:tcPr>
            <w:tcW w:w="3266" w:type="dxa"/>
            <w:tcBorders>
              <w:bottom w:val="single" w:sz="4" w:space="0" w:color="000000"/>
            </w:tcBorders>
          </w:tcPr>
          <w:p w14:paraId="21916BC7" w14:textId="77777777" w:rsidR="00D13795" w:rsidRPr="00A75BE0" w:rsidRDefault="00D13795" w:rsidP="002E2EF5">
            <w:pPr>
              <w:pStyle w:val="TableParagraph"/>
              <w:spacing w:before="0"/>
              <w:ind w:left="1168"/>
              <w:rPr>
                <w:rFonts w:ascii="Franklin Gothic Book" w:hAnsi="Franklin Gothic Book"/>
              </w:rPr>
            </w:pPr>
            <w:r w:rsidRPr="00A75BE0">
              <w:rPr>
                <w:rFonts w:ascii="Franklin Gothic Book" w:hAnsi="Franklin Gothic Book"/>
                <w:color w:val="221F1F"/>
                <w:spacing w:val="-2"/>
              </w:rPr>
              <w:t>LECTURE-</w:t>
            </w:r>
            <w:r w:rsidRPr="00A75BE0">
              <w:rPr>
                <w:rFonts w:ascii="Franklin Gothic Book" w:hAnsi="Franklin Gothic Book"/>
                <w:color w:val="221F1F"/>
                <w:spacing w:val="-4"/>
              </w:rPr>
              <w:t>TYPE</w:t>
            </w:r>
          </w:p>
          <w:p w14:paraId="62E06E48" w14:textId="77777777" w:rsidR="00D13795" w:rsidRPr="00A75BE0" w:rsidRDefault="00D13795" w:rsidP="002E2EF5">
            <w:pPr>
              <w:pStyle w:val="TableParagraph"/>
              <w:spacing w:before="0"/>
              <w:ind w:left="1182"/>
              <w:rPr>
                <w:rFonts w:ascii="Franklin Gothic Book" w:hAnsi="Franklin Gothic Book"/>
              </w:rPr>
            </w:pPr>
            <w:r w:rsidRPr="00A75BE0">
              <w:rPr>
                <w:rFonts w:ascii="Franklin Gothic Book" w:hAnsi="Franklin Gothic Book"/>
                <w:color w:val="221F1F"/>
                <w:spacing w:val="-2"/>
              </w:rPr>
              <w:t>CLASSES</w:t>
            </w:r>
          </w:p>
        </w:tc>
        <w:tc>
          <w:tcPr>
            <w:tcW w:w="3577" w:type="dxa"/>
            <w:tcBorders>
              <w:bottom w:val="single" w:sz="4" w:space="0" w:color="000000"/>
            </w:tcBorders>
          </w:tcPr>
          <w:p w14:paraId="56F3BAD0" w14:textId="77777777" w:rsidR="00D13795" w:rsidRPr="00A75BE0" w:rsidRDefault="00D13795" w:rsidP="002E2EF5">
            <w:pPr>
              <w:pStyle w:val="TableParagraph"/>
              <w:spacing w:before="0"/>
              <w:ind w:left="799"/>
              <w:rPr>
                <w:rFonts w:ascii="Franklin Gothic Book" w:hAnsi="Franklin Gothic Book"/>
              </w:rPr>
            </w:pPr>
            <w:r w:rsidRPr="00A75BE0">
              <w:rPr>
                <w:rFonts w:ascii="Franklin Gothic Book" w:hAnsi="Franklin Gothic Book"/>
                <w:color w:val="221F1F"/>
                <w:spacing w:val="-2"/>
              </w:rPr>
              <w:t>LAB-</w:t>
            </w:r>
            <w:r w:rsidRPr="00A75BE0">
              <w:rPr>
                <w:rFonts w:ascii="Franklin Gothic Book" w:hAnsi="Franklin Gothic Book"/>
                <w:color w:val="221F1F"/>
                <w:spacing w:val="-4"/>
              </w:rPr>
              <w:t>TYPE</w:t>
            </w:r>
          </w:p>
          <w:p w14:paraId="5F52A4AA" w14:textId="77777777" w:rsidR="00D13795" w:rsidRPr="00A75BE0" w:rsidRDefault="00D13795" w:rsidP="002E2EF5">
            <w:pPr>
              <w:pStyle w:val="TableParagraph"/>
              <w:spacing w:before="0"/>
              <w:ind w:left="813"/>
              <w:rPr>
                <w:rFonts w:ascii="Franklin Gothic Book" w:hAnsi="Franklin Gothic Book"/>
              </w:rPr>
            </w:pPr>
            <w:r w:rsidRPr="00A75BE0">
              <w:rPr>
                <w:rFonts w:ascii="Franklin Gothic Book" w:hAnsi="Franklin Gothic Book"/>
                <w:color w:val="221F1F"/>
                <w:spacing w:val="-2"/>
              </w:rPr>
              <w:t>CLASSES</w:t>
            </w:r>
          </w:p>
        </w:tc>
      </w:tr>
      <w:tr w:rsidR="00D13795" w:rsidRPr="00A75BE0" w14:paraId="636FD203" w14:textId="77777777" w:rsidTr="00D13795">
        <w:trPr>
          <w:trHeight w:val="561"/>
        </w:trPr>
        <w:tc>
          <w:tcPr>
            <w:tcW w:w="1789" w:type="dxa"/>
            <w:tcBorders>
              <w:top w:val="single" w:sz="4" w:space="0" w:color="000000"/>
            </w:tcBorders>
          </w:tcPr>
          <w:p w14:paraId="5EFCAE64"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rPr>
              <w:t>A</w:t>
            </w:r>
          </w:p>
        </w:tc>
        <w:tc>
          <w:tcPr>
            <w:tcW w:w="3266" w:type="dxa"/>
            <w:tcBorders>
              <w:top w:val="single" w:sz="4" w:space="0" w:color="000000"/>
            </w:tcBorders>
          </w:tcPr>
          <w:p w14:paraId="1EBB1C81" w14:textId="77777777" w:rsidR="00D13795" w:rsidRPr="00A75BE0" w:rsidRDefault="00D13795" w:rsidP="002E2EF5">
            <w:pPr>
              <w:pStyle w:val="TableParagraph"/>
              <w:spacing w:before="0"/>
              <w:ind w:left="1168"/>
              <w:rPr>
                <w:rFonts w:ascii="Franklin Gothic Book" w:hAnsi="Franklin Gothic Book"/>
              </w:rPr>
            </w:pPr>
            <w:r w:rsidRPr="00A75BE0">
              <w:rPr>
                <w:rFonts w:ascii="Franklin Gothic Book" w:hAnsi="Franklin Gothic Book"/>
                <w:color w:val="221F1F"/>
                <w:spacing w:val="-2"/>
              </w:rPr>
              <w:t>86.20</w:t>
            </w:r>
          </w:p>
        </w:tc>
        <w:tc>
          <w:tcPr>
            <w:tcW w:w="3577" w:type="dxa"/>
            <w:tcBorders>
              <w:top w:val="single" w:sz="4" w:space="0" w:color="000000"/>
            </w:tcBorders>
          </w:tcPr>
          <w:p w14:paraId="0B414E91" w14:textId="77777777" w:rsidR="00D13795" w:rsidRPr="00A75BE0" w:rsidRDefault="00D13795" w:rsidP="002E2EF5">
            <w:pPr>
              <w:pStyle w:val="TableParagraph"/>
              <w:spacing w:before="0"/>
              <w:ind w:left="799"/>
              <w:rPr>
                <w:rFonts w:ascii="Franklin Gothic Book" w:hAnsi="Franklin Gothic Book"/>
              </w:rPr>
            </w:pPr>
            <w:r w:rsidRPr="00A75BE0">
              <w:rPr>
                <w:rFonts w:ascii="Franklin Gothic Book" w:hAnsi="Franklin Gothic Book"/>
                <w:color w:val="221F1F"/>
                <w:spacing w:val="-2"/>
              </w:rPr>
              <w:t>73.27</w:t>
            </w:r>
          </w:p>
        </w:tc>
      </w:tr>
      <w:tr w:rsidR="00D13795" w:rsidRPr="00A75BE0" w14:paraId="511AC6CD" w14:textId="77777777" w:rsidTr="00D13795">
        <w:trPr>
          <w:trHeight w:val="576"/>
        </w:trPr>
        <w:tc>
          <w:tcPr>
            <w:tcW w:w="1789" w:type="dxa"/>
          </w:tcPr>
          <w:p w14:paraId="53D8A5EA"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rPr>
              <w:lastRenderedPageBreak/>
              <w:t>B</w:t>
            </w:r>
          </w:p>
        </w:tc>
        <w:tc>
          <w:tcPr>
            <w:tcW w:w="3266" w:type="dxa"/>
          </w:tcPr>
          <w:p w14:paraId="3961E045" w14:textId="77777777" w:rsidR="00D13795" w:rsidRPr="00A75BE0" w:rsidRDefault="00D13795" w:rsidP="002E2EF5">
            <w:pPr>
              <w:pStyle w:val="TableParagraph"/>
              <w:spacing w:before="0"/>
              <w:ind w:left="1168"/>
              <w:rPr>
                <w:rFonts w:ascii="Franklin Gothic Book" w:hAnsi="Franklin Gothic Book"/>
              </w:rPr>
            </w:pPr>
            <w:r w:rsidRPr="00A75BE0">
              <w:rPr>
                <w:rFonts w:ascii="Franklin Gothic Book" w:hAnsi="Franklin Gothic Book"/>
                <w:color w:val="221F1F"/>
                <w:spacing w:val="-2"/>
              </w:rPr>
              <w:t>88.20</w:t>
            </w:r>
          </w:p>
        </w:tc>
        <w:tc>
          <w:tcPr>
            <w:tcW w:w="3577" w:type="dxa"/>
          </w:tcPr>
          <w:p w14:paraId="7AE57DDF" w14:textId="77777777" w:rsidR="00D13795" w:rsidRPr="00A75BE0" w:rsidRDefault="00D13795" w:rsidP="002E2EF5">
            <w:pPr>
              <w:pStyle w:val="TableParagraph"/>
              <w:spacing w:before="0"/>
              <w:ind w:left="799"/>
              <w:rPr>
                <w:rFonts w:ascii="Franklin Gothic Book" w:hAnsi="Franklin Gothic Book"/>
              </w:rPr>
            </w:pPr>
            <w:r w:rsidRPr="00A75BE0">
              <w:rPr>
                <w:rFonts w:ascii="Franklin Gothic Book" w:hAnsi="Franklin Gothic Book"/>
                <w:color w:val="221F1F"/>
                <w:spacing w:val="-2"/>
              </w:rPr>
              <w:t>74.97</w:t>
            </w:r>
          </w:p>
        </w:tc>
      </w:tr>
      <w:tr w:rsidR="00D13795" w:rsidRPr="00A75BE0" w14:paraId="4A87198D" w14:textId="77777777" w:rsidTr="00D13795">
        <w:trPr>
          <w:trHeight w:val="575"/>
        </w:trPr>
        <w:tc>
          <w:tcPr>
            <w:tcW w:w="1789" w:type="dxa"/>
          </w:tcPr>
          <w:p w14:paraId="0B498ACE"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rPr>
              <w:t>C</w:t>
            </w:r>
          </w:p>
        </w:tc>
        <w:tc>
          <w:tcPr>
            <w:tcW w:w="3266" w:type="dxa"/>
          </w:tcPr>
          <w:p w14:paraId="1F5EBCA2" w14:textId="77777777" w:rsidR="00D13795" w:rsidRPr="00A75BE0" w:rsidRDefault="00D13795" w:rsidP="002E2EF5">
            <w:pPr>
              <w:pStyle w:val="TableParagraph"/>
              <w:spacing w:before="0"/>
              <w:ind w:left="1168"/>
              <w:rPr>
                <w:rFonts w:ascii="Franklin Gothic Book" w:hAnsi="Franklin Gothic Book"/>
              </w:rPr>
            </w:pPr>
            <w:r w:rsidRPr="00A75BE0">
              <w:rPr>
                <w:rFonts w:ascii="Franklin Gothic Book" w:hAnsi="Franklin Gothic Book"/>
                <w:color w:val="221F1F"/>
                <w:spacing w:val="-2"/>
              </w:rPr>
              <w:t>90.27</w:t>
            </w:r>
          </w:p>
        </w:tc>
        <w:tc>
          <w:tcPr>
            <w:tcW w:w="3577" w:type="dxa"/>
          </w:tcPr>
          <w:p w14:paraId="10774462" w14:textId="77777777" w:rsidR="00D13795" w:rsidRPr="00A75BE0" w:rsidRDefault="00D13795" w:rsidP="002E2EF5">
            <w:pPr>
              <w:pStyle w:val="TableParagraph"/>
              <w:spacing w:before="0"/>
              <w:ind w:left="799"/>
              <w:rPr>
                <w:rFonts w:ascii="Franklin Gothic Book" w:hAnsi="Franklin Gothic Book"/>
              </w:rPr>
            </w:pPr>
            <w:r w:rsidRPr="00A75BE0">
              <w:rPr>
                <w:rFonts w:ascii="Franklin Gothic Book" w:hAnsi="Franklin Gothic Book"/>
                <w:color w:val="221F1F"/>
                <w:spacing w:val="-2"/>
              </w:rPr>
              <w:t>76.73</w:t>
            </w:r>
          </w:p>
        </w:tc>
      </w:tr>
      <w:tr w:rsidR="00D13795" w:rsidRPr="00A75BE0" w14:paraId="7A22F533" w14:textId="77777777" w:rsidTr="00D13795">
        <w:trPr>
          <w:trHeight w:val="574"/>
        </w:trPr>
        <w:tc>
          <w:tcPr>
            <w:tcW w:w="1789" w:type="dxa"/>
          </w:tcPr>
          <w:p w14:paraId="3BEC07AC"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rPr>
              <w:t>D</w:t>
            </w:r>
          </w:p>
        </w:tc>
        <w:tc>
          <w:tcPr>
            <w:tcW w:w="3266" w:type="dxa"/>
          </w:tcPr>
          <w:p w14:paraId="68EF15F7" w14:textId="77777777" w:rsidR="00D13795" w:rsidRPr="00A75BE0" w:rsidRDefault="00D13795" w:rsidP="002E2EF5">
            <w:pPr>
              <w:pStyle w:val="TableParagraph"/>
              <w:spacing w:before="0"/>
              <w:ind w:left="1168"/>
              <w:rPr>
                <w:rFonts w:ascii="Franklin Gothic Book" w:hAnsi="Franklin Gothic Book"/>
              </w:rPr>
            </w:pPr>
            <w:r w:rsidRPr="00A75BE0">
              <w:rPr>
                <w:rFonts w:ascii="Franklin Gothic Book" w:hAnsi="Franklin Gothic Book"/>
                <w:color w:val="221F1F"/>
                <w:spacing w:val="-2"/>
              </w:rPr>
              <w:t>92.28</w:t>
            </w:r>
          </w:p>
        </w:tc>
        <w:tc>
          <w:tcPr>
            <w:tcW w:w="3577" w:type="dxa"/>
          </w:tcPr>
          <w:p w14:paraId="372AA5AF" w14:textId="77777777" w:rsidR="00D13795" w:rsidRPr="00A75BE0" w:rsidRDefault="00D13795" w:rsidP="002E2EF5">
            <w:pPr>
              <w:pStyle w:val="TableParagraph"/>
              <w:spacing w:before="0"/>
              <w:ind w:left="799"/>
              <w:rPr>
                <w:rFonts w:ascii="Franklin Gothic Book" w:hAnsi="Franklin Gothic Book"/>
              </w:rPr>
            </w:pPr>
            <w:r w:rsidRPr="00A75BE0">
              <w:rPr>
                <w:rFonts w:ascii="Franklin Gothic Book" w:hAnsi="Franklin Gothic Book"/>
                <w:color w:val="221F1F"/>
                <w:spacing w:val="-2"/>
              </w:rPr>
              <w:t>78.44</w:t>
            </w:r>
          </w:p>
        </w:tc>
      </w:tr>
      <w:tr w:rsidR="00D13795" w:rsidRPr="00A75BE0" w14:paraId="4CAD3139" w14:textId="77777777" w:rsidTr="00D13795">
        <w:trPr>
          <w:trHeight w:val="576"/>
        </w:trPr>
        <w:tc>
          <w:tcPr>
            <w:tcW w:w="1789" w:type="dxa"/>
          </w:tcPr>
          <w:p w14:paraId="2A25A26F"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rPr>
              <w:t>E</w:t>
            </w:r>
          </w:p>
        </w:tc>
        <w:tc>
          <w:tcPr>
            <w:tcW w:w="3266" w:type="dxa"/>
          </w:tcPr>
          <w:p w14:paraId="00D54E60" w14:textId="77777777" w:rsidR="00D13795" w:rsidRPr="00A75BE0" w:rsidRDefault="00D13795" w:rsidP="002E2EF5">
            <w:pPr>
              <w:pStyle w:val="TableParagraph"/>
              <w:spacing w:before="0"/>
              <w:ind w:left="1168"/>
              <w:rPr>
                <w:rFonts w:ascii="Franklin Gothic Book" w:hAnsi="Franklin Gothic Book"/>
              </w:rPr>
            </w:pPr>
            <w:r w:rsidRPr="00A75BE0">
              <w:rPr>
                <w:rFonts w:ascii="Franklin Gothic Book" w:hAnsi="Franklin Gothic Book"/>
                <w:color w:val="221F1F"/>
                <w:spacing w:val="-2"/>
              </w:rPr>
              <w:t>94.36</w:t>
            </w:r>
          </w:p>
        </w:tc>
        <w:tc>
          <w:tcPr>
            <w:tcW w:w="3577" w:type="dxa"/>
          </w:tcPr>
          <w:p w14:paraId="122C6862" w14:textId="77777777" w:rsidR="00D13795" w:rsidRPr="00A75BE0" w:rsidRDefault="00D13795" w:rsidP="002E2EF5">
            <w:pPr>
              <w:pStyle w:val="TableParagraph"/>
              <w:spacing w:before="0"/>
              <w:ind w:left="799"/>
              <w:rPr>
                <w:rFonts w:ascii="Franklin Gothic Book" w:hAnsi="Franklin Gothic Book"/>
              </w:rPr>
            </w:pPr>
            <w:r w:rsidRPr="00A75BE0">
              <w:rPr>
                <w:rFonts w:ascii="Franklin Gothic Book" w:hAnsi="Franklin Gothic Book"/>
                <w:color w:val="221F1F"/>
                <w:spacing w:val="-2"/>
              </w:rPr>
              <w:t>80.20</w:t>
            </w:r>
          </w:p>
        </w:tc>
      </w:tr>
      <w:tr w:rsidR="00D13795" w:rsidRPr="00A75BE0" w14:paraId="552D6476" w14:textId="77777777" w:rsidTr="00D13795">
        <w:trPr>
          <w:trHeight w:val="398"/>
        </w:trPr>
        <w:tc>
          <w:tcPr>
            <w:tcW w:w="1789" w:type="dxa"/>
          </w:tcPr>
          <w:p w14:paraId="2B4630D6"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rPr>
              <w:t>F</w:t>
            </w:r>
          </w:p>
        </w:tc>
        <w:tc>
          <w:tcPr>
            <w:tcW w:w="3266" w:type="dxa"/>
          </w:tcPr>
          <w:p w14:paraId="3ECC4AB9" w14:textId="77777777" w:rsidR="00D13795" w:rsidRPr="00A75BE0" w:rsidRDefault="00D13795" w:rsidP="002E2EF5">
            <w:pPr>
              <w:pStyle w:val="TableParagraph"/>
              <w:spacing w:before="0"/>
              <w:ind w:left="1168"/>
              <w:rPr>
                <w:rFonts w:ascii="Franklin Gothic Book" w:hAnsi="Franklin Gothic Book"/>
              </w:rPr>
            </w:pPr>
            <w:r w:rsidRPr="00A75BE0">
              <w:rPr>
                <w:rFonts w:ascii="Franklin Gothic Book" w:hAnsi="Franklin Gothic Book"/>
                <w:color w:val="221F1F"/>
                <w:spacing w:val="-2"/>
              </w:rPr>
              <w:t>96.74</w:t>
            </w:r>
          </w:p>
        </w:tc>
        <w:tc>
          <w:tcPr>
            <w:tcW w:w="3577" w:type="dxa"/>
          </w:tcPr>
          <w:p w14:paraId="3E5B71E6" w14:textId="77777777" w:rsidR="00D13795" w:rsidRPr="00A75BE0" w:rsidRDefault="00D13795" w:rsidP="002E2EF5">
            <w:pPr>
              <w:pStyle w:val="TableParagraph"/>
              <w:spacing w:before="0"/>
              <w:ind w:left="799"/>
              <w:rPr>
                <w:rFonts w:ascii="Franklin Gothic Book" w:hAnsi="Franklin Gothic Book"/>
              </w:rPr>
            </w:pPr>
            <w:r w:rsidRPr="00A75BE0">
              <w:rPr>
                <w:rFonts w:ascii="Franklin Gothic Book" w:hAnsi="Franklin Gothic Book"/>
                <w:color w:val="221F1F"/>
                <w:spacing w:val="-2"/>
              </w:rPr>
              <w:t>82.22</w:t>
            </w:r>
          </w:p>
        </w:tc>
      </w:tr>
    </w:tbl>
    <w:p w14:paraId="4973EFE3" w14:textId="77777777" w:rsidR="00D13795" w:rsidRPr="00A75BE0" w:rsidRDefault="00D13795" w:rsidP="002E2EF5">
      <w:pPr>
        <w:pStyle w:val="BodyText"/>
        <w:rPr>
          <w:rFonts w:ascii="Franklin Gothic Book" w:hAnsi="Franklin Gothic Book"/>
          <w:b/>
          <w:sz w:val="25"/>
        </w:rPr>
      </w:pPr>
    </w:p>
    <w:p w14:paraId="7FC6BC51" w14:textId="77777777" w:rsidR="00D13795" w:rsidRPr="00A75BE0" w:rsidRDefault="00D13795" w:rsidP="002E2EF5">
      <w:pPr>
        <w:pStyle w:val="MainBody"/>
        <w:spacing w:before="0" w:after="0" w:line="240" w:lineRule="auto"/>
        <w:ind w:left="450"/>
      </w:pPr>
      <w:r w:rsidRPr="00A75BE0">
        <w:t>The</w:t>
      </w:r>
      <w:r w:rsidRPr="00A75BE0">
        <w:rPr>
          <w:spacing w:val="-5"/>
        </w:rPr>
        <w:t xml:space="preserve"> </w:t>
      </w:r>
      <w:r w:rsidRPr="00A75BE0">
        <w:t>rate</w:t>
      </w:r>
      <w:r w:rsidRPr="00A75BE0">
        <w:rPr>
          <w:spacing w:val="-4"/>
        </w:rPr>
        <w:t xml:space="preserve"> </w:t>
      </w:r>
      <w:r w:rsidRPr="00A75BE0">
        <w:t>of</w:t>
      </w:r>
      <w:r w:rsidRPr="00A75BE0">
        <w:rPr>
          <w:spacing w:val="-2"/>
        </w:rPr>
        <w:t xml:space="preserve"> </w:t>
      </w:r>
      <w:r w:rsidRPr="00A75BE0">
        <w:t>pay</w:t>
      </w:r>
      <w:r w:rsidRPr="00A75BE0">
        <w:rPr>
          <w:spacing w:val="-4"/>
        </w:rPr>
        <w:t xml:space="preserve"> </w:t>
      </w:r>
      <w:r w:rsidRPr="00A75BE0">
        <w:t>for</w:t>
      </w:r>
      <w:r w:rsidRPr="00A75BE0">
        <w:rPr>
          <w:spacing w:val="-5"/>
        </w:rPr>
        <w:t xml:space="preserve"> </w:t>
      </w:r>
      <w:r w:rsidRPr="00A75BE0">
        <w:t>independent</w:t>
      </w:r>
      <w:r w:rsidRPr="00A75BE0">
        <w:rPr>
          <w:spacing w:val="-2"/>
        </w:rPr>
        <w:t xml:space="preserve"> </w:t>
      </w:r>
      <w:r w:rsidRPr="00A75BE0">
        <w:t>study</w:t>
      </w:r>
      <w:r w:rsidRPr="00A75BE0">
        <w:rPr>
          <w:spacing w:val="-5"/>
        </w:rPr>
        <w:t xml:space="preserve"> </w:t>
      </w:r>
      <w:r w:rsidRPr="00A75BE0">
        <w:t>shall</w:t>
      </w:r>
      <w:r w:rsidRPr="00A75BE0">
        <w:rPr>
          <w:spacing w:val="-2"/>
        </w:rPr>
        <w:t xml:space="preserve"> </w:t>
      </w:r>
      <w:r w:rsidRPr="00A75BE0">
        <w:t>be</w:t>
      </w:r>
      <w:r w:rsidRPr="00A75BE0">
        <w:rPr>
          <w:spacing w:val="-4"/>
        </w:rPr>
        <w:t xml:space="preserve"> </w:t>
      </w:r>
      <w:r w:rsidRPr="00A75BE0">
        <w:t>$66.03</w:t>
      </w:r>
      <w:r w:rsidRPr="00A75BE0">
        <w:rPr>
          <w:spacing w:val="-4"/>
        </w:rPr>
        <w:t xml:space="preserve"> </w:t>
      </w:r>
      <w:r w:rsidRPr="00A75BE0">
        <w:t>per</w:t>
      </w:r>
      <w:r w:rsidRPr="00A75BE0">
        <w:rPr>
          <w:spacing w:val="-3"/>
        </w:rPr>
        <w:t xml:space="preserve"> </w:t>
      </w:r>
      <w:r w:rsidRPr="00A75BE0">
        <w:t>credit</w:t>
      </w:r>
      <w:r w:rsidRPr="00A75BE0">
        <w:rPr>
          <w:spacing w:val="-4"/>
        </w:rPr>
        <w:t xml:space="preserve"> </w:t>
      </w:r>
      <w:r w:rsidRPr="00A75BE0">
        <w:t>hour</w:t>
      </w:r>
      <w:r w:rsidRPr="00A75BE0">
        <w:rPr>
          <w:spacing w:val="-2"/>
        </w:rPr>
        <w:t xml:space="preserve"> </w:t>
      </w:r>
      <w:r w:rsidRPr="00A75BE0">
        <w:t>per</w:t>
      </w:r>
      <w:r w:rsidRPr="00A75BE0">
        <w:rPr>
          <w:spacing w:val="-5"/>
        </w:rPr>
        <w:t xml:space="preserve"> </w:t>
      </w:r>
      <w:r w:rsidRPr="00A75BE0">
        <w:rPr>
          <w:spacing w:val="-2"/>
        </w:rPr>
        <w:t>student.</w:t>
      </w:r>
    </w:p>
    <w:p w14:paraId="06335C00" w14:textId="77777777" w:rsidR="00D13795" w:rsidRPr="00A75BE0" w:rsidRDefault="00D13795" w:rsidP="002E2EF5">
      <w:pPr>
        <w:pStyle w:val="MainBody"/>
        <w:spacing w:before="0" w:after="0" w:line="240" w:lineRule="auto"/>
        <w:ind w:left="450"/>
      </w:pPr>
      <w:r w:rsidRPr="00A75BE0">
        <w:t>Start-up</w:t>
      </w:r>
      <w:r w:rsidRPr="00A75BE0">
        <w:rPr>
          <w:spacing w:val="-5"/>
        </w:rPr>
        <w:t xml:space="preserve"> </w:t>
      </w:r>
      <w:r w:rsidRPr="00A75BE0">
        <w:t>pay</w:t>
      </w:r>
      <w:r w:rsidRPr="00A75BE0">
        <w:rPr>
          <w:spacing w:val="-3"/>
        </w:rPr>
        <w:t xml:space="preserve"> </w:t>
      </w:r>
      <w:r w:rsidRPr="00A75BE0">
        <w:t>for</w:t>
      </w:r>
      <w:r w:rsidRPr="00A75BE0">
        <w:rPr>
          <w:spacing w:val="-3"/>
        </w:rPr>
        <w:t xml:space="preserve"> </w:t>
      </w:r>
      <w:r w:rsidRPr="00A75BE0">
        <w:t>classes</w:t>
      </w:r>
      <w:r w:rsidRPr="00A75BE0">
        <w:rPr>
          <w:spacing w:val="-5"/>
        </w:rPr>
        <w:t xml:space="preserve"> </w:t>
      </w:r>
      <w:r w:rsidRPr="00A75BE0">
        <w:t>canceled</w:t>
      </w:r>
      <w:r w:rsidRPr="00A75BE0">
        <w:rPr>
          <w:spacing w:val="-6"/>
        </w:rPr>
        <w:t xml:space="preserve"> </w:t>
      </w:r>
      <w:r w:rsidRPr="00A75BE0">
        <w:t>within</w:t>
      </w:r>
      <w:r w:rsidRPr="00A75BE0">
        <w:rPr>
          <w:spacing w:val="-5"/>
        </w:rPr>
        <w:t xml:space="preserve"> </w:t>
      </w:r>
      <w:r w:rsidRPr="00A75BE0">
        <w:t>seven</w:t>
      </w:r>
      <w:r w:rsidRPr="00A75BE0">
        <w:rPr>
          <w:spacing w:val="-6"/>
        </w:rPr>
        <w:t xml:space="preserve"> </w:t>
      </w:r>
      <w:r w:rsidRPr="00A75BE0">
        <w:t>calendar</w:t>
      </w:r>
      <w:r w:rsidRPr="00A75BE0">
        <w:rPr>
          <w:spacing w:val="-3"/>
        </w:rPr>
        <w:t xml:space="preserve"> </w:t>
      </w:r>
      <w:r w:rsidRPr="00A75BE0">
        <w:t>days</w:t>
      </w:r>
      <w:r w:rsidRPr="00A75BE0">
        <w:rPr>
          <w:spacing w:val="-3"/>
        </w:rPr>
        <w:t xml:space="preserve"> </w:t>
      </w:r>
      <w:r w:rsidRPr="00A75BE0">
        <w:t>prior</w:t>
      </w:r>
      <w:r w:rsidRPr="00A75BE0">
        <w:rPr>
          <w:spacing w:val="-3"/>
        </w:rPr>
        <w:t xml:space="preserve"> </w:t>
      </w:r>
      <w:r w:rsidRPr="00A75BE0">
        <w:t>to</w:t>
      </w:r>
      <w:r w:rsidRPr="00A75BE0">
        <w:rPr>
          <w:spacing w:val="-3"/>
        </w:rPr>
        <w:t xml:space="preserve"> </w:t>
      </w:r>
      <w:r w:rsidRPr="00A75BE0">
        <w:t>the</w:t>
      </w:r>
      <w:r w:rsidRPr="00A75BE0">
        <w:rPr>
          <w:spacing w:val="-2"/>
        </w:rPr>
        <w:t xml:space="preserve"> </w:t>
      </w:r>
      <w:proofErr w:type="gramStart"/>
      <w:r w:rsidRPr="00A75BE0">
        <w:t>first</w:t>
      </w:r>
      <w:r w:rsidRPr="00A75BE0">
        <w:rPr>
          <w:spacing w:val="-5"/>
        </w:rPr>
        <w:t xml:space="preserve"> </w:t>
      </w:r>
      <w:r w:rsidRPr="00A75BE0">
        <w:t>class</w:t>
      </w:r>
      <w:proofErr w:type="gramEnd"/>
      <w:r w:rsidRPr="00A75BE0">
        <w:rPr>
          <w:spacing w:val="-3"/>
        </w:rPr>
        <w:t xml:space="preserve"> </w:t>
      </w:r>
      <w:r w:rsidRPr="00A75BE0">
        <w:t>meeting</w:t>
      </w:r>
      <w:r w:rsidRPr="00A75BE0">
        <w:rPr>
          <w:spacing w:val="-4"/>
        </w:rPr>
        <w:t xml:space="preserve"> </w:t>
      </w:r>
      <w:r w:rsidRPr="00A75BE0">
        <w:rPr>
          <w:spacing w:val="-5"/>
        </w:rPr>
        <w:t>is</w:t>
      </w:r>
    </w:p>
    <w:p w14:paraId="7B5D271D" w14:textId="77777777" w:rsidR="00D13795" w:rsidRPr="00A75BE0" w:rsidRDefault="00D13795" w:rsidP="002E2EF5">
      <w:pPr>
        <w:pStyle w:val="MainBody"/>
        <w:spacing w:before="0" w:after="0" w:line="240" w:lineRule="auto"/>
        <w:ind w:left="450"/>
      </w:pPr>
      <w:r w:rsidRPr="00A75BE0">
        <w:rPr>
          <w:spacing w:val="-2"/>
        </w:rPr>
        <w:t>$84.89.</w:t>
      </w:r>
    </w:p>
    <w:p w14:paraId="3FB28FCD" w14:textId="77777777" w:rsidR="00D13795" w:rsidRPr="00AF44BA" w:rsidRDefault="00D13795" w:rsidP="002E2EF5">
      <w:pPr>
        <w:pStyle w:val="Heading6"/>
        <w:widowControl w:val="0"/>
        <w:numPr>
          <w:ilvl w:val="0"/>
          <w:numId w:val="20"/>
        </w:numPr>
        <w:tabs>
          <w:tab w:val="left" w:pos="841"/>
        </w:tabs>
        <w:autoSpaceDE w:val="0"/>
        <w:autoSpaceDN w:val="0"/>
        <w:spacing w:before="0" w:after="0" w:line="240" w:lineRule="auto"/>
        <w:ind w:hanging="361"/>
        <w:jc w:val="both"/>
        <w:rPr>
          <w:rFonts w:ascii="Franklin Gothic Book" w:hAnsi="Franklin Gothic Book"/>
          <w:i w:val="0"/>
          <w:sz w:val="22"/>
          <w:szCs w:val="22"/>
        </w:rPr>
      </w:pPr>
      <w:r w:rsidRPr="00AF44BA">
        <w:rPr>
          <w:rFonts w:ascii="Franklin Gothic Book" w:hAnsi="Franklin Gothic Book"/>
          <w:i w:val="0"/>
          <w:color w:val="221F1F"/>
          <w:sz w:val="22"/>
          <w:szCs w:val="22"/>
        </w:rPr>
        <w:t>Cost</w:t>
      </w:r>
      <w:r w:rsidRPr="00AF44BA">
        <w:rPr>
          <w:rFonts w:ascii="Franklin Gothic Book" w:hAnsi="Franklin Gothic Book"/>
          <w:i w:val="0"/>
          <w:color w:val="221F1F"/>
          <w:spacing w:val="-4"/>
          <w:sz w:val="22"/>
          <w:szCs w:val="22"/>
        </w:rPr>
        <w:t xml:space="preserve"> </w:t>
      </w:r>
      <w:r w:rsidRPr="00AF44BA">
        <w:rPr>
          <w:rFonts w:ascii="Franklin Gothic Book" w:hAnsi="Franklin Gothic Book"/>
          <w:i w:val="0"/>
          <w:color w:val="221F1F"/>
          <w:sz w:val="22"/>
          <w:szCs w:val="22"/>
        </w:rPr>
        <w:t>of</w:t>
      </w:r>
      <w:r w:rsidRPr="00AF44BA">
        <w:rPr>
          <w:rFonts w:ascii="Franklin Gothic Book" w:hAnsi="Franklin Gothic Book"/>
          <w:i w:val="0"/>
          <w:color w:val="221F1F"/>
          <w:spacing w:val="-4"/>
          <w:sz w:val="22"/>
          <w:szCs w:val="22"/>
        </w:rPr>
        <w:t xml:space="preserve"> </w:t>
      </w:r>
      <w:r w:rsidRPr="00AF44BA">
        <w:rPr>
          <w:rFonts w:ascii="Franklin Gothic Book" w:hAnsi="Franklin Gothic Book"/>
          <w:i w:val="0"/>
          <w:color w:val="221F1F"/>
          <w:sz w:val="22"/>
          <w:szCs w:val="22"/>
        </w:rPr>
        <w:t>Living</w:t>
      </w:r>
      <w:r w:rsidRPr="00AF44BA">
        <w:rPr>
          <w:rFonts w:ascii="Franklin Gothic Book" w:hAnsi="Franklin Gothic Book"/>
          <w:i w:val="0"/>
          <w:color w:val="221F1F"/>
          <w:spacing w:val="-4"/>
          <w:sz w:val="22"/>
          <w:szCs w:val="22"/>
        </w:rPr>
        <w:t xml:space="preserve"> </w:t>
      </w:r>
      <w:r w:rsidRPr="00AF44BA">
        <w:rPr>
          <w:rFonts w:ascii="Franklin Gothic Book" w:hAnsi="Franklin Gothic Book"/>
          <w:i w:val="0"/>
          <w:color w:val="221F1F"/>
          <w:spacing w:val="-2"/>
          <w:sz w:val="22"/>
          <w:szCs w:val="22"/>
        </w:rPr>
        <w:t>Adjustments</w:t>
      </w:r>
    </w:p>
    <w:p w14:paraId="40438683" w14:textId="77777777" w:rsidR="00D13795" w:rsidRPr="00A75BE0" w:rsidRDefault="00D13795" w:rsidP="002E2EF5">
      <w:pPr>
        <w:pStyle w:val="BodyText"/>
        <w:ind w:left="480"/>
        <w:rPr>
          <w:rFonts w:ascii="Franklin Gothic Book" w:hAnsi="Franklin Gothic Book"/>
        </w:rPr>
      </w:pPr>
      <w:r w:rsidRPr="00A75BE0">
        <w:rPr>
          <w:rFonts w:ascii="Franklin Gothic Book" w:hAnsi="Franklin Gothic Book"/>
          <w:color w:val="221F1F"/>
        </w:rPr>
        <w:t>Salary</w:t>
      </w:r>
      <w:r w:rsidRPr="00A75BE0">
        <w:rPr>
          <w:rFonts w:ascii="Franklin Gothic Book" w:hAnsi="Franklin Gothic Book"/>
          <w:color w:val="221F1F"/>
          <w:spacing w:val="-3"/>
        </w:rPr>
        <w:t xml:space="preserve"> </w:t>
      </w:r>
      <w:r w:rsidRPr="00A75BE0">
        <w:rPr>
          <w:rFonts w:ascii="Franklin Gothic Book" w:hAnsi="Franklin Gothic Book"/>
          <w:color w:val="221F1F"/>
        </w:rPr>
        <w:t>increases</w:t>
      </w:r>
      <w:r w:rsidRPr="00A75BE0">
        <w:rPr>
          <w:rFonts w:ascii="Franklin Gothic Book" w:hAnsi="Franklin Gothic Book"/>
          <w:color w:val="221F1F"/>
          <w:spacing w:val="-2"/>
        </w:rPr>
        <w:t xml:space="preserve"> </w:t>
      </w:r>
      <w:r w:rsidRPr="00A75BE0">
        <w:rPr>
          <w:rFonts w:ascii="Franklin Gothic Book" w:hAnsi="Franklin Gothic Book"/>
          <w:color w:val="221F1F"/>
        </w:rPr>
        <w:t>for</w:t>
      </w:r>
      <w:r w:rsidRPr="00A75BE0">
        <w:rPr>
          <w:rFonts w:ascii="Franklin Gothic Book" w:hAnsi="Franklin Gothic Book"/>
          <w:color w:val="221F1F"/>
          <w:spacing w:val="-3"/>
        </w:rPr>
        <w:t xml:space="preserve"> </w:t>
      </w:r>
      <w:r w:rsidRPr="00A75BE0">
        <w:rPr>
          <w:rFonts w:ascii="Franklin Gothic Book" w:hAnsi="Franklin Gothic Book"/>
          <w:color w:val="221F1F"/>
        </w:rPr>
        <w:t>Cost-of-Living</w:t>
      </w:r>
      <w:r w:rsidRPr="00A75BE0">
        <w:rPr>
          <w:rFonts w:ascii="Franklin Gothic Book" w:hAnsi="Franklin Gothic Book"/>
          <w:color w:val="221F1F"/>
          <w:spacing w:val="-4"/>
        </w:rPr>
        <w:t xml:space="preserve"> </w:t>
      </w:r>
      <w:r w:rsidRPr="00A75BE0">
        <w:rPr>
          <w:rFonts w:ascii="Franklin Gothic Book" w:hAnsi="Franklin Gothic Book"/>
          <w:color w:val="221F1F"/>
        </w:rPr>
        <w:t>Adjustments</w:t>
      </w:r>
      <w:r w:rsidRPr="00A75BE0">
        <w:rPr>
          <w:rFonts w:ascii="Franklin Gothic Book" w:hAnsi="Franklin Gothic Book"/>
          <w:color w:val="221F1F"/>
          <w:spacing w:val="-5"/>
        </w:rPr>
        <w:t xml:space="preserve"> </w:t>
      </w:r>
      <w:r w:rsidRPr="00A75BE0">
        <w:rPr>
          <w:rFonts w:ascii="Franklin Gothic Book" w:hAnsi="Franklin Gothic Book"/>
          <w:color w:val="221F1F"/>
        </w:rPr>
        <w:t>authorized</w:t>
      </w:r>
      <w:r w:rsidRPr="00A75BE0">
        <w:rPr>
          <w:rFonts w:ascii="Franklin Gothic Book" w:hAnsi="Franklin Gothic Book"/>
          <w:color w:val="221F1F"/>
          <w:spacing w:val="-4"/>
        </w:rPr>
        <w:t xml:space="preserve"> </w:t>
      </w:r>
      <w:r w:rsidRPr="00A75BE0">
        <w:rPr>
          <w:rFonts w:ascii="Franklin Gothic Book" w:hAnsi="Franklin Gothic Book"/>
          <w:color w:val="221F1F"/>
        </w:rPr>
        <w:t>by</w:t>
      </w:r>
      <w:r w:rsidRPr="00A75BE0">
        <w:rPr>
          <w:rFonts w:ascii="Franklin Gothic Book" w:hAnsi="Franklin Gothic Book"/>
          <w:color w:val="221F1F"/>
          <w:spacing w:val="-3"/>
        </w:rPr>
        <w:t xml:space="preserve"> </w:t>
      </w:r>
      <w:r w:rsidRPr="00A75BE0">
        <w:rPr>
          <w:rFonts w:ascii="Franklin Gothic Book" w:hAnsi="Franklin Gothic Book"/>
          <w:color w:val="221F1F"/>
        </w:rPr>
        <w:t>the</w:t>
      </w:r>
      <w:r w:rsidRPr="00A75BE0">
        <w:rPr>
          <w:rFonts w:ascii="Franklin Gothic Book" w:hAnsi="Franklin Gothic Book"/>
          <w:color w:val="221F1F"/>
          <w:spacing w:val="-5"/>
        </w:rPr>
        <w:t xml:space="preserve"> </w:t>
      </w:r>
      <w:r w:rsidRPr="00A75BE0">
        <w:rPr>
          <w:rFonts w:ascii="Franklin Gothic Book" w:hAnsi="Franklin Gothic Book"/>
          <w:color w:val="221F1F"/>
        </w:rPr>
        <w:t>legislature</w:t>
      </w:r>
      <w:r w:rsidRPr="00A75BE0">
        <w:rPr>
          <w:rFonts w:ascii="Franklin Gothic Book" w:hAnsi="Franklin Gothic Book"/>
          <w:color w:val="221F1F"/>
          <w:spacing w:val="-2"/>
        </w:rPr>
        <w:t xml:space="preserve"> </w:t>
      </w:r>
      <w:r w:rsidRPr="00A75BE0">
        <w:rPr>
          <w:rFonts w:ascii="Franklin Gothic Book" w:hAnsi="Franklin Gothic Book"/>
          <w:color w:val="221F1F"/>
        </w:rPr>
        <w:t>shall</w:t>
      </w:r>
      <w:r w:rsidRPr="00A75BE0">
        <w:rPr>
          <w:rFonts w:ascii="Franklin Gothic Book" w:hAnsi="Franklin Gothic Book"/>
          <w:color w:val="221F1F"/>
          <w:spacing w:val="-5"/>
        </w:rPr>
        <w:t xml:space="preserve"> </w:t>
      </w:r>
      <w:r w:rsidRPr="00A75BE0">
        <w:rPr>
          <w:rFonts w:ascii="Franklin Gothic Book" w:hAnsi="Franklin Gothic Book"/>
          <w:color w:val="221F1F"/>
        </w:rPr>
        <w:t>be</w:t>
      </w:r>
      <w:r w:rsidRPr="00A75BE0">
        <w:rPr>
          <w:rFonts w:ascii="Franklin Gothic Book" w:hAnsi="Franklin Gothic Book"/>
          <w:color w:val="221F1F"/>
          <w:spacing w:val="-3"/>
        </w:rPr>
        <w:t xml:space="preserve"> </w:t>
      </w:r>
      <w:r w:rsidRPr="00A75BE0">
        <w:rPr>
          <w:rFonts w:ascii="Franklin Gothic Book" w:hAnsi="Franklin Gothic Book"/>
          <w:color w:val="221F1F"/>
        </w:rPr>
        <w:t>applied</w:t>
      </w:r>
      <w:r w:rsidRPr="00A75BE0">
        <w:rPr>
          <w:rFonts w:ascii="Franklin Gothic Book" w:hAnsi="Franklin Gothic Book"/>
          <w:color w:val="221F1F"/>
          <w:spacing w:val="-3"/>
        </w:rPr>
        <w:t xml:space="preserve"> </w:t>
      </w:r>
      <w:r w:rsidRPr="00A75BE0">
        <w:rPr>
          <w:rFonts w:ascii="Franklin Gothic Book" w:hAnsi="Franklin Gothic Book"/>
          <w:color w:val="221F1F"/>
        </w:rPr>
        <w:t>to</w:t>
      </w:r>
      <w:r w:rsidRPr="00A75BE0">
        <w:rPr>
          <w:rFonts w:ascii="Franklin Gothic Book" w:hAnsi="Franklin Gothic Book"/>
          <w:color w:val="221F1F"/>
          <w:spacing w:val="-2"/>
        </w:rPr>
        <w:t xml:space="preserve"> </w:t>
      </w:r>
      <w:r w:rsidRPr="00A75BE0">
        <w:rPr>
          <w:rFonts w:ascii="Franklin Gothic Book" w:hAnsi="Franklin Gothic Book"/>
          <w:color w:val="221F1F"/>
        </w:rPr>
        <w:t>the rates in</w:t>
      </w:r>
      <w:r w:rsidRPr="00A75BE0">
        <w:rPr>
          <w:rFonts w:ascii="Franklin Gothic Book" w:hAnsi="Franklin Gothic Book"/>
          <w:color w:val="221F1F"/>
          <w:spacing w:val="-1"/>
        </w:rPr>
        <w:t xml:space="preserve"> </w:t>
      </w:r>
      <w:r w:rsidRPr="00A75BE0">
        <w:rPr>
          <w:rFonts w:ascii="Franklin Gothic Book" w:hAnsi="Franklin Gothic Book"/>
          <w:color w:val="221F1F"/>
        </w:rPr>
        <w:t>this section</w:t>
      </w:r>
      <w:r w:rsidRPr="00A75BE0">
        <w:rPr>
          <w:rFonts w:ascii="Franklin Gothic Book" w:hAnsi="Franklin Gothic Book"/>
          <w:color w:val="221F1F"/>
          <w:spacing w:val="-2"/>
        </w:rPr>
        <w:t xml:space="preserve"> </w:t>
      </w:r>
      <w:r w:rsidRPr="00A75BE0">
        <w:rPr>
          <w:rFonts w:ascii="Franklin Gothic Book" w:hAnsi="Franklin Gothic Book"/>
          <w:color w:val="221F1F"/>
        </w:rPr>
        <w:t>on an</w:t>
      </w:r>
      <w:r w:rsidRPr="00A75BE0">
        <w:rPr>
          <w:rFonts w:ascii="Franklin Gothic Book" w:hAnsi="Franklin Gothic Book"/>
          <w:color w:val="221F1F"/>
          <w:spacing w:val="-1"/>
        </w:rPr>
        <w:t xml:space="preserve"> </w:t>
      </w:r>
      <w:r w:rsidRPr="00A75BE0">
        <w:rPr>
          <w:rFonts w:ascii="Franklin Gothic Book" w:hAnsi="Franklin Gothic Book"/>
          <w:color w:val="221F1F"/>
        </w:rPr>
        <w:t>across-the-board percentage basis before servicing increments and lane changes, unless otherwise mandated by the legislature.</w:t>
      </w:r>
    </w:p>
    <w:p w14:paraId="798C1DA9" w14:textId="77777777" w:rsidR="00D13795" w:rsidRPr="00AF44BA" w:rsidRDefault="00D13795" w:rsidP="002E2EF5">
      <w:pPr>
        <w:pStyle w:val="Heading6"/>
        <w:widowControl w:val="0"/>
        <w:numPr>
          <w:ilvl w:val="0"/>
          <w:numId w:val="20"/>
        </w:numPr>
        <w:tabs>
          <w:tab w:val="left" w:pos="841"/>
        </w:tabs>
        <w:autoSpaceDE w:val="0"/>
        <w:autoSpaceDN w:val="0"/>
        <w:spacing w:before="0" w:after="0" w:line="240" w:lineRule="auto"/>
        <w:ind w:hanging="361"/>
        <w:jc w:val="both"/>
        <w:rPr>
          <w:rFonts w:ascii="Franklin Gothic Book" w:hAnsi="Franklin Gothic Book"/>
          <w:i w:val="0"/>
          <w:sz w:val="22"/>
          <w:szCs w:val="22"/>
        </w:rPr>
      </w:pPr>
      <w:r w:rsidRPr="00AF44BA">
        <w:rPr>
          <w:rFonts w:ascii="Franklin Gothic Book" w:hAnsi="Franklin Gothic Book"/>
          <w:i w:val="0"/>
          <w:color w:val="221F1F"/>
          <w:spacing w:val="-2"/>
          <w:sz w:val="22"/>
          <w:szCs w:val="22"/>
        </w:rPr>
        <w:t>Increments</w:t>
      </w:r>
    </w:p>
    <w:p w14:paraId="0F5AE6F1" w14:textId="77777777" w:rsidR="00D13795" w:rsidRPr="00A75BE0" w:rsidRDefault="00D13795" w:rsidP="002E2EF5">
      <w:pPr>
        <w:pStyle w:val="BodyText"/>
        <w:ind w:left="480"/>
        <w:rPr>
          <w:rFonts w:ascii="Franklin Gothic Book" w:hAnsi="Franklin Gothic Book"/>
        </w:rPr>
      </w:pPr>
      <w:r w:rsidRPr="00A75BE0">
        <w:rPr>
          <w:rFonts w:ascii="Franklin Gothic Book" w:hAnsi="Franklin Gothic Book"/>
          <w:color w:val="221F1F"/>
        </w:rPr>
        <w:t>Increments will be applied consistent with State law when funds are available. Any increment</w:t>
      </w:r>
      <w:r w:rsidRPr="00A75BE0">
        <w:rPr>
          <w:rFonts w:ascii="Franklin Gothic Book" w:hAnsi="Franklin Gothic Book"/>
          <w:color w:val="221F1F"/>
          <w:spacing w:val="40"/>
        </w:rPr>
        <w:t xml:space="preserve"> </w:t>
      </w:r>
      <w:r w:rsidRPr="00A75BE0">
        <w:rPr>
          <w:rFonts w:ascii="Franklin Gothic Book" w:hAnsi="Franklin Gothic Book"/>
          <w:color w:val="221F1F"/>
        </w:rPr>
        <w:t>earned</w:t>
      </w:r>
      <w:r w:rsidRPr="00A75BE0">
        <w:rPr>
          <w:rFonts w:ascii="Franklin Gothic Book" w:hAnsi="Franklin Gothic Book"/>
          <w:color w:val="221F1F"/>
          <w:spacing w:val="-2"/>
        </w:rPr>
        <w:t xml:space="preserve"> </w:t>
      </w:r>
      <w:r w:rsidRPr="00A75BE0">
        <w:rPr>
          <w:rFonts w:ascii="Franklin Gothic Book" w:hAnsi="Franklin Gothic Book"/>
          <w:color w:val="221F1F"/>
        </w:rPr>
        <w:t>but</w:t>
      </w:r>
      <w:r w:rsidRPr="00A75BE0">
        <w:rPr>
          <w:rFonts w:ascii="Franklin Gothic Book" w:hAnsi="Franklin Gothic Book"/>
          <w:color w:val="221F1F"/>
          <w:spacing w:val="-2"/>
        </w:rPr>
        <w:t xml:space="preserve"> </w:t>
      </w:r>
      <w:r w:rsidRPr="00A75BE0">
        <w:rPr>
          <w:rFonts w:ascii="Franklin Gothic Book" w:hAnsi="Franklin Gothic Book"/>
          <w:color w:val="221F1F"/>
        </w:rPr>
        <w:t>not</w:t>
      </w:r>
      <w:r w:rsidRPr="00A75BE0">
        <w:rPr>
          <w:rFonts w:ascii="Franklin Gothic Book" w:hAnsi="Franklin Gothic Book"/>
          <w:color w:val="221F1F"/>
          <w:spacing w:val="-2"/>
        </w:rPr>
        <w:t xml:space="preserve"> </w:t>
      </w:r>
      <w:r w:rsidRPr="00A75BE0">
        <w:rPr>
          <w:rFonts w:ascii="Franklin Gothic Book" w:hAnsi="Franklin Gothic Book"/>
          <w:color w:val="221F1F"/>
        </w:rPr>
        <w:t>funded</w:t>
      </w:r>
      <w:r w:rsidRPr="00A75BE0">
        <w:rPr>
          <w:rFonts w:ascii="Franklin Gothic Book" w:hAnsi="Franklin Gothic Book"/>
          <w:color w:val="221F1F"/>
          <w:spacing w:val="-2"/>
        </w:rPr>
        <w:t xml:space="preserve"> </w:t>
      </w:r>
      <w:r w:rsidRPr="00A75BE0">
        <w:rPr>
          <w:rFonts w:ascii="Franklin Gothic Book" w:hAnsi="Franklin Gothic Book"/>
          <w:color w:val="221F1F"/>
        </w:rPr>
        <w:t>shall</w:t>
      </w:r>
      <w:r w:rsidRPr="00A75BE0">
        <w:rPr>
          <w:rFonts w:ascii="Franklin Gothic Book" w:hAnsi="Franklin Gothic Book"/>
          <w:color w:val="221F1F"/>
          <w:spacing w:val="-2"/>
        </w:rPr>
        <w:t xml:space="preserve"> </w:t>
      </w:r>
      <w:r w:rsidRPr="00A75BE0">
        <w:rPr>
          <w:rFonts w:ascii="Franklin Gothic Book" w:hAnsi="Franklin Gothic Book"/>
          <w:color w:val="221F1F"/>
        </w:rPr>
        <w:t>not</w:t>
      </w:r>
      <w:r w:rsidRPr="00A75BE0">
        <w:rPr>
          <w:rFonts w:ascii="Franklin Gothic Book" w:hAnsi="Franklin Gothic Book"/>
          <w:color w:val="221F1F"/>
          <w:spacing w:val="-2"/>
        </w:rPr>
        <w:t xml:space="preserve"> </w:t>
      </w:r>
      <w:r w:rsidRPr="00A75BE0">
        <w:rPr>
          <w:rFonts w:ascii="Franklin Gothic Book" w:hAnsi="Franklin Gothic Book"/>
          <w:color w:val="221F1F"/>
        </w:rPr>
        <w:t>be</w:t>
      </w:r>
      <w:r w:rsidRPr="00A75BE0">
        <w:rPr>
          <w:rFonts w:ascii="Franklin Gothic Book" w:hAnsi="Franklin Gothic Book"/>
          <w:color w:val="221F1F"/>
          <w:spacing w:val="-1"/>
        </w:rPr>
        <w:t xml:space="preserve"> </w:t>
      </w:r>
      <w:r w:rsidRPr="00A75BE0">
        <w:rPr>
          <w:rFonts w:ascii="Franklin Gothic Book" w:hAnsi="Franklin Gothic Book"/>
          <w:color w:val="221F1F"/>
        </w:rPr>
        <w:t>paid</w:t>
      </w:r>
      <w:r w:rsidRPr="00A75BE0">
        <w:rPr>
          <w:rFonts w:ascii="Franklin Gothic Book" w:hAnsi="Franklin Gothic Book"/>
          <w:color w:val="221F1F"/>
          <w:spacing w:val="-4"/>
        </w:rPr>
        <w:t xml:space="preserve"> </w:t>
      </w:r>
      <w:r w:rsidRPr="00A75BE0">
        <w:rPr>
          <w:rFonts w:ascii="Franklin Gothic Book" w:hAnsi="Franklin Gothic Book"/>
          <w:color w:val="221F1F"/>
        </w:rPr>
        <w:t>retroactively</w:t>
      </w:r>
      <w:r w:rsidRPr="00A75BE0">
        <w:rPr>
          <w:rFonts w:ascii="Franklin Gothic Book" w:hAnsi="Franklin Gothic Book"/>
          <w:color w:val="221F1F"/>
          <w:spacing w:val="-6"/>
        </w:rPr>
        <w:t xml:space="preserve"> </w:t>
      </w:r>
      <w:r w:rsidRPr="00A75BE0">
        <w:rPr>
          <w:rFonts w:ascii="Franklin Gothic Book" w:hAnsi="Franklin Gothic Book"/>
          <w:color w:val="221F1F"/>
        </w:rPr>
        <w:t>but</w:t>
      </w:r>
      <w:r w:rsidRPr="00A75BE0">
        <w:rPr>
          <w:rFonts w:ascii="Franklin Gothic Book" w:hAnsi="Franklin Gothic Book"/>
          <w:color w:val="221F1F"/>
          <w:spacing w:val="-2"/>
        </w:rPr>
        <w:t xml:space="preserve"> </w:t>
      </w:r>
      <w:r w:rsidRPr="00A75BE0">
        <w:rPr>
          <w:rFonts w:ascii="Franklin Gothic Book" w:hAnsi="Franklin Gothic Book"/>
          <w:color w:val="221F1F"/>
        </w:rPr>
        <w:t>shall</w:t>
      </w:r>
      <w:r w:rsidRPr="00A75BE0">
        <w:rPr>
          <w:rFonts w:ascii="Franklin Gothic Book" w:hAnsi="Franklin Gothic Book"/>
          <w:color w:val="221F1F"/>
          <w:spacing w:val="-3"/>
        </w:rPr>
        <w:t xml:space="preserve"> </w:t>
      </w:r>
      <w:r w:rsidRPr="00A75BE0">
        <w:rPr>
          <w:rFonts w:ascii="Franklin Gothic Book" w:hAnsi="Franklin Gothic Book"/>
          <w:color w:val="221F1F"/>
        </w:rPr>
        <w:t>be</w:t>
      </w:r>
      <w:r w:rsidRPr="00A75BE0">
        <w:rPr>
          <w:rFonts w:ascii="Franklin Gothic Book" w:hAnsi="Franklin Gothic Book"/>
          <w:color w:val="221F1F"/>
          <w:spacing w:val="-2"/>
        </w:rPr>
        <w:t xml:space="preserve"> </w:t>
      </w:r>
      <w:r w:rsidRPr="00A75BE0">
        <w:rPr>
          <w:rFonts w:ascii="Franklin Gothic Book" w:hAnsi="Franklin Gothic Book"/>
          <w:color w:val="221F1F"/>
        </w:rPr>
        <w:t>effective</w:t>
      </w:r>
      <w:r w:rsidRPr="00A75BE0">
        <w:rPr>
          <w:rFonts w:ascii="Franklin Gothic Book" w:hAnsi="Franklin Gothic Book"/>
          <w:color w:val="221F1F"/>
          <w:spacing w:val="-4"/>
        </w:rPr>
        <w:t xml:space="preserve"> </w:t>
      </w:r>
      <w:r w:rsidRPr="00A75BE0">
        <w:rPr>
          <w:rFonts w:ascii="Franklin Gothic Book" w:hAnsi="Franklin Gothic Book"/>
          <w:color w:val="221F1F"/>
        </w:rPr>
        <w:t>when</w:t>
      </w:r>
      <w:r w:rsidRPr="00A75BE0">
        <w:rPr>
          <w:rFonts w:ascii="Franklin Gothic Book" w:hAnsi="Franklin Gothic Book"/>
          <w:color w:val="221F1F"/>
          <w:spacing w:val="-5"/>
        </w:rPr>
        <w:t xml:space="preserve"> </w:t>
      </w:r>
      <w:r w:rsidRPr="00A75BE0">
        <w:rPr>
          <w:rFonts w:ascii="Franklin Gothic Book" w:hAnsi="Franklin Gothic Book"/>
          <w:color w:val="221F1F"/>
        </w:rPr>
        <w:t>funds</w:t>
      </w:r>
      <w:r w:rsidRPr="00A75BE0">
        <w:rPr>
          <w:rFonts w:ascii="Franklin Gothic Book" w:hAnsi="Franklin Gothic Book"/>
          <w:color w:val="221F1F"/>
          <w:spacing w:val="-2"/>
        </w:rPr>
        <w:t xml:space="preserve"> </w:t>
      </w:r>
      <w:r w:rsidRPr="00A75BE0">
        <w:rPr>
          <w:rFonts w:ascii="Franklin Gothic Book" w:hAnsi="Franklin Gothic Book"/>
          <w:color w:val="221F1F"/>
        </w:rPr>
        <w:t>are</w:t>
      </w:r>
      <w:r w:rsidRPr="00A75BE0">
        <w:rPr>
          <w:rFonts w:ascii="Franklin Gothic Book" w:hAnsi="Franklin Gothic Book"/>
          <w:color w:val="221F1F"/>
          <w:spacing w:val="-1"/>
        </w:rPr>
        <w:t xml:space="preserve"> </w:t>
      </w:r>
      <w:r w:rsidRPr="00A75BE0">
        <w:rPr>
          <w:rFonts w:ascii="Franklin Gothic Book" w:hAnsi="Franklin Gothic Book"/>
          <w:color w:val="221F1F"/>
        </w:rPr>
        <w:t>available.</w:t>
      </w:r>
    </w:p>
    <w:p w14:paraId="621F3993" w14:textId="77777777" w:rsidR="00D13795" w:rsidRPr="00AF44BA" w:rsidRDefault="00D13795" w:rsidP="002E2EF5">
      <w:pPr>
        <w:pStyle w:val="MainBody"/>
        <w:spacing w:before="0" w:after="0" w:line="240" w:lineRule="auto"/>
        <w:rPr>
          <w:b/>
        </w:rPr>
      </w:pPr>
    </w:p>
    <w:p w14:paraId="7E27AAC8" w14:textId="77777777" w:rsidR="00D13795" w:rsidRPr="00AF44BA" w:rsidRDefault="00D13795" w:rsidP="002E2EF5">
      <w:pPr>
        <w:pStyle w:val="MainBody"/>
        <w:spacing w:before="0" w:after="0" w:line="240" w:lineRule="auto"/>
        <w:rPr>
          <w:b/>
        </w:rPr>
      </w:pPr>
      <w:bookmarkStart w:id="9" w:name="Section_3:_Hourly_Salary_Schedule_for_Ad"/>
      <w:bookmarkStart w:id="10" w:name="_bookmark170"/>
      <w:bookmarkEnd w:id="9"/>
      <w:bookmarkEnd w:id="10"/>
      <w:r w:rsidRPr="00AF44BA">
        <w:rPr>
          <w:b/>
          <w:color w:val="221F1F"/>
        </w:rPr>
        <w:t>Section</w:t>
      </w:r>
      <w:r w:rsidRPr="00AF44BA">
        <w:rPr>
          <w:b/>
          <w:color w:val="221F1F"/>
          <w:spacing w:val="-6"/>
        </w:rPr>
        <w:t xml:space="preserve"> </w:t>
      </w:r>
      <w:r w:rsidRPr="00AF44BA">
        <w:rPr>
          <w:b/>
          <w:color w:val="221F1F"/>
        </w:rPr>
        <w:t>3:</w:t>
      </w:r>
      <w:r w:rsidRPr="00AF44BA">
        <w:rPr>
          <w:b/>
          <w:color w:val="221F1F"/>
          <w:spacing w:val="-6"/>
        </w:rPr>
        <w:t xml:space="preserve"> </w:t>
      </w:r>
      <w:r w:rsidRPr="00AF44BA">
        <w:rPr>
          <w:b/>
          <w:color w:val="221F1F"/>
        </w:rPr>
        <w:t>Hourly</w:t>
      </w:r>
      <w:r w:rsidRPr="00AF44BA">
        <w:rPr>
          <w:b/>
          <w:color w:val="221F1F"/>
          <w:spacing w:val="-9"/>
        </w:rPr>
        <w:t xml:space="preserve"> </w:t>
      </w:r>
      <w:r w:rsidRPr="00AF44BA">
        <w:rPr>
          <w:b/>
          <w:color w:val="221F1F"/>
        </w:rPr>
        <w:t>Salary</w:t>
      </w:r>
      <w:r w:rsidRPr="00AF44BA">
        <w:rPr>
          <w:b/>
          <w:color w:val="221F1F"/>
          <w:spacing w:val="-7"/>
        </w:rPr>
        <w:t xml:space="preserve"> </w:t>
      </w:r>
      <w:r w:rsidRPr="00AF44BA">
        <w:rPr>
          <w:b/>
          <w:color w:val="221F1F"/>
        </w:rPr>
        <w:t>Schedule</w:t>
      </w:r>
      <w:r w:rsidRPr="00AF44BA">
        <w:rPr>
          <w:b/>
          <w:color w:val="221F1F"/>
          <w:spacing w:val="-7"/>
        </w:rPr>
        <w:t xml:space="preserve"> </w:t>
      </w:r>
      <w:r w:rsidRPr="00AF44BA">
        <w:rPr>
          <w:b/>
          <w:color w:val="221F1F"/>
        </w:rPr>
        <w:t>for</w:t>
      </w:r>
      <w:r w:rsidRPr="00AF44BA">
        <w:rPr>
          <w:b/>
          <w:color w:val="221F1F"/>
          <w:spacing w:val="-8"/>
        </w:rPr>
        <w:t xml:space="preserve"> </w:t>
      </w:r>
      <w:r w:rsidRPr="00AF44BA">
        <w:rPr>
          <w:b/>
          <w:color w:val="221F1F"/>
        </w:rPr>
        <w:t>Adjunct Librarians and Counselors</w:t>
      </w:r>
    </w:p>
    <w:p w14:paraId="52CFB876" w14:textId="2C346FCE" w:rsidR="00D13795" w:rsidRDefault="00D13795" w:rsidP="002E2EF5">
      <w:pPr>
        <w:pStyle w:val="MainBody"/>
        <w:spacing w:before="0" w:after="0" w:line="240" w:lineRule="auto"/>
        <w:rPr>
          <w:spacing w:val="-4"/>
        </w:rPr>
      </w:pPr>
      <w:r w:rsidRPr="00A75BE0">
        <w:t>Effective</w:t>
      </w:r>
      <w:r w:rsidRPr="00A75BE0">
        <w:rPr>
          <w:spacing w:val="-7"/>
        </w:rPr>
        <w:t xml:space="preserve"> </w:t>
      </w:r>
      <w:r w:rsidRPr="00A75BE0">
        <w:t>Summer</w:t>
      </w:r>
      <w:r w:rsidRPr="00A75BE0">
        <w:rPr>
          <w:spacing w:val="-10"/>
        </w:rPr>
        <w:t xml:space="preserve"> </w:t>
      </w:r>
      <w:r w:rsidRPr="00A75BE0">
        <w:t>Quarter</w:t>
      </w:r>
      <w:r w:rsidRPr="00A75BE0">
        <w:rPr>
          <w:spacing w:val="-10"/>
        </w:rPr>
        <w:t xml:space="preserve"> </w:t>
      </w:r>
      <w:r w:rsidRPr="00A75BE0">
        <w:rPr>
          <w:spacing w:val="-4"/>
        </w:rPr>
        <w:t>2021</w:t>
      </w:r>
    </w:p>
    <w:p w14:paraId="72B2090D" w14:textId="77777777" w:rsidR="00AF44BA" w:rsidRPr="00A75BE0" w:rsidRDefault="00AF44BA" w:rsidP="002E2EF5">
      <w:pPr>
        <w:pStyle w:val="MainBody"/>
        <w:spacing w:before="0" w:after="0" w:line="240" w:lineRule="auto"/>
      </w:pPr>
    </w:p>
    <w:p w14:paraId="05E45FD0" w14:textId="77777777" w:rsidR="00D13795" w:rsidRPr="00A75BE0" w:rsidRDefault="00D13795" w:rsidP="002E2EF5">
      <w:pPr>
        <w:pStyle w:val="MainBody"/>
        <w:spacing w:before="0" w:after="0" w:line="240" w:lineRule="auto"/>
      </w:pPr>
      <w:r w:rsidRPr="00A75BE0">
        <w:t>Adjunct</w:t>
      </w:r>
      <w:r w:rsidRPr="00A75BE0">
        <w:rPr>
          <w:spacing w:val="-5"/>
        </w:rPr>
        <w:t xml:space="preserve"> </w:t>
      </w:r>
      <w:r w:rsidRPr="00A75BE0">
        <w:t>Librarians</w:t>
      </w:r>
      <w:r w:rsidRPr="00A75BE0">
        <w:rPr>
          <w:spacing w:val="-4"/>
        </w:rPr>
        <w:t xml:space="preserve"> </w:t>
      </w:r>
      <w:r w:rsidRPr="00A75BE0">
        <w:t>and</w:t>
      </w:r>
      <w:r w:rsidRPr="00A75BE0">
        <w:rPr>
          <w:spacing w:val="-4"/>
        </w:rPr>
        <w:t xml:space="preserve"> </w:t>
      </w:r>
      <w:r w:rsidRPr="00A75BE0">
        <w:t>Adjunct</w:t>
      </w:r>
      <w:r w:rsidRPr="00A75BE0">
        <w:rPr>
          <w:spacing w:val="-3"/>
        </w:rPr>
        <w:t xml:space="preserve"> </w:t>
      </w:r>
      <w:r w:rsidRPr="00A75BE0">
        <w:t>Counselors</w:t>
      </w:r>
      <w:r w:rsidRPr="00A75BE0">
        <w:rPr>
          <w:spacing w:val="-6"/>
        </w:rPr>
        <w:t xml:space="preserve"> </w:t>
      </w:r>
      <w:r w:rsidRPr="00A75BE0">
        <w:t>will</w:t>
      </w:r>
      <w:r w:rsidRPr="00A75BE0">
        <w:rPr>
          <w:spacing w:val="-4"/>
        </w:rPr>
        <w:t xml:space="preserve"> </w:t>
      </w:r>
      <w:r w:rsidRPr="00A75BE0">
        <w:t>be</w:t>
      </w:r>
      <w:r w:rsidRPr="00A75BE0">
        <w:rPr>
          <w:spacing w:val="-6"/>
        </w:rPr>
        <w:t xml:space="preserve"> </w:t>
      </w:r>
      <w:r w:rsidRPr="00A75BE0">
        <w:t>paid</w:t>
      </w:r>
      <w:r w:rsidRPr="00A75BE0">
        <w:rPr>
          <w:spacing w:val="-5"/>
        </w:rPr>
        <w:t xml:space="preserve"> </w:t>
      </w:r>
      <w:r w:rsidRPr="00A75BE0">
        <w:t>according</w:t>
      </w:r>
      <w:r w:rsidRPr="00A75BE0">
        <w:rPr>
          <w:spacing w:val="-4"/>
        </w:rPr>
        <w:t xml:space="preserve"> </w:t>
      </w:r>
      <w:r w:rsidRPr="00A75BE0">
        <w:t>to</w:t>
      </w:r>
      <w:r w:rsidRPr="00A75BE0">
        <w:rPr>
          <w:spacing w:val="-5"/>
        </w:rPr>
        <w:t xml:space="preserve"> </w:t>
      </w:r>
      <w:r w:rsidRPr="00A75BE0">
        <w:t>the</w:t>
      </w:r>
      <w:r w:rsidRPr="00A75BE0">
        <w:rPr>
          <w:spacing w:val="-3"/>
        </w:rPr>
        <w:t xml:space="preserve"> </w:t>
      </w:r>
      <w:r w:rsidRPr="00A75BE0">
        <w:t>following</w:t>
      </w:r>
      <w:r w:rsidRPr="00A75BE0">
        <w:rPr>
          <w:spacing w:val="-5"/>
        </w:rPr>
        <w:t xml:space="preserve"> </w:t>
      </w:r>
      <w:r w:rsidRPr="00A75BE0">
        <w:t>salary</w:t>
      </w:r>
      <w:r w:rsidRPr="00A75BE0">
        <w:rPr>
          <w:spacing w:val="-3"/>
        </w:rPr>
        <w:t xml:space="preserve"> </w:t>
      </w:r>
      <w:r w:rsidRPr="00A75BE0">
        <w:rPr>
          <w:spacing w:val="-2"/>
        </w:rPr>
        <w:t>schedule:</w:t>
      </w:r>
    </w:p>
    <w:p w14:paraId="253C52FB" w14:textId="77777777" w:rsidR="00D13795" w:rsidRPr="00A75BE0" w:rsidRDefault="00D13795" w:rsidP="002E2EF5">
      <w:pPr>
        <w:pStyle w:val="ListParagraph"/>
        <w:widowControl w:val="0"/>
        <w:numPr>
          <w:ilvl w:val="0"/>
          <w:numId w:val="19"/>
        </w:numPr>
        <w:tabs>
          <w:tab w:val="left" w:pos="841"/>
        </w:tabs>
        <w:autoSpaceDE w:val="0"/>
        <w:autoSpaceDN w:val="0"/>
        <w:spacing w:before="0" w:after="0" w:line="240" w:lineRule="auto"/>
        <w:ind w:hanging="361"/>
        <w:contextualSpacing w:val="0"/>
        <w:rPr>
          <w:b/>
        </w:rPr>
      </w:pPr>
      <w:r w:rsidRPr="004C63FA">
        <w:rPr>
          <w:b/>
          <w:color w:val="221F1F"/>
          <w:sz w:val="22"/>
        </w:rPr>
        <w:t>Master’s</w:t>
      </w:r>
      <w:r w:rsidRPr="00A75BE0">
        <w:rPr>
          <w:b/>
          <w:color w:val="221F1F"/>
          <w:spacing w:val="-8"/>
          <w:sz w:val="22"/>
        </w:rPr>
        <w:t xml:space="preserve"> </w:t>
      </w:r>
      <w:r w:rsidRPr="00A75BE0">
        <w:rPr>
          <w:b/>
          <w:color w:val="221F1F"/>
          <w:sz w:val="22"/>
        </w:rPr>
        <w:t>Degree</w:t>
      </w:r>
      <w:r w:rsidRPr="00A75BE0">
        <w:rPr>
          <w:b/>
          <w:color w:val="221F1F"/>
          <w:spacing w:val="-5"/>
          <w:sz w:val="22"/>
        </w:rPr>
        <w:t xml:space="preserve"> </w:t>
      </w:r>
      <w:r w:rsidRPr="00A75BE0">
        <w:rPr>
          <w:b/>
          <w:color w:val="221F1F"/>
          <w:sz w:val="22"/>
        </w:rPr>
        <w:t>or</w:t>
      </w:r>
      <w:r w:rsidRPr="00A75BE0">
        <w:rPr>
          <w:b/>
          <w:color w:val="221F1F"/>
          <w:spacing w:val="-4"/>
          <w:sz w:val="22"/>
        </w:rPr>
        <w:t xml:space="preserve"> </w:t>
      </w:r>
      <w:r w:rsidRPr="00A75BE0">
        <w:rPr>
          <w:b/>
          <w:color w:val="221F1F"/>
          <w:sz w:val="22"/>
        </w:rPr>
        <w:t>Above</w:t>
      </w:r>
      <w:r w:rsidRPr="00A75BE0">
        <w:rPr>
          <w:b/>
          <w:color w:val="221F1F"/>
          <w:spacing w:val="-7"/>
          <w:sz w:val="22"/>
        </w:rPr>
        <w:t xml:space="preserve"> </w:t>
      </w:r>
      <w:r w:rsidRPr="00A75BE0">
        <w:rPr>
          <w:b/>
          <w:color w:val="221F1F"/>
          <w:sz w:val="22"/>
        </w:rPr>
        <w:t>in</w:t>
      </w:r>
      <w:r w:rsidRPr="00A75BE0">
        <w:rPr>
          <w:b/>
          <w:color w:val="221F1F"/>
          <w:spacing w:val="-4"/>
          <w:sz w:val="22"/>
        </w:rPr>
        <w:t xml:space="preserve"> </w:t>
      </w:r>
      <w:r w:rsidRPr="00A75BE0">
        <w:rPr>
          <w:b/>
          <w:color w:val="221F1F"/>
          <w:sz w:val="22"/>
        </w:rPr>
        <w:t>Teaching</w:t>
      </w:r>
      <w:r w:rsidRPr="00A75BE0">
        <w:rPr>
          <w:b/>
          <w:color w:val="221F1F"/>
          <w:spacing w:val="-4"/>
          <w:sz w:val="22"/>
        </w:rPr>
        <w:t xml:space="preserve"> </w:t>
      </w:r>
      <w:r w:rsidRPr="00A75BE0">
        <w:rPr>
          <w:b/>
          <w:color w:val="221F1F"/>
          <w:sz w:val="22"/>
        </w:rPr>
        <w:t>Field</w:t>
      </w:r>
      <w:r w:rsidRPr="00A75BE0">
        <w:rPr>
          <w:b/>
          <w:color w:val="221F1F"/>
          <w:spacing w:val="-5"/>
          <w:sz w:val="22"/>
        </w:rPr>
        <w:t xml:space="preserve"> </w:t>
      </w:r>
      <w:r w:rsidRPr="00A75BE0">
        <w:rPr>
          <w:b/>
          <w:color w:val="221F1F"/>
          <w:sz w:val="22"/>
        </w:rPr>
        <w:t>or</w:t>
      </w:r>
      <w:r w:rsidRPr="00A75BE0">
        <w:rPr>
          <w:b/>
          <w:color w:val="221F1F"/>
          <w:spacing w:val="-6"/>
          <w:sz w:val="22"/>
        </w:rPr>
        <w:t xml:space="preserve"> </w:t>
      </w:r>
      <w:r w:rsidRPr="00A75BE0">
        <w:rPr>
          <w:b/>
          <w:color w:val="221F1F"/>
          <w:sz w:val="22"/>
        </w:rPr>
        <w:t>Five-Year</w:t>
      </w:r>
      <w:r w:rsidRPr="00A75BE0">
        <w:rPr>
          <w:b/>
          <w:color w:val="221F1F"/>
          <w:spacing w:val="-4"/>
          <w:sz w:val="22"/>
        </w:rPr>
        <w:t xml:space="preserve"> </w:t>
      </w:r>
      <w:r w:rsidRPr="00A75BE0">
        <w:rPr>
          <w:b/>
          <w:color w:val="221F1F"/>
          <w:sz w:val="22"/>
        </w:rPr>
        <w:t>Vocational</w:t>
      </w:r>
      <w:r w:rsidRPr="00A75BE0">
        <w:rPr>
          <w:b/>
          <w:color w:val="221F1F"/>
          <w:spacing w:val="-3"/>
          <w:sz w:val="22"/>
        </w:rPr>
        <w:t xml:space="preserve"> </w:t>
      </w:r>
      <w:r w:rsidRPr="00A75BE0">
        <w:rPr>
          <w:b/>
          <w:color w:val="221F1F"/>
          <w:spacing w:val="-2"/>
          <w:sz w:val="22"/>
        </w:rPr>
        <w:t>Certificate:</w:t>
      </w:r>
    </w:p>
    <w:p w14:paraId="1648254D" w14:textId="77777777" w:rsidR="00D13795" w:rsidRPr="00A75BE0" w:rsidRDefault="00D13795" w:rsidP="002E2EF5">
      <w:pPr>
        <w:pStyle w:val="BodyText"/>
        <w:rPr>
          <w:rFonts w:ascii="Franklin Gothic Book" w:hAnsi="Franklin Gothic Book"/>
          <w:b/>
          <w:sz w:val="28"/>
        </w:rPr>
      </w:pPr>
    </w:p>
    <w:tbl>
      <w:tblPr>
        <w:tblW w:w="0" w:type="auto"/>
        <w:tblInd w:w="487" w:type="dxa"/>
        <w:tblLayout w:type="fixed"/>
        <w:tblCellMar>
          <w:left w:w="0" w:type="dxa"/>
          <w:right w:w="0" w:type="dxa"/>
        </w:tblCellMar>
        <w:tblLook w:val="01E0" w:firstRow="1" w:lastRow="1" w:firstColumn="1" w:lastColumn="1" w:noHBand="0" w:noVBand="0"/>
      </w:tblPr>
      <w:tblGrid>
        <w:gridCol w:w="1135"/>
        <w:gridCol w:w="4145"/>
        <w:gridCol w:w="3363"/>
      </w:tblGrid>
      <w:tr w:rsidR="00D13795" w:rsidRPr="00A75BE0" w14:paraId="02C38839" w14:textId="77777777" w:rsidTr="00D13795">
        <w:trPr>
          <w:trHeight w:val="412"/>
        </w:trPr>
        <w:tc>
          <w:tcPr>
            <w:tcW w:w="1135" w:type="dxa"/>
            <w:tcBorders>
              <w:bottom w:val="single" w:sz="4" w:space="0" w:color="000000"/>
            </w:tcBorders>
          </w:tcPr>
          <w:p w14:paraId="68CBC4B3"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spacing w:val="-2"/>
              </w:rPr>
              <w:t>LEVEL</w:t>
            </w:r>
          </w:p>
        </w:tc>
        <w:tc>
          <w:tcPr>
            <w:tcW w:w="4145" w:type="dxa"/>
            <w:tcBorders>
              <w:bottom w:val="single" w:sz="4" w:space="0" w:color="000000"/>
            </w:tcBorders>
          </w:tcPr>
          <w:p w14:paraId="6C45FD09" w14:textId="77777777" w:rsidR="00D13795" w:rsidRPr="00A75BE0" w:rsidRDefault="00D13795" w:rsidP="002E2EF5">
            <w:pPr>
              <w:pStyle w:val="TableParagraph"/>
              <w:spacing w:before="0"/>
              <w:rPr>
                <w:rFonts w:ascii="Franklin Gothic Book" w:hAnsi="Franklin Gothic Book"/>
              </w:rPr>
            </w:pPr>
          </w:p>
        </w:tc>
        <w:tc>
          <w:tcPr>
            <w:tcW w:w="3363" w:type="dxa"/>
            <w:tcBorders>
              <w:bottom w:val="single" w:sz="4" w:space="0" w:color="000000"/>
            </w:tcBorders>
          </w:tcPr>
          <w:p w14:paraId="540945B1" w14:textId="77777777" w:rsidR="00D13795" w:rsidRPr="00A75BE0" w:rsidRDefault="00D13795" w:rsidP="002E2EF5">
            <w:pPr>
              <w:pStyle w:val="TableParagraph"/>
              <w:spacing w:before="0"/>
              <w:ind w:left="689"/>
              <w:rPr>
                <w:rFonts w:ascii="Franklin Gothic Book" w:hAnsi="Franklin Gothic Book"/>
              </w:rPr>
            </w:pPr>
            <w:r w:rsidRPr="00A75BE0">
              <w:rPr>
                <w:rFonts w:ascii="Franklin Gothic Book" w:hAnsi="Franklin Gothic Book"/>
                <w:color w:val="221F1F"/>
              </w:rPr>
              <w:t>HOURLY</w:t>
            </w:r>
            <w:r w:rsidRPr="00A75BE0">
              <w:rPr>
                <w:rFonts w:ascii="Franklin Gothic Book" w:hAnsi="Franklin Gothic Book"/>
                <w:color w:val="221F1F"/>
                <w:spacing w:val="-8"/>
              </w:rPr>
              <w:t xml:space="preserve"> </w:t>
            </w:r>
            <w:r w:rsidRPr="00A75BE0">
              <w:rPr>
                <w:rFonts w:ascii="Franklin Gothic Book" w:hAnsi="Franklin Gothic Book"/>
                <w:color w:val="221F1F"/>
                <w:spacing w:val="-4"/>
              </w:rPr>
              <w:t>RATE</w:t>
            </w:r>
          </w:p>
        </w:tc>
      </w:tr>
      <w:tr w:rsidR="00D13795" w:rsidRPr="00A75BE0" w14:paraId="17DEBF0A" w14:textId="77777777" w:rsidTr="00D13795">
        <w:trPr>
          <w:trHeight w:val="561"/>
        </w:trPr>
        <w:tc>
          <w:tcPr>
            <w:tcW w:w="1135" w:type="dxa"/>
            <w:tcBorders>
              <w:top w:val="single" w:sz="4" w:space="0" w:color="000000"/>
            </w:tcBorders>
          </w:tcPr>
          <w:p w14:paraId="224D9BEB"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rPr>
              <w:t>A</w:t>
            </w:r>
          </w:p>
        </w:tc>
        <w:tc>
          <w:tcPr>
            <w:tcW w:w="4145" w:type="dxa"/>
            <w:tcBorders>
              <w:top w:val="single" w:sz="4" w:space="0" w:color="000000"/>
            </w:tcBorders>
          </w:tcPr>
          <w:p w14:paraId="16635C78" w14:textId="77777777" w:rsidR="00D13795" w:rsidRPr="00A75BE0" w:rsidRDefault="00D13795" w:rsidP="002E2EF5">
            <w:pPr>
              <w:pStyle w:val="TableParagraph"/>
              <w:spacing w:before="0"/>
              <w:rPr>
                <w:rFonts w:ascii="Franklin Gothic Book" w:hAnsi="Franklin Gothic Book"/>
              </w:rPr>
            </w:pPr>
          </w:p>
        </w:tc>
        <w:tc>
          <w:tcPr>
            <w:tcW w:w="3363" w:type="dxa"/>
            <w:tcBorders>
              <w:top w:val="single" w:sz="4" w:space="0" w:color="000000"/>
            </w:tcBorders>
          </w:tcPr>
          <w:p w14:paraId="7CDF26C1" w14:textId="77777777" w:rsidR="00D13795" w:rsidRPr="00A75BE0" w:rsidRDefault="00D13795" w:rsidP="002E2EF5">
            <w:pPr>
              <w:pStyle w:val="TableParagraph"/>
              <w:spacing w:before="0"/>
              <w:ind w:left="689"/>
              <w:rPr>
                <w:rFonts w:ascii="Franklin Gothic Book" w:hAnsi="Franklin Gothic Book"/>
              </w:rPr>
            </w:pPr>
            <w:r w:rsidRPr="00A75BE0">
              <w:rPr>
                <w:rFonts w:ascii="Franklin Gothic Book" w:hAnsi="Franklin Gothic Book"/>
                <w:color w:val="221F1F"/>
                <w:spacing w:val="-2"/>
              </w:rPr>
              <w:t>$53.09</w:t>
            </w:r>
          </w:p>
        </w:tc>
      </w:tr>
      <w:tr w:rsidR="00D13795" w:rsidRPr="00A75BE0" w14:paraId="6CEEA27A" w14:textId="77777777" w:rsidTr="00D13795">
        <w:trPr>
          <w:trHeight w:val="575"/>
        </w:trPr>
        <w:tc>
          <w:tcPr>
            <w:tcW w:w="1135" w:type="dxa"/>
          </w:tcPr>
          <w:p w14:paraId="57539F19"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rPr>
              <w:t>B</w:t>
            </w:r>
          </w:p>
        </w:tc>
        <w:tc>
          <w:tcPr>
            <w:tcW w:w="4145" w:type="dxa"/>
          </w:tcPr>
          <w:p w14:paraId="3E0B7253" w14:textId="77777777" w:rsidR="00D13795" w:rsidRPr="00A75BE0" w:rsidRDefault="00D13795" w:rsidP="002E2EF5">
            <w:pPr>
              <w:pStyle w:val="TableParagraph"/>
              <w:spacing w:before="0"/>
              <w:ind w:left="513"/>
              <w:rPr>
                <w:rFonts w:ascii="Franklin Gothic Book" w:hAnsi="Franklin Gothic Book"/>
              </w:rPr>
            </w:pPr>
            <w:r w:rsidRPr="00A75BE0">
              <w:rPr>
                <w:rFonts w:ascii="Franklin Gothic Book" w:hAnsi="Franklin Gothic Book"/>
                <w:color w:val="221F1F"/>
              </w:rPr>
              <w:t>after</w:t>
            </w:r>
            <w:r w:rsidRPr="00A75BE0">
              <w:rPr>
                <w:rFonts w:ascii="Franklin Gothic Book" w:hAnsi="Franklin Gothic Book"/>
                <w:color w:val="221F1F"/>
                <w:spacing w:val="-3"/>
              </w:rPr>
              <w:t xml:space="preserve"> </w:t>
            </w:r>
            <w:r w:rsidRPr="00A75BE0">
              <w:rPr>
                <w:rFonts w:ascii="Franklin Gothic Book" w:hAnsi="Franklin Gothic Book"/>
                <w:color w:val="221F1F"/>
              </w:rPr>
              <w:t>3</w:t>
            </w:r>
            <w:r w:rsidRPr="00A75BE0">
              <w:rPr>
                <w:rFonts w:ascii="Franklin Gothic Book" w:hAnsi="Franklin Gothic Book"/>
                <w:color w:val="221F1F"/>
                <w:spacing w:val="-1"/>
              </w:rPr>
              <w:t xml:space="preserve"> </w:t>
            </w:r>
            <w:r w:rsidRPr="00A75BE0">
              <w:rPr>
                <w:rFonts w:ascii="Franklin Gothic Book" w:hAnsi="Franklin Gothic Book"/>
                <w:color w:val="221F1F"/>
              </w:rPr>
              <w:t>quarters</w:t>
            </w:r>
            <w:r w:rsidRPr="00A75BE0">
              <w:rPr>
                <w:rFonts w:ascii="Franklin Gothic Book" w:hAnsi="Franklin Gothic Book"/>
                <w:color w:val="221F1F"/>
                <w:spacing w:val="-3"/>
              </w:rPr>
              <w:t xml:space="preserve"> </w:t>
            </w:r>
            <w:r w:rsidRPr="00A75BE0">
              <w:rPr>
                <w:rFonts w:ascii="Franklin Gothic Book" w:hAnsi="Franklin Gothic Book"/>
                <w:color w:val="221F1F"/>
              </w:rPr>
              <w:t>of</w:t>
            </w:r>
            <w:r w:rsidRPr="00A75BE0">
              <w:rPr>
                <w:rFonts w:ascii="Franklin Gothic Book" w:hAnsi="Franklin Gothic Book"/>
                <w:color w:val="221F1F"/>
                <w:spacing w:val="-1"/>
              </w:rPr>
              <w:t xml:space="preserve"> </w:t>
            </w:r>
            <w:r w:rsidRPr="00A75BE0">
              <w:rPr>
                <w:rFonts w:ascii="Franklin Gothic Book" w:hAnsi="Franklin Gothic Book"/>
                <w:color w:val="221F1F"/>
                <w:spacing w:val="-2"/>
              </w:rPr>
              <w:t>employment</w:t>
            </w:r>
          </w:p>
        </w:tc>
        <w:tc>
          <w:tcPr>
            <w:tcW w:w="3363" w:type="dxa"/>
          </w:tcPr>
          <w:p w14:paraId="582DB7BD" w14:textId="77777777" w:rsidR="00D13795" w:rsidRPr="00A75BE0" w:rsidRDefault="00D13795" w:rsidP="002E2EF5">
            <w:pPr>
              <w:pStyle w:val="TableParagraph"/>
              <w:spacing w:before="0"/>
              <w:ind w:left="689"/>
              <w:rPr>
                <w:rFonts w:ascii="Franklin Gothic Book" w:hAnsi="Franklin Gothic Book"/>
              </w:rPr>
            </w:pPr>
            <w:r w:rsidRPr="00A75BE0">
              <w:rPr>
                <w:rFonts w:ascii="Franklin Gothic Book" w:hAnsi="Franklin Gothic Book"/>
                <w:color w:val="221F1F"/>
                <w:spacing w:val="-2"/>
              </w:rPr>
              <w:t>$55.57</w:t>
            </w:r>
          </w:p>
        </w:tc>
      </w:tr>
      <w:tr w:rsidR="00D13795" w:rsidRPr="00A75BE0" w14:paraId="76BD9A5D" w14:textId="77777777" w:rsidTr="00D13795">
        <w:trPr>
          <w:trHeight w:val="576"/>
        </w:trPr>
        <w:tc>
          <w:tcPr>
            <w:tcW w:w="1135" w:type="dxa"/>
          </w:tcPr>
          <w:p w14:paraId="19DC13D7"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rPr>
              <w:t>C</w:t>
            </w:r>
          </w:p>
        </w:tc>
        <w:tc>
          <w:tcPr>
            <w:tcW w:w="4145" w:type="dxa"/>
          </w:tcPr>
          <w:p w14:paraId="2AF1D9C7" w14:textId="77777777" w:rsidR="00D13795" w:rsidRPr="00A75BE0" w:rsidRDefault="00D13795" w:rsidP="002E2EF5">
            <w:pPr>
              <w:pStyle w:val="TableParagraph"/>
              <w:spacing w:before="0"/>
              <w:ind w:left="513"/>
              <w:rPr>
                <w:rFonts w:ascii="Franklin Gothic Book" w:hAnsi="Franklin Gothic Book"/>
              </w:rPr>
            </w:pPr>
            <w:r w:rsidRPr="00A75BE0">
              <w:rPr>
                <w:rFonts w:ascii="Franklin Gothic Book" w:hAnsi="Franklin Gothic Book"/>
                <w:color w:val="221F1F"/>
              </w:rPr>
              <w:t>after</w:t>
            </w:r>
            <w:r w:rsidRPr="00A75BE0">
              <w:rPr>
                <w:rFonts w:ascii="Franklin Gothic Book" w:hAnsi="Franklin Gothic Book"/>
                <w:color w:val="221F1F"/>
                <w:spacing w:val="-3"/>
              </w:rPr>
              <w:t xml:space="preserve"> </w:t>
            </w:r>
            <w:r w:rsidRPr="00A75BE0">
              <w:rPr>
                <w:rFonts w:ascii="Franklin Gothic Book" w:hAnsi="Franklin Gothic Book"/>
                <w:color w:val="221F1F"/>
              </w:rPr>
              <w:t>6</w:t>
            </w:r>
            <w:r w:rsidRPr="00A75BE0">
              <w:rPr>
                <w:rFonts w:ascii="Franklin Gothic Book" w:hAnsi="Franklin Gothic Book"/>
                <w:color w:val="221F1F"/>
                <w:spacing w:val="-1"/>
              </w:rPr>
              <w:t xml:space="preserve"> </w:t>
            </w:r>
            <w:r w:rsidRPr="00A75BE0">
              <w:rPr>
                <w:rFonts w:ascii="Franklin Gothic Book" w:hAnsi="Franklin Gothic Book"/>
                <w:color w:val="221F1F"/>
              </w:rPr>
              <w:t>quarters</w:t>
            </w:r>
            <w:r w:rsidRPr="00A75BE0">
              <w:rPr>
                <w:rFonts w:ascii="Franklin Gothic Book" w:hAnsi="Franklin Gothic Book"/>
                <w:color w:val="221F1F"/>
                <w:spacing w:val="-3"/>
              </w:rPr>
              <w:t xml:space="preserve"> </w:t>
            </w:r>
            <w:r w:rsidRPr="00A75BE0">
              <w:rPr>
                <w:rFonts w:ascii="Franklin Gothic Book" w:hAnsi="Franklin Gothic Book"/>
                <w:color w:val="221F1F"/>
              </w:rPr>
              <w:t>of</w:t>
            </w:r>
            <w:r w:rsidRPr="00A75BE0">
              <w:rPr>
                <w:rFonts w:ascii="Franklin Gothic Book" w:hAnsi="Franklin Gothic Book"/>
                <w:color w:val="221F1F"/>
                <w:spacing w:val="-1"/>
              </w:rPr>
              <w:t xml:space="preserve"> </w:t>
            </w:r>
            <w:r w:rsidRPr="00A75BE0">
              <w:rPr>
                <w:rFonts w:ascii="Franklin Gothic Book" w:hAnsi="Franklin Gothic Book"/>
                <w:color w:val="221F1F"/>
                <w:spacing w:val="-2"/>
              </w:rPr>
              <w:t>employment</w:t>
            </w:r>
          </w:p>
        </w:tc>
        <w:tc>
          <w:tcPr>
            <w:tcW w:w="3363" w:type="dxa"/>
          </w:tcPr>
          <w:p w14:paraId="1B3C6363" w14:textId="77777777" w:rsidR="00D13795" w:rsidRPr="00A75BE0" w:rsidRDefault="00D13795" w:rsidP="002E2EF5">
            <w:pPr>
              <w:pStyle w:val="TableParagraph"/>
              <w:spacing w:before="0"/>
              <w:ind w:left="689"/>
              <w:rPr>
                <w:rFonts w:ascii="Franklin Gothic Book" w:hAnsi="Franklin Gothic Book"/>
              </w:rPr>
            </w:pPr>
            <w:r w:rsidRPr="00A75BE0">
              <w:rPr>
                <w:rFonts w:ascii="Franklin Gothic Book" w:hAnsi="Franklin Gothic Book"/>
                <w:color w:val="221F1F"/>
                <w:spacing w:val="-2"/>
              </w:rPr>
              <w:t>$58.04</w:t>
            </w:r>
          </w:p>
        </w:tc>
      </w:tr>
      <w:tr w:rsidR="00D13795" w:rsidRPr="00A75BE0" w14:paraId="23BAB7A0" w14:textId="77777777" w:rsidTr="00D13795">
        <w:trPr>
          <w:trHeight w:val="576"/>
        </w:trPr>
        <w:tc>
          <w:tcPr>
            <w:tcW w:w="1135" w:type="dxa"/>
          </w:tcPr>
          <w:p w14:paraId="62D7D3F9"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rPr>
              <w:t>D</w:t>
            </w:r>
          </w:p>
        </w:tc>
        <w:tc>
          <w:tcPr>
            <w:tcW w:w="4145" w:type="dxa"/>
          </w:tcPr>
          <w:p w14:paraId="0CEBF0C5" w14:textId="77777777" w:rsidR="00D13795" w:rsidRPr="00A75BE0" w:rsidRDefault="00D13795" w:rsidP="002E2EF5">
            <w:pPr>
              <w:pStyle w:val="TableParagraph"/>
              <w:spacing w:before="0"/>
              <w:ind w:left="513"/>
              <w:rPr>
                <w:rFonts w:ascii="Franklin Gothic Book" w:hAnsi="Franklin Gothic Book"/>
              </w:rPr>
            </w:pPr>
            <w:r w:rsidRPr="00A75BE0">
              <w:rPr>
                <w:rFonts w:ascii="Franklin Gothic Book" w:hAnsi="Franklin Gothic Book"/>
                <w:color w:val="221F1F"/>
              </w:rPr>
              <w:t>after</w:t>
            </w:r>
            <w:r w:rsidRPr="00A75BE0">
              <w:rPr>
                <w:rFonts w:ascii="Franklin Gothic Book" w:hAnsi="Franklin Gothic Book"/>
                <w:color w:val="221F1F"/>
                <w:spacing w:val="-3"/>
              </w:rPr>
              <w:t xml:space="preserve"> </w:t>
            </w:r>
            <w:r w:rsidRPr="00A75BE0">
              <w:rPr>
                <w:rFonts w:ascii="Franklin Gothic Book" w:hAnsi="Franklin Gothic Book"/>
                <w:color w:val="221F1F"/>
              </w:rPr>
              <w:t>9</w:t>
            </w:r>
            <w:r w:rsidRPr="00A75BE0">
              <w:rPr>
                <w:rFonts w:ascii="Franklin Gothic Book" w:hAnsi="Franklin Gothic Book"/>
                <w:color w:val="221F1F"/>
                <w:spacing w:val="-1"/>
              </w:rPr>
              <w:t xml:space="preserve"> </w:t>
            </w:r>
            <w:r w:rsidRPr="00A75BE0">
              <w:rPr>
                <w:rFonts w:ascii="Franklin Gothic Book" w:hAnsi="Franklin Gothic Book"/>
                <w:color w:val="221F1F"/>
              </w:rPr>
              <w:t>quarters</w:t>
            </w:r>
            <w:r w:rsidRPr="00A75BE0">
              <w:rPr>
                <w:rFonts w:ascii="Franklin Gothic Book" w:hAnsi="Franklin Gothic Book"/>
                <w:color w:val="221F1F"/>
                <w:spacing w:val="-3"/>
              </w:rPr>
              <w:t xml:space="preserve"> </w:t>
            </w:r>
            <w:r w:rsidRPr="00A75BE0">
              <w:rPr>
                <w:rFonts w:ascii="Franklin Gothic Book" w:hAnsi="Franklin Gothic Book"/>
                <w:color w:val="221F1F"/>
              </w:rPr>
              <w:t>of</w:t>
            </w:r>
            <w:r w:rsidRPr="00A75BE0">
              <w:rPr>
                <w:rFonts w:ascii="Franklin Gothic Book" w:hAnsi="Franklin Gothic Book"/>
                <w:color w:val="221F1F"/>
                <w:spacing w:val="-1"/>
              </w:rPr>
              <w:t xml:space="preserve"> </w:t>
            </w:r>
            <w:r w:rsidRPr="00A75BE0">
              <w:rPr>
                <w:rFonts w:ascii="Franklin Gothic Book" w:hAnsi="Franklin Gothic Book"/>
                <w:color w:val="221F1F"/>
                <w:spacing w:val="-2"/>
              </w:rPr>
              <w:t>employment</w:t>
            </w:r>
          </w:p>
        </w:tc>
        <w:tc>
          <w:tcPr>
            <w:tcW w:w="3363" w:type="dxa"/>
          </w:tcPr>
          <w:p w14:paraId="52806BF7" w14:textId="77777777" w:rsidR="00D13795" w:rsidRPr="00A75BE0" w:rsidRDefault="00D13795" w:rsidP="002E2EF5">
            <w:pPr>
              <w:pStyle w:val="TableParagraph"/>
              <w:spacing w:before="0"/>
              <w:ind w:left="689"/>
              <w:rPr>
                <w:rFonts w:ascii="Franklin Gothic Book" w:hAnsi="Franklin Gothic Book"/>
              </w:rPr>
            </w:pPr>
            <w:r w:rsidRPr="00A75BE0">
              <w:rPr>
                <w:rFonts w:ascii="Franklin Gothic Book" w:hAnsi="Franklin Gothic Book"/>
                <w:color w:val="221F1F"/>
                <w:spacing w:val="-2"/>
              </w:rPr>
              <w:t>$60.53</w:t>
            </w:r>
          </w:p>
        </w:tc>
      </w:tr>
      <w:tr w:rsidR="00D13795" w:rsidRPr="00A75BE0" w14:paraId="436F798A" w14:textId="77777777" w:rsidTr="00D13795">
        <w:trPr>
          <w:trHeight w:val="575"/>
        </w:trPr>
        <w:tc>
          <w:tcPr>
            <w:tcW w:w="1135" w:type="dxa"/>
          </w:tcPr>
          <w:p w14:paraId="4D23473F"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rPr>
              <w:t>E</w:t>
            </w:r>
          </w:p>
        </w:tc>
        <w:tc>
          <w:tcPr>
            <w:tcW w:w="4145" w:type="dxa"/>
          </w:tcPr>
          <w:p w14:paraId="5D7118B9" w14:textId="77777777" w:rsidR="00D13795" w:rsidRPr="00A75BE0" w:rsidRDefault="00D13795" w:rsidP="002E2EF5">
            <w:pPr>
              <w:pStyle w:val="TableParagraph"/>
              <w:spacing w:before="0"/>
              <w:ind w:left="513"/>
              <w:rPr>
                <w:rFonts w:ascii="Franklin Gothic Book" w:hAnsi="Franklin Gothic Book"/>
              </w:rPr>
            </w:pPr>
            <w:r w:rsidRPr="00A75BE0">
              <w:rPr>
                <w:rFonts w:ascii="Franklin Gothic Book" w:hAnsi="Franklin Gothic Book"/>
                <w:color w:val="221F1F"/>
              </w:rPr>
              <w:t>after</w:t>
            </w:r>
            <w:r w:rsidRPr="00A75BE0">
              <w:rPr>
                <w:rFonts w:ascii="Franklin Gothic Book" w:hAnsi="Franklin Gothic Book"/>
                <w:color w:val="221F1F"/>
                <w:spacing w:val="-3"/>
              </w:rPr>
              <w:t xml:space="preserve"> </w:t>
            </w:r>
            <w:r w:rsidRPr="00A75BE0">
              <w:rPr>
                <w:rFonts w:ascii="Franklin Gothic Book" w:hAnsi="Franklin Gothic Book"/>
                <w:color w:val="221F1F"/>
              </w:rPr>
              <w:t>12</w:t>
            </w:r>
            <w:r w:rsidRPr="00A75BE0">
              <w:rPr>
                <w:rFonts w:ascii="Franklin Gothic Book" w:hAnsi="Franklin Gothic Book"/>
                <w:color w:val="221F1F"/>
                <w:spacing w:val="-2"/>
              </w:rPr>
              <w:t xml:space="preserve"> </w:t>
            </w:r>
            <w:r w:rsidRPr="00A75BE0">
              <w:rPr>
                <w:rFonts w:ascii="Franklin Gothic Book" w:hAnsi="Franklin Gothic Book"/>
                <w:color w:val="221F1F"/>
              </w:rPr>
              <w:t>quarters</w:t>
            </w:r>
            <w:r w:rsidRPr="00A75BE0">
              <w:rPr>
                <w:rFonts w:ascii="Franklin Gothic Book" w:hAnsi="Franklin Gothic Book"/>
                <w:color w:val="221F1F"/>
                <w:spacing w:val="-3"/>
              </w:rPr>
              <w:t xml:space="preserve"> </w:t>
            </w:r>
            <w:r w:rsidRPr="00A75BE0">
              <w:rPr>
                <w:rFonts w:ascii="Franklin Gothic Book" w:hAnsi="Franklin Gothic Book"/>
                <w:color w:val="221F1F"/>
              </w:rPr>
              <w:t>of</w:t>
            </w:r>
            <w:r w:rsidRPr="00A75BE0">
              <w:rPr>
                <w:rFonts w:ascii="Franklin Gothic Book" w:hAnsi="Franklin Gothic Book"/>
                <w:color w:val="221F1F"/>
                <w:spacing w:val="-2"/>
              </w:rPr>
              <w:t xml:space="preserve"> employment</w:t>
            </w:r>
          </w:p>
        </w:tc>
        <w:tc>
          <w:tcPr>
            <w:tcW w:w="3363" w:type="dxa"/>
          </w:tcPr>
          <w:p w14:paraId="56CE4D11" w14:textId="77777777" w:rsidR="00D13795" w:rsidRPr="00A75BE0" w:rsidRDefault="00D13795" w:rsidP="002E2EF5">
            <w:pPr>
              <w:pStyle w:val="TableParagraph"/>
              <w:spacing w:before="0"/>
              <w:ind w:left="689"/>
              <w:rPr>
                <w:rFonts w:ascii="Franklin Gothic Book" w:hAnsi="Franklin Gothic Book"/>
              </w:rPr>
            </w:pPr>
            <w:r w:rsidRPr="00A75BE0">
              <w:rPr>
                <w:rFonts w:ascii="Franklin Gothic Book" w:hAnsi="Franklin Gothic Book"/>
                <w:color w:val="221F1F"/>
                <w:spacing w:val="-2"/>
              </w:rPr>
              <w:t>$63.03</w:t>
            </w:r>
          </w:p>
        </w:tc>
      </w:tr>
      <w:tr w:rsidR="00D13795" w:rsidRPr="00A75BE0" w14:paraId="6A654DBC" w14:textId="77777777" w:rsidTr="00D13795">
        <w:trPr>
          <w:trHeight w:val="397"/>
        </w:trPr>
        <w:tc>
          <w:tcPr>
            <w:tcW w:w="1135" w:type="dxa"/>
          </w:tcPr>
          <w:p w14:paraId="26968058"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rPr>
              <w:t>F</w:t>
            </w:r>
          </w:p>
        </w:tc>
        <w:tc>
          <w:tcPr>
            <w:tcW w:w="4145" w:type="dxa"/>
          </w:tcPr>
          <w:p w14:paraId="76C6884E" w14:textId="77777777" w:rsidR="00D13795" w:rsidRPr="00A75BE0" w:rsidRDefault="00D13795" w:rsidP="002E2EF5">
            <w:pPr>
              <w:pStyle w:val="TableParagraph"/>
              <w:spacing w:before="0"/>
              <w:ind w:left="513"/>
              <w:rPr>
                <w:rFonts w:ascii="Franklin Gothic Book" w:hAnsi="Franklin Gothic Book"/>
              </w:rPr>
            </w:pPr>
            <w:r w:rsidRPr="00A75BE0">
              <w:rPr>
                <w:rFonts w:ascii="Franklin Gothic Book" w:hAnsi="Franklin Gothic Book"/>
                <w:color w:val="221F1F"/>
              </w:rPr>
              <w:t>Associate</w:t>
            </w:r>
            <w:r w:rsidRPr="00A75BE0">
              <w:rPr>
                <w:rFonts w:ascii="Franklin Gothic Book" w:hAnsi="Franklin Gothic Book"/>
                <w:color w:val="221F1F"/>
                <w:spacing w:val="-2"/>
              </w:rPr>
              <w:t xml:space="preserve"> Faculty</w:t>
            </w:r>
          </w:p>
        </w:tc>
        <w:tc>
          <w:tcPr>
            <w:tcW w:w="3363" w:type="dxa"/>
          </w:tcPr>
          <w:p w14:paraId="39681E75" w14:textId="77777777" w:rsidR="00D13795" w:rsidRPr="00A75BE0" w:rsidRDefault="00D13795" w:rsidP="002E2EF5">
            <w:pPr>
              <w:pStyle w:val="TableParagraph"/>
              <w:spacing w:before="0"/>
              <w:ind w:left="689"/>
              <w:rPr>
                <w:rFonts w:ascii="Franklin Gothic Book" w:hAnsi="Franklin Gothic Book"/>
              </w:rPr>
            </w:pPr>
            <w:r w:rsidRPr="00A75BE0">
              <w:rPr>
                <w:rFonts w:ascii="Franklin Gothic Book" w:hAnsi="Franklin Gothic Book"/>
                <w:color w:val="221F1F"/>
                <w:spacing w:val="-2"/>
              </w:rPr>
              <w:t>$65.79</w:t>
            </w:r>
          </w:p>
        </w:tc>
      </w:tr>
    </w:tbl>
    <w:p w14:paraId="4B642054" w14:textId="77777777" w:rsidR="00D13795" w:rsidRPr="00A75BE0" w:rsidRDefault="00D13795" w:rsidP="002E2EF5">
      <w:pPr>
        <w:pStyle w:val="BodyText"/>
        <w:rPr>
          <w:rFonts w:ascii="Franklin Gothic Book" w:hAnsi="Franklin Gothic Book"/>
          <w:b/>
        </w:rPr>
      </w:pPr>
    </w:p>
    <w:p w14:paraId="5B391A18" w14:textId="77777777" w:rsidR="00D13795" w:rsidRPr="00A75BE0" w:rsidRDefault="00D13795" w:rsidP="002E2EF5">
      <w:pPr>
        <w:pStyle w:val="ListParagraph"/>
        <w:widowControl w:val="0"/>
        <w:numPr>
          <w:ilvl w:val="0"/>
          <w:numId w:val="19"/>
        </w:numPr>
        <w:tabs>
          <w:tab w:val="left" w:pos="841"/>
        </w:tabs>
        <w:autoSpaceDE w:val="0"/>
        <w:autoSpaceDN w:val="0"/>
        <w:spacing w:before="0" w:after="0" w:line="240" w:lineRule="auto"/>
        <w:ind w:hanging="361"/>
        <w:contextualSpacing w:val="0"/>
        <w:rPr>
          <w:b/>
        </w:rPr>
      </w:pPr>
      <w:r w:rsidRPr="004C63FA">
        <w:rPr>
          <w:b/>
          <w:color w:val="221F1F"/>
          <w:sz w:val="22"/>
        </w:rPr>
        <w:t>Doctoral</w:t>
      </w:r>
      <w:r w:rsidRPr="00A75BE0">
        <w:rPr>
          <w:b/>
          <w:color w:val="221F1F"/>
          <w:spacing w:val="-7"/>
          <w:sz w:val="22"/>
        </w:rPr>
        <w:t xml:space="preserve"> </w:t>
      </w:r>
      <w:r w:rsidRPr="00A75BE0">
        <w:rPr>
          <w:b/>
          <w:color w:val="221F1F"/>
          <w:spacing w:val="-2"/>
          <w:sz w:val="22"/>
        </w:rPr>
        <w:t>Degree</w:t>
      </w:r>
    </w:p>
    <w:p w14:paraId="38AAF3EB" w14:textId="77777777" w:rsidR="00D13795" w:rsidRPr="00A75BE0" w:rsidRDefault="00D13795" w:rsidP="002E2EF5">
      <w:pPr>
        <w:pStyle w:val="BodyText"/>
        <w:rPr>
          <w:rFonts w:ascii="Franklin Gothic Book" w:hAnsi="Franklin Gothic Book"/>
          <w:b/>
          <w:sz w:val="28"/>
        </w:rPr>
      </w:pPr>
    </w:p>
    <w:tbl>
      <w:tblPr>
        <w:tblW w:w="0" w:type="auto"/>
        <w:tblInd w:w="487" w:type="dxa"/>
        <w:tblLayout w:type="fixed"/>
        <w:tblCellMar>
          <w:left w:w="0" w:type="dxa"/>
          <w:right w:w="0" w:type="dxa"/>
        </w:tblCellMar>
        <w:tblLook w:val="01E0" w:firstRow="1" w:lastRow="1" w:firstColumn="1" w:lastColumn="1" w:noHBand="0" w:noVBand="0"/>
      </w:tblPr>
      <w:tblGrid>
        <w:gridCol w:w="1135"/>
        <w:gridCol w:w="4145"/>
        <w:gridCol w:w="3363"/>
      </w:tblGrid>
      <w:tr w:rsidR="00D13795" w:rsidRPr="00A75BE0" w14:paraId="35FAE717" w14:textId="77777777" w:rsidTr="00D13795">
        <w:trPr>
          <w:trHeight w:val="412"/>
        </w:trPr>
        <w:tc>
          <w:tcPr>
            <w:tcW w:w="1135" w:type="dxa"/>
            <w:tcBorders>
              <w:bottom w:val="single" w:sz="4" w:space="0" w:color="000000"/>
            </w:tcBorders>
          </w:tcPr>
          <w:p w14:paraId="115C591D"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spacing w:val="-2"/>
              </w:rPr>
              <w:t>LEVEL</w:t>
            </w:r>
          </w:p>
        </w:tc>
        <w:tc>
          <w:tcPr>
            <w:tcW w:w="4145" w:type="dxa"/>
            <w:tcBorders>
              <w:bottom w:val="single" w:sz="4" w:space="0" w:color="000000"/>
            </w:tcBorders>
          </w:tcPr>
          <w:p w14:paraId="1ED35FBD" w14:textId="77777777" w:rsidR="00D13795" w:rsidRPr="00A75BE0" w:rsidRDefault="00D13795" w:rsidP="002E2EF5">
            <w:pPr>
              <w:pStyle w:val="TableParagraph"/>
              <w:spacing w:before="0"/>
              <w:rPr>
                <w:rFonts w:ascii="Franklin Gothic Book" w:hAnsi="Franklin Gothic Book"/>
              </w:rPr>
            </w:pPr>
          </w:p>
        </w:tc>
        <w:tc>
          <w:tcPr>
            <w:tcW w:w="3363" w:type="dxa"/>
            <w:tcBorders>
              <w:bottom w:val="single" w:sz="4" w:space="0" w:color="000000"/>
            </w:tcBorders>
          </w:tcPr>
          <w:p w14:paraId="2E0CA3F6" w14:textId="77777777" w:rsidR="00D13795" w:rsidRPr="00A75BE0" w:rsidRDefault="00D13795" w:rsidP="002E2EF5">
            <w:pPr>
              <w:pStyle w:val="TableParagraph"/>
              <w:spacing w:before="0"/>
              <w:ind w:left="689"/>
              <w:rPr>
                <w:rFonts w:ascii="Franklin Gothic Book" w:hAnsi="Franklin Gothic Book"/>
              </w:rPr>
            </w:pPr>
            <w:r w:rsidRPr="00A75BE0">
              <w:rPr>
                <w:rFonts w:ascii="Franklin Gothic Book" w:hAnsi="Franklin Gothic Book"/>
                <w:color w:val="221F1F"/>
              </w:rPr>
              <w:t>HOURLY</w:t>
            </w:r>
            <w:r w:rsidRPr="00A75BE0">
              <w:rPr>
                <w:rFonts w:ascii="Franklin Gothic Book" w:hAnsi="Franklin Gothic Book"/>
                <w:color w:val="221F1F"/>
                <w:spacing w:val="-8"/>
              </w:rPr>
              <w:t xml:space="preserve"> </w:t>
            </w:r>
            <w:r w:rsidRPr="00A75BE0">
              <w:rPr>
                <w:rFonts w:ascii="Franklin Gothic Book" w:hAnsi="Franklin Gothic Book"/>
                <w:color w:val="221F1F"/>
                <w:spacing w:val="-4"/>
              </w:rPr>
              <w:t>RATE</w:t>
            </w:r>
          </w:p>
        </w:tc>
      </w:tr>
      <w:tr w:rsidR="00D13795" w:rsidRPr="00A75BE0" w14:paraId="0B7DEEA8" w14:textId="77777777" w:rsidTr="00D13795">
        <w:trPr>
          <w:trHeight w:val="561"/>
        </w:trPr>
        <w:tc>
          <w:tcPr>
            <w:tcW w:w="1135" w:type="dxa"/>
            <w:tcBorders>
              <w:top w:val="single" w:sz="4" w:space="0" w:color="000000"/>
            </w:tcBorders>
          </w:tcPr>
          <w:p w14:paraId="75802535"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rPr>
              <w:t>A</w:t>
            </w:r>
          </w:p>
        </w:tc>
        <w:tc>
          <w:tcPr>
            <w:tcW w:w="4145" w:type="dxa"/>
            <w:tcBorders>
              <w:top w:val="single" w:sz="4" w:space="0" w:color="000000"/>
            </w:tcBorders>
          </w:tcPr>
          <w:p w14:paraId="502069E0" w14:textId="77777777" w:rsidR="00D13795" w:rsidRPr="00A75BE0" w:rsidRDefault="00D13795" w:rsidP="002E2EF5">
            <w:pPr>
              <w:pStyle w:val="TableParagraph"/>
              <w:spacing w:before="0"/>
              <w:rPr>
                <w:rFonts w:ascii="Franklin Gothic Book" w:hAnsi="Franklin Gothic Book"/>
              </w:rPr>
            </w:pPr>
          </w:p>
        </w:tc>
        <w:tc>
          <w:tcPr>
            <w:tcW w:w="3363" w:type="dxa"/>
            <w:tcBorders>
              <w:top w:val="single" w:sz="4" w:space="0" w:color="000000"/>
            </w:tcBorders>
          </w:tcPr>
          <w:p w14:paraId="068A8787" w14:textId="77777777" w:rsidR="00D13795" w:rsidRPr="00A75BE0" w:rsidRDefault="00D13795" w:rsidP="002E2EF5">
            <w:pPr>
              <w:pStyle w:val="TableParagraph"/>
              <w:spacing w:before="0"/>
              <w:ind w:left="689"/>
              <w:rPr>
                <w:rFonts w:ascii="Franklin Gothic Book" w:hAnsi="Franklin Gothic Book"/>
              </w:rPr>
            </w:pPr>
            <w:r w:rsidRPr="00A75BE0">
              <w:rPr>
                <w:rFonts w:ascii="Franklin Gothic Book" w:hAnsi="Franklin Gothic Book"/>
                <w:color w:val="221F1F"/>
                <w:spacing w:val="-2"/>
              </w:rPr>
              <w:t>$56.01</w:t>
            </w:r>
          </w:p>
        </w:tc>
      </w:tr>
      <w:tr w:rsidR="00D13795" w:rsidRPr="00A75BE0" w14:paraId="5B978AC6" w14:textId="77777777" w:rsidTr="00D13795">
        <w:trPr>
          <w:trHeight w:val="576"/>
        </w:trPr>
        <w:tc>
          <w:tcPr>
            <w:tcW w:w="1135" w:type="dxa"/>
          </w:tcPr>
          <w:p w14:paraId="793967BD"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rPr>
              <w:t>B</w:t>
            </w:r>
          </w:p>
        </w:tc>
        <w:tc>
          <w:tcPr>
            <w:tcW w:w="4145" w:type="dxa"/>
          </w:tcPr>
          <w:p w14:paraId="2A4DAD28" w14:textId="77777777" w:rsidR="00D13795" w:rsidRPr="00A75BE0" w:rsidRDefault="00D13795" w:rsidP="002E2EF5">
            <w:pPr>
              <w:pStyle w:val="TableParagraph"/>
              <w:spacing w:before="0"/>
              <w:ind w:left="513"/>
              <w:rPr>
                <w:rFonts w:ascii="Franklin Gothic Book" w:hAnsi="Franklin Gothic Book"/>
              </w:rPr>
            </w:pPr>
            <w:r w:rsidRPr="00A75BE0">
              <w:rPr>
                <w:rFonts w:ascii="Franklin Gothic Book" w:hAnsi="Franklin Gothic Book"/>
                <w:color w:val="221F1F"/>
              </w:rPr>
              <w:t>after</w:t>
            </w:r>
            <w:r w:rsidRPr="00A75BE0">
              <w:rPr>
                <w:rFonts w:ascii="Franklin Gothic Book" w:hAnsi="Franklin Gothic Book"/>
                <w:color w:val="221F1F"/>
                <w:spacing w:val="-3"/>
              </w:rPr>
              <w:t xml:space="preserve"> </w:t>
            </w:r>
            <w:r w:rsidRPr="00A75BE0">
              <w:rPr>
                <w:rFonts w:ascii="Franklin Gothic Book" w:hAnsi="Franklin Gothic Book"/>
                <w:color w:val="221F1F"/>
              </w:rPr>
              <w:t>3</w:t>
            </w:r>
            <w:r w:rsidRPr="00A75BE0">
              <w:rPr>
                <w:rFonts w:ascii="Franklin Gothic Book" w:hAnsi="Franklin Gothic Book"/>
                <w:color w:val="221F1F"/>
                <w:spacing w:val="-1"/>
              </w:rPr>
              <w:t xml:space="preserve"> </w:t>
            </w:r>
            <w:r w:rsidRPr="00A75BE0">
              <w:rPr>
                <w:rFonts w:ascii="Franklin Gothic Book" w:hAnsi="Franklin Gothic Book"/>
                <w:color w:val="221F1F"/>
              </w:rPr>
              <w:t>quarters</w:t>
            </w:r>
            <w:r w:rsidRPr="00A75BE0">
              <w:rPr>
                <w:rFonts w:ascii="Franklin Gothic Book" w:hAnsi="Franklin Gothic Book"/>
                <w:color w:val="221F1F"/>
                <w:spacing w:val="-3"/>
              </w:rPr>
              <w:t xml:space="preserve"> </w:t>
            </w:r>
            <w:r w:rsidRPr="00A75BE0">
              <w:rPr>
                <w:rFonts w:ascii="Franklin Gothic Book" w:hAnsi="Franklin Gothic Book"/>
                <w:color w:val="221F1F"/>
              </w:rPr>
              <w:t>of</w:t>
            </w:r>
            <w:r w:rsidRPr="00A75BE0">
              <w:rPr>
                <w:rFonts w:ascii="Franklin Gothic Book" w:hAnsi="Franklin Gothic Book"/>
                <w:color w:val="221F1F"/>
                <w:spacing w:val="-1"/>
              </w:rPr>
              <w:t xml:space="preserve"> </w:t>
            </w:r>
            <w:r w:rsidRPr="00A75BE0">
              <w:rPr>
                <w:rFonts w:ascii="Franklin Gothic Book" w:hAnsi="Franklin Gothic Book"/>
                <w:color w:val="221F1F"/>
                <w:spacing w:val="-2"/>
              </w:rPr>
              <w:t>employment</w:t>
            </w:r>
          </w:p>
        </w:tc>
        <w:tc>
          <w:tcPr>
            <w:tcW w:w="3363" w:type="dxa"/>
          </w:tcPr>
          <w:p w14:paraId="00F895CD" w14:textId="77777777" w:rsidR="00D13795" w:rsidRPr="00A75BE0" w:rsidRDefault="00D13795" w:rsidP="002E2EF5">
            <w:pPr>
              <w:pStyle w:val="TableParagraph"/>
              <w:spacing w:before="0"/>
              <w:ind w:left="689"/>
              <w:rPr>
                <w:rFonts w:ascii="Franklin Gothic Book" w:hAnsi="Franklin Gothic Book"/>
              </w:rPr>
            </w:pPr>
            <w:r w:rsidRPr="00A75BE0">
              <w:rPr>
                <w:rFonts w:ascii="Franklin Gothic Book" w:hAnsi="Franklin Gothic Book"/>
                <w:color w:val="221F1F"/>
                <w:spacing w:val="-2"/>
              </w:rPr>
              <w:t>$58.76</w:t>
            </w:r>
          </w:p>
        </w:tc>
      </w:tr>
      <w:tr w:rsidR="00D13795" w:rsidRPr="00A75BE0" w14:paraId="688109A7" w14:textId="77777777" w:rsidTr="00D13795">
        <w:trPr>
          <w:trHeight w:val="575"/>
        </w:trPr>
        <w:tc>
          <w:tcPr>
            <w:tcW w:w="1135" w:type="dxa"/>
          </w:tcPr>
          <w:p w14:paraId="5FB3BBB3"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rPr>
              <w:t>C</w:t>
            </w:r>
          </w:p>
        </w:tc>
        <w:tc>
          <w:tcPr>
            <w:tcW w:w="4145" w:type="dxa"/>
          </w:tcPr>
          <w:p w14:paraId="0D34AB4E" w14:textId="77777777" w:rsidR="00D13795" w:rsidRPr="00A75BE0" w:rsidRDefault="00D13795" w:rsidP="002E2EF5">
            <w:pPr>
              <w:pStyle w:val="TableParagraph"/>
              <w:spacing w:before="0"/>
              <w:ind w:left="513"/>
              <w:rPr>
                <w:rFonts w:ascii="Franklin Gothic Book" w:hAnsi="Franklin Gothic Book"/>
              </w:rPr>
            </w:pPr>
            <w:r w:rsidRPr="00A75BE0">
              <w:rPr>
                <w:rFonts w:ascii="Franklin Gothic Book" w:hAnsi="Franklin Gothic Book"/>
                <w:color w:val="221F1F"/>
              </w:rPr>
              <w:t>after</w:t>
            </w:r>
            <w:r w:rsidRPr="00A75BE0">
              <w:rPr>
                <w:rFonts w:ascii="Franklin Gothic Book" w:hAnsi="Franklin Gothic Book"/>
                <w:color w:val="221F1F"/>
                <w:spacing w:val="-3"/>
              </w:rPr>
              <w:t xml:space="preserve"> </w:t>
            </w:r>
            <w:r w:rsidRPr="00A75BE0">
              <w:rPr>
                <w:rFonts w:ascii="Franklin Gothic Book" w:hAnsi="Franklin Gothic Book"/>
                <w:color w:val="221F1F"/>
              </w:rPr>
              <w:t>6</w:t>
            </w:r>
            <w:r w:rsidRPr="00A75BE0">
              <w:rPr>
                <w:rFonts w:ascii="Franklin Gothic Book" w:hAnsi="Franklin Gothic Book"/>
                <w:color w:val="221F1F"/>
                <w:spacing w:val="-1"/>
              </w:rPr>
              <w:t xml:space="preserve"> </w:t>
            </w:r>
            <w:r w:rsidRPr="00A75BE0">
              <w:rPr>
                <w:rFonts w:ascii="Franklin Gothic Book" w:hAnsi="Franklin Gothic Book"/>
                <w:color w:val="221F1F"/>
              </w:rPr>
              <w:t>quarters</w:t>
            </w:r>
            <w:r w:rsidRPr="00A75BE0">
              <w:rPr>
                <w:rFonts w:ascii="Franklin Gothic Book" w:hAnsi="Franklin Gothic Book"/>
                <w:color w:val="221F1F"/>
                <w:spacing w:val="-3"/>
              </w:rPr>
              <w:t xml:space="preserve"> </w:t>
            </w:r>
            <w:r w:rsidRPr="00A75BE0">
              <w:rPr>
                <w:rFonts w:ascii="Franklin Gothic Book" w:hAnsi="Franklin Gothic Book"/>
                <w:color w:val="221F1F"/>
              </w:rPr>
              <w:t>of</w:t>
            </w:r>
            <w:r w:rsidRPr="00A75BE0">
              <w:rPr>
                <w:rFonts w:ascii="Franklin Gothic Book" w:hAnsi="Franklin Gothic Book"/>
                <w:color w:val="221F1F"/>
                <w:spacing w:val="-1"/>
              </w:rPr>
              <w:t xml:space="preserve"> </w:t>
            </w:r>
            <w:r w:rsidRPr="00A75BE0">
              <w:rPr>
                <w:rFonts w:ascii="Franklin Gothic Book" w:hAnsi="Franklin Gothic Book"/>
                <w:color w:val="221F1F"/>
                <w:spacing w:val="-2"/>
              </w:rPr>
              <w:t>employment</w:t>
            </w:r>
          </w:p>
        </w:tc>
        <w:tc>
          <w:tcPr>
            <w:tcW w:w="3363" w:type="dxa"/>
          </w:tcPr>
          <w:p w14:paraId="389C8AAE" w14:textId="77777777" w:rsidR="00D13795" w:rsidRPr="00A75BE0" w:rsidRDefault="00D13795" w:rsidP="002E2EF5">
            <w:pPr>
              <w:pStyle w:val="TableParagraph"/>
              <w:spacing w:before="0"/>
              <w:ind w:left="689"/>
              <w:rPr>
                <w:rFonts w:ascii="Franklin Gothic Book" w:hAnsi="Franklin Gothic Book"/>
              </w:rPr>
            </w:pPr>
            <w:r w:rsidRPr="00A75BE0">
              <w:rPr>
                <w:rFonts w:ascii="Franklin Gothic Book" w:hAnsi="Franklin Gothic Book"/>
                <w:color w:val="221F1F"/>
                <w:spacing w:val="-2"/>
              </w:rPr>
              <w:t>$60.97</w:t>
            </w:r>
          </w:p>
        </w:tc>
      </w:tr>
      <w:tr w:rsidR="00D13795" w:rsidRPr="00A75BE0" w14:paraId="21A340BF" w14:textId="77777777" w:rsidTr="00D13795">
        <w:trPr>
          <w:trHeight w:val="575"/>
        </w:trPr>
        <w:tc>
          <w:tcPr>
            <w:tcW w:w="1135" w:type="dxa"/>
          </w:tcPr>
          <w:p w14:paraId="395C40B5"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rPr>
              <w:t>D</w:t>
            </w:r>
          </w:p>
        </w:tc>
        <w:tc>
          <w:tcPr>
            <w:tcW w:w="4145" w:type="dxa"/>
          </w:tcPr>
          <w:p w14:paraId="232B2EF5" w14:textId="77777777" w:rsidR="00D13795" w:rsidRPr="00A75BE0" w:rsidRDefault="00D13795" w:rsidP="002E2EF5">
            <w:pPr>
              <w:pStyle w:val="TableParagraph"/>
              <w:spacing w:before="0"/>
              <w:ind w:left="513"/>
              <w:rPr>
                <w:rFonts w:ascii="Franklin Gothic Book" w:hAnsi="Franklin Gothic Book"/>
              </w:rPr>
            </w:pPr>
            <w:r w:rsidRPr="00A75BE0">
              <w:rPr>
                <w:rFonts w:ascii="Franklin Gothic Book" w:hAnsi="Franklin Gothic Book"/>
                <w:color w:val="221F1F"/>
              </w:rPr>
              <w:t>after</w:t>
            </w:r>
            <w:r w:rsidRPr="00A75BE0">
              <w:rPr>
                <w:rFonts w:ascii="Franklin Gothic Book" w:hAnsi="Franklin Gothic Book"/>
                <w:color w:val="221F1F"/>
                <w:spacing w:val="-3"/>
              </w:rPr>
              <w:t xml:space="preserve"> </w:t>
            </w:r>
            <w:r w:rsidRPr="00A75BE0">
              <w:rPr>
                <w:rFonts w:ascii="Franklin Gothic Book" w:hAnsi="Franklin Gothic Book"/>
                <w:color w:val="221F1F"/>
              </w:rPr>
              <w:t>9</w:t>
            </w:r>
            <w:r w:rsidRPr="00A75BE0">
              <w:rPr>
                <w:rFonts w:ascii="Franklin Gothic Book" w:hAnsi="Franklin Gothic Book"/>
                <w:color w:val="221F1F"/>
                <w:spacing w:val="-1"/>
              </w:rPr>
              <w:t xml:space="preserve"> </w:t>
            </w:r>
            <w:r w:rsidRPr="00A75BE0">
              <w:rPr>
                <w:rFonts w:ascii="Franklin Gothic Book" w:hAnsi="Franklin Gothic Book"/>
                <w:color w:val="221F1F"/>
              </w:rPr>
              <w:t>quarters</w:t>
            </w:r>
            <w:r w:rsidRPr="00A75BE0">
              <w:rPr>
                <w:rFonts w:ascii="Franklin Gothic Book" w:hAnsi="Franklin Gothic Book"/>
                <w:color w:val="221F1F"/>
                <w:spacing w:val="-3"/>
              </w:rPr>
              <w:t xml:space="preserve"> </w:t>
            </w:r>
            <w:r w:rsidRPr="00A75BE0">
              <w:rPr>
                <w:rFonts w:ascii="Franklin Gothic Book" w:hAnsi="Franklin Gothic Book"/>
                <w:color w:val="221F1F"/>
              </w:rPr>
              <w:t>of</w:t>
            </w:r>
            <w:r w:rsidRPr="00A75BE0">
              <w:rPr>
                <w:rFonts w:ascii="Franklin Gothic Book" w:hAnsi="Franklin Gothic Book"/>
                <w:color w:val="221F1F"/>
                <w:spacing w:val="-1"/>
              </w:rPr>
              <w:t xml:space="preserve"> </w:t>
            </w:r>
            <w:r w:rsidRPr="00A75BE0">
              <w:rPr>
                <w:rFonts w:ascii="Franklin Gothic Book" w:hAnsi="Franklin Gothic Book"/>
                <w:color w:val="221F1F"/>
                <w:spacing w:val="-2"/>
              </w:rPr>
              <w:t>employment</w:t>
            </w:r>
          </w:p>
        </w:tc>
        <w:tc>
          <w:tcPr>
            <w:tcW w:w="3363" w:type="dxa"/>
          </w:tcPr>
          <w:p w14:paraId="4AB52041" w14:textId="77777777" w:rsidR="00D13795" w:rsidRPr="00A75BE0" w:rsidRDefault="00D13795" w:rsidP="002E2EF5">
            <w:pPr>
              <w:pStyle w:val="TableParagraph"/>
              <w:spacing w:before="0"/>
              <w:ind w:left="689"/>
              <w:rPr>
                <w:rFonts w:ascii="Franklin Gothic Book" w:hAnsi="Franklin Gothic Book"/>
              </w:rPr>
            </w:pPr>
            <w:r w:rsidRPr="00A75BE0">
              <w:rPr>
                <w:rFonts w:ascii="Franklin Gothic Book" w:hAnsi="Franklin Gothic Book"/>
                <w:color w:val="221F1F"/>
                <w:spacing w:val="-2"/>
              </w:rPr>
              <w:t>$63.45</w:t>
            </w:r>
          </w:p>
        </w:tc>
      </w:tr>
      <w:tr w:rsidR="00D13795" w:rsidRPr="00A75BE0" w14:paraId="004C9229" w14:textId="77777777" w:rsidTr="00D13795">
        <w:trPr>
          <w:trHeight w:val="576"/>
        </w:trPr>
        <w:tc>
          <w:tcPr>
            <w:tcW w:w="1135" w:type="dxa"/>
          </w:tcPr>
          <w:p w14:paraId="0EF79EC8"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rPr>
              <w:t>E</w:t>
            </w:r>
          </w:p>
        </w:tc>
        <w:tc>
          <w:tcPr>
            <w:tcW w:w="4145" w:type="dxa"/>
          </w:tcPr>
          <w:p w14:paraId="4C930565" w14:textId="77777777" w:rsidR="00D13795" w:rsidRPr="00A75BE0" w:rsidRDefault="00D13795" w:rsidP="002E2EF5">
            <w:pPr>
              <w:pStyle w:val="TableParagraph"/>
              <w:spacing w:before="0"/>
              <w:ind w:left="513"/>
              <w:rPr>
                <w:rFonts w:ascii="Franklin Gothic Book" w:hAnsi="Franklin Gothic Book"/>
              </w:rPr>
            </w:pPr>
            <w:r w:rsidRPr="00A75BE0">
              <w:rPr>
                <w:rFonts w:ascii="Franklin Gothic Book" w:hAnsi="Franklin Gothic Book"/>
                <w:color w:val="221F1F"/>
              </w:rPr>
              <w:t>after</w:t>
            </w:r>
            <w:r w:rsidRPr="00A75BE0">
              <w:rPr>
                <w:rFonts w:ascii="Franklin Gothic Book" w:hAnsi="Franklin Gothic Book"/>
                <w:color w:val="221F1F"/>
                <w:spacing w:val="-3"/>
              </w:rPr>
              <w:t xml:space="preserve"> </w:t>
            </w:r>
            <w:r w:rsidRPr="00A75BE0">
              <w:rPr>
                <w:rFonts w:ascii="Franklin Gothic Book" w:hAnsi="Franklin Gothic Book"/>
                <w:color w:val="221F1F"/>
              </w:rPr>
              <w:t>12</w:t>
            </w:r>
            <w:r w:rsidRPr="00A75BE0">
              <w:rPr>
                <w:rFonts w:ascii="Franklin Gothic Book" w:hAnsi="Franklin Gothic Book"/>
                <w:color w:val="221F1F"/>
                <w:spacing w:val="-2"/>
              </w:rPr>
              <w:t xml:space="preserve"> </w:t>
            </w:r>
            <w:r w:rsidRPr="00A75BE0">
              <w:rPr>
                <w:rFonts w:ascii="Franklin Gothic Book" w:hAnsi="Franklin Gothic Book"/>
                <w:color w:val="221F1F"/>
              </w:rPr>
              <w:t>quarters</w:t>
            </w:r>
            <w:r w:rsidRPr="00A75BE0">
              <w:rPr>
                <w:rFonts w:ascii="Franklin Gothic Book" w:hAnsi="Franklin Gothic Book"/>
                <w:color w:val="221F1F"/>
                <w:spacing w:val="-3"/>
              </w:rPr>
              <w:t xml:space="preserve"> </w:t>
            </w:r>
            <w:r w:rsidRPr="00A75BE0">
              <w:rPr>
                <w:rFonts w:ascii="Franklin Gothic Book" w:hAnsi="Franklin Gothic Book"/>
                <w:color w:val="221F1F"/>
              </w:rPr>
              <w:t>of</w:t>
            </w:r>
            <w:r w:rsidRPr="00A75BE0">
              <w:rPr>
                <w:rFonts w:ascii="Franklin Gothic Book" w:hAnsi="Franklin Gothic Book"/>
                <w:color w:val="221F1F"/>
                <w:spacing w:val="-2"/>
              </w:rPr>
              <w:t xml:space="preserve"> employment</w:t>
            </w:r>
          </w:p>
        </w:tc>
        <w:tc>
          <w:tcPr>
            <w:tcW w:w="3363" w:type="dxa"/>
          </w:tcPr>
          <w:p w14:paraId="3F42CA02" w14:textId="77777777" w:rsidR="00D13795" w:rsidRPr="00A75BE0" w:rsidRDefault="00D13795" w:rsidP="002E2EF5">
            <w:pPr>
              <w:pStyle w:val="TableParagraph"/>
              <w:spacing w:before="0"/>
              <w:ind w:left="689"/>
              <w:rPr>
                <w:rFonts w:ascii="Franklin Gothic Book" w:hAnsi="Franklin Gothic Book"/>
              </w:rPr>
            </w:pPr>
            <w:r w:rsidRPr="00A75BE0">
              <w:rPr>
                <w:rFonts w:ascii="Franklin Gothic Book" w:hAnsi="Franklin Gothic Book"/>
                <w:color w:val="221F1F"/>
                <w:spacing w:val="-2"/>
              </w:rPr>
              <w:t>$65.92</w:t>
            </w:r>
          </w:p>
        </w:tc>
      </w:tr>
      <w:tr w:rsidR="00D13795" w:rsidRPr="00A75BE0" w14:paraId="6EF5029A" w14:textId="77777777" w:rsidTr="00D13795">
        <w:trPr>
          <w:trHeight w:val="398"/>
        </w:trPr>
        <w:tc>
          <w:tcPr>
            <w:tcW w:w="1135" w:type="dxa"/>
          </w:tcPr>
          <w:p w14:paraId="148FE3CC" w14:textId="77777777" w:rsidR="00D13795" w:rsidRPr="00A75BE0" w:rsidRDefault="00D13795" w:rsidP="002E2EF5">
            <w:pPr>
              <w:pStyle w:val="TableParagraph"/>
              <w:spacing w:before="0"/>
              <w:ind w:left="93"/>
              <w:rPr>
                <w:rFonts w:ascii="Franklin Gothic Book" w:hAnsi="Franklin Gothic Book"/>
              </w:rPr>
            </w:pPr>
            <w:r w:rsidRPr="00A75BE0">
              <w:rPr>
                <w:rFonts w:ascii="Franklin Gothic Book" w:hAnsi="Franklin Gothic Book"/>
                <w:color w:val="221F1F"/>
              </w:rPr>
              <w:t>F</w:t>
            </w:r>
          </w:p>
        </w:tc>
        <w:tc>
          <w:tcPr>
            <w:tcW w:w="4145" w:type="dxa"/>
          </w:tcPr>
          <w:p w14:paraId="6F22C5BA" w14:textId="77777777" w:rsidR="00D13795" w:rsidRPr="00A75BE0" w:rsidRDefault="00D13795" w:rsidP="002E2EF5">
            <w:pPr>
              <w:pStyle w:val="TableParagraph"/>
              <w:spacing w:before="0"/>
              <w:ind w:left="513"/>
              <w:rPr>
                <w:rFonts w:ascii="Franklin Gothic Book" w:hAnsi="Franklin Gothic Book"/>
              </w:rPr>
            </w:pPr>
            <w:r w:rsidRPr="00A75BE0">
              <w:rPr>
                <w:rFonts w:ascii="Franklin Gothic Book" w:hAnsi="Franklin Gothic Book"/>
                <w:color w:val="221F1F"/>
              </w:rPr>
              <w:t>Associate</w:t>
            </w:r>
            <w:r w:rsidRPr="00A75BE0">
              <w:rPr>
                <w:rFonts w:ascii="Franklin Gothic Book" w:hAnsi="Franklin Gothic Book"/>
                <w:color w:val="221F1F"/>
                <w:spacing w:val="-2"/>
              </w:rPr>
              <w:t xml:space="preserve"> Faculty</w:t>
            </w:r>
          </w:p>
        </w:tc>
        <w:tc>
          <w:tcPr>
            <w:tcW w:w="3363" w:type="dxa"/>
          </w:tcPr>
          <w:p w14:paraId="240856C1" w14:textId="77777777" w:rsidR="00D13795" w:rsidRPr="00A75BE0" w:rsidRDefault="00D13795" w:rsidP="002E2EF5">
            <w:pPr>
              <w:pStyle w:val="TableParagraph"/>
              <w:spacing w:before="0"/>
              <w:ind w:left="689"/>
              <w:rPr>
                <w:rFonts w:ascii="Franklin Gothic Book" w:hAnsi="Franklin Gothic Book"/>
              </w:rPr>
            </w:pPr>
            <w:r w:rsidRPr="00A75BE0">
              <w:rPr>
                <w:rFonts w:ascii="Franklin Gothic Book" w:hAnsi="Franklin Gothic Book"/>
                <w:color w:val="221F1F"/>
                <w:spacing w:val="-2"/>
              </w:rPr>
              <w:t>$68.81</w:t>
            </w:r>
          </w:p>
        </w:tc>
      </w:tr>
    </w:tbl>
    <w:p w14:paraId="4871BBA4" w14:textId="77777777" w:rsidR="00D13795" w:rsidRPr="00A75BE0" w:rsidRDefault="00D13795" w:rsidP="002E2EF5">
      <w:pPr>
        <w:pStyle w:val="ListParagraph"/>
        <w:widowControl w:val="0"/>
        <w:numPr>
          <w:ilvl w:val="0"/>
          <w:numId w:val="19"/>
        </w:numPr>
        <w:tabs>
          <w:tab w:val="left" w:pos="841"/>
        </w:tabs>
        <w:autoSpaceDE w:val="0"/>
        <w:autoSpaceDN w:val="0"/>
        <w:spacing w:before="0" w:after="0" w:line="240" w:lineRule="auto"/>
        <w:ind w:hanging="361"/>
        <w:contextualSpacing w:val="0"/>
        <w:rPr>
          <w:b/>
        </w:rPr>
      </w:pPr>
      <w:r w:rsidRPr="00A75BE0">
        <w:rPr>
          <w:b/>
          <w:color w:val="221F1F"/>
          <w:sz w:val="22"/>
        </w:rPr>
        <w:t>Cost</w:t>
      </w:r>
      <w:r w:rsidRPr="00A75BE0">
        <w:rPr>
          <w:b/>
          <w:color w:val="221F1F"/>
          <w:spacing w:val="-4"/>
          <w:sz w:val="22"/>
        </w:rPr>
        <w:t xml:space="preserve"> </w:t>
      </w:r>
      <w:r w:rsidRPr="00A75BE0">
        <w:rPr>
          <w:b/>
          <w:color w:val="221F1F"/>
          <w:sz w:val="22"/>
        </w:rPr>
        <w:t>of</w:t>
      </w:r>
      <w:r w:rsidRPr="00A75BE0">
        <w:rPr>
          <w:b/>
          <w:color w:val="221F1F"/>
          <w:spacing w:val="-3"/>
          <w:sz w:val="22"/>
        </w:rPr>
        <w:t xml:space="preserve"> </w:t>
      </w:r>
      <w:r w:rsidRPr="00A75BE0">
        <w:rPr>
          <w:b/>
          <w:color w:val="221F1F"/>
          <w:sz w:val="22"/>
        </w:rPr>
        <w:t>Living</w:t>
      </w:r>
      <w:r w:rsidRPr="00A75BE0">
        <w:rPr>
          <w:b/>
          <w:color w:val="221F1F"/>
          <w:spacing w:val="-5"/>
          <w:sz w:val="22"/>
        </w:rPr>
        <w:t xml:space="preserve"> </w:t>
      </w:r>
      <w:r w:rsidRPr="00A75BE0">
        <w:rPr>
          <w:b/>
          <w:color w:val="221F1F"/>
          <w:spacing w:val="-2"/>
          <w:sz w:val="22"/>
        </w:rPr>
        <w:t>Adjustments</w:t>
      </w:r>
    </w:p>
    <w:p w14:paraId="4E38596B" w14:textId="77777777" w:rsidR="00D13795" w:rsidRPr="00A75BE0" w:rsidRDefault="00D13795" w:rsidP="002E2EF5">
      <w:pPr>
        <w:pStyle w:val="MainBody"/>
        <w:spacing w:before="0" w:after="0" w:line="240" w:lineRule="auto"/>
        <w:ind w:left="450"/>
      </w:pPr>
      <w:r w:rsidRPr="00A75BE0">
        <w:t>Salary</w:t>
      </w:r>
      <w:r w:rsidRPr="00A75BE0">
        <w:rPr>
          <w:spacing w:val="-3"/>
        </w:rPr>
        <w:t xml:space="preserve"> </w:t>
      </w:r>
      <w:r w:rsidRPr="00A75BE0">
        <w:t>increases</w:t>
      </w:r>
      <w:r w:rsidRPr="00A75BE0">
        <w:rPr>
          <w:spacing w:val="-2"/>
        </w:rPr>
        <w:t xml:space="preserve"> </w:t>
      </w:r>
      <w:r w:rsidRPr="00A75BE0">
        <w:t>for</w:t>
      </w:r>
      <w:r w:rsidRPr="00A75BE0">
        <w:rPr>
          <w:spacing w:val="-3"/>
        </w:rPr>
        <w:t xml:space="preserve"> </w:t>
      </w:r>
      <w:r w:rsidRPr="00A75BE0">
        <w:t>Cost-of-Living</w:t>
      </w:r>
      <w:r w:rsidRPr="00A75BE0">
        <w:rPr>
          <w:spacing w:val="-4"/>
        </w:rPr>
        <w:t xml:space="preserve"> </w:t>
      </w:r>
      <w:r w:rsidRPr="00A75BE0">
        <w:t>Adjustments</w:t>
      </w:r>
      <w:r w:rsidRPr="00A75BE0">
        <w:rPr>
          <w:spacing w:val="-5"/>
        </w:rPr>
        <w:t xml:space="preserve"> </w:t>
      </w:r>
      <w:r w:rsidRPr="00A75BE0">
        <w:t>authorized</w:t>
      </w:r>
      <w:r w:rsidRPr="00A75BE0">
        <w:rPr>
          <w:spacing w:val="-3"/>
        </w:rPr>
        <w:t xml:space="preserve"> </w:t>
      </w:r>
      <w:r w:rsidRPr="00A75BE0">
        <w:t>by</w:t>
      </w:r>
      <w:r w:rsidRPr="00A75BE0">
        <w:rPr>
          <w:spacing w:val="-3"/>
        </w:rPr>
        <w:t xml:space="preserve"> </w:t>
      </w:r>
      <w:r w:rsidRPr="00A75BE0">
        <w:t>the</w:t>
      </w:r>
      <w:r w:rsidRPr="00A75BE0">
        <w:rPr>
          <w:spacing w:val="-5"/>
        </w:rPr>
        <w:t xml:space="preserve"> </w:t>
      </w:r>
      <w:r w:rsidRPr="00A75BE0">
        <w:t>legislature</w:t>
      </w:r>
      <w:r w:rsidRPr="00A75BE0">
        <w:rPr>
          <w:spacing w:val="-2"/>
        </w:rPr>
        <w:t xml:space="preserve"> </w:t>
      </w:r>
      <w:r w:rsidRPr="00A75BE0">
        <w:t>shall</w:t>
      </w:r>
      <w:r w:rsidRPr="00A75BE0">
        <w:rPr>
          <w:spacing w:val="-5"/>
        </w:rPr>
        <w:t xml:space="preserve"> </w:t>
      </w:r>
      <w:r w:rsidRPr="00A75BE0">
        <w:t>be</w:t>
      </w:r>
      <w:r w:rsidRPr="00A75BE0">
        <w:rPr>
          <w:spacing w:val="-3"/>
        </w:rPr>
        <w:t xml:space="preserve"> </w:t>
      </w:r>
      <w:r w:rsidRPr="00A75BE0">
        <w:t>applied</w:t>
      </w:r>
      <w:r w:rsidRPr="00A75BE0">
        <w:rPr>
          <w:spacing w:val="-3"/>
        </w:rPr>
        <w:t xml:space="preserve"> </w:t>
      </w:r>
      <w:r w:rsidRPr="00A75BE0">
        <w:t>to</w:t>
      </w:r>
      <w:r w:rsidRPr="00A75BE0">
        <w:rPr>
          <w:spacing w:val="-2"/>
        </w:rPr>
        <w:t xml:space="preserve"> </w:t>
      </w:r>
      <w:r w:rsidRPr="00A75BE0">
        <w:t>the rates in</w:t>
      </w:r>
      <w:r w:rsidRPr="00A75BE0">
        <w:rPr>
          <w:spacing w:val="-1"/>
        </w:rPr>
        <w:t xml:space="preserve"> </w:t>
      </w:r>
      <w:r w:rsidRPr="00A75BE0">
        <w:t>this section</w:t>
      </w:r>
      <w:r w:rsidRPr="00A75BE0">
        <w:rPr>
          <w:spacing w:val="-2"/>
        </w:rPr>
        <w:t xml:space="preserve"> </w:t>
      </w:r>
      <w:r w:rsidRPr="00A75BE0">
        <w:t>on an</w:t>
      </w:r>
      <w:r w:rsidRPr="00A75BE0">
        <w:rPr>
          <w:spacing w:val="-1"/>
        </w:rPr>
        <w:t xml:space="preserve"> </w:t>
      </w:r>
      <w:r w:rsidRPr="00A75BE0">
        <w:t>across-the-board percentage basis before servicing increments and lane changes, unless otherwise mandated by the legislature.</w:t>
      </w:r>
    </w:p>
    <w:p w14:paraId="07C9D7EC" w14:textId="77777777" w:rsidR="00D13795" w:rsidRDefault="00D13795" w:rsidP="002E2EF5">
      <w:pPr>
        <w:spacing w:before="0" w:after="0" w:line="240" w:lineRule="auto"/>
        <w:jc w:val="both"/>
      </w:pPr>
    </w:p>
    <w:p w14:paraId="2C249043" w14:textId="77777777" w:rsidR="00D13795" w:rsidRPr="00AF44BA" w:rsidRDefault="00D13795" w:rsidP="002E2EF5">
      <w:pPr>
        <w:pStyle w:val="Heading6"/>
        <w:widowControl w:val="0"/>
        <w:numPr>
          <w:ilvl w:val="0"/>
          <w:numId w:val="19"/>
        </w:numPr>
        <w:tabs>
          <w:tab w:val="left" w:pos="841"/>
        </w:tabs>
        <w:autoSpaceDE w:val="0"/>
        <w:autoSpaceDN w:val="0"/>
        <w:spacing w:before="0" w:after="0" w:line="240" w:lineRule="auto"/>
        <w:ind w:hanging="361"/>
        <w:rPr>
          <w:rFonts w:ascii="Franklin Gothic Book" w:hAnsi="Franklin Gothic Book"/>
          <w:i w:val="0"/>
          <w:sz w:val="24"/>
          <w:szCs w:val="24"/>
        </w:rPr>
      </w:pPr>
      <w:r w:rsidRPr="00AF44BA">
        <w:rPr>
          <w:rFonts w:ascii="Franklin Gothic Book" w:hAnsi="Franklin Gothic Book"/>
          <w:i w:val="0"/>
          <w:color w:val="221F1F"/>
          <w:spacing w:val="-2"/>
          <w:sz w:val="24"/>
          <w:szCs w:val="24"/>
        </w:rPr>
        <w:t>Increments</w:t>
      </w:r>
    </w:p>
    <w:p w14:paraId="11BF1995" w14:textId="4F605B16" w:rsidR="00D13795" w:rsidRDefault="00D13795" w:rsidP="002E2EF5">
      <w:pPr>
        <w:pStyle w:val="MainBody"/>
        <w:spacing w:before="0" w:after="0" w:line="240" w:lineRule="auto"/>
        <w:ind w:left="450"/>
        <w:rPr>
          <w:spacing w:val="-2"/>
        </w:rPr>
      </w:pPr>
      <w:r w:rsidRPr="00A75BE0">
        <w:t>Increments</w:t>
      </w:r>
      <w:r w:rsidRPr="00A75BE0">
        <w:rPr>
          <w:spacing w:val="-5"/>
        </w:rPr>
        <w:t xml:space="preserve"> </w:t>
      </w:r>
      <w:r w:rsidRPr="00A75BE0">
        <w:t>will</w:t>
      </w:r>
      <w:r w:rsidRPr="00A75BE0">
        <w:rPr>
          <w:spacing w:val="-3"/>
        </w:rPr>
        <w:t xml:space="preserve"> </w:t>
      </w:r>
      <w:r w:rsidRPr="00A75BE0">
        <w:t>be</w:t>
      </w:r>
      <w:r w:rsidRPr="00A75BE0">
        <w:rPr>
          <w:spacing w:val="-2"/>
        </w:rPr>
        <w:t xml:space="preserve"> </w:t>
      </w:r>
      <w:r w:rsidRPr="00A75BE0">
        <w:t>applied</w:t>
      </w:r>
      <w:r w:rsidRPr="00A75BE0">
        <w:rPr>
          <w:spacing w:val="-5"/>
        </w:rPr>
        <w:t xml:space="preserve"> </w:t>
      </w:r>
      <w:r w:rsidRPr="00A75BE0">
        <w:t>consistent</w:t>
      </w:r>
      <w:r w:rsidRPr="00A75BE0">
        <w:rPr>
          <w:spacing w:val="-5"/>
        </w:rPr>
        <w:t xml:space="preserve"> </w:t>
      </w:r>
      <w:r w:rsidRPr="00A75BE0">
        <w:t>with</w:t>
      </w:r>
      <w:r w:rsidRPr="00A75BE0">
        <w:rPr>
          <w:spacing w:val="-3"/>
        </w:rPr>
        <w:t xml:space="preserve"> </w:t>
      </w:r>
      <w:r w:rsidRPr="00A75BE0">
        <w:t>State</w:t>
      </w:r>
      <w:r w:rsidRPr="00A75BE0">
        <w:rPr>
          <w:spacing w:val="-2"/>
        </w:rPr>
        <w:t xml:space="preserve"> </w:t>
      </w:r>
      <w:r w:rsidRPr="00A75BE0">
        <w:t>law</w:t>
      </w:r>
      <w:r w:rsidRPr="00A75BE0">
        <w:rPr>
          <w:spacing w:val="-2"/>
        </w:rPr>
        <w:t xml:space="preserve"> </w:t>
      </w:r>
      <w:r w:rsidRPr="00A75BE0">
        <w:t>when</w:t>
      </w:r>
      <w:r w:rsidRPr="00A75BE0">
        <w:rPr>
          <w:spacing w:val="-3"/>
        </w:rPr>
        <w:t xml:space="preserve"> </w:t>
      </w:r>
      <w:r w:rsidRPr="00A75BE0">
        <w:t>funds</w:t>
      </w:r>
      <w:r w:rsidRPr="00A75BE0">
        <w:rPr>
          <w:spacing w:val="-3"/>
        </w:rPr>
        <w:t xml:space="preserve"> </w:t>
      </w:r>
      <w:r w:rsidRPr="00A75BE0">
        <w:t>are</w:t>
      </w:r>
      <w:r w:rsidRPr="00A75BE0">
        <w:rPr>
          <w:spacing w:val="-2"/>
        </w:rPr>
        <w:t xml:space="preserve"> </w:t>
      </w:r>
      <w:r w:rsidRPr="00A75BE0">
        <w:t>available.</w:t>
      </w:r>
      <w:r w:rsidRPr="00A75BE0">
        <w:rPr>
          <w:spacing w:val="-3"/>
        </w:rPr>
        <w:t xml:space="preserve"> </w:t>
      </w:r>
      <w:r w:rsidRPr="00A75BE0">
        <w:t>Any</w:t>
      </w:r>
      <w:r w:rsidRPr="00A75BE0">
        <w:rPr>
          <w:spacing w:val="-3"/>
        </w:rPr>
        <w:t xml:space="preserve"> </w:t>
      </w:r>
      <w:r w:rsidRPr="00A75BE0">
        <w:t xml:space="preserve">increment earned but not funded shall not be paid retroactively, but shall be effective when funds are </w:t>
      </w:r>
      <w:r w:rsidRPr="00A75BE0">
        <w:rPr>
          <w:spacing w:val="-2"/>
        </w:rPr>
        <w:t>available.</w:t>
      </w:r>
    </w:p>
    <w:p w14:paraId="3E933F8C" w14:textId="77777777" w:rsidR="00AF44BA" w:rsidRPr="00A75BE0" w:rsidRDefault="00AF44BA" w:rsidP="002E2EF5">
      <w:pPr>
        <w:pStyle w:val="MainBody"/>
        <w:spacing w:before="0" w:after="0" w:line="240" w:lineRule="auto"/>
        <w:ind w:left="450"/>
      </w:pPr>
    </w:p>
    <w:p w14:paraId="6B45284B" w14:textId="6F8378C1" w:rsidR="00D13795" w:rsidRDefault="00D13795" w:rsidP="002E2EF5">
      <w:pPr>
        <w:pStyle w:val="MainBody"/>
        <w:spacing w:before="0" w:after="0" w:line="240" w:lineRule="auto"/>
        <w:rPr>
          <w:b/>
          <w:spacing w:val="-5"/>
        </w:rPr>
      </w:pPr>
      <w:bookmarkStart w:id="11" w:name="Section_4:_Proportional_Pay"/>
      <w:bookmarkStart w:id="12" w:name="_bookmark171"/>
      <w:bookmarkEnd w:id="11"/>
      <w:bookmarkEnd w:id="12"/>
      <w:r w:rsidRPr="00AF44BA">
        <w:rPr>
          <w:b/>
        </w:rPr>
        <w:t>Section</w:t>
      </w:r>
      <w:r w:rsidRPr="00AF44BA">
        <w:rPr>
          <w:b/>
          <w:spacing w:val="-3"/>
        </w:rPr>
        <w:t xml:space="preserve"> </w:t>
      </w:r>
      <w:r w:rsidRPr="00AF44BA">
        <w:rPr>
          <w:b/>
        </w:rPr>
        <w:t>4:</w:t>
      </w:r>
      <w:r w:rsidRPr="00AF44BA">
        <w:rPr>
          <w:b/>
          <w:spacing w:val="-2"/>
        </w:rPr>
        <w:t xml:space="preserve"> </w:t>
      </w:r>
      <w:r w:rsidRPr="00AF44BA">
        <w:rPr>
          <w:b/>
        </w:rPr>
        <w:t>Proportional</w:t>
      </w:r>
      <w:r w:rsidRPr="00AF44BA">
        <w:rPr>
          <w:b/>
          <w:spacing w:val="-2"/>
        </w:rPr>
        <w:t xml:space="preserve"> </w:t>
      </w:r>
      <w:r w:rsidRPr="00AF44BA">
        <w:rPr>
          <w:b/>
          <w:spacing w:val="-5"/>
        </w:rPr>
        <w:t>Pay</w:t>
      </w:r>
    </w:p>
    <w:p w14:paraId="21BC715C" w14:textId="77777777" w:rsidR="00AF44BA" w:rsidRPr="00AF44BA" w:rsidRDefault="00AF44BA" w:rsidP="002E2EF5">
      <w:pPr>
        <w:pStyle w:val="MainBody"/>
        <w:spacing w:before="0" w:after="0" w:line="240" w:lineRule="auto"/>
        <w:rPr>
          <w:b/>
        </w:rPr>
      </w:pPr>
    </w:p>
    <w:p w14:paraId="5727A3CE" w14:textId="77777777" w:rsidR="00D13795" w:rsidRPr="00C61194" w:rsidRDefault="00D13795" w:rsidP="002E2EF5">
      <w:pPr>
        <w:pStyle w:val="Heading6"/>
        <w:widowControl w:val="0"/>
        <w:numPr>
          <w:ilvl w:val="0"/>
          <w:numId w:val="18"/>
        </w:numPr>
        <w:tabs>
          <w:tab w:val="left" w:pos="841"/>
        </w:tabs>
        <w:autoSpaceDE w:val="0"/>
        <w:autoSpaceDN w:val="0"/>
        <w:spacing w:before="0" w:after="0" w:line="240" w:lineRule="auto"/>
        <w:ind w:hanging="361"/>
        <w:rPr>
          <w:rFonts w:ascii="Franklin Gothic Book" w:hAnsi="Franklin Gothic Book"/>
          <w:i w:val="0"/>
          <w:sz w:val="22"/>
          <w:szCs w:val="22"/>
        </w:rPr>
      </w:pPr>
      <w:r w:rsidRPr="00C61194">
        <w:rPr>
          <w:rFonts w:ascii="Franklin Gothic Book" w:hAnsi="Franklin Gothic Book"/>
          <w:i w:val="0"/>
          <w:color w:val="221F1F"/>
          <w:sz w:val="22"/>
          <w:szCs w:val="22"/>
        </w:rPr>
        <w:t>Insufficient</w:t>
      </w:r>
      <w:r w:rsidRPr="00C61194">
        <w:rPr>
          <w:rFonts w:ascii="Franklin Gothic Book" w:hAnsi="Franklin Gothic Book"/>
          <w:i w:val="0"/>
          <w:color w:val="221F1F"/>
          <w:spacing w:val="-9"/>
          <w:sz w:val="22"/>
          <w:szCs w:val="22"/>
        </w:rPr>
        <w:t xml:space="preserve"> </w:t>
      </w:r>
      <w:r w:rsidRPr="00C61194">
        <w:rPr>
          <w:rFonts w:ascii="Franklin Gothic Book" w:hAnsi="Franklin Gothic Book"/>
          <w:i w:val="0"/>
          <w:color w:val="221F1F"/>
          <w:spacing w:val="-2"/>
          <w:sz w:val="22"/>
          <w:szCs w:val="22"/>
        </w:rPr>
        <w:t>Enrollment</w:t>
      </w:r>
    </w:p>
    <w:p w14:paraId="26C3F8AB" w14:textId="77777777" w:rsidR="00D13795" w:rsidRPr="00A75BE0" w:rsidRDefault="00D13795" w:rsidP="002E2EF5">
      <w:pPr>
        <w:pStyle w:val="MainBody"/>
        <w:spacing w:before="0" w:after="0" w:line="240" w:lineRule="auto"/>
        <w:ind w:left="450"/>
      </w:pPr>
      <w:r w:rsidRPr="00A75BE0">
        <w:t>If an online, virtual, hybrid, and/or hybrid/virtual class assigned to an instructor being paid on the Adjunct Faculty Salary Schedule (Appendix B) has insufficient enrollment and is slated for cancellation,</w:t>
      </w:r>
      <w:r w:rsidRPr="00A75BE0">
        <w:rPr>
          <w:spacing w:val="-2"/>
        </w:rPr>
        <w:t xml:space="preserve"> </w:t>
      </w:r>
      <w:r w:rsidRPr="00A75BE0">
        <w:t>the</w:t>
      </w:r>
      <w:r w:rsidRPr="00A75BE0">
        <w:rPr>
          <w:spacing w:val="-4"/>
        </w:rPr>
        <w:t xml:space="preserve"> </w:t>
      </w:r>
      <w:r w:rsidRPr="00A75BE0">
        <w:t>instructor</w:t>
      </w:r>
      <w:r w:rsidRPr="00A75BE0">
        <w:rPr>
          <w:spacing w:val="-4"/>
        </w:rPr>
        <w:t xml:space="preserve"> </w:t>
      </w:r>
      <w:r w:rsidRPr="00A75BE0">
        <w:t>may</w:t>
      </w:r>
      <w:r w:rsidRPr="00A75BE0">
        <w:rPr>
          <w:spacing w:val="-2"/>
        </w:rPr>
        <w:t xml:space="preserve"> </w:t>
      </w:r>
      <w:r w:rsidRPr="00A75BE0">
        <w:t>elect</w:t>
      </w:r>
      <w:r w:rsidRPr="00A75BE0">
        <w:rPr>
          <w:spacing w:val="-3"/>
        </w:rPr>
        <w:t xml:space="preserve"> </w:t>
      </w:r>
      <w:r w:rsidRPr="00A75BE0">
        <w:t>to</w:t>
      </w:r>
      <w:r w:rsidRPr="00A75BE0">
        <w:rPr>
          <w:spacing w:val="-3"/>
        </w:rPr>
        <w:t xml:space="preserve"> </w:t>
      </w:r>
      <w:r w:rsidRPr="00A75BE0">
        <w:t>teach</w:t>
      </w:r>
      <w:r w:rsidRPr="00A75BE0">
        <w:rPr>
          <w:spacing w:val="-2"/>
        </w:rPr>
        <w:t xml:space="preserve"> </w:t>
      </w:r>
      <w:r w:rsidRPr="00A75BE0">
        <w:t>the</w:t>
      </w:r>
      <w:r w:rsidRPr="00A75BE0">
        <w:rPr>
          <w:spacing w:val="-4"/>
        </w:rPr>
        <w:t xml:space="preserve"> </w:t>
      </w:r>
      <w:r w:rsidRPr="00A75BE0">
        <w:t>class</w:t>
      </w:r>
      <w:r w:rsidRPr="00A75BE0">
        <w:rPr>
          <w:spacing w:val="-2"/>
        </w:rPr>
        <w:t xml:space="preserve"> </w:t>
      </w:r>
      <w:r w:rsidRPr="00A75BE0">
        <w:t>for</w:t>
      </w:r>
      <w:r w:rsidRPr="00A75BE0">
        <w:rPr>
          <w:spacing w:val="-4"/>
        </w:rPr>
        <w:t xml:space="preserve"> </w:t>
      </w:r>
      <w:r w:rsidRPr="00A75BE0">
        <w:t>a</w:t>
      </w:r>
      <w:r w:rsidRPr="00A75BE0">
        <w:rPr>
          <w:spacing w:val="-2"/>
        </w:rPr>
        <w:t xml:space="preserve"> </w:t>
      </w:r>
      <w:r w:rsidRPr="00A75BE0">
        <w:t>proportional</w:t>
      </w:r>
      <w:r w:rsidRPr="00A75BE0">
        <w:rPr>
          <w:spacing w:val="-2"/>
        </w:rPr>
        <w:t xml:space="preserve"> </w:t>
      </w:r>
      <w:r w:rsidRPr="00A75BE0">
        <w:t>rate</w:t>
      </w:r>
      <w:r w:rsidRPr="00A75BE0">
        <w:rPr>
          <w:spacing w:val="-4"/>
        </w:rPr>
        <w:t xml:space="preserve"> </w:t>
      </w:r>
      <w:r w:rsidRPr="00A75BE0">
        <w:t>of</w:t>
      </w:r>
      <w:r w:rsidRPr="00A75BE0">
        <w:rPr>
          <w:spacing w:val="-4"/>
        </w:rPr>
        <w:t xml:space="preserve"> </w:t>
      </w:r>
      <w:r w:rsidRPr="00A75BE0">
        <w:t>pay</w:t>
      </w:r>
      <w:r w:rsidRPr="00A75BE0">
        <w:rPr>
          <w:spacing w:val="-1"/>
        </w:rPr>
        <w:t xml:space="preserve"> </w:t>
      </w:r>
      <w:r w:rsidRPr="00A75BE0">
        <w:t>based</w:t>
      </w:r>
      <w:r w:rsidRPr="00A75BE0">
        <w:rPr>
          <w:spacing w:val="-4"/>
        </w:rPr>
        <w:t xml:space="preserve"> </w:t>
      </w:r>
      <w:r w:rsidRPr="00A75BE0">
        <w:t>on</w:t>
      </w:r>
      <w:r w:rsidRPr="00A75BE0">
        <w:rPr>
          <w:spacing w:val="-3"/>
        </w:rPr>
        <w:t xml:space="preserve"> </w:t>
      </w:r>
      <w:r w:rsidRPr="00A75BE0">
        <w:t xml:space="preserve">the course capacity as listed on </w:t>
      </w:r>
      <w:proofErr w:type="spellStart"/>
      <w:r w:rsidRPr="00A75BE0">
        <w:t>Curriculog</w:t>
      </w:r>
      <w:proofErr w:type="spellEnd"/>
      <w:r w:rsidRPr="00A75BE0">
        <w:t>.</w:t>
      </w:r>
    </w:p>
    <w:p w14:paraId="47278200" w14:textId="77777777" w:rsidR="00D13795" w:rsidRPr="008444D4" w:rsidRDefault="00D13795" w:rsidP="002E2EF5">
      <w:pPr>
        <w:pStyle w:val="Heading6"/>
        <w:widowControl w:val="0"/>
        <w:numPr>
          <w:ilvl w:val="0"/>
          <w:numId w:val="18"/>
        </w:numPr>
        <w:tabs>
          <w:tab w:val="left" w:pos="841"/>
        </w:tabs>
        <w:autoSpaceDE w:val="0"/>
        <w:autoSpaceDN w:val="0"/>
        <w:spacing w:before="0" w:after="0" w:line="240" w:lineRule="auto"/>
        <w:ind w:hanging="361"/>
        <w:rPr>
          <w:rFonts w:ascii="Franklin Gothic Book" w:hAnsi="Franklin Gothic Book"/>
          <w:i w:val="0"/>
          <w:sz w:val="22"/>
          <w:szCs w:val="22"/>
        </w:rPr>
      </w:pPr>
      <w:r w:rsidRPr="008444D4">
        <w:rPr>
          <w:rFonts w:ascii="Franklin Gothic Book" w:hAnsi="Franklin Gothic Book"/>
          <w:i w:val="0"/>
          <w:color w:val="221F1F"/>
          <w:spacing w:val="-2"/>
          <w:sz w:val="22"/>
          <w:szCs w:val="22"/>
        </w:rPr>
        <w:t>Overloads</w:t>
      </w:r>
    </w:p>
    <w:p w14:paraId="51B31796" w14:textId="77777777" w:rsidR="00D13795" w:rsidRPr="00A75BE0" w:rsidRDefault="00D13795" w:rsidP="002E2EF5">
      <w:pPr>
        <w:pStyle w:val="MainBody"/>
        <w:spacing w:before="0" w:after="0" w:line="240" w:lineRule="auto"/>
        <w:ind w:left="450"/>
      </w:pPr>
      <w:r w:rsidRPr="00A75BE0">
        <w:t>Instructors who teach online, virtual, hybrid, and/or hybrid/virtual classes based on the Adjunct Faculty</w:t>
      </w:r>
      <w:r w:rsidRPr="00A75BE0">
        <w:rPr>
          <w:spacing w:val="-1"/>
        </w:rPr>
        <w:t xml:space="preserve"> </w:t>
      </w:r>
      <w:r w:rsidRPr="00A75BE0">
        <w:t>Salary</w:t>
      </w:r>
      <w:r w:rsidRPr="00A75BE0">
        <w:rPr>
          <w:spacing w:val="-2"/>
        </w:rPr>
        <w:t xml:space="preserve"> </w:t>
      </w:r>
      <w:r w:rsidRPr="00A75BE0">
        <w:t>Schedule</w:t>
      </w:r>
      <w:r w:rsidRPr="00A75BE0">
        <w:rPr>
          <w:spacing w:val="-5"/>
        </w:rPr>
        <w:t xml:space="preserve"> </w:t>
      </w:r>
      <w:r w:rsidRPr="00A75BE0">
        <w:t>(Appendix</w:t>
      </w:r>
      <w:r w:rsidRPr="00A75BE0">
        <w:rPr>
          <w:spacing w:val="-2"/>
        </w:rPr>
        <w:t xml:space="preserve"> </w:t>
      </w:r>
      <w:r w:rsidRPr="00A75BE0">
        <w:t>B)</w:t>
      </w:r>
      <w:r w:rsidRPr="00A75BE0">
        <w:rPr>
          <w:spacing w:val="-4"/>
        </w:rPr>
        <w:t xml:space="preserve"> </w:t>
      </w:r>
      <w:r w:rsidRPr="00A75BE0">
        <w:t>may</w:t>
      </w:r>
      <w:r w:rsidRPr="00A75BE0">
        <w:rPr>
          <w:spacing w:val="-4"/>
        </w:rPr>
        <w:t xml:space="preserve"> </w:t>
      </w:r>
      <w:r w:rsidRPr="00A75BE0">
        <w:t>overload</w:t>
      </w:r>
      <w:r w:rsidRPr="00A75BE0">
        <w:rPr>
          <w:spacing w:val="-3"/>
        </w:rPr>
        <w:t xml:space="preserve"> </w:t>
      </w:r>
      <w:r w:rsidRPr="00A75BE0">
        <w:t>a</w:t>
      </w:r>
      <w:r w:rsidRPr="00A75BE0">
        <w:rPr>
          <w:spacing w:val="-4"/>
        </w:rPr>
        <w:t xml:space="preserve"> </w:t>
      </w:r>
      <w:r w:rsidRPr="00A75BE0">
        <w:t>class</w:t>
      </w:r>
      <w:r w:rsidRPr="00A75BE0">
        <w:rPr>
          <w:spacing w:val="-2"/>
        </w:rPr>
        <w:t xml:space="preserve"> </w:t>
      </w:r>
      <w:r w:rsidRPr="00A75BE0">
        <w:t>for</w:t>
      </w:r>
      <w:r w:rsidRPr="00A75BE0">
        <w:rPr>
          <w:spacing w:val="-5"/>
        </w:rPr>
        <w:t xml:space="preserve"> </w:t>
      </w:r>
      <w:r w:rsidRPr="00A75BE0">
        <w:t>proportional</w:t>
      </w:r>
      <w:r w:rsidRPr="00A75BE0">
        <w:rPr>
          <w:spacing w:val="-2"/>
        </w:rPr>
        <w:t xml:space="preserve"> </w:t>
      </w:r>
      <w:r w:rsidRPr="00A75BE0">
        <w:t>pay</w:t>
      </w:r>
      <w:r w:rsidRPr="00A75BE0">
        <w:rPr>
          <w:spacing w:val="-4"/>
        </w:rPr>
        <w:t xml:space="preserve"> </w:t>
      </w:r>
      <w:r w:rsidRPr="00A75BE0">
        <w:t>(based</w:t>
      </w:r>
      <w:r w:rsidRPr="00A75BE0">
        <w:rPr>
          <w:spacing w:val="-2"/>
        </w:rPr>
        <w:t xml:space="preserve"> </w:t>
      </w:r>
      <w:r w:rsidRPr="00A75BE0">
        <w:t>on</w:t>
      </w:r>
      <w:r w:rsidRPr="00A75BE0">
        <w:rPr>
          <w:spacing w:val="-5"/>
        </w:rPr>
        <w:t xml:space="preserve"> </w:t>
      </w:r>
      <w:r w:rsidRPr="00A75BE0">
        <w:t>10</w:t>
      </w:r>
      <w:r w:rsidRPr="00A75BE0">
        <w:rPr>
          <w:vertAlign w:val="superscript"/>
        </w:rPr>
        <w:t>th</w:t>
      </w:r>
      <w:r w:rsidRPr="00A75BE0">
        <w:rPr>
          <w:spacing w:val="-1"/>
        </w:rPr>
        <w:t xml:space="preserve"> </w:t>
      </w:r>
      <w:r w:rsidRPr="00A75BE0">
        <w:t>day enrollment) with the approval of the division chair.</w:t>
      </w:r>
    </w:p>
    <w:p w14:paraId="5E9CAA4F" w14:textId="77777777" w:rsidR="00D13795" w:rsidRPr="008444D4" w:rsidRDefault="00D13795" w:rsidP="002E2EF5">
      <w:pPr>
        <w:pStyle w:val="Heading6"/>
        <w:widowControl w:val="0"/>
        <w:numPr>
          <w:ilvl w:val="0"/>
          <w:numId w:val="18"/>
        </w:numPr>
        <w:tabs>
          <w:tab w:val="left" w:pos="841"/>
        </w:tabs>
        <w:autoSpaceDE w:val="0"/>
        <w:autoSpaceDN w:val="0"/>
        <w:spacing w:before="0" w:after="0" w:line="240" w:lineRule="auto"/>
        <w:ind w:hanging="361"/>
        <w:rPr>
          <w:rFonts w:ascii="Franklin Gothic Book" w:hAnsi="Franklin Gothic Book"/>
          <w:i w:val="0"/>
          <w:sz w:val="22"/>
          <w:szCs w:val="22"/>
        </w:rPr>
      </w:pPr>
      <w:r w:rsidRPr="008444D4">
        <w:rPr>
          <w:rFonts w:ascii="Franklin Gothic Book" w:hAnsi="Franklin Gothic Book"/>
          <w:i w:val="0"/>
          <w:color w:val="221F1F"/>
          <w:sz w:val="22"/>
          <w:szCs w:val="22"/>
        </w:rPr>
        <w:t>Combined</w:t>
      </w:r>
      <w:r w:rsidRPr="008444D4">
        <w:rPr>
          <w:rFonts w:ascii="Franklin Gothic Book" w:hAnsi="Franklin Gothic Book"/>
          <w:i w:val="0"/>
          <w:color w:val="221F1F"/>
          <w:spacing w:val="-9"/>
          <w:sz w:val="22"/>
          <w:szCs w:val="22"/>
        </w:rPr>
        <w:t xml:space="preserve"> </w:t>
      </w:r>
      <w:r w:rsidRPr="008444D4">
        <w:rPr>
          <w:rFonts w:ascii="Franklin Gothic Book" w:hAnsi="Franklin Gothic Book"/>
          <w:i w:val="0"/>
          <w:color w:val="221F1F"/>
          <w:spacing w:val="-2"/>
          <w:sz w:val="22"/>
          <w:szCs w:val="22"/>
        </w:rPr>
        <w:t>Classes</w:t>
      </w:r>
    </w:p>
    <w:p w14:paraId="3B3E8A37" w14:textId="77777777" w:rsidR="00D13795" w:rsidRPr="00A75BE0" w:rsidRDefault="00D13795" w:rsidP="002E2EF5">
      <w:pPr>
        <w:pStyle w:val="MainBody"/>
        <w:spacing w:before="0" w:after="0" w:line="240" w:lineRule="auto"/>
        <w:ind w:left="450"/>
      </w:pPr>
      <w:r w:rsidRPr="00A75BE0">
        <w:t>Instructors who teach online, virtual, hybrid, and/or hybrid/virtual classes based on the Adjunct Faculty</w:t>
      </w:r>
      <w:r w:rsidRPr="00A75BE0">
        <w:rPr>
          <w:spacing w:val="-1"/>
        </w:rPr>
        <w:t xml:space="preserve"> </w:t>
      </w:r>
      <w:r w:rsidRPr="00A75BE0">
        <w:t>Salary</w:t>
      </w:r>
      <w:r w:rsidRPr="00A75BE0">
        <w:rPr>
          <w:spacing w:val="-2"/>
        </w:rPr>
        <w:t xml:space="preserve"> </w:t>
      </w:r>
      <w:r w:rsidRPr="00A75BE0">
        <w:t>Schedule</w:t>
      </w:r>
      <w:r w:rsidRPr="00A75BE0">
        <w:rPr>
          <w:spacing w:val="-5"/>
        </w:rPr>
        <w:t xml:space="preserve"> </w:t>
      </w:r>
      <w:r w:rsidRPr="00A75BE0">
        <w:t>(Appendix</w:t>
      </w:r>
      <w:r w:rsidRPr="00A75BE0">
        <w:rPr>
          <w:spacing w:val="-2"/>
        </w:rPr>
        <w:t xml:space="preserve"> </w:t>
      </w:r>
      <w:r w:rsidRPr="00A75BE0">
        <w:t>B)</w:t>
      </w:r>
      <w:r w:rsidRPr="00A75BE0">
        <w:rPr>
          <w:spacing w:val="-4"/>
        </w:rPr>
        <w:t xml:space="preserve"> </w:t>
      </w:r>
      <w:r w:rsidRPr="00A75BE0">
        <w:t>may</w:t>
      </w:r>
      <w:r w:rsidRPr="00A75BE0">
        <w:rPr>
          <w:spacing w:val="-4"/>
        </w:rPr>
        <w:t xml:space="preserve"> </w:t>
      </w:r>
      <w:r w:rsidRPr="00A75BE0">
        <w:t>elect</w:t>
      </w:r>
      <w:r w:rsidRPr="00A75BE0">
        <w:rPr>
          <w:spacing w:val="-4"/>
        </w:rPr>
        <w:t xml:space="preserve"> </w:t>
      </w:r>
      <w:r w:rsidRPr="00A75BE0">
        <w:t>to</w:t>
      </w:r>
      <w:r w:rsidRPr="00A75BE0">
        <w:rPr>
          <w:spacing w:val="-3"/>
        </w:rPr>
        <w:t xml:space="preserve"> </w:t>
      </w:r>
      <w:r w:rsidRPr="00A75BE0">
        <w:t>combine</w:t>
      </w:r>
      <w:r w:rsidRPr="00A75BE0">
        <w:rPr>
          <w:spacing w:val="-1"/>
        </w:rPr>
        <w:t xml:space="preserve"> </w:t>
      </w:r>
      <w:r w:rsidRPr="00A75BE0">
        <w:t>two</w:t>
      </w:r>
      <w:r w:rsidRPr="00A75BE0">
        <w:rPr>
          <w:spacing w:val="-1"/>
        </w:rPr>
        <w:t xml:space="preserve"> </w:t>
      </w:r>
      <w:r w:rsidRPr="00A75BE0">
        <w:t>class</w:t>
      </w:r>
      <w:r w:rsidRPr="00A75BE0">
        <w:rPr>
          <w:spacing w:val="-2"/>
        </w:rPr>
        <w:t xml:space="preserve"> </w:t>
      </w:r>
      <w:r w:rsidRPr="00A75BE0">
        <w:t>enrollments</w:t>
      </w:r>
      <w:r w:rsidRPr="00A75BE0">
        <w:rPr>
          <w:spacing w:val="-4"/>
        </w:rPr>
        <w:t xml:space="preserve"> </w:t>
      </w:r>
      <w:r w:rsidRPr="00A75BE0">
        <w:t>in</w:t>
      </w:r>
      <w:r w:rsidRPr="00A75BE0">
        <w:rPr>
          <w:spacing w:val="-3"/>
        </w:rPr>
        <w:t xml:space="preserve"> </w:t>
      </w:r>
      <w:r w:rsidRPr="00A75BE0">
        <w:t>two</w:t>
      </w:r>
      <w:r w:rsidRPr="00A75BE0">
        <w:rPr>
          <w:spacing w:val="-2"/>
        </w:rPr>
        <w:t xml:space="preserve"> </w:t>
      </w:r>
      <w:r w:rsidRPr="00A75BE0">
        <w:t>of</w:t>
      </w:r>
      <w:r w:rsidRPr="00A75BE0">
        <w:rPr>
          <w:spacing w:val="-5"/>
        </w:rPr>
        <w:t xml:space="preserve"> </w:t>
      </w:r>
      <w:r w:rsidRPr="00A75BE0">
        <w:t>the</w:t>
      </w:r>
      <w:r w:rsidRPr="00A75BE0">
        <w:rPr>
          <w:spacing w:val="-4"/>
        </w:rPr>
        <w:t xml:space="preserve"> </w:t>
      </w:r>
      <w:r w:rsidRPr="00A75BE0">
        <w:t>same modalities</w:t>
      </w:r>
      <w:r w:rsidRPr="00A75BE0">
        <w:rPr>
          <w:spacing w:val="-1"/>
        </w:rPr>
        <w:t xml:space="preserve"> </w:t>
      </w:r>
      <w:r w:rsidRPr="00A75BE0">
        <w:t>offered the</w:t>
      </w:r>
      <w:r w:rsidRPr="00A75BE0">
        <w:rPr>
          <w:spacing w:val="-1"/>
        </w:rPr>
        <w:t xml:space="preserve"> </w:t>
      </w:r>
      <w:r w:rsidRPr="00A75BE0">
        <w:t>same quarter</w:t>
      </w:r>
      <w:r w:rsidRPr="00A75BE0">
        <w:rPr>
          <w:spacing w:val="-1"/>
        </w:rPr>
        <w:t xml:space="preserve"> </w:t>
      </w:r>
      <w:r w:rsidRPr="00A75BE0">
        <w:t>to reach</w:t>
      </w:r>
      <w:r w:rsidRPr="00A75BE0">
        <w:rPr>
          <w:spacing w:val="-2"/>
        </w:rPr>
        <w:t xml:space="preserve"> </w:t>
      </w:r>
      <w:r w:rsidRPr="00A75BE0">
        <w:t>sufficient enrollment in both</w:t>
      </w:r>
      <w:r w:rsidRPr="00A75BE0">
        <w:rPr>
          <w:spacing w:val="-2"/>
        </w:rPr>
        <w:t xml:space="preserve"> </w:t>
      </w:r>
      <w:r w:rsidRPr="00A75BE0">
        <w:t>or to attain</w:t>
      </w:r>
      <w:r w:rsidRPr="00A75BE0">
        <w:rPr>
          <w:spacing w:val="-1"/>
        </w:rPr>
        <w:t xml:space="preserve"> </w:t>
      </w:r>
      <w:r w:rsidRPr="00A75BE0">
        <w:t>full pay</w:t>
      </w:r>
      <w:r w:rsidRPr="00A75BE0">
        <w:rPr>
          <w:spacing w:val="-1"/>
        </w:rPr>
        <w:t xml:space="preserve"> </w:t>
      </w:r>
      <w:r w:rsidRPr="00A75BE0">
        <w:t>for</w:t>
      </w:r>
      <w:r w:rsidRPr="00A75BE0">
        <w:rPr>
          <w:spacing w:val="-1"/>
        </w:rPr>
        <w:t xml:space="preserve"> </w:t>
      </w:r>
      <w:r w:rsidRPr="00A75BE0">
        <w:t>at least one class.</w:t>
      </w:r>
    </w:p>
    <w:p w14:paraId="694940EF" w14:textId="77777777" w:rsidR="00D13795" w:rsidRPr="008444D4" w:rsidRDefault="00D13795" w:rsidP="002E2EF5">
      <w:pPr>
        <w:pStyle w:val="Heading6"/>
        <w:widowControl w:val="0"/>
        <w:numPr>
          <w:ilvl w:val="0"/>
          <w:numId w:val="18"/>
        </w:numPr>
        <w:tabs>
          <w:tab w:val="left" w:pos="841"/>
        </w:tabs>
        <w:autoSpaceDE w:val="0"/>
        <w:autoSpaceDN w:val="0"/>
        <w:spacing w:before="0" w:after="0" w:line="240" w:lineRule="auto"/>
        <w:ind w:hanging="361"/>
        <w:rPr>
          <w:rFonts w:ascii="Franklin Gothic Book" w:hAnsi="Franklin Gothic Book"/>
          <w:i w:val="0"/>
          <w:sz w:val="22"/>
          <w:szCs w:val="22"/>
        </w:rPr>
      </w:pPr>
      <w:r w:rsidRPr="008444D4">
        <w:rPr>
          <w:rFonts w:ascii="Franklin Gothic Book" w:hAnsi="Franklin Gothic Book"/>
          <w:i w:val="0"/>
          <w:color w:val="221F1F"/>
          <w:sz w:val="22"/>
          <w:szCs w:val="22"/>
        </w:rPr>
        <w:t>Load</w:t>
      </w:r>
      <w:r w:rsidRPr="008444D4">
        <w:rPr>
          <w:rFonts w:ascii="Franklin Gothic Book" w:hAnsi="Franklin Gothic Book"/>
          <w:i w:val="0"/>
          <w:color w:val="221F1F"/>
          <w:spacing w:val="-4"/>
          <w:sz w:val="22"/>
          <w:szCs w:val="22"/>
        </w:rPr>
        <w:t xml:space="preserve"> </w:t>
      </w:r>
      <w:r w:rsidRPr="008444D4">
        <w:rPr>
          <w:rFonts w:ascii="Franklin Gothic Book" w:hAnsi="Franklin Gothic Book"/>
          <w:i w:val="0"/>
          <w:color w:val="221F1F"/>
          <w:sz w:val="22"/>
          <w:szCs w:val="22"/>
        </w:rPr>
        <w:t>and</w:t>
      </w:r>
      <w:r w:rsidRPr="008444D4">
        <w:rPr>
          <w:rFonts w:ascii="Franklin Gothic Book" w:hAnsi="Franklin Gothic Book"/>
          <w:i w:val="0"/>
          <w:color w:val="221F1F"/>
          <w:spacing w:val="-3"/>
          <w:sz w:val="22"/>
          <w:szCs w:val="22"/>
        </w:rPr>
        <w:t xml:space="preserve"> </w:t>
      </w:r>
      <w:r w:rsidRPr="008444D4">
        <w:rPr>
          <w:rFonts w:ascii="Franklin Gothic Book" w:hAnsi="Franklin Gothic Book"/>
          <w:i w:val="0"/>
          <w:color w:val="221F1F"/>
          <w:spacing w:val="-2"/>
          <w:sz w:val="22"/>
          <w:szCs w:val="22"/>
        </w:rPr>
        <w:t>Benefits</w:t>
      </w:r>
    </w:p>
    <w:p w14:paraId="39D2485F" w14:textId="1BF1A25E" w:rsidR="00D13795" w:rsidRPr="00A75BE0" w:rsidRDefault="00D13795" w:rsidP="002E2EF5">
      <w:pPr>
        <w:pStyle w:val="MainBody"/>
        <w:spacing w:before="0" w:after="0" w:line="240" w:lineRule="auto"/>
        <w:ind w:left="450"/>
      </w:pPr>
      <w:r w:rsidRPr="00A75BE0">
        <w:t>Any</w:t>
      </w:r>
      <w:r w:rsidRPr="00A75BE0">
        <w:rPr>
          <w:spacing w:val="-6"/>
        </w:rPr>
        <w:t xml:space="preserve"> </w:t>
      </w:r>
      <w:r w:rsidRPr="00A75BE0">
        <w:t>calculations</w:t>
      </w:r>
      <w:r w:rsidRPr="00A75BE0">
        <w:rPr>
          <w:spacing w:val="-3"/>
        </w:rPr>
        <w:t xml:space="preserve"> </w:t>
      </w:r>
      <w:r w:rsidRPr="00A75BE0">
        <w:t>based</w:t>
      </w:r>
      <w:r w:rsidRPr="00A75BE0">
        <w:rPr>
          <w:spacing w:val="-3"/>
        </w:rPr>
        <w:t xml:space="preserve"> </w:t>
      </w:r>
      <w:r w:rsidRPr="00A75BE0">
        <w:t>on</w:t>
      </w:r>
      <w:r w:rsidRPr="00A75BE0">
        <w:rPr>
          <w:spacing w:val="-6"/>
        </w:rPr>
        <w:t xml:space="preserve"> </w:t>
      </w:r>
      <w:r w:rsidRPr="00A75BE0">
        <w:t>a</w:t>
      </w:r>
      <w:r w:rsidRPr="00A75BE0">
        <w:rPr>
          <w:spacing w:val="-4"/>
        </w:rPr>
        <w:t xml:space="preserve"> </w:t>
      </w:r>
      <w:r w:rsidRPr="00A75BE0">
        <w:t>proportional</w:t>
      </w:r>
      <w:r w:rsidRPr="00A75BE0">
        <w:rPr>
          <w:spacing w:val="-6"/>
        </w:rPr>
        <w:t xml:space="preserve"> </w:t>
      </w:r>
      <w:r w:rsidRPr="00A75BE0">
        <w:t>rate</w:t>
      </w:r>
      <w:r w:rsidRPr="00A75BE0">
        <w:rPr>
          <w:spacing w:val="-5"/>
        </w:rPr>
        <w:t xml:space="preserve"> </w:t>
      </w:r>
      <w:r w:rsidRPr="00A75BE0">
        <w:t>on</w:t>
      </w:r>
      <w:r w:rsidRPr="00A75BE0">
        <w:rPr>
          <w:spacing w:val="-6"/>
        </w:rPr>
        <w:t xml:space="preserve"> </w:t>
      </w:r>
      <w:r w:rsidRPr="00A75BE0">
        <w:t>the</w:t>
      </w:r>
      <w:r w:rsidRPr="00A75BE0">
        <w:rPr>
          <w:spacing w:val="-5"/>
        </w:rPr>
        <w:t xml:space="preserve"> </w:t>
      </w:r>
      <w:r w:rsidRPr="00A75BE0">
        <w:t>Adjunct</w:t>
      </w:r>
      <w:r w:rsidRPr="00A75BE0">
        <w:rPr>
          <w:spacing w:val="-2"/>
        </w:rPr>
        <w:t xml:space="preserve"> </w:t>
      </w:r>
      <w:r w:rsidRPr="00A75BE0">
        <w:t>Faculty</w:t>
      </w:r>
      <w:r w:rsidRPr="00A75BE0">
        <w:rPr>
          <w:spacing w:val="-3"/>
        </w:rPr>
        <w:t xml:space="preserve"> </w:t>
      </w:r>
      <w:r w:rsidRPr="00A75BE0">
        <w:t>Salary</w:t>
      </w:r>
      <w:r w:rsidRPr="00A75BE0">
        <w:rPr>
          <w:spacing w:val="-3"/>
        </w:rPr>
        <w:t xml:space="preserve"> </w:t>
      </w:r>
      <w:r w:rsidRPr="00A75BE0">
        <w:t>Schedule</w:t>
      </w:r>
      <w:r w:rsidRPr="00A75BE0">
        <w:rPr>
          <w:spacing w:val="-3"/>
        </w:rPr>
        <w:t xml:space="preserve"> </w:t>
      </w:r>
      <w:r w:rsidRPr="00A75BE0">
        <w:t>(Appendix</w:t>
      </w:r>
      <w:r w:rsidRPr="00A75BE0">
        <w:rPr>
          <w:spacing w:val="-3"/>
        </w:rPr>
        <w:t xml:space="preserve"> </w:t>
      </w:r>
      <w:r w:rsidRPr="00A75BE0">
        <w:rPr>
          <w:spacing w:val="-5"/>
        </w:rPr>
        <w:t>B)</w:t>
      </w:r>
      <w:r w:rsidR="008444D4">
        <w:rPr>
          <w:spacing w:val="-5"/>
        </w:rPr>
        <w:t xml:space="preserve"> </w:t>
      </w:r>
      <w:r w:rsidRPr="00A75BE0">
        <w:t>shall</w:t>
      </w:r>
      <w:r w:rsidRPr="00A75BE0">
        <w:rPr>
          <w:spacing w:val="-6"/>
        </w:rPr>
        <w:t xml:space="preserve"> </w:t>
      </w:r>
      <w:r w:rsidRPr="00A75BE0">
        <w:t>also</w:t>
      </w:r>
      <w:r w:rsidRPr="00A75BE0">
        <w:rPr>
          <w:spacing w:val="-2"/>
        </w:rPr>
        <w:t xml:space="preserve"> </w:t>
      </w:r>
      <w:r w:rsidRPr="00A75BE0">
        <w:t>be</w:t>
      </w:r>
      <w:r w:rsidRPr="00A75BE0">
        <w:rPr>
          <w:spacing w:val="-2"/>
        </w:rPr>
        <w:t xml:space="preserve"> </w:t>
      </w:r>
      <w:r w:rsidRPr="00A75BE0">
        <w:t>applied</w:t>
      </w:r>
      <w:r w:rsidRPr="00A75BE0">
        <w:rPr>
          <w:spacing w:val="-3"/>
        </w:rPr>
        <w:t xml:space="preserve"> </w:t>
      </w:r>
      <w:r w:rsidRPr="00A75BE0">
        <w:t>to</w:t>
      </w:r>
      <w:r w:rsidRPr="00A75BE0">
        <w:rPr>
          <w:spacing w:val="-2"/>
        </w:rPr>
        <w:t xml:space="preserve"> </w:t>
      </w:r>
      <w:r w:rsidRPr="00A75BE0">
        <w:t>an</w:t>
      </w:r>
      <w:r w:rsidRPr="00A75BE0">
        <w:rPr>
          <w:spacing w:val="-3"/>
        </w:rPr>
        <w:t xml:space="preserve"> </w:t>
      </w:r>
      <w:r w:rsidRPr="00A75BE0">
        <w:t>instructor’s</w:t>
      </w:r>
      <w:r w:rsidRPr="00A75BE0">
        <w:rPr>
          <w:spacing w:val="-2"/>
        </w:rPr>
        <w:t xml:space="preserve"> </w:t>
      </w:r>
      <w:r w:rsidRPr="00A75BE0">
        <w:t>annual</w:t>
      </w:r>
      <w:r w:rsidRPr="00A75BE0">
        <w:rPr>
          <w:spacing w:val="-3"/>
        </w:rPr>
        <w:t xml:space="preserve"> </w:t>
      </w:r>
      <w:r w:rsidRPr="00A75BE0">
        <w:t>load</w:t>
      </w:r>
      <w:r w:rsidRPr="00A75BE0">
        <w:rPr>
          <w:spacing w:val="-4"/>
        </w:rPr>
        <w:t xml:space="preserve"> </w:t>
      </w:r>
      <w:r w:rsidRPr="00A75BE0">
        <w:t>and</w:t>
      </w:r>
      <w:r w:rsidRPr="00A75BE0">
        <w:rPr>
          <w:spacing w:val="-4"/>
        </w:rPr>
        <w:t xml:space="preserve"> </w:t>
      </w:r>
      <w:r w:rsidRPr="00A75BE0">
        <w:t>eligibility</w:t>
      </w:r>
      <w:r w:rsidRPr="00A75BE0">
        <w:rPr>
          <w:spacing w:val="-3"/>
        </w:rPr>
        <w:t xml:space="preserve"> </w:t>
      </w:r>
      <w:r w:rsidRPr="00A75BE0">
        <w:t>for</w:t>
      </w:r>
      <w:r w:rsidRPr="00A75BE0">
        <w:rPr>
          <w:spacing w:val="-2"/>
        </w:rPr>
        <w:t xml:space="preserve"> benefits.</w:t>
      </w:r>
    </w:p>
    <w:p w14:paraId="1404BDCF" w14:textId="77777777" w:rsidR="00D13795" w:rsidRDefault="00D13795" w:rsidP="002E2EF5">
      <w:pPr>
        <w:spacing w:before="0" w:after="0" w:line="240" w:lineRule="auto"/>
      </w:pPr>
    </w:p>
    <w:p w14:paraId="697DE0B4" w14:textId="12ABEF88" w:rsidR="0037597E" w:rsidRPr="008444D4" w:rsidRDefault="0037597E" w:rsidP="002E2EF5">
      <w:pPr>
        <w:pStyle w:val="Heading3"/>
        <w:spacing w:before="0" w:line="240" w:lineRule="auto"/>
        <w:rPr>
          <w:rFonts w:ascii="Franklin Gothic Book" w:hAnsi="Franklin Gothic Book"/>
        </w:rPr>
      </w:pPr>
      <w:r w:rsidRPr="008444D4">
        <w:rPr>
          <w:rFonts w:ascii="Franklin Gothic Book" w:hAnsi="Franklin Gothic Book"/>
        </w:rPr>
        <w:t xml:space="preserve">Lower Columbia </w:t>
      </w:r>
      <w:proofErr w:type="gramStart"/>
      <w:r w:rsidRPr="008444D4">
        <w:rPr>
          <w:rFonts w:ascii="Franklin Gothic Book" w:hAnsi="Franklin Gothic Book"/>
        </w:rPr>
        <w:t>College,  2020</w:t>
      </w:r>
      <w:proofErr w:type="gramEnd"/>
      <w:r w:rsidR="00D13795" w:rsidRPr="008444D4">
        <w:rPr>
          <w:rFonts w:ascii="Franklin Gothic Book" w:hAnsi="Franklin Gothic Book"/>
        </w:rPr>
        <w:t>-2023</w:t>
      </w:r>
      <w:r w:rsidRPr="008444D4">
        <w:rPr>
          <w:rFonts w:ascii="Franklin Gothic Book" w:hAnsi="Franklin Gothic Book"/>
        </w:rPr>
        <w:t xml:space="preserve"> CBA</w:t>
      </w:r>
    </w:p>
    <w:p w14:paraId="1DCC9274" w14:textId="77777777" w:rsidR="008444D4" w:rsidRPr="008444D4" w:rsidRDefault="00D13795" w:rsidP="002E2EF5">
      <w:pPr>
        <w:pStyle w:val="MainBody"/>
        <w:spacing w:before="0" w:after="0" w:line="240" w:lineRule="auto"/>
      </w:pPr>
      <w:r w:rsidRPr="008444D4">
        <w:t>ARTICLE 900:</w:t>
      </w:r>
      <w:r w:rsidRPr="008444D4">
        <w:tab/>
        <w:t>ADJUNCT</w:t>
      </w:r>
      <w:r w:rsidRPr="008444D4">
        <w:rPr>
          <w:spacing w:val="-14"/>
        </w:rPr>
        <w:t xml:space="preserve"> </w:t>
      </w:r>
      <w:r w:rsidRPr="008444D4">
        <w:t>SALARIES</w:t>
      </w:r>
      <w:r w:rsidRPr="008444D4">
        <w:rPr>
          <w:spacing w:val="-14"/>
        </w:rPr>
        <w:t xml:space="preserve"> </w:t>
      </w:r>
      <w:r w:rsidRPr="008444D4">
        <w:t>AND</w:t>
      </w:r>
      <w:r w:rsidRPr="008444D4">
        <w:rPr>
          <w:spacing w:val="-14"/>
        </w:rPr>
        <w:t xml:space="preserve"> </w:t>
      </w:r>
      <w:r w:rsidRPr="008444D4">
        <w:t xml:space="preserve">BENEFITS </w:t>
      </w:r>
      <w:bookmarkStart w:id="13" w:name="_bookmark191"/>
      <w:bookmarkEnd w:id="13"/>
    </w:p>
    <w:p w14:paraId="2811D6D0" w14:textId="3C6585D8" w:rsidR="00D13795" w:rsidRPr="008444D4" w:rsidRDefault="00D13795" w:rsidP="002E2EF5">
      <w:pPr>
        <w:pStyle w:val="MainBody"/>
        <w:spacing w:before="0" w:after="0" w:line="240" w:lineRule="auto"/>
        <w:ind w:firstLine="720"/>
      </w:pPr>
      <w:r w:rsidRPr="008444D4">
        <w:rPr>
          <w:spacing w:val="-4"/>
        </w:rPr>
        <w:lastRenderedPageBreak/>
        <w:t>901</w:t>
      </w:r>
      <w:r w:rsidRPr="008444D4">
        <w:tab/>
        <w:t>ADJUNCT SALARIES</w:t>
      </w:r>
    </w:p>
    <w:p w14:paraId="4F6AB278" w14:textId="77777777" w:rsidR="00D13795" w:rsidRPr="008444D4" w:rsidRDefault="00D13795" w:rsidP="002E2EF5">
      <w:pPr>
        <w:pStyle w:val="Heading4"/>
        <w:numPr>
          <w:ilvl w:val="0"/>
          <w:numId w:val="22"/>
        </w:numPr>
        <w:tabs>
          <w:tab w:val="left" w:pos="880"/>
          <w:tab w:val="left" w:pos="881"/>
        </w:tabs>
        <w:adjustRightInd/>
        <w:spacing w:before="0" w:line="240" w:lineRule="auto"/>
        <w:ind w:hanging="721"/>
        <w:textAlignment w:val="auto"/>
        <w:rPr>
          <w:rFonts w:ascii="Franklin Gothic Book" w:hAnsi="Franklin Gothic Book"/>
          <w:b w:val="0"/>
          <w:color w:val="auto"/>
          <w:u w:val="none"/>
        </w:rPr>
      </w:pPr>
      <w:r w:rsidRPr="008444D4">
        <w:rPr>
          <w:rFonts w:ascii="Franklin Gothic Book" w:hAnsi="Franklin Gothic Book"/>
          <w:color w:val="auto"/>
          <w:u w:val="none"/>
        </w:rPr>
        <w:t>Step</w:t>
      </w:r>
      <w:r w:rsidRPr="008444D4">
        <w:rPr>
          <w:rFonts w:ascii="Franklin Gothic Book" w:hAnsi="Franklin Gothic Book"/>
          <w:color w:val="auto"/>
          <w:spacing w:val="-7"/>
          <w:u w:val="none"/>
        </w:rPr>
        <w:t xml:space="preserve"> </w:t>
      </w:r>
      <w:r w:rsidRPr="008444D4">
        <w:rPr>
          <w:rFonts w:ascii="Franklin Gothic Book" w:hAnsi="Franklin Gothic Book"/>
          <w:color w:val="auto"/>
          <w:spacing w:val="-2"/>
          <w:u w:val="none"/>
        </w:rPr>
        <w:t>Placement</w:t>
      </w:r>
    </w:p>
    <w:p w14:paraId="4B4D7551" w14:textId="77777777" w:rsidR="00D13795" w:rsidRPr="00FD7ADB" w:rsidRDefault="00D13795" w:rsidP="002E2EF5">
      <w:pPr>
        <w:pStyle w:val="BodyText"/>
        <w:rPr>
          <w:rFonts w:ascii="Franklin Gothic Book" w:hAnsi="Franklin Gothic Book"/>
          <w:b/>
          <w:sz w:val="22"/>
          <w:szCs w:val="22"/>
        </w:rPr>
      </w:pPr>
    </w:p>
    <w:p w14:paraId="759A8874" w14:textId="77777777" w:rsidR="00D13795" w:rsidRPr="008444D4" w:rsidRDefault="00D13795" w:rsidP="002E2EF5">
      <w:pPr>
        <w:pStyle w:val="ListParagraph"/>
        <w:widowControl w:val="0"/>
        <w:numPr>
          <w:ilvl w:val="1"/>
          <w:numId w:val="22"/>
        </w:numPr>
        <w:tabs>
          <w:tab w:val="left" w:pos="1600"/>
          <w:tab w:val="left" w:pos="1601"/>
        </w:tabs>
        <w:autoSpaceDE w:val="0"/>
        <w:autoSpaceDN w:val="0"/>
        <w:spacing w:before="0" w:after="0" w:line="240" w:lineRule="auto"/>
        <w:contextualSpacing w:val="0"/>
        <w:rPr>
          <w:sz w:val="22"/>
          <w:szCs w:val="22"/>
        </w:rPr>
      </w:pPr>
      <w:r w:rsidRPr="008444D4">
        <w:rPr>
          <w:sz w:val="22"/>
          <w:szCs w:val="22"/>
        </w:rPr>
        <w:t>All</w:t>
      </w:r>
      <w:r w:rsidRPr="008444D4">
        <w:rPr>
          <w:spacing w:val="-4"/>
          <w:sz w:val="22"/>
          <w:szCs w:val="22"/>
        </w:rPr>
        <w:t xml:space="preserve"> </w:t>
      </w:r>
      <w:r w:rsidRPr="008444D4">
        <w:rPr>
          <w:sz w:val="22"/>
          <w:szCs w:val="22"/>
        </w:rPr>
        <w:t>adjuncts</w:t>
      </w:r>
      <w:r w:rsidRPr="008444D4">
        <w:rPr>
          <w:spacing w:val="-4"/>
          <w:sz w:val="22"/>
          <w:szCs w:val="22"/>
        </w:rPr>
        <w:t xml:space="preserve"> </w:t>
      </w:r>
      <w:r w:rsidRPr="008444D4">
        <w:rPr>
          <w:sz w:val="22"/>
          <w:szCs w:val="22"/>
        </w:rPr>
        <w:t>who</w:t>
      </w:r>
      <w:r w:rsidRPr="008444D4">
        <w:rPr>
          <w:spacing w:val="-4"/>
          <w:sz w:val="22"/>
          <w:szCs w:val="22"/>
        </w:rPr>
        <w:t xml:space="preserve"> </w:t>
      </w:r>
      <w:r w:rsidRPr="008444D4">
        <w:rPr>
          <w:sz w:val="22"/>
          <w:szCs w:val="22"/>
        </w:rPr>
        <w:t>have</w:t>
      </w:r>
      <w:r w:rsidRPr="008444D4">
        <w:rPr>
          <w:spacing w:val="-5"/>
          <w:sz w:val="22"/>
          <w:szCs w:val="22"/>
        </w:rPr>
        <w:t xml:space="preserve"> </w:t>
      </w:r>
      <w:r w:rsidRPr="008444D4">
        <w:rPr>
          <w:sz w:val="22"/>
          <w:szCs w:val="22"/>
        </w:rPr>
        <w:t>taught</w:t>
      </w:r>
      <w:r w:rsidRPr="008444D4">
        <w:rPr>
          <w:spacing w:val="-3"/>
          <w:sz w:val="22"/>
          <w:szCs w:val="22"/>
        </w:rPr>
        <w:t xml:space="preserve"> </w:t>
      </w:r>
      <w:r w:rsidRPr="008444D4">
        <w:rPr>
          <w:sz w:val="22"/>
          <w:szCs w:val="22"/>
        </w:rPr>
        <w:t>less-than</w:t>
      </w:r>
      <w:r w:rsidRPr="008444D4">
        <w:rPr>
          <w:spacing w:val="-5"/>
          <w:sz w:val="22"/>
          <w:szCs w:val="22"/>
        </w:rPr>
        <w:t xml:space="preserve"> </w:t>
      </w:r>
      <w:r w:rsidRPr="008444D4">
        <w:rPr>
          <w:sz w:val="22"/>
          <w:szCs w:val="22"/>
        </w:rPr>
        <w:t>45</w:t>
      </w:r>
      <w:r w:rsidRPr="008444D4">
        <w:rPr>
          <w:spacing w:val="-4"/>
          <w:sz w:val="22"/>
          <w:szCs w:val="22"/>
        </w:rPr>
        <w:t xml:space="preserve"> </w:t>
      </w:r>
      <w:r w:rsidRPr="008444D4">
        <w:rPr>
          <w:sz w:val="22"/>
          <w:szCs w:val="22"/>
        </w:rPr>
        <w:t>credits</w:t>
      </w:r>
      <w:r w:rsidRPr="008444D4">
        <w:rPr>
          <w:spacing w:val="-2"/>
          <w:sz w:val="22"/>
          <w:szCs w:val="22"/>
        </w:rPr>
        <w:t xml:space="preserve"> </w:t>
      </w:r>
      <w:r w:rsidRPr="008444D4">
        <w:rPr>
          <w:sz w:val="22"/>
          <w:szCs w:val="22"/>
        </w:rPr>
        <w:t>are</w:t>
      </w:r>
      <w:r w:rsidRPr="008444D4">
        <w:rPr>
          <w:spacing w:val="-6"/>
          <w:sz w:val="22"/>
          <w:szCs w:val="22"/>
        </w:rPr>
        <w:t xml:space="preserve"> </w:t>
      </w:r>
      <w:r w:rsidRPr="008444D4">
        <w:rPr>
          <w:sz w:val="22"/>
          <w:szCs w:val="22"/>
        </w:rPr>
        <w:t>compensated</w:t>
      </w:r>
      <w:r w:rsidRPr="008444D4">
        <w:rPr>
          <w:spacing w:val="-3"/>
          <w:sz w:val="22"/>
          <w:szCs w:val="22"/>
        </w:rPr>
        <w:t xml:space="preserve"> </w:t>
      </w:r>
      <w:r w:rsidRPr="008444D4">
        <w:rPr>
          <w:sz w:val="22"/>
          <w:szCs w:val="22"/>
        </w:rPr>
        <w:t>at</w:t>
      </w:r>
      <w:r w:rsidRPr="008444D4">
        <w:rPr>
          <w:spacing w:val="-4"/>
          <w:sz w:val="22"/>
          <w:szCs w:val="22"/>
        </w:rPr>
        <w:t xml:space="preserve"> </w:t>
      </w:r>
      <w:r w:rsidRPr="008444D4">
        <w:rPr>
          <w:sz w:val="22"/>
          <w:szCs w:val="22"/>
        </w:rPr>
        <w:t>Adjunct Step 1 rates established below for various teaching situations.</w:t>
      </w:r>
    </w:p>
    <w:p w14:paraId="4471B6C9" w14:textId="77777777" w:rsidR="00D13795" w:rsidRPr="008444D4" w:rsidRDefault="00D13795" w:rsidP="002E2EF5">
      <w:pPr>
        <w:pStyle w:val="BodyText"/>
        <w:rPr>
          <w:rFonts w:ascii="Franklin Gothic Book" w:hAnsi="Franklin Gothic Book"/>
          <w:sz w:val="22"/>
          <w:szCs w:val="22"/>
        </w:rPr>
      </w:pPr>
    </w:p>
    <w:p w14:paraId="597E258B" w14:textId="77777777" w:rsidR="00D13795" w:rsidRPr="008444D4" w:rsidRDefault="00D13795" w:rsidP="002E2EF5">
      <w:pPr>
        <w:pStyle w:val="ListParagraph"/>
        <w:widowControl w:val="0"/>
        <w:numPr>
          <w:ilvl w:val="1"/>
          <w:numId w:val="22"/>
        </w:numPr>
        <w:tabs>
          <w:tab w:val="left" w:pos="1600"/>
          <w:tab w:val="left" w:pos="1601"/>
        </w:tabs>
        <w:autoSpaceDE w:val="0"/>
        <w:autoSpaceDN w:val="0"/>
        <w:spacing w:before="0" w:after="0" w:line="240" w:lineRule="auto"/>
        <w:contextualSpacing w:val="0"/>
        <w:rPr>
          <w:sz w:val="22"/>
          <w:szCs w:val="22"/>
        </w:rPr>
      </w:pPr>
      <w:r w:rsidRPr="008444D4">
        <w:rPr>
          <w:sz w:val="22"/>
          <w:szCs w:val="22"/>
        </w:rPr>
        <w:t>All</w:t>
      </w:r>
      <w:r w:rsidRPr="008444D4">
        <w:rPr>
          <w:spacing w:val="-3"/>
          <w:sz w:val="22"/>
          <w:szCs w:val="22"/>
        </w:rPr>
        <w:t xml:space="preserve"> </w:t>
      </w:r>
      <w:r w:rsidRPr="008444D4">
        <w:rPr>
          <w:sz w:val="22"/>
          <w:szCs w:val="22"/>
        </w:rPr>
        <w:t>adjuncts</w:t>
      </w:r>
      <w:r w:rsidRPr="008444D4">
        <w:rPr>
          <w:spacing w:val="-3"/>
          <w:sz w:val="22"/>
          <w:szCs w:val="22"/>
        </w:rPr>
        <w:t xml:space="preserve"> </w:t>
      </w:r>
      <w:r w:rsidRPr="008444D4">
        <w:rPr>
          <w:sz w:val="22"/>
          <w:szCs w:val="22"/>
        </w:rPr>
        <w:t>who</w:t>
      </w:r>
      <w:r w:rsidRPr="008444D4">
        <w:rPr>
          <w:spacing w:val="-3"/>
          <w:sz w:val="22"/>
          <w:szCs w:val="22"/>
        </w:rPr>
        <w:t xml:space="preserve"> </w:t>
      </w:r>
      <w:r w:rsidRPr="008444D4">
        <w:rPr>
          <w:sz w:val="22"/>
          <w:szCs w:val="22"/>
        </w:rPr>
        <w:t>have</w:t>
      </w:r>
      <w:r w:rsidRPr="008444D4">
        <w:rPr>
          <w:spacing w:val="-4"/>
          <w:sz w:val="22"/>
          <w:szCs w:val="22"/>
        </w:rPr>
        <w:t xml:space="preserve"> </w:t>
      </w:r>
      <w:r w:rsidRPr="008444D4">
        <w:rPr>
          <w:sz w:val="22"/>
          <w:szCs w:val="22"/>
        </w:rPr>
        <w:t>taught</w:t>
      </w:r>
      <w:r w:rsidRPr="008444D4">
        <w:rPr>
          <w:spacing w:val="-3"/>
          <w:sz w:val="22"/>
          <w:szCs w:val="22"/>
        </w:rPr>
        <w:t xml:space="preserve"> </w:t>
      </w:r>
      <w:r w:rsidRPr="008444D4">
        <w:rPr>
          <w:sz w:val="22"/>
          <w:szCs w:val="22"/>
        </w:rPr>
        <w:t>45</w:t>
      </w:r>
      <w:r w:rsidRPr="008444D4">
        <w:rPr>
          <w:spacing w:val="-3"/>
          <w:sz w:val="22"/>
          <w:szCs w:val="22"/>
        </w:rPr>
        <w:t xml:space="preserve"> </w:t>
      </w:r>
      <w:r w:rsidRPr="008444D4">
        <w:rPr>
          <w:sz w:val="22"/>
          <w:szCs w:val="22"/>
        </w:rPr>
        <w:t>or</w:t>
      </w:r>
      <w:r w:rsidRPr="008444D4">
        <w:rPr>
          <w:spacing w:val="-3"/>
          <w:sz w:val="22"/>
          <w:szCs w:val="22"/>
        </w:rPr>
        <w:t xml:space="preserve"> </w:t>
      </w:r>
      <w:r w:rsidRPr="008444D4">
        <w:rPr>
          <w:sz w:val="22"/>
          <w:szCs w:val="22"/>
        </w:rPr>
        <w:t>more</w:t>
      </w:r>
      <w:r w:rsidRPr="008444D4">
        <w:rPr>
          <w:spacing w:val="-4"/>
          <w:sz w:val="22"/>
          <w:szCs w:val="22"/>
        </w:rPr>
        <w:t xml:space="preserve"> </w:t>
      </w:r>
      <w:r w:rsidRPr="008444D4">
        <w:rPr>
          <w:sz w:val="22"/>
          <w:szCs w:val="22"/>
        </w:rPr>
        <w:t>credits</w:t>
      </w:r>
      <w:r w:rsidRPr="008444D4">
        <w:rPr>
          <w:spacing w:val="-3"/>
          <w:sz w:val="22"/>
          <w:szCs w:val="22"/>
        </w:rPr>
        <w:t xml:space="preserve"> </w:t>
      </w:r>
      <w:r w:rsidRPr="008444D4">
        <w:rPr>
          <w:sz w:val="22"/>
          <w:szCs w:val="22"/>
        </w:rPr>
        <w:t>are</w:t>
      </w:r>
      <w:r w:rsidRPr="008444D4">
        <w:rPr>
          <w:spacing w:val="-5"/>
          <w:sz w:val="22"/>
          <w:szCs w:val="22"/>
        </w:rPr>
        <w:t xml:space="preserve"> </w:t>
      </w:r>
      <w:r w:rsidRPr="008444D4">
        <w:rPr>
          <w:sz w:val="22"/>
          <w:szCs w:val="22"/>
        </w:rPr>
        <w:t>compensated</w:t>
      </w:r>
      <w:r w:rsidRPr="008444D4">
        <w:rPr>
          <w:spacing w:val="-3"/>
          <w:sz w:val="22"/>
          <w:szCs w:val="22"/>
        </w:rPr>
        <w:t xml:space="preserve"> </w:t>
      </w:r>
      <w:r w:rsidRPr="008444D4">
        <w:rPr>
          <w:sz w:val="22"/>
          <w:szCs w:val="22"/>
        </w:rPr>
        <w:t>at</w:t>
      </w:r>
      <w:r w:rsidRPr="008444D4">
        <w:rPr>
          <w:spacing w:val="-3"/>
          <w:sz w:val="22"/>
          <w:szCs w:val="22"/>
        </w:rPr>
        <w:t xml:space="preserve"> </w:t>
      </w:r>
      <w:r w:rsidRPr="008444D4">
        <w:rPr>
          <w:sz w:val="22"/>
          <w:szCs w:val="22"/>
        </w:rPr>
        <w:t>Adjunct</w:t>
      </w:r>
      <w:r w:rsidRPr="008444D4">
        <w:rPr>
          <w:spacing w:val="-3"/>
          <w:sz w:val="22"/>
          <w:szCs w:val="22"/>
        </w:rPr>
        <w:t xml:space="preserve"> </w:t>
      </w:r>
      <w:r w:rsidRPr="008444D4">
        <w:rPr>
          <w:sz w:val="22"/>
          <w:szCs w:val="22"/>
        </w:rPr>
        <w:t>Step 2 rates established below for a given teaching situation.</w:t>
      </w:r>
    </w:p>
    <w:p w14:paraId="57732E3F" w14:textId="77777777" w:rsidR="00D13795" w:rsidRPr="008444D4" w:rsidRDefault="00D13795" w:rsidP="002E2EF5">
      <w:pPr>
        <w:pStyle w:val="BodyText"/>
        <w:rPr>
          <w:rFonts w:ascii="Franklin Gothic Book" w:hAnsi="Franklin Gothic Book"/>
          <w:sz w:val="22"/>
          <w:szCs w:val="22"/>
        </w:rPr>
      </w:pPr>
    </w:p>
    <w:p w14:paraId="78C1FE2D" w14:textId="77777777" w:rsidR="00D13795" w:rsidRPr="008444D4" w:rsidRDefault="00D13795" w:rsidP="002E2EF5">
      <w:pPr>
        <w:pStyle w:val="ListParagraph"/>
        <w:widowControl w:val="0"/>
        <w:numPr>
          <w:ilvl w:val="1"/>
          <w:numId w:val="22"/>
        </w:numPr>
        <w:tabs>
          <w:tab w:val="left" w:pos="1600"/>
          <w:tab w:val="left" w:pos="1601"/>
        </w:tabs>
        <w:autoSpaceDE w:val="0"/>
        <w:autoSpaceDN w:val="0"/>
        <w:spacing w:before="0" w:after="0" w:line="240" w:lineRule="auto"/>
        <w:contextualSpacing w:val="0"/>
        <w:rPr>
          <w:sz w:val="22"/>
          <w:szCs w:val="22"/>
        </w:rPr>
      </w:pPr>
      <w:r w:rsidRPr="008444D4">
        <w:rPr>
          <w:sz w:val="22"/>
          <w:szCs w:val="22"/>
        </w:rPr>
        <w:t>For</w:t>
      </w:r>
      <w:r w:rsidRPr="008444D4">
        <w:rPr>
          <w:spacing w:val="-6"/>
          <w:sz w:val="22"/>
          <w:szCs w:val="22"/>
        </w:rPr>
        <w:t xml:space="preserve"> </w:t>
      </w:r>
      <w:r w:rsidRPr="008444D4">
        <w:rPr>
          <w:sz w:val="22"/>
          <w:szCs w:val="22"/>
        </w:rPr>
        <w:t>library</w:t>
      </w:r>
      <w:r w:rsidRPr="008444D4">
        <w:rPr>
          <w:spacing w:val="-7"/>
          <w:sz w:val="22"/>
          <w:szCs w:val="22"/>
        </w:rPr>
        <w:t xml:space="preserve"> </w:t>
      </w:r>
      <w:r w:rsidRPr="008444D4">
        <w:rPr>
          <w:sz w:val="22"/>
          <w:szCs w:val="22"/>
        </w:rPr>
        <w:t>reference</w:t>
      </w:r>
      <w:r w:rsidRPr="008444D4">
        <w:rPr>
          <w:spacing w:val="-4"/>
          <w:sz w:val="22"/>
          <w:szCs w:val="22"/>
        </w:rPr>
        <w:t xml:space="preserve"> </w:t>
      </w:r>
      <w:r w:rsidRPr="008444D4">
        <w:rPr>
          <w:sz w:val="22"/>
          <w:szCs w:val="22"/>
        </w:rPr>
        <w:t>and</w:t>
      </w:r>
      <w:r w:rsidRPr="008444D4">
        <w:rPr>
          <w:spacing w:val="-2"/>
          <w:sz w:val="22"/>
          <w:szCs w:val="22"/>
        </w:rPr>
        <w:t xml:space="preserve"> </w:t>
      </w:r>
      <w:r w:rsidRPr="008444D4">
        <w:rPr>
          <w:sz w:val="22"/>
          <w:szCs w:val="22"/>
        </w:rPr>
        <w:t>student</w:t>
      </w:r>
      <w:r w:rsidRPr="008444D4">
        <w:rPr>
          <w:spacing w:val="-5"/>
          <w:sz w:val="22"/>
          <w:szCs w:val="22"/>
        </w:rPr>
        <w:t xml:space="preserve"> </w:t>
      </w:r>
      <w:r w:rsidRPr="008444D4">
        <w:rPr>
          <w:sz w:val="22"/>
          <w:szCs w:val="22"/>
        </w:rPr>
        <w:t>counseling</w:t>
      </w:r>
      <w:r w:rsidRPr="008444D4">
        <w:rPr>
          <w:spacing w:val="-5"/>
          <w:sz w:val="22"/>
          <w:szCs w:val="22"/>
        </w:rPr>
        <w:t xml:space="preserve"> </w:t>
      </w:r>
      <w:r w:rsidRPr="008444D4">
        <w:rPr>
          <w:sz w:val="22"/>
          <w:szCs w:val="22"/>
        </w:rPr>
        <w:t>assignments,</w:t>
      </w:r>
      <w:r w:rsidRPr="008444D4">
        <w:rPr>
          <w:spacing w:val="-4"/>
          <w:sz w:val="22"/>
          <w:szCs w:val="22"/>
        </w:rPr>
        <w:t xml:space="preserve"> </w:t>
      </w:r>
      <w:r w:rsidRPr="008444D4">
        <w:rPr>
          <w:sz w:val="22"/>
          <w:szCs w:val="22"/>
        </w:rPr>
        <w:t>adjuncts</w:t>
      </w:r>
      <w:r w:rsidRPr="008444D4">
        <w:rPr>
          <w:spacing w:val="-4"/>
          <w:sz w:val="22"/>
          <w:szCs w:val="22"/>
        </w:rPr>
        <w:t xml:space="preserve"> </w:t>
      </w:r>
      <w:r w:rsidRPr="008444D4">
        <w:rPr>
          <w:sz w:val="22"/>
          <w:szCs w:val="22"/>
        </w:rPr>
        <w:t>will</w:t>
      </w:r>
      <w:r w:rsidRPr="008444D4">
        <w:rPr>
          <w:spacing w:val="-4"/>
          <w:sz w:val="22"/>
          <w:szCs w:val="22"/>
        </w:rPr>
        <w:t xml:space="preserve"> </w:t>
      </w:r>
      <w:r w:rsidRPr="008444D4">
        <w:rPr>
          <w:sz w:val="22"/>
          <w:szCs w:val="22"/>
        </w:rPr>
        <w:t>receive one (1) credit equivalent for every 22 hours of work.</w:t>
      </w:r>
    </w:p>
    <w:p w14:paraId="4540F5A4" w14:textId="77777777" w:rsidR="00D13795" w:rsidRPr="008444D4" w:rsidRDefault="00D13795" w:rsidP="002E2EF5">
      <w:pPr>
        <w:pStyle w:val="BodyText"/>
        <w:rPr>
          <w:rFonts w:ascii="Franklin Gothic Book" w:hAnsi="Franklin Gothic Book"/>
          <w:sz w:val="22"/>
          <w:szCs w:val="22"/>
        </w:rPr>
      </w:pPr>
    </w:p>
    <w:p w14:paraId="681C60A1" w14:textId="77777777" w:rsidR="00D13795" w:rsidRPr="008444D4" w:rsidRDefault="00D13795" w:rsidP="002E2EF5">
      <w:pPr>
        <w:pStyle w:val="ListParagraph"/>
        <w:widowControl w:val="0"/>
        <w:numPr>
          <w:ilvl w:val="1"/>
          <w:numId w:val="22"/>
        </w:numPr>
        <w:tabs>
          <w:tab w:val="left" w:pos="1600"/>
          <w:tab w:val="left" w:pos="1601"/>
        </w:tabs>
        <w:autoSpaceDE w:val="0"/>
        <w:autoSpaceDN w:val="0"/>
        <w:spacing w:before="0" w:after="0" w:line="240" w:lineRule="auto"/>
        <w:contextualSpacing w:val="0"/>
        <w:rPr>
          <w:sz w:val="22"/>
          <w:szCs w:val="22"/>
        </w:rPr>
      </w:pPr>
      <w:r w:rsidRPr="008444D4">
        <w:rPr>
          <w:sz w:val="22"/>
          <w:szCs w:val="22"/>
        </w:rPr>
        <w:t>All adjunct faculty who have attained affiliate status under the previous contract by</w:t>
      </w:r>
      <w:r w:rsidRPr="008444D4">
        <w:rPr>
          <w:spacing w:val="-7"/>
          <w:sz w:val="22"/>
          <w:szCs w:val="22"/>
        </w:rPr>
        <w:t xml:space="preserve"> </w:t>
      </w:r>
      <w:r w:rsidRPr="008444D4">
        <w:rPr>
          <w:sz w:val="22"/>
          <w:szCs w:val="22"/>
        </w:rPr>
        <w:t>June</w:t>
      </w:r>
      <w:r w:rsidRPr="008444D4">
        <w:rPr>
          <w:spacing w:val="-3"/>
          <w:sz w:val="22"/>
          <w:szCs w:val="22"/>
        </w:rPr>
        <w:t xml:space="preserve"> </w:t>
      </w:r>
      <w:r w:rsidRPr="008444D4">
        <w:rPr>
          <w:sz w:val="22"/>
          <w:szCs w:val="22"/>
        </w:rPr>
        <w:t>30,</w:t>
      </w:r>
      <w:r w:rsidRPr="008444D4">
        <w:rPr>
          <w:spacing w:val="-2"/>
          <w:sz w:val="22"/>
          <w:szCs w:val="22"/>
        </w:rPr>
        <w:t xml:space="preserve"> </w:t>
      </w:r>
      <w:r w:rsidRPr="008444D4">
        <w:rPr>
          <w:sz w:val="22"/>
          <w:szCs w:val="22"/>
        </w:rPr>
        <w:t>2017,</w:t>
      </w:r>
      <w:r w:rsidRPr="008444D4">
        <w:rPr>
          <w:spacing w:val="-2"/>
          <w:sz w:val="22"/>
          <w:szCs w:val="22"/>
        </w:rPr>
        <w:t xml:space="preserve"> </w:t>
      </w:r>
      <w:r w:rsidRPr="008444D4">
        <w:rPr>
          <w:sz w:val="22"/>
          <w:szCs w:val="22"/>
        </w:rPr>
        <w:t>will</w:t>
      </w:r>
      <w:r w:rsidRPr="008444D4">
        <w:rPr>
          <w:spacing w:val="-2"/>
          <w:sz w:val="22"/>
          <w:szCs w:val="22"/>
        </w:rPr>
        <w:t xml:space="preserve"> </w:t>
      </w:r>
      <w:r w:rsidRPr="008444D4">
        <w:rPr>
          <w:sz w:val="22"/>
          <w:szCs w:val="22"/>
        </w:rPr>
        <w:t>be</w:t>
      </w:r>
      <w:r w:rsidRPr="008444D4">
        <w:rPr>
          <w:spacing w:val="-3"/>
          <w:sz w:val="22"/>
          <w:szCs w:val="22"/>
        </w:rPr>
        <w:t xml:space="preserve"> </w:t>
      </w:r>
      <w:r w:rsidRPr="008444D4">
        <w:rPr>
          <w:sz w:val="22"/>
          <w:szCs w:val="22"/>
        </w:rPr>
        <w:t>paid</w:t>
      </w:r>
      <w:r w:rsidRPr="008444D4">
        <w:rPr>
          <w:spacing w:val="-2"/>
          <w:sz w:val="22"/>
          <w:szCs w:val="22"/>
        </w:rPr>
        <w:t xml:space="preserve"> </w:t>
      </w:r>
      <w:r w:rsidRPr="008444D4">
        <w:rPr>
          <w:sz w:val="22"/>
          <w:szCs w:val="22"/>
        </w:rPr>
        <w:t>according</w:t>
      </w:r>
      <w:r w:rsidRPr="008444D4">
        <w:rPr>
          <w:spacing w:val="-5"/>
          <w:sz w:val="22"/>
          <w:szCs w:val="22"/>
        </w:rPr>
        <w:t xml:space="preserve"> </w:t>
      </w:r>
      <w:r w:rsidRPr="008444D4">
        <w:rPr>
          <w:sz w:val="22"/>
          <w:szCs w:val="22"/>
        </w:rPr>
        <w:t>to</w:t>
      </w:r>
      <w:r w:rsidRPr="008444D4">
        <w:rPr>
          <w:spacing w:val="-2"/>
          <w:sz w:val="22"/>
          <w:szCs w:val="22"/>
        </w:rPr>
        <w:t xml:space="preserve"> </w:t>
      </w:r>
      <w:r w:rsidRPr="008444D4">
        <w:rPr>
          <w:sz w:val="22"/>
          <w:szCs w:val="22"/>
        </w:rPr>
        <w:t>the</w:t>
      </w:r>
      <w:r w:rsidRPr="008444D4">
        <w:rPr>
          <w:spacing w:val="-2"/>
          <w:sz w:val="22"/>
          <w:szCs w:val="22"/>
        </w:rPr>
        <w:t xml:space="preserve"> </w:t>
      </w:r>
      <w:r w:rsidRPr="008444D4">
        <w:rPr>
          <w:sz w:val="22"/>
          <w:szCs w:val="22"/>
        </w:rPr>
        <w:t>Affiliate</w:t>
      </w:r>
      <w:r w:rsidRPr="008444D4">
        <w:rPr>
          <w:spacing w:val="-3"/>
          <w:sz w:val="22"/>
          <w:szCs w:val="22"/>
        </w:rPr>
        <w:t xml:space="preserve"> </w:t>
      </w:r>
      <w:r w:rsidRPr="008444D4">
        <w:rPr>
          <w:sz w:val="22"/>
          <w:szCs w:val="22"/>
        </w:rPr>
        <w:t>Rate</w:t>
      </w:r>
      <w:r w:rsidRPr="008444D4">
        <w:rPr>
          <w:spacing w:val="-2"/>
          <w:sz w:val="22"/>
          <w:szCs w:val="22"/>
        </w:rPr>
        <w:t xml:space="preserve"> </w:t>
      </w:r>
      <w:r w:rsidRPr="008444D4">
        <w:rPr>
          <w:sz w:val="22"/>
          <w:szCs w:val="22"/>
        </w:rPr>
        <w:t>Phase-out</w:t>
      </w:r>
      <w:r w:rsidRPr="008444D4">
        <w:rPr>
          <w:spacing w:val="-3"/>
          <w:sz w:val="22"/>
          <w:szCs w:val="22"/>
        </w:rPr>
        <w:t xml:space="preserve"> </w:t>
      </w:r>
      <w:r w:rsidRPr="008444D4">
        <w:rPr>
          <w:sz w:val="22"/>
          <w:szCs w:val="22"/>
        </w:rPr>
        <w:t xml:space="preserve">provision </w:t>
      </w:r>
      <w:r w:rsidRPr="008444D4">
        <w:rPr>
          <w:spacing w:val="-2"/>
          <w:sz w:val="22"/>
          <w:szCs w:val="22"/>
        </w:rPr>
        <w:t>below.</w:t>
      </w:r>
    </w:p>
    <w:p w14:paraId="23B3E857" w14:textId="77777777" w:rsidR="00D13795" w:rsidRPr="008444D4" w:rsidRDefault="00D13795" w:rsidP="002E2EF5">
      <w:pPr>
        <w:pStyle w:val="BodyText"/>
        <w:rPr>
          <w:rFonts w:ascii="Franklin Gothic Book" w:hAnsi="Franklin Gothic Book"/>
          <w:sz w:val="20"/>
        </w:rPr>
      </w:pPr>
    </w:p>
    <w:p w14:paraId="642F2133" w14:textId="77777777" w:rsidR="00FD7ADB" w:rsidRDefault="00FD7ADB" w:rsidP="002E2EF5">
      <w:pPr>
        <w:pStyle w:val="ListParagraph"/>
        <w:widowControl w:val="0"/>
        <w:numPr>
          <w:ilvl w:val="0"/>
          <w:numId w:val="22"/>
        </w:numPr>
        <w:tabs>
          <w:tab w:val="left" w:pos="880"/>
          <w:tab w:val="left" w:pos="881"/>
        </w:tabs>
        <w:autoSpaceDE w:val="0"/>
        <w:autoSpaceDN w:val="0"/>
        <w:spacing w:before="0" w:after="0" w:line="240" w:lineRule="auto"/>
        <w:ind w:hanging="721"/>
        <w:contextualSpacing w:val="0"/>
        <w:rPr>
          <w:b/>
          <w:sz w:val="22"/>
          <w:szCs w:val="22"/>
        </w:rPr>
        <w:sectPr w:rsidR="00FD7ADB" w:rsidSect="004F118C">
          <w:type w:val="continuous"/>
          <w:pgSz w:w="12240" w:h="15840" w:code="1"/>
          <w:pgMar w:top="1440" w:right="1440" w:bottom="1440" w:left="1440" w:header="0" w:footer="1519" w:gutter="0"/>
          <w:cols w:space="720"/>
        </w:sectPr>
      </w:pPr>
    </w:p>
    <w:p w14:paraId="47E52201" w14:textId="062568B8" w:rsidR="00D13795" w:rsidRPr="008444D4" w:rsidRDefault="00D13795" w:rsidP="002E2EF5">
      <w:pPr>
        <w:pStyle w:val="ListParagraph"/>
        <w:widowControl w:val="0"/>
        <w:numPr>
          <w:ilvl w:val="0"/>
          <w:numId w:val="22"/>
        </w:numPr>
        <w:tabs>
          <w:tab w:val="left" w:pos="880"/>
          <w:tab w:val="left" w:pos="881"/>
        </w:tabs>
        <w:autoSpaceDE w:val="0"/>
        <w:autoSpaceDN w:val="0"/>
        <w:spacing w:before="0" w:after="0" w:line="240" w:lineRule="auto"/>
        <w:ind w:hanging="721"/>
        <w:contextualSpacing w:val="0"/>
        <w:rPr>
          <w:sz w:val="22"/>
          <w:szCs w:val="22"/>
        </w:rPr>
      </w:pPr>
      <w:r w:rsidRPr="008444D4">
        <w:rPr>
          <w:b/>
          <w:sz w:val="22"/>
          <w:szCs w:val="22"/>
        </w:rPr>
        <w:lastRenderedPageBreak/>
        <w:t>Pay</w:t>
      </w:r>
      <w:r w:rsidRPr="008444D4">
        <w:rPr>
          <w:b/>
          <w:spacing w:val="-5"/>
          <w:sz w:val="22"/>
          <w:szCs w:val="22"/>
        </w:rPr>
        <w:t xml:space="preserve"> </w:t>
      </w:r>
      <w:r w:rsidRPr="008444D4">
        <w:rPr>
          <w:b/>
          <w:spacing w:val="-2"/>
          <w:sz w:val="22"/>
          <w:szCs w:val="22"/>
        </w:rPr>
        <w:t>Rates</w:t>
      </w:r>
    </w:p>
    <w:p w14:paraId="573CB528" w14:textId="77777777" w:rsidR="00D13795" w:rsidRPr="00FD7ADB" w:rsidRDefault="00D13795" w:rsidP="002E2EF5">
      <w:pPr>
        <w:pStyle w:val="MainBody"/>
        <w:spacing w:before="0" w:after="0" w:line="240" w:lineRule="auto"/>
        <w:ind w:left="900"/>
      </w:pPr>
      <w:r w:rsidRPr="00FD7ADB">
        <w:t>Regular College Courses (pre-college and college level, excluding field-based experience)</w:t>
      </w:r>
      <w:r w:rsidRPr="00FD7ADB">
        <w:rPr>
          <w:spacing w:val="-4"/>
        </w:rPr>
        <w:t xml:space="preserve"> </w:t>
      </w:r>
      <w:r w:rsidRPr="00FD7ADB">
        <w:t>*Beginning</w:t>
      </w:r>
      <w:r w:rsidRPr="00FD7ADB">
        <w:rPr>
          <w:spacing w:val="-6"/>
        </w:rPr>
        <w:t xml:space="preserve"> </w:t>
      </w:r>
      <w:r w:rsidRPr="00FD7ADB">
        <w:t>Fiscal</w:t>
      </w:r>
      <w:r w:rsidRPr="00FD7ADB">
        <w:rPr>
          <w:spacing w:val="-3"/>
        </w:rPr>
        <w:t xml:space="preserve"> </w:t>
      </w:r>
      <w:r w:rsidRPr="00FD7ADB">
        <w:t>Year</w:t>
      </w:r>
      <w:r w:rsidRPr="00FD7ADB">
        <w:rPr>
          <w:spacing w:val="-4"/>
        </w:rPr>
        <w:t xml:space="preserve"> </w:t>
      </w:r>
      <w:r w:rsidRPr="00FD7ADB">
        <w:t>2022,</w:t>
      </w:r>
      <w:r w:rsidRPr="00FD7ADB">
        <w:rPr>
          <w:spacing w:val="-3"/>
        </w:rPr>
        <w:t xml:space="preserve"> </w:t>
      </w:r>
      <w:r w:rsidRPr="00FD7ADB">
        <w:t>Basic</w:t>
      </w:r>
      <w:r w:rsidRPr="00FD7ADB">
        <w:rPr>
          <w:spacing w:val="-2"/>
        </w:rPr>
        <w:t xml:space="preserve"> </w:t>
      </w:r>
      <w:r w:rsidRPr="00FD7ADB">
        <w:t>Skills</w:t>
      </w:r>
      <w:r w:rsidRPr="00FD7ADB">
        <w:rPr>
          <w:spacing w:val="-5"/>
        </w:rPr>
        <w:t xml:space="preserve"> </w:t>
      </w:r>
      <w:r w:rsidRPr="00FD7ADB">
        <w:t>will</w:t>
      </w:r>
      <w:r w:rsidRPr="00FD7ADB">
        <w:rPr>
          <w:spacing w:val="-3"/>
        </w:rPr>
        <w:t xml:space="preserve"> </w:t>
      </w:r>
      <w:r w:rsidRPr="00FD7ADB">
        <w:t>be</w:t>
      </w:r>
      <w:r w:rsidRPr="00FD7ADB">
        <w:rPr>
          <w:spacing w:val="-4"/>
        </w:rPr>
        <w:t xml:space="preserve"> </w:t>
      </w:r>
      <w:r w:rsidRPr="00FD7ADB">
        <w:t>paid</w:t>
      </w:r>
      <w:r w:rsidRPr="00FD7ADB">
        <w:rPr>
          <w:spacing w:val="-3"/>
        </w:rPr>
        <w:t xml:space="preserve"> </w:t>
      </w:r>
      <w:r w:rsidRPr="00FD7ADB">
        <w:t>at</w:t>
      </w:r>
      <w:r w:rsidRPr="00FD7ADB">
        <w:rPr>
          <w:spacing w:val="-3"/>
        </w:rPr>
        <w:t xml:space="preserve"> </w:t>
      </w:r>
      <w:r w:rsidRPr="00FD7ADB">
        <w:t>the</w:t>
      </w:r>
      <w:r w:rsidRPr="00FD7ADB">
        <w:rPr>
          <w:spacing w:val="-4"/>
        </w:rPr>
        <w:t xml:space="preserve"> </w:t>
      </w:r>
      <w:r w:rsidRPr="00FD7ADB">
        <w:t>Regular College Course rates.</w:t>
      </w:r>
    </w:p>
    <w:p w14:paraId="4EFEAB47" w14:textId="77777777" w:rsidR="00D13795" w:rsidRPr="008444D4" w:rsidRDefault="00D13795" w:rsidP="002E2EF5">
      <w:pPr>
        <w:pStyle w:val="MainBody"/>
        <w:spacing w:before="0" w:after="0" w:line="240" w:lineRule="auto"/>
      </w:pPr>
    </w:p>
    <w:p w14:paraId="1AFDA447" w14:textId="77777777" w:rsidR="00D13795" w:rsidRPr="008444D4" w:rsidRDefault="00D13795" w:rsidP="002E2EF5">
      <w:pPr>
        <w:spacing w:before="0" w:after="0" w:line="240" w:lineRule="auto"/>
        <w:ind w:left="1440"/>
        <w:rPr>
          <w:b/>
          <w:sz w:val="22"/>
          <w:szCs w:val="22"/>
        </w:rPr>
      </w:pPr>
      <w:r w:rsidRPr="008444D4">
        <w:rPr>
          <w:b/>
          <w:sz w:val="22"/>
          <w:szCs w:val="22"/>
        </w:rPr>
        <w:t>Lecture</w:t>
      </w:r>
      <w:r w:rsidRPr="008444D4">
        <w:rPr>
          <w:b/>
          <w:spacing w:val="-6"/>
          <w:sz w:val="22"/>
          <w:szCs w:val="22"/>
        </w:rPr>
        <w:t xml:space="preserve"> </w:t>
      </w:r>
      <w:r w:rsidRPr="008444D4">
        <w:rPr>
          <w:b/>
          <w:sz w:val="22"/>
          <w:szCs w:val="22"/>
        </w:rPr>
        <w:t>(Theory,</w:t>
      </w:r>
      <w:r w:rsidRPr="008444D4">
        <w:rPr>
          <w:b/>
          <w:spacing w:val="-5"/>
          <w:sz w:val="22"/>
          <w:szCs w:val="22"/>
        </w:rPr>
        <w:t xml:space="preserve"> </w:t>
      </w:r>
      <w:r w:rsidRPr="008444D4">
        <w:rPr>
          <w:b/>
          <w:sz w:val="22"/>
          <w:szCs w:val="22"/>
        </w:rPr>
        <w:t>11</w:t>
      </w:r>
      <w:r w:rsidRPr="008444D4">
        <w:rPr>
          <w:b/>
          <w:spacing w:val="-5"/>
          <w:sz w:val="22"/>
          <w:szCs w:val="22"/>
        </w:rPr>
        <w:t xml:space="preserve"> </w:t>
      </w:r>
      <w:r w:rsidRPr="008444D4">
        <w:rPr>
          <w:b/>
          <w:sz w:val="22"/>
          <w:szCs w:val="22"/>
        </w:rPr>
        <w:t>contact</w:t>
      </w:r>
      <w:r w:rsidRPr="008444D4">
        <w:rPr>
          <w:b/>
          <w:spacing w:val="-5"/>
          <w:sz w:val="22"/>
          <w:szCs w:val="22"/>
        </w:rPr>
        <w:t xml:space="preserve"> </w:t>
      </w:r>
      <w:r w:rsidRPr="008444D4">
        <w:rPr>
          <w:b/>
          <w:sz w:val="22"/>
          <w:szCs w:val="22"/>
        </w:rPr>
        <w:t>hours</w:t>
      </w:r>
      <w:r w:rsidRPr="008444D4">
        <w:rPr>
          <w:b/>
          <w:spacing w:val="-5"/>
          <w:sz w:val="22"/>
          <w:szCs w:val="22"/>
        </w:rPr>
        <w:t xml:space="preserve"> </w:t>
      </w:r>
      <w:r w:rsidRPr="008444D4">
        <w:rPr>
          <w:b/>
          <w:sz w:val="22"/>
          <w:szCs w:val="22"/>
        </w:rPr>
        <w:t>per</w:t>
      </w:r>
      <w:r w:rsidRPr="008444D4">
        <w:rPr>
          <w:b/>
          <w:spacing w:val="-6"/>
          <w:sz w:val="22"/>
          <w:szCs w:val="22"/>
        </w:rPr>
        <w:t xml:space="preserve"> </w:t>
      </w:r>
      <w:r w:rsidRPr="008444D4">
        <w:rPr>
          <w:b/>
          <w:sz w:val="22"/>
          <w:szCs w:val="22"/>
        </w:rPr>
        <w:t>credit)</w:t>
      </w:r>
      <w:r w:rsidRPr="008444D4">
        <w:rPr>
          <w:b/>
          <w:spacing w:val="-4"/>
          <w:sz w:val="22"/>
          <w:szCs w:val="22"/>
        </w:rPr>
        <w:t xml:space="preserve"> </w:t>
      </w:r>
      <w:r w:rsidRPr="008444D4">
        <w:rPr>
          <w:b/>
          <w:sz w:val="22"/>
          <w:szCs w:val="22"/>
        </w:rPr>
        <w:t>Instruction</w:t>
      </w:r>
      <w:r w:rsidRPr="008444D4">
        <w:rPr>
          <w:b/>
          <w:spacing w:val="-5"/>
          <w:sz w:val="22"/>
          <w:szCs w:val="22"/>
        </w:rPr>
        <w:t xml:space="preserve"> </w:t>
      </w:r>
      <w:r w:rsidRPr="008444D4">
        <w:rPr>
          <w:b/>
          <w:spacing w:val="-2"/>
          <w:sz w:val="22"/>
          <w:szCs w:val="22"/>
        </w:rPr>
        <w:t>Rates</w:t>
      </w:r>
    </w:p>
    <w:p w14:paraId="3A8452EB" w14:textId="77777777" w:rsidR="00D13795" w:rsidRPr="008444D4" w:rsidRDefault="00D13795" w:rsidP="002E2EF5">
      <w:pPr>
        <w:pStyle w:val="BodyText"/>
        <w:tabs>
          <w:tab w:val="left" w:pos="4320"/>
        </w:tabs>
        <w:ind w:left="1800"/>
        <w:rPr>
          <w:rFonts w:ascii="Franklin Gothic Book" w:hAnsi="Franklin Gothic Book"/>
          <w:sz w:val="22"/>
          <w:szCs w:val="22"/>
        </w:rPr>
      </w:pPr>
      <w:r w:rsidRPr="008444D4">
        <w:rPr>
          <w:rFonts w:ascii="Franklin Gothic Book" w:hAnsi="Franklin Gothic Book"/>
          <w:sz w:val="22"/>
          <w:szCs w:val="22"/>
        </w:rPr>
        <w:t>Adjunct</w:t>
      </w:r>
      <w:r w:rsidRPr="008444D4">
        <w:rPr>
          <w:rFonts w:ascii="Franklin Gothic Book" w:hAnsi="Franklin Gothic Book"/>
          <w:spacing w:val="-6"/>
          <w:sz w:val="22"/>
          <w:szCs w:val="22"/>
        </w:rPr>
        <w:t xml:space="preserve"> </w:t>
      </w:r>
      <w:r w:rsidRPr="008444D4">
        <w:rPr>
          <w:rFonts w:ascii="Franklin Gothic Book" w:hAnsi="Franklin Gothic Book"/>
          <w:sz w:val="22"/>
          <w:szCs w:val="22"/>
        </w:rPr>
        <w:t>Step</w:t>
      </w:r>
      <w:r w:rsidRPr="008444D4">
        <w:rPr>
          <w:rFonts w:ascii="Franklin Gothic Book" w:hAnsi="Franklin Gothic Book"/>
          <w:spacing w:val="-4"/>
          <w:sz w:val="22"/>
          <w:szCs w:val="22"/>
        </w:rPr>
        <w:t xml:space="preserve"> </w:t>
      </w:r>
      <w:r w:rsidRPr="008444D4">
        <w:rPr>
          <w:rFonts w:ascii="Franklin Gothic Book" w:hAnsi="Franklin Gothic Book"/>
          <w:spacing w:val="-10"/>
          <w:sz w:val="22"/>
          <w:szCs w:val="22"/>
        </w:rPr>
        <w:t>1</w:t>
      </w:r>
      <w:r w:rsidRPr="008444D4">
        <w:rPr>
          <w:rFonts w:ascii="Franklin Gothic Book" w:hAnsi="Franklin Gothic Book"/>
          <w:sz w:val="22"/>
          <w:szCs w:val="22"/>
        </w:rPr>
        <w:tab/>
        <w:t>$53.23</w:t>
      </w:r>
      <w:r w:rsidRPr="008444D4">
        <w:rPr>
          <w:rFonts w:ascii="Franklin Gothic Book" w:hAnsi="Franklin Gothic Book"/>
          <w:spacing w:val="-3"/>
          <w:sz w:val="22"/>
          <w:szCs w:val="22"/>
        </w:rPr>
        <w:t xml:space="preserve"> </w:t>
      </w:r>
      <w:r w:rsidRPr="008444D4">
        <w:rPr>
          <w:rFonts w:ascii="Franklin Gothic Book" w:hAnsi="Franklin Gothic Book"/>
          <w:sz w:val="22"/>
          <w:szCs w:val="22"/>
        </w:rPr>
        <w:t>per contact hour</w:t>
      </w:r>
      <w:r w:rsidRPr="008444D4">
        <w:rPr>
          <w:rFonts w:ascii="Franklin Gothic Book" w:hAnsi="Franklin Gothic Book"/>
          <w:spacing w:val="-1"/>
          <w:sz w:val="22"/>
          <w:szCs w:val="22"/>
        </w:rPr>
        <w:t xml:space="preserve"> </w:t>
      </w:r>
      <w:r w:rsidRPr="008444D4">
        <w:rPr>
          <w:rFonts w:ascii="Franklin Gothic Book" w:hAnsi="Franklin Gothic Book"/>
          <w:sz w:val="22"/>
          <w:szCs w:val="22"/>
        </w:rPr>
        <w:t xml:space="preserve">($585.53 per </w:t>
      </w:r>
      <w:r w:rsidRPr="008444D4">
        <w:rPr>
          <w:rFonts w:ascii="Franklin Gothic Book" w:hAnsi="Franklin Gothic Book"/>
          <w:spacing w:val="-2"/>
          <w:sz w:val="22"/>
          <w:szCs w:val="22"/>
        </w:rPr>
        <w:t>credit)</w:t>
      </w:r>
    </w:p>
    <w:p w14:paraId="016DCF73" w14:textId="77777777" w:rsidR="00D13795" w:rsidRPr="008444D4" w:rsidRDefault="00D13795" w:rsidP="002E2EF5">
      <w:pPr>
        <w:pStyle w:val="BodyText"/>
        <w:tabs>
          <w:tab w:val="left" w:pos="4320"/>
        </w:tabs>
        <w:ind w:left="1800"/>
        <w:rPr>
          <w:rFonts w:ascii="Franklin Gothic Book" w:hAnsi="Franklin Gothic Book"/>
          <w:sz w:val="22"/>
          <w:szCs w:val="22"/>
        </w:rPr>
      </w:pPr>
    </w:p>
    <w:p w14:paraId="6CBC2C97" w14:textId="77777777" w:rsidR="00D13795" w:rsidRPr="008444D4" w:rsidRDefault="00D13795" w:rsidP="002E2EF5">
      <w:pPr>
        <w:pStyle w:val="BodyText"/>
        <w:tabs>
          <w:tab w:val="left" w:pos="4320"/>
        </w:tabs>
        <w:ind w:left="1800"/>
        <w:rPr>
          <w:rFonts w:ascii="Franklin Gothic Book" w:hAnsi="Franklin Gothic Book"/>
          <w:sz w:val="22"/>
          <w:szCs w:val="22"/>
        </w:rPr>
      </w:pPr>
      <w:r w:rsidRPr="008444D4">
        <w:rPr>
          <w:rFonts w:ascii="Franklin Gothic Book" w:hAnsi="Franklin Gothic Book"/>
          <w:sz w:val="22"/>
          <w:szCs w:val="22"/>
        </w:rPr>
        <w:t>Adjunct</w:t>
      </w:r>
      <w:r w:rsidRPr="008444D4">
        <w:rPr>
          <w:rFonts w:ascii="Franklin Gothic Book" w:hAnsi="Franklin Gothic Book"/>
          <w:spacing w:val="-6"/>
          <w:sz w:val="22"/>
          <w:szCs w:val="22"/>
        </w:rPr>
        <w:t xml:space="preserve"> </w:t>
      </w:r>
      <w:r w:rsidRPr="008444D4">
        <w:rPr>
          <w:rFonts w:ascii="Franklin Gothic Book" w:hAnsi="Franklin Gothic Book"/>
          <w:sz w:val="22"/>
          <w:szCs w:val="22"/>
        </w:rPr>
        <w:t>Step</w:t>
      </w:r>
      <w:r w:rsidRPr="008444D4">
        <w:rPr>
          <w:rFonts w:ascii="Franklin Gothic Book" w:hAnsi="Franklin Gothic Book"/>
          <w:spacing w:val="-4"/>
          <w:sz w:val="22"/>
          <w:szCs w:val="22"/>
        </w:rPr>
        <w:t xml:space="preserve"> </w:t>
      </w:r>
      <w:r w:rsidRPr="008444D4">
        <w:rPr>
          <w:rFonts w:ascii="Franklin Gothic Book" w:hAnsi="Franklin Gothic Book"/>
          <w:spacing w:val="-10"/>
          <w:sz w:val="22"/>
          <w:szCs w:val="22"/>
        </w:rPr>
        <w:t>2</w:t>
      </w:r>
      <w:r w:rsidRPr="008444D4">
        <w:rPr>
          <w:rFonts w:ascii="Franklin Gothic Book" w:hAnsi="Franklin Gothic Book"/>
          <w:sz w:val="22"/>
          <w:szCs w:val="22"/>
        </w:rPr>
        <w:tab/>
        <w:t>$60.18</w:t>
      </w:r>
      <w:r w:rsidRPr="008444D4">
        <w:rPr>
          <w:rFonts w:ascii="Franklin Gothic Book" w:hAnsi="Franklin Gothic Book"/>
          <w:spacing w:val="-3"/>
          <w:sz w:val="22"/>
          <w:szCs w:val="22"/>
        </w:rPr>
        <w:t xml:space="preserve"> </w:t>
      </w:r>
      <w:r w:rsidRPr="008444D4">
        <w:rPr>
          <w:rFonts w:ascii="Franklin Gothic Book" w:hAnsi="Franklin Gothic Book"/>
          <w:sz w:val="22"/>
          <w:szCs w:val="22"/>
        </w:rPr>
        <w:t>per contact hour</w:t>
      </w:r>
      <w:r w:rsidRPr="008444D4">
        <w:rPr>
          <w:rFonts w:ascii="Franklin Gothic Book" w:hAnsi="Franklin Gothic Book"/>
          <w:spacing w:val="-1"/>
          <w:sz w:val="22"/>
          <w:szCs w:val="22"/>
        </w:rPr>
        <w:t xml:space="preserve"> </w:t>
      </w:r>
      <w:r w:rsidRPr="008444D4">
        <w:rPr>
          <w:rFonts w:ascii="Franklin Gothic Book" w:hAnsi="Franklin Gothic Book"/>
          <w:sz w:val="22"/>
          <w:szCs w:val="22"/>
        </w:rPr>
        <w:t xml:space="preserve">($661.98 per </w:t>
      </w:r>
      <w:r w:rsidRPr="008444D4">
        <w:rPr>
          <w:rFonts w:ascii="Franklin Gothic Book" w:hAnsi="Franklin Gothic Book"/>
          <w:spacing w:val="-2"/>
          <w:sz w:val="22"/>
          <w:szCs w:val="22"/>
        </w:rPr>
        <w:t>credit)</w:t>
      </w:r>
    </w:p>
    <w:p w14:paraId="0A079771" w14:textId="77777777" w:rsidR="00D13795" w:rsidRPr="008444D4" w:rsidRDefault="00D13795" w:rsidP="002E2EF5">
      <w:pPr>
        <w:pStyle w:val="BodyText"/>
        <w:tabs>
          <w:tab w:val="left" w:pos="4320"/>
        </w:tabs>
        <w:ind w:left="1800"/>
        <w:rPr>
          <w:rFonts w:ascii="Franklin Gothic Book" w:hAnsi="Franklin Gothic Book"/>
          <w:sz w:val="22"/>
          <w:szCs w:val="22"/>
        </w:rPr>
      </w:pPr>
    </w:p>
    <w:p w14:paraId="60498F5C" w14:textId="77777777" w:rsidR="00D13795" w:rsidRPr="008444D4" w:rsidRDefault="00D13795" w:rsidP="002E2EF5">
      <w:pPr>
        <w:pStyle w:val="Heading4"/>
        <w:spacing w:before="0" w:line="240" w:lineRule="auto"/>
        <w:ind w:left="1440"/>
        <w:rPr>
          <w:rFonts w:ascii="Franklin Gothic Book" w:hAnsi="Franklin Gothic Book"/>
          <w:color w:val="auto"/>
          <w:u w:val="none"/>
        </w:rPr>
      </w:pPr>
      <w:r w:rsidRPr="008444D4">
        <w:rPr>
          <w:rFonts w:ascii="Franklin Gothic Book" w:hAnsi="Franklin Gothic Book"/>
          <w:color w:val="auto"/>
          <w:u w:val="none"/>
        </w:rPr>
        <w:t>Lab</w:t>
      </w:r>
      <w:r w:rsidRPr="008444D4">
        <w:rPr>
          <w:rFonts w:ascii="Franklin Gothic Book" w:hAnsi="Franklin Gothic Book"/>
          <w:color w:val="auto"/>
          <w:spacing w:val="-5"/>
          <w:u w:val="none"/>
        </w:rPr>
        <w:t xml:space="preserve"> </w:t>
      </w:r>
      <w:r w:rsidRPr="008444D4">
        <w:rPr>
          <w:rFonts w:ascii="Franklin Gothic Book" w:hAnsi="Franklin Gothic Book"/>
          <w:color w:val="auto"/>
          <w:u w:val="none"/>
        </w:rPr>
        <w:t>(Guided</w:t>
      </w:r>
      <w:r w:rsidRPr="008444D4">
        <w:rPr>
          <w:rFonts w:ascii="Franklin Gothic Book" w:hAnsi="Franklin Gothic Book"/>
          <w:color w:val="auto"/>
          <w:spacing w:val="-5"/>
          <w:u w:val="none"/>
        </w:rPr>
        <w:t xml:space="preserve"> </w:t>
      </w:r>
      <w:r w:rsidRPr="008444D4">
        <w:rPr>
          <w:rFonts w:ascii="Franklin Gothic Book" w:hAnsi="Franklin Gothic Book"/>
          <w:color w:val="auto"/>
          <w:u w:val="none"/>
        </w:rPr>
        <w:t>Practice,</w:t>
      </w:r>
      <w:r w:rsidRPr="008444D4">
        <w:rPr>
          <w:rFonts w:ascii="Franklin Gothic Book" w:hAnsi="Franklin Gothic Book"/>
          <w:color w:val="auto"/>
          <w:spacing w:val="-5"/>
          <w:u w:val="none"/>
        </w:rPr>
        <w:t xml:space="preserve"> </w:t>
      </w:r>
      <w:r w:rsidRPr="008444D4">
        <w:rPr>
          <w:rFonts w:ascii="Franklin Gothic Book" w:hAnsi="Franklin Gothic Book"/>
          <w:color w:val="auto"/>
          <w:u w:val="none"/>
        </w:rPr>
        <w:t>22</w:t>
      </w:r>
      <w:r w:rsidRPr="008444D4">
        <w:rPr>
          <w:rFonts w:ascii="Franklin Gothic Book" w:hAnsi="Franklin Gothic Book"/>
          <w:color w:val="auto"/>
          <w:spacing w:val="-5"/>
          <w:u w:val="none"/>
        </w:rPr>
        <w:t xml:space="preserve"> </w:t>
      </w:r>
      <w:r w:rsidRPr="008444D4">
        <w:rPr>
          <w:rFonts w:ascii="Franklin Gothic Book" w:hAnsi="Franklin Gothic Book"/>
          <w:color w:val="auto"/>
          <w:u w:val="none"/>
        </w:rPr>
        <w:t>contact</w:t>
      </w:r>
      <w:r w:rsidRPr="008444D4">
        <w:rPr>
          <w:rFonts w:ascii="Franklin Gothic Book" w:hAnsi="Franklin Gothic Book"/>
          <w:color w:val="auto"/>
          <w:spacing w:val="-5"/>
          <w:u w:val="none"/>
        </w:rPr>
        <w:t xml:space="preserve"> </w:t>
      </w:r>
      <w:r w:rsidRPr="008444D4">
        <w:rPr>
          <w:rFonts w:ascii="Franklin Gothic Book" w:hAnsi="Franklin Gothic Book"/>
          <w:color w:val="auto"/>
          <w:u w:val="none"/>
        </w:rPr>
        <w:t>hours</w:t>
      </w:r>
      <w:r w:rsidRPr="008444D4">
        <w:rPr>
          <w:rFonts w:ascii="Franklin Gothic Book" w:hAnsi="Franklin Gothic Book"/>
          <w:color w:val="auto"/>
          <w:spacing w:val="-5"/>
          <w:u w:val="none"/>
        </w:rPr>
        <w:t xml:space="preserve"> </w:t>
      </w:r>
      <w:r w:rsidRPr="008444D4">
        <w:rPr>
          <w:rFonts w:ascii="Franklin Gothic Book" w:hAnsi="Franklin Gothic Book"/>
          <w:color w:val="auto"/>
          <w:u w:val="none"/>
        </w:rPr>
        <w:t>per</w:t>
      </w:r>
      <w:r w:rsidRPr="008444D4">
        <w:rPr>
          <w:rFonts w:ascii="Franklin Gothic Book" w:hAnsi="Franklin Gothic Book"/>
          <w:color w:val="auto"/>
          <w:spacing w:val="-6"/>
          <w:u w:val="none"/>
        </w:rPr>
        <w:t xml:space="preserve"> </w:t>
      </w:r>
      <w:r w:rsidRPr="008444D4">
        <w:rPr>
          <w:rFonts w:ascii="Franklin Gothic Book" w:hAnsi="Franklin Gothic Book"/>
          <w:color w:val="auto"/>
          <w:u w:val="none"/>
        </w:rPr>
        <w:t>credit)</w:t>
      </w:r>
      <w:r w:rsidRPr="008444D4">
        <w:rPr>
          <w:rFonts w:ascii="Franklin Gothic Book" w:hAnsi="Franklin Gothic Book"/>
          <w:color w:val="auto"/>
          <w:spacing w:val="-7"/>
          <w:u w:val="none"/>
        </w:rPr>
        <w:t xml:space="preserve"> </w:t>
      </w:r>
      <w:r w:rsidRPr="008444D4">
        <w:rPr>
          <w:rFonts w:ascii="Franklin Gothic Book" w:hAnsi="Franklin Gothic Book"/>
          <w:color w:val="auto"/>
          <w:u w:val="none"/>
        </w:rPr>
        <w:t>Instruction</w:t>
      </w:r>
      <w:r w:rsidRPr="008444D4">
        <w:rPr>
          <w:rFonts w:ascii="Franklin Gothic Book" w:hAnsi="Franklin Gothic Book"/>
          <w:color w:val="auto"/>
          <w:spacing w:val="-4"/>
          <w:u w:val="none"/>
        </w:rPr>
        <w:t xml:space="preserve"> </w:t>
      </w:r>
      <w:r w:rsidRPr="008444D4">
        <w:rPr>
          <w:rFonts w:ascii="Franklin Gothic Book" w:hAnsi="Franklin Gothic Book"/>
          <w:color w:val="auto"/>
          <w:spacing w:val="-2"/>
          <w:u w:val="none"/>
        </w:rPr>
        <w:t>Rates</w:t>
      </w:r>
    </w:p>
    <w:p w14:paraId="016438DA" w14:textId="77777777" w:rsidR="00D13795" w:rsidRPr="005A4979" w:rsidRDefault="00D13795" w:rsidP="002E2EF5">
      <w:pPr>
        <w:pStyle w:val="BodyText"/>
        <w:tabs>
          <w:tab w:val="left" w:pos="4320"/>
        </w:tabs>
        <w:ind w:left="1800"/>
        <w:rPr>
          <w:rFonts w:ascii="Franklin Gothic Book" w:hAnsi="Franklin Gothic Book"/>
          <w:sz w:val="22"/>
          <w:szCs w:val="22"/>
        </w:rPr>
      </w:pPr>
      <w:r w:rsidRPr="005A4979">
        <w:rPr>
          <w:rFonts w:ascii="Franklin Gothic Book" w:hAnsi="Franklin Gothic Book"/>
          <w:sz w:val="22"/>
          <w:szCs w:val="22"/>
        </w:rPr>
        <w:t>Adjunct</w:t>
      </w:r>
      <w:r w:rsidRPr="005A4979">
        <w:rPr>
          <w:rFonts w:ascii="Franklin Gothic Book" w:hAnsi="Franklin Gothic Book"/>
          <w:spacing w:val="-6"/>
          <w:sz w:val="22"/>
          <w:szCs w:val="22"/>
        </w:rPr>
        <w:t xml:space="preserve"> </w:t>
      </w:r>
      <w:r w:rsidRPr="005A4979">
        <w:rPr>
          <w:rFonts w:ascii="Franklin Gothic Book" w:hAnsi="Franklin Gothic Book"/>
          <w:sz w:val="22"/>
          <w:szCs w:val="22"/>
        </w:rPr>
        <w:t>Step</w:t>
      </w:r>
      <w:r w:rsidRPr="005A4979">
        <w:rPr>
          <w:rFonts w:ascii="Franklin Gothic Book" w:hAnsi="Franklin Gothic Book"/>
          <w:spacing w:val="-4"/>
          <w:sz w:val="22"/>
          <w:szCs w:val="22"/>
        </w:rPr>
        <w:t xml:space="preserve"> </w:t>
      </w:r>
      <w:r w:rsidRPr="005A4979">
        <w:rPr>
          <w:rFonts w:ascii="Franklin Gothic Book" w:hAnsi="Franklin Gothic Book"/>
          <w:spacing w:val="-10"/>
          <w:sz w:val="22"/>
          <w:szCs w:val="22"/>
        </w:rPr>
        <w:t>1</w:t>
      </w:r>
      <w:r w:rsidRPr="005A4979">
        <w:rPr>
          <w:rFonts w:ascii="Franklin Gothic Book" w:hAnsi="Franklin Gothic Book"/>
          <w:sz w:val="22"/>
          <w:szCs w:val="22"/>
        </w:rPr>
        <w:tab/>
        <w:t>$40.78</w:t>
      </w:r>
      <w:r w:rsidRPr="005A4979">
        <w:rPr>
          <w:rFonts w:ascii="Franklin Gothic Book" w:hAnsi="Franklin Gothic Book"/>
          <w:spacing w:val="-3"/>
          <w:sz w:val="22"/>
          <w:szCs w:val="22"/>
        </w:rPr>
        <w:t xml:space="preserve"> </w:t>
      </w:r>
      <w:r w:rsidRPr="005A4979">
        <w:rPr>
          <w:rFonts w:ascii="Franklin Gothic Book" w:hAnsi="Franklin Gothic Book"/>
          <w:sz w:val="22"/>
          <w:szCs w:val="22"/>
        </w:rPr>
        <w:t>per contact hour</w:t>
      </w:r>
      <w:r w:rsidRPr="005A4979">
        <w:rPr>
          <w:rFonts w:ascii="Franklin Gothic Book" w:hAnsi="Franklin Gothic Book"/>
          <w:spacing w:val="-1"/>
          <w:sz w:val="22"/>
          <w:szCs w:val="22"/>
        </w:rPr>
        <w:t xml:space="preserve"> </w:t>
      </w:r>
      <w:r w:rsidRPr="005A4979">
        <w:rPr>
          <w:rFonts w:ascii="Franklin Gothic Book" w:hAnsi="Franklin Gothic Book"/>
          <w:sz w:val="22"/>
          <w:szCs w:val="22"/>
        </w:rPr>
        <w:t xml:space="preserve">($897.16 per </w:t>
      </w:r>
      <w:r w:rsidRPr="005A4979">
        <w:rPr>
          <w:rFonts w:ascii="Franklin Gothic Book" w:hAnsi="Franklin Gothic Book"/>
          <w:spacing w:val="-2"/>
          <w:sz w:val="22"/>
          <w:szCs w:val="22"/>
        </w:rPr>
        <w:t>credit)</w:t>
      </w:r>
    </w:p>
    <w:p w14:paraId="7CE5B77E" w14:textId="77777777" w:rsidR="00D13795" w:rsidRPr="005A4979" w:rsidRDefault="00D13795" w:rsidP="002E2EF5">
      <w:pPr>
        <w:pStyle w:val="BodyText"/>
        <w:tabs>
          <w:tab w:val="left" w:pos="4320"/>
        </w:tabs>
        <w:ind w:left="1800"/>
        <w:rPr>
          <w:rFonts w:ascii="Franklin Gothic Book" w:hAnsi="Franklin Gothic Book"/>
          <w:sz w:val="22"/>
          <w:szCs w:val="22"/>
        </w:rPr>
      </w:pPr>
    </w:p>
    <w:p w14:paraId="13BD603C" w14:textId="77777777" w:rsidR="00D13795" w:rsidRPr="005A4979" w:rsidRDefault="00D13795" w:rsidP="002E2EF5">
      <w:pPr>
        <w:pStyle w:val="BodyText"/>
        <w:tabs>
          <w:tab w:val="left" w:pos="4320"/>
        </w:tabs>
        <w:ind w:left="1800"/>
        <w:rPr>
          <w:rFonts w:ascii="Franklin Gothic Book" w:hAnsi="Franklin Gothic Book"/>
          <w:sz w:val="22"/>
          <w:szCs w:val="22"/>
        </w:rPr>
      </w:pPr>
      <w:r w:rsidRPr="005A4979">
        <w:rPr>
          <w:rFonts w:ascii="Franklin Gothic Book" w:hAnsi="Franklin Gothic Book"/>
          <w:sz w:val="22"/>
          <w:szCs w:val="22"/>
        </w:rPr>
        <w:t>Adjunct</w:t>
      </w:r>
      <w:r w:rsidRPr="005A4979">
        <w:rPr>
          <w:rFonts w:ascii="Franklin Gothic Book" w:hAnsi="Franklin Gothic Book"/>
          <w:spacing w:val="-6"/>
          <w:sz w:val="22"/>
          <w:szCs w:val="22"/>
        </w:rPr>
        <w:t xml:space="preserve"> </w:t>
      </w:r>
      <w:r w:rsidRPr="005A4979">
        <w:rPr>
          <w:rFonts w:ascii="Franklin Gothic Book" w:hAnsi="Franklin Gothic Book"/>
          <w:sz w:val="22"/>
          <w:szCs w:val="22"/>
        </w:rPr>
        <w:t>Step</w:t>
      </w:r>
      <w:r w:rsidRPr="005A4979">
        <w:rPr>
          <w:rFonts w:ascii="Franklin Gothic Book" w:hAnsi="Franklin Gothic Book"/>
          <w:spacing w:val="-4"/>
          <w:sz w:val="22"/>
          <w:szCs w:val="22"/>
        </w:rPr>
        <w:t xml:space="preserve"> </w:t>
      </w:r>
      <w:r w:rsidRPr="005A4979">
        <w:rPr>
          <w:rFonts w:ascii="Franklin Gothic Book" w:hAnsi="Franklin Gothic Book"/>
          <w:spacing w:val="-10"/>
          <w:sz w:val="22"/>
          <w:szCs w:val="22"/>
        </w:rPr>
        <w:t>2</w:t>
      </w:r>
      <w:r w:rsidRPr="005A4979">
        <w:rPr>
          <w:rFonts w:ascii="Franklin Gothic Book" w:hAnsi="Franklin Gothic Book"/>
          <w:sz w:val="22"/>
          <w:szCs w:val="22"/>
        </w:rPr>
        <w:tab/>
        <w:t>$44.82</w:t>
      </w:r>
      <w:r w:rsidRPr="005A4979">
        <w:rPr>
          <w:rFonts w:ascii="Franklin Gothic Book" w:hAnsi="Franklin Gothic Book"/>
          <w:spacing w:val="-3"/>
          <w:sz w:val="22"/>
          <w:szCs w:val="22"/>
        </w:rPr>
        <w:t xml:space="preserve"> </w:t>
      </w:r>
      <w:r w:rsidRPr="005A4979">
        <w:rPr>
          <w:rFonts w:ascii="Franklin Gothic Book" w:hAnsi="Franklin Gothic Book"/>
          <w:sz w:val="22"/>
          <w:szCs w:val="22"/>
        </w:rPr>
        <w:t>per contact hour</w:t>
      </w:r>
      <w:r w:rsidRPr="005A4979">
        <w:rPr>
          <w:rFonts w:ascii="Franklin Gothic Book" w:hAnsi="Franklin Gothic Book"/>
          <w:spacing w:val="-1"/>
          <w:sz w:val="22"/>
          <w:szCs w:val="22"/>
        </w:rPr>
        <w:t xml:space="preserve"> </w:t>
      </w:r>
      <w:r w:rsidRPr="005A4979">
        <w:rPr>
          <w:rFonts w:ascii="Franklin Gothic Book" w:hAnsi="Franklin Gothic Book"/>
          <w:sz w:val="22"/>
          <w:szCs w:val="22"/>
        </w:rPr>
        <w:t xml:space="preserve">($986.04 per </w:t>
      </w:r>
      <w:r w:rsidRPr="005A4979">
        <w:rPr>
          <w:rFonts w:ascii="Franklin Gothic Book" w:hAnsi="Franklin Gothic Book"/>
          <w:spacing w:val="-2"/>
          <w:sz w:val="22"/>
          <w:szCs w:val="22"/>
        </w:rPr>
        <w:t>credit)</w:t>
      </w:r>
    </w:p>
    <w:p w14:paraId="6321A7E6" w14:textId="77777777" w:rsidR="00D13795" w:rsidRPr="005A4979" w:rsidRDefault="00D13795" w:rsidP="002E2EF5">
      <w:pPr>
        <w:pStyle w:val="BodyText"/>
        <w:ind w:left="1800"/>
        <w:rPr>
          <w:rFonts w:ascii="Franklin Gothic Book" w:hAnsi="Franklin Gothic Book"/>
          <w:sz w:val="22"/>
          <w:szCs w:val="22"/>
        </w:rPr>
      </w:pPr>
    </w:p>
    <w:p w14:paraId="1D33150C" w14:textId="77777777" w:rsidR="00D13795" w:rsidRPr="005A4979" w:rsidRDefault="00D13795" w:rsidP="002E2EF5">
      <w:pPr>
        <w:pStyle w:val="Heading4"/>
        <w:spacing w:before="0" w:line="240" w:lineRule="auto"/>
        <w:ind w:left="1440"/>
        <w:rPr>
          <w:rFonts w:ascii="Franklin Gothic Book" w:hAnsi="Franklin Gothic Book"/>
          <w:b w:val="0"/>
          <w:color w:val="auto"/>
          <w:u w:val="none"/>
        </w:rPr>
      </w:pPr>
      <w:r w:rsidRPr="005A4979">
        <w:rPr>
          <w:rFonts w:ascii="Franklin Gothic Book" w:hAnsi="Franklin Gothic Book"/>
          <w:color w:val="auto"/>
          <w:u w:val="none"/>
        </w:rPr>
        <w:t>Fiscal</w:t>
      </w:r>
      <w:r w:rsidRPr="005A4979">
        <w:rPr>
          <w:rFonts w:ascii="Franklin Gothic Book" w:hAnsi="Franklin Gothic Book"/>
          <w:color w:val="auto"/>
          <w:spacing w:val="-7"/>
          <w:u w:val="none"/>
        </w:rPr>
        <w:t xml:space="preserve"> </w:t>
      </w:r>
      <w:r w:rsidRPr="005A4979">
        <w:rPr>
          <w:rFonts w:ascii="Franklin Gothic Book" w:hAnsi="Franklin Gothic Book"/>
          <w:color w:val="auto"/>
          <w:u w:val="none"/>
        </w:rPr>
        <w:t>Year</w:t>
      </w:r>
      <w:r w:rsidRPr="005A4979">
        <w:rPr>
          <w:rFonts w:ascii="Franklin Gothic Book" w:hAnsi="Franklin Gothic Book"/>
          <w:color w:val="auto"/>
          <w:spacing w:val="-7"/>
          <w:u w:val="none"/>
        </w:rPr>
        <w:t xml:space="preserve"> </w:t>
      </w:r>
      <w:r w:rsidRPr="005A4979">
        <w:rPr>
          <w:rFonts w:ascii="Franklin Gothic Book" w:hAnsi="Franklin Gothic Book"/>
          <w:color w:val="auto"/>
          <w:u w:val="none"/>
        </w:rPr>
        <w:t>2021</w:t>
      </w:r>
      <w:r w:rsidRPr="005A4979">
        <w:rPr>
          <w:rFonts w:ascii="Franklin Gothic Book" w:hAnsi="Franklin Gothic Book"/>
          <w:color w:val="auto"/>
          <w:spacing w:val="-6"/>
          <w:u w:val="none"/>
        </w:rPr>
        <w:t xml:space="preserve"> </w:t>
      </w:r>
      <w:r w:rsidRPr="005A4979">
        <w:rPr>
          <w:rFonts w:ascii="Franklin Gothic Book" w:hAnsi="Franklin Gothic Book"/>
          <w:color w:val="auto"/>
          <w:u w:val="none"/>
        </w:rPr>
        <w:t>Basic</w:t>
      </w:r>
      <w:r w:rsidRPr="005A4979">
        <w:rPr>
          <w:rFonts w:ascii="Franklin Gothic Book" w:hAnsi="Franklin Gothic Book"/>
          <w:color w:val="auto"/>
          <w:spacing w:val="-5"/>
          <w:u w:val="none"/>
        </w:rPr>
        <w:t xml:space="preserve"> </w:t>
      </w:r>
      <w:r w:rsidRPr="005A4979">
        <w:rPr>
          <w:rFonts w:ascii="Franklin Gothic Book" w:hAnsi="Franklin Gothic Book"/>
          <w:color w:val="auto"/>
          <w:u w:val="none"/>
        </w:rPr>
        <w:t>Skills</w:t>
      </w:r>
      <w:r w:rsidRPr="005A4979">
        <w:rPr>
          <w:rFonts w:ascii="Franklin Gothic Book" w:hAnsi="Franklin Gothic Book"/>
          <w:color w:val="auto"/>
          <w:spacing w:val="-7"/>
          <w:u w:val="none"/>
        </w:rPr>
        <w:t xml:space="preserve"> </w:t>
      </w:r>
      <w:r w:rsidRPr="005A4979">
        <w:rPr>
          <w:rFonts w:ascii="Franklin Gothic Book" w:hAnsi="Franklin Gothic Book"/>
          <w:color w:val="auto"/>
          <w:u w:val="none"/>
        </w:rPr>
        <w:t>(ABE/ESL/HSC/CEO)</w:t>
      </w:r>
      <w:r w:rsidRPr="005A4979">
        <w:rPr>
          <w:rFonts w:ascii="Franklin Gothic Book" w:hAnsi="Franklin Gothic Book"/>
          <w:color w:val="auto"/>
          <w:spacing w:val="-6"/>
          <w:u w:val="none"/>
        </w:rPr>
        <w:t xml:space="preserve"> </w:t>
      </w:r>
      <w:r w:rsidRPr="005A4979">
        <w:rPr>
          <w:rFonts w:ascii="Franklin Gothic Book" w:hAnsi="Franklin Gothic Book"/>
          <w:color w:val="auto"/>
          <w:u w:val="none"/>
        </w:rPr>
        <w:t>Rates</w:t>
      </w:r>
      <w:r w:rsidRPr="005A4979">
        <w:rPr>
          <w:rFonts w:ascii="Franklin Gothic Book" w:hAnsi="Franklin Gothic Book"/>
          <w:color w:val="auto"/>
          <w:spacing w:val="-4"/>
          <w:u w:val="none"/>
        </w:rPr>
        <w:t xml:space="preserve"> </w:t>
      </w:r>
      <w:r w:rsidRPr="005A4979">
        <w:rPr>
          <w:rFonts w:ascii="Franklin Gothic Book" w:hAnsi="Franklin Gothic Book"/>
          <w:b w:val="0"/>
          <w:color w:val="auto"/>
          <w:spacing w:val="-10"/>
          <w:u w:val="none"/>
        </w:rPr>
        <w:t>*</w:t>
      </w:r>
    </w:p>
    <w:p w14:paraId="680C5F33" w14:textId="77777777" w:rsidR="00D13795" w:rsidRPr="005A4979" w:rsidRDefault="00D13795" w:rsidP="002E2EF5">
      <w:pPr>
        <w:pStyle w:val="BodyText"/>
        <w:tabs>
          <w:tab w:val="left" w:pos="4320"/>
        </w:tabs>
        <w:ind w:left="1800"/>
        <w:rPr>
          <w:rFonts w:ascii="Franklin Gothic Book" w:hAnsi="Franklin Gothic Book"/>
          <w:sz w:val="22"/>
          <w:szCs w:val="22"/>
        </w:rPr>
      </w:pPr>
      <w:r w:rsidRPr="005A4979">
        <w:rPr>
          <w:rFonts w:ascii="Franklin Gothic Book" w:hAnsi="Franklin Gothic Book"/>
          <w:sz w:val="22"/>
          <w:szCs w:val="22"/>
        </w:rPr>
        <w:t>Adjunct</w:t>
      </w:r>
      <w:r w:rsidRPr="005A4979">
        <w:rPr>
          <w:rFonts w:ascii="Franklin Gothic Book" w:hAnsi="Franklin Gothic Book"/>
          <w:spacing w:val="-6"/>
          <w:sz w:val="22"/>
          <w:szCs w:val="22"/>
        </w:rPr>
        <w:t xml:space="preserve"> </w:t>
      </w:r>
      <w:r w:rsidRPr="005A4979">
        <w:rPr>
          <w:rFonts w:ascii="Franklin Gothic Book" w:hAnsi="Franklin Gothic Book"/>
          <w:sz w:val="22"/>
          <w:szCs w:val="22"/>
        </w:rPr>
        <w:t>Step</w:t>
      </w:r>
      <w:r w:rsidRPr="005A4979">
        <w:rPr>
          <w:rFonts w:ascii="Franklin Gothic Book" w:hAnsi="Franklin Gothic Book"/>
          <w:spacing w:val="-4"/>
          <w:sz w:val="22"/>
          <w:szCs w:val="22"/>
        </w:rPr>
        <w:t xml:space="preserve"> </w:t>
      </w:r>
      <w:r w:rsidRPr="005A4979">
        <w:rPr>
          <w:rFonts w:ascii="Franklin Gothic Book" w:hAnsi="Franklin Gothic Book"/>
          <w:spacing w:val="-10"/>
          <w:sz w:val="22"/>
          <w:szCs w:val="22"/>
        </w:rPr>
        <w:t>1</w:t>
      </w:r>
      <w:r w:rsidRPr="005A4979">
        <w:rPr>
          <w:rFonts w:ascii="Franklin Gothic Book" w:hAnsi="Franklin Gothic Book"/>
          <w:sz w:val="22"/>
          <w:szCs w:val="22"/>
        </w:rPr>
        <w:tab/>
        <w:t>$50.09</w:t>
      </w:r>
      <w:r w:rsidRPr="005A4979">
        <w:rPr>
          <w:rFonts w:ascii="Franklin Gothic Book" w:hAnsi="Franklin Gothic Book"/>
          <w:spacing w:val="-3"/>
          <w:sz w:val="22"/>
          <w:szCs w:val="22"/>
        </w:rPr>
        <w:t xml:space="preserve"> </w:t>
      </w:r>
      <w:r w:rsidRPr="005A4979">
        <w:rPr>
          <w:rFonts w:ascii="Franklin Gothic Book" w:hAnsi="Franklin Gothic Book"/>
          <w:sz w:val="22"/>
          <w:szCs w:val="22"/>
        </w:rPr>
        <w:t>per</w:t>
      </w:r>
      <w:r w:rsidRPr="005A4979">
        <w:rPr>
          <w:rFonts w:ascii="Franklin Gothic Book" w:hAnsi="Franklin Gothic Book"/>
          <w:spacing w:val="-1"/>
          <w:sz w:val="22"/>
          <w:szCs w:val="22"/>
        </w:rPr>
        <w:t xml:space="preserve"> </w:t>
      </w:r>
      <w:r w:rsidRPr="005A4979">
        <w:rPr>
          <w:rFonts w:ascii="Franklin Gothic Book" w:hAnsi="Franklin Gothic Book"/>
          <w:sz w:val="22"/>
          <w:szCs w:val="22"/>
        </w:rPr>
        <w:t>hour</w:t>
      </w:r>
      <w:r w:rsidRPr="005A4979">
        <w:rPr>
          <w:rFonts w:ascii="Franklin Gothic Book" w:hAnsi="Franklin Gothic Book"/>
          <w:spacing w:val="-1"/>
          <w:sz w:val="22"/>
          <w:szCs w:val="22"/>
        </w:rPr>
        <w:t xml:space="preserve"> </w:t>
      </w:r>
      <w:r w:rsidRPr="005A4979">
        <w:rPr>
          <w:rFonts w:ascii="Franklin Gothic Book" w:hAnsi="Franklin Gothic Book"/>
          <w:sz w:val="22"/>
          <w:szCs w:val="22"/>
        </w:rPr>
        <w:t>($550.90</w:t>
      </w:r>
      <w:r w:rsidRPr="005A4979">
        <w:rPr>
          <w:rFonts w:ascii="Franklin Gothic Book" w:hAnsi="Franklin Gothic Book"/>
          <w:spacing w:val="2"/>
          <w:sz w:val="22"/>
          <w:szCs w:val="22"/>
        </w:rPr>
        <w:t xml:space="preserve"> </w:t>
      </w:r>
      <w:r w:rsidRPr="005A4979">
        <w:rPr>
          <w:rFonts w:ascii="Franklin Gothic Book" w:hAnsi="Franklin Gothic Book"/>
          <w:sz w:val="22"/>
          <w:szCs w:val="22"/>
        </w:rPr>
        <w:t>per</w:t>
      </w:r>
      <w:r w:rsidRPr="005A4979">
        <w:rPr>
          <w:rFonts w:ascii="Franklin Gothic Book" w:hAnsi="Franklin Gothic Book"/>
          <w:spacing w:val="-1"/>
          <w:sz w:val="22"/>
          <w:szCs w:val="22"/>
        </w:rPr>
        <w:t xml:space="preserve"> </w:t>
      </w:r>
      <w:r w:rsidRPr="005A4979">
        <w:rPr>
          <w:rFonts w:ascii="Franklin Gothic Book" w:hAnsi="Franklin Gothic Book"/>
          <w:spacing w:val="-2"/>
          <w:sz w:val="22"/>
          <w:szCs w:val="22"/>
        </w:rPr>
        <w:t>credit)</w:t>
      </w:r>
    </w:p>
    <w:p w14:paraId="3DAD2449" w14:textId="77777777" w:rsidR="00D13795" w:rsidRPr="005A4979" w:rsidRDefault="00D13795" w:rsidP="002E2EF5">
      <w:pPr>
        <w:pStyle w:val="BodyText"/>
        <w:tabs>
          <w:tab w:val="left" w:pos="4320"/>
        </w:tabs>
        <w:ind w:left="1800"/>
        <w:rPr>
          <w:rFonts w:ascii="Franklin Gothic Book" w:hAnsi="Franklin Gothic Book"/>
          <w:sz w:val="22"/>
          <w:szCs w:val="22"/>
        </w:rPr>
      </w:pPr>
    </w:p>
    <w:p w14:paraId="3655C88E" w14:textId="77777777" w:rsidR="00D13795" w:rsidRPr="005A4979" w:rsidRDefault="00D13795" w:rsidP="002E2EF5">
      <w:pPr>
        <w:pStyle w:val="BodyText"/>
        <w:tabs>
          <w:tab w:val="left" w:pos="4320"/>
        </w:tabs>
        <w:ind w:left="1800"/>
        <w:rPr>
          <w:rFonts w:ascii="Franklin Gothic Book" w:hAnsi="Franklin Gothic Book"/>
          <w:sz w:val="22"/>
          <w:szCs w:val="22"/>
        </w:rPr>
      </w:pPr>
      <w:r w:rsidRPr="005A4979">
        <w:rPr>
          <w:rFonts w:ascii="Franklin Gothic Book" w:hAnsi="Franklin Gothic Book"/>
          <w:sz w:val="22"/>
          <w:szCs w:val="22"/>
        </w:rPr>
        <w:t>Adjunct</w:t>
      </w:r>
      <w:r w:rsidRPr="005A4979">
        <w:rPr>
          <w:rFonts w:ascii="Franklin Gothic Book" w:hAnsi="Franklin Gothic Book"/>
          <w:spacing w:val="-6"/>
          <w:sz w:val="22"/>
          <w:szCs w:val="22"/>
        </w:rPr>
        <w:t xml:space="preserve"> </w:t>
      </w:r>
      <w:r w:rsidRPr="005A4979">
        <w:rPr>
          <w:rFonts w:ascii="Franklin Gothic Book" w:hAnsi="Franklin Gothic Book"/>
          <w:sz w:val="22"/>
          <w:szCs w:val="22"/>
        </w:rPr>
        <w:t>Step</w:t>
      </w:r>
      <w:r w:rsidRPr="005A4979">
        <w:rPr>
          <w:rFonts w:ascii="Franklin Gothic Book" w:hAnsi="Franklin Gothic Book"/>
          <w:spacing w:val="-4"/>
          <w:sz w:val="22"/>
          <w:szCs w:val="22"/>
        </w:rPr>
        <w:t xml:space="preserve"> </w:t>
      </w:r>
      <w:r w:rsidRPr="005A4979">
        <w:rPr>
          <w:rFonts w:ascii="Franklin Gothic Book" w:hAnsi="Franklin Gothic Book"/>
          <w:spacing w:val="-10"/>
          <w:sz w:val="22"/>
          <w:szCs w:val="22"/>
        </w:rPr>
        <w:t>2</w:t>
      </w:r>
      <w:r w:rsidRPr="005A4979">
        <w:rPr>
          <w:rFonts w:ascii="Franklin Gothic Book" w:hAnsi="Franklin Gothic Book"/>
          <w:sz w:val="22"/>
          <w:szCs w:val="22"/>
        </w:rPr>
        <w:tab/>
        <w:t>$53.23</w:t>
      </w:r>
      <w:r w:rsidRPr="005A4979">
        <w:rPr>
          <w:rFonts w:ascii="Franklin Gothic Book" w:hAnsi="Franklin Gothic Book"/>
          <w:spacing w:val="-3"/>
          <w:sz w:val="22"/>
          <w:szCs w:val="22"/>
        </w:rPr>
        <w:t xml:space="preserve"> </w:t>
      </w:r>
      <w:r w:rsidRPr="005A4979">
        <w:rPr>
          <w:rFonts w:ascii="Franklin Gothic Book" w:hAnsi="Franklin Gothic Book"/>
          <w:sz w:val="22"/>
          <w:szCs w:val="22"/>
        </w:rPr>
        <w:t>per</w:t>
      </w:r>
      <w:r w:rsidRPr="005A4979">
        <w:rPr>
          <w:rFonts w:ascii="Franklin Gothic Book" w:hAnsi="Franklin Gothic Book"/>
          <w:spacing w:val="-1"/>
          <w:sz w:val="22"/>
          <w:szCs w:val="22"/>
        </w:rPr>
        <w:t xml:space="preserve"> </w:t>
      </w:r>
      <w:r w:rsidRPr="005A4979">
        <w:rPr>
          <w:rFonts w:ascii="Franklin Gothic Book" w:hAnsi="Franklin Gothic Book"/>
          <w:sz w:val="22"/>
          <w:szCs w:val="22"/>
        </w:rPr>
        <w:t>hour</w:t>
      </w:r>
      <w:r w:rsidRPr="005A4979">
        <w:rPr>
          <w:rFonts w:ascii="Franklin Gothic Book" w:hAnsi="Franklin Gothic Book"/>
          <w:spacing w:val="-1"/>
          <w:sz w:val="22"/>
          <w:szCs w:val="22"/>
        </w:rPr>
        <w:t xml:space="preserve"> </w:t>
      </w:r>
      <w:r w:rsidRPr="005A4979">
        <w:rPr>
          <w:rFonts w:ascii="Franklin Gothic Book" w:hAnsi="Franklin Gothic Book"/>
          <w:sz w:val="22"/>
          <w:szCs w:val="22"/>
        </w:rPr>
        <w:t>($585.53</w:t>
      </w:r>
      <w:r w:rsidRPr="005A4979">
        <w:rPr>
          <w:rFonts w:ascii="Franklin Gothic Book" w:hAnsi="Franklin Gothic Book"/>
          <w:spacing w:val="2"/>
          <w:sz w:val="22"/>
          <w:szCs w:val="22"/>
        </w:rPr>
        <w:t xml:space="preserve"> </w:t>
      </w:r>
      <w:r w:rsidRPr="005A4979">
        <w:rPr>
          <w:rFonts w:ascii="Franklin Gothic Book" w:hAnsi="Franklin Gothic Book"/>
          <w:sz w:val="22"/>
          <w:szCs w:val="22"/>
        </w:rPr>
        <w:t>per</w:t>
      </w:r>
      <w:r w:rsidRPr="005A4979">
        <w:rPr>
          <w:rFonts w:ascii="Franklin Gothic Book" w:hAnsi="Franklin Gothic Book"/>
          <w:spacing w:val="-1"/>
          <w:sz w:val="22"/>
          <w:szCs w:val="22"/>
        </w:rPr>
        <w:t xml:space="preserve"> </w:t>
      </w:r>
      <w:r w:rsidRPr="005A4979">
        <w:rPr>
          <w:rFonts w:ascii="Franklin Gothic Book" w:hAnsi="Franklin Gothic Book"/>
          <w:spacing w:val="-2"/>
          <w:sz w:val="22"/>
          <w:szCs w:val="22"/>
        </w:rPr>
        <w:t>credit)</w:t>
      </w:r>
    </w:p>
    <w:p w14:paraId="13FBC6BB" w14:textId="77777777" w:rsidR="00D13795" w:rsidRPr="005A4979" w:rsidRDefault="00D13795" w:rsidP="002E2EF5">
      <w:pPr>
        <w:pStyle w:val="BodyText"/>
        <w:rPr>
          <w:rFonts w:ascii="Franklin Gothic Book" w:hAnsi="Franklin Gothic Book"/>
          <w:sz w:val="22"/>
          <w:szCs w:val="22"/>
        </w:rPr>
      </w:pPr>
    </w:p>
    <w:p w14:paraId="557B359E" w14:textId="2F33CFB5" w:rsidR="005A4979" w:rsidRPr="00FD7ADB" w:rsidRDefault="00D13795" w:rsidP="002E2EF5">
      <w:pPr>
        <w:spacing w:before="0" w:after="0" w:line="240" w:lineRule="auto"/>
        <w:ind w:left="1440"/>
        <w:rPr>
          <w:rFonts w:cs="SourceSansPro-Light"/>
          <w:b/>
          <w:sz w:val="22"/>
          <w:szCs w:val="21"/>
        </w:rPr>
      </w:pPr>
      <w:r w:rsidRPr="00FD7ADB">
        <w:rPr>
          <w:rFonts w:cs="SourceSansPro-Light"/>
          <w:b/>
          <w:sz w:val="22"/>
          <w:szCs w:val="21"/>
        </w:rPr>
        <w:t>Field-based Experience Instruction Rates (min. 33 student field hours per</w:t>
      </w:r>
      <w:r w:rsidR="005A4979" w:rsidRPr="00FD7ADB">
        <w:rPr>
          <w:rFonts w:cs="SourceSansPro-Light"/>
          <w:b/>
          <w:sz w:val="22"/>
          <w:szCs w:val="21"/>
        </w:rPr>
        <w:t xml:space="preserve"> credit)</w:t>
      </w:r>
    </w:p>
    <w:p w14:paraId="65C83E7A" w14:textId="7D34BEB2" w:rsidR="00D13795" w:rsidRPr="00FD7ADB" w:rsidRDefault="00D13795" w:rsidP="002E2EF5">
      <w:pPr>
        <w:pStyle w:val="BodyText"/>
        <w:tabs>
          <w:tab w:val="left" w:pos="4320"/>
        </w:tabs>
        <w:ind w:left="1800"/>
        <w:rPr>
          <w:rFonts w:ascii="Franklin Gothic Book" w:hAnsi="Franklin Gothic Book"/>
          <w:sz w:val="22"/>
          <w:szCs w:val="22"/>
        </w:rPr>
      </w:pPr>
      <w:r w:rsidRPr="005A4979">
        <w:rPr>
          <w:rFonts w:ascii="Franklin Gothic Book" w:hAnsi="Franklin Gothic Book"/>
          <w:sz w:val="22"/>
          <w:szCs w:val="22"/>
        </w:rPr>
        <w:t>Adjunct</w:t>
      </w:r>
      <w:r w:rsidRPr="00FD7ADB">
        <w:rPr>
          <w:rFonts w:ascii="Franklin Gothic Book" w:hAnsi="Franklin Gothic Book"/>
          <w:sz w:val="22"/>
          <w:szCs w:val="22"/>
        </w:rPr>
        <w:t xml:space="preserve"> </w:t>
      </w:r>
      <w:r w:rsidRPr="005A4979">
        <w:rPr>
          <w:rFonts w:ascii="Franklin Gothic Book" w:hAnsi="Franklin Gothic Book"/>
          <w:sz w:val="22"/>
          <w:szCs w:val="22"/>
        </w:rPr>
        <w:t>Steps</w:t>
      </w:r>
      <w:r w:rsidRPr="00FD7ADB">
        <w:rPr>
          <w:rFonts w:ascii="Franklin Gothic Book" w:hAnsi="Franklin Gothic Book"/>
          <w:sz w:val="22"/>
          <w:szCs w:val="22"/>
        </w:rPr>
        <w:t xml:space="preserve"> </w:t>
      </w:r>
      <w:r w:rsidRPr="005A4979">
        <w:rPr>
          <w:rFonts w:ascii="Franklin Gothic Book" w:hAnsi="Franklin Gothic Book"/>
          <w:sz w:val="22"/>
          <w:szCs w:val="22"/>
        </w:rPr>
        <w:t>1,</w:t>
      </w:r>
      <w:r w:rsidRPr="00FD7ADB">
        <w:rPr>
          <w:rFonts w:ascii="Franklin Gothic Book" w:hAnsi="Franklin Gothic Book"/>
          <w:sz w:val="22"/>
          <w:szCs w:val="22"/>
        </w:rPr>
        <w:t xml:space="preserve"> </w:t>
      </w:r>
      <w:r w:rsidRPr="005A4979">
        <w:rPr>
          <w:rFonts w:ascii="Franklin Gothic Book" w:hAnsi="Franklin Gothic Book"/>
          <w:sz w:val="22"/>
          <w:szCs w:val="22"/>
        </w:rPr>
        <w:t>2,</w:t>
      </w:r>
      <w:r w:rsidRPr="00FD7ADB">
        <w:rPr>
          <w:rFonts w:ascii="Franklin Gothic Book" w:hAnsi="Franklin Gothic Book"/>
          <w:sz w:val="22"/>
          <w:szCs w:val="22"/>
        </w:rPr>
        <w:t xml:space="preserve"> </w:t>
      </w:r>
      <w:r w:rsidRPr="005A4979">
        <w:rPr>
          <w:rFonts w:ascii="Franklin Gothic Book" w:hAnsi="Franklin Gothic Book"/>
          <w:sz w:val="22"/>
          <w:szCs w:val="22"/>
        </w:rPr>
        <w:t>&amp;</w:t>
      </w:r>
      <w:r w:rsidRPr="00FD7ADB">
        <w:rPr>
          <w:rFonts w:ascii="Franklin Gothic Book" w:hAnsi="Franklin Gothic Book"/>
          <w:sz w:val="22"/>
          <w:szCs w:val="22"/>
        </w:rPr>
        <w:t xml:space="preserve"> </w:t>
      </w:r>
      <w:r w:rsidRPr="005A4979">
        <w:rPr>
          <w:rFonts w:ascii="Franklin Gothic Book" w:hAnsi="Franklin Gothic Book"/>
          <w:sz w:val="22"/>
          <w:szCs w:val="22"/>
        </w:rPr>
        <w:t xml:space="preserve">Affiliate </w:t>
      </w:r>
      <w:r w:rsidR="005A4979" w:rsidRPr="00FD7ADB">
        <w:rPr>
          <w:rFonts w:ascii="Franklin Gothic Book" w:hAnsi="Franklin Gothic Book"/>
          <w:sz w:val="22"/>
          <w:szCs w:val="22"/>
        </w:rPr>
        <w:tab/>
      </w:r>
      <w:r w:rsidRPr="005A4979">
        <w:rPr>
          <w:rFonts w:ascii="Franklin Gothic Book" w:hAnsi="Franklin Gothic Book"/>
          <w:sz w:val="22"/>
          <w:szCs w:val="22"/>
        </w:rPr>
        <w:t>$29.88</w:t>
      </w:r>
      <w:r w:rsidRPr="00FD7ADB">
        <w:rPr>
          <w:rFonts w:ascii="Franklin Gothic Book" w:hAnsi="Franklin Gothic Book"/>
          <w:sz w:val="22"/>
          <w:szCs w:val="22"/>
        </w:rPr>
        <w:t xml:space="preserve"> </w:t>
      </w:r>
      <w:r w:rsidRPr="005A4979">
        <w:rPr>
          <w:rFonts w:ascii="Franklin Gothic Book" w:hAnsi="Franklin Gothic Book"/>
          <w:sz w:val="22"/>
          <w:szCs w:val="22"/>
        </w:rPr>
        <w:t>per</w:t>
      </w:r>
      <w:r w:rsidRPr="00FD7ADB">
        <w:rPr>
          <w:rFonts w:ascii="Franklin Gothic Book" w:hAnsi="Franklin Gothic Book"/>
          <w:sz w:val="22"/>
          <w:szCs w:val="22"/>
        </w:rPr>
        <w:t xml:space="preserve"> </w:t>
      </w:r>
      <w:r w:rsidRPr="005A4979">
        <w:rPr>
          <w:rFonts w:ascii="Franklin Gothic Book" w:hAnsi="Franklin Gothic Book"/>
          <w:sz w:val="22"/>
          <w:szCs w:val="22"/>
        </w:rPr>
        <w:t>hour ($986.04</w:t>
      </w:r>
      <w:r w:rsidRPr="00FD7ADB">
        <w:rPr>
          <w:rFonts w:ascii="Franklin Gothic Book" w:hAnsi="Franklin Gothic Book"/>
          <w:sz w:val="22"/>
          <w:szCs w:val="22"/>
        </w:rPr>
        <w:t xml:space="preserve"> </w:t>
      </w:r>
      <w:r w:rsidRPr="005A4979">
        <w:rPr>
          <w:rFonts w:ascii="Franklin Gothic Book" w:hAnsi="Franklin Gothic Book"/>
          <w:sz w:val="22"/>
          <w:szCs w:val="22"/>
        </w:rPr>
        <w:t>per</w:t>
      </w:r>
      <w:r w:rsidRPr="00FD7ADB">
        <w:rPr>
          <w:rFonts w:ascii="Franklin Gothic Book" w:hAnsi="Franklin Gothic Book"/>
          <w:sz w:val="22"/>
          <w:szCs w:val="22"/>
        </w:rPr>
        <w:t xml:space="preserve"> credit)</w:t>
      </w:r>
    </w:p>
    <w:p w14:paraId="6B84A7ED" w14:textId="77777777" w:rsidR="005A4979" w:rsidRPr="005A4979" w:rsidRDefault="005A4979" w:rsidP="002E2EF5">
      <w:pPr>
        <w:pStyle w:val="MainBody"/>
        <w:spacing w:before="0" w:after="0" w:line="240" w:lineRule="auto"/>
      </w:pPr>
    </w:p>
    <w:p w14:paraId="1AB9ED0A" w14:textId="77777777" w:rsidR="00D13795" w:rsidRPr="00FD7ADB" w:rsidRDefault="00D13795" w:rsidP="002E2EF5">
      <w:pPr>
        <w:pStyle w:val="Heading4"/>
        <w:numPr>
          <w:ilvl w:val="0"/>
          <w:numId w:val="22"/>
        </w:numPr>
        <w:tabs>
          <w:tab w:val="left" w:pos="880"/>
          <w:tab w:val="left" w:pos="881"/>
        </w:tabs>
        <w:adjustRightInd/>
        <w:spacing w:before="0" w:line="240" w:lineRule="auto"/>
        <w:ind w:hanging="721"/>
        <w:textAlignment w:val="auto"/>
        <w:rPr>
          <w:rFonts w:ascii="Franklin Gothic Book" w:hAnsi="Franklin Gothic Book"/>
          <w:color w:val="auto"/>
          <w:u w:val="none"/>
        </w:rPr>
      </w:pPr>
      <w:r w:rsidRPr="00FD7ADB">
        <w:rPr>
          <w:rFonts w:ascii="Franklin Gothic Book" w:hAnsi="Franklin Gothic Book"/>
          <w:color w:val="auto"/>
          <w:u w:val="none"/>
        </w:rPr>
        <w:t>Affiliate</w:t>
      </w:r>
      <w:r w:rsidRPr="00FD7ADB">
        <w:rPr>
          <w:rFonts w:ascii="Franklin Gothic Book" w:hAnsi="Franklin Gothic Book"/>
          <w:color w:val="auto"/>
          <w:spacing w:val="-15"/>
          <w:u w:val="none"/>
        </w:rPr>
        <w:t xml:space="preserve"> </w:t>
      </w:r>
      <w:r w:rsidRPr="00FD7ADB">
        <w:rPr>
          <w:rFonts w:ascii="Franklin Gothic Book" w:hAnsi="Franklin Gothic Book"/>
          <w:color w:val="auto"/>
          <w:u w:val="none"/>
        </w:rPr>
        <w:t>Rate</w:t>
      </w:r>
      <w:r w:rsidRPr="00FD7ADB">
        <w:rPr>
          <w:rFonts w:ascii="Franklin Gothic Book" w:hAnsi="Franklin Gothic Book"/>
          <w:color w:val="auto"/>
          <w:spacing w:val="-14"/>
          <w:u w:val="none"/>
        </w:rPr>
        <w:t xml:space="preserve"> </w:t>
      </w:r>
      <w:r w:rsidRPr="00FD7ADB">
        <w:rPr>
          <w:rFonts w:ascii="Franklin Gothic Book" w:hAnsi="Franklin Gothic Book"/>
          <w:color w:val="auto"/>
          <w:u w:val="none"/>
        </w:rPr>
        <w:t>Phase-</w:t>
      </w:r>
      <w:r w:rsidRPr="00FD7ADB">
        <w:rPr>
          <w:rFonts w:ascii="Franklin Gothic Book" w:hAnsi="Franklin Gothic Book"/>
          <w:color w:val="auto"/>
          <w:spacing w:val="-5"/>
          <w:u w:val="none"/>
        </w:rPr>
        <w:t>out</w:t>
      </w:r>
    </w:p>
    <w:p w14:paraId="69C74630" w14:textId="77777777" w:rsidR="00D13795" w:rsidRPr="008444D4" w:rsidRDefault="00D13795" w:rsidP="002E2EF5">
      <w:pPr>
        <w:pStyle w:val="MainBody"/>
        <w:spacing w:before="0" w:after="0" w:line="240" w:lineRule="auto"/>
        <w:ind w:left="900"/>
      </w:pPr>
      <w:r w:rsidRPr="00FD7ADB">
        <w:rPr>
          <w:rStyle w:val="MainBodyChar"/>
        </w:rPr>
        <w:t>All adjunct</w:t>
      </w:r>
      <w:r w:rsidRPr="008444D4">
        <w:rPr>
          <w:spacing w:val="-3"/>
        </w:rPr>
        <w:t xml:space="preserve"> </w:t>
      </w:r>
      <w:r w:rsidRPr="008444D4">
        <w:t>faculty</w:t>
      </w:r>
      <w:r w:rsidRPr="008444D4">
        <w:rPr>
          <w:spacing w:val="-7"/>
        </w:rPr>
        <w:t xml:space="preserve"> </w:t>
      </w:r>
      <w:r w:rsidRPr="008444D4">
        <w:t>who</w:t>
      </w:r>
      <w:r w:rsidRPr="008444D4">
        <w:rPr>
          <w:spacing w:val="-3"/>
        </w:rPr>
        <w:t xml:space="preserve"> </w:t>
      </w:r>
      <w:r w:rsidRPr="008444D4">
        <w:t>have</w:t>
      </w:r>
      <w:r w:rsidRPr="008444D4">
        <w:rPr>
          <w:spacing w:val="-4"/>
        </w:rPr>
        <w:t xml:space="preserve"> </w:t>
      </w:r>
      <w:r w:rsidRPr="008444D4">
        <w:t>attained</w:t>
      </w:r>
      <w:r w:rsidRPr="008444D4">
        <w:rPr>
          <w:spacing w:val="-2"/>
        </w:rPr>
        <w:t xml:space="preserve"> </w:t>
      </w:r>
      <w:r w:rsidRPr="008444D4">
        <w:t>Affiliate</w:t>
      </w:r>
      <w:r w:rsidRPr="008444D4">
        <w:rPr>
          <w:spacing w:val="-4"/>
        </w:rPr>
        <w:t xml:space="preserve"> </w:t>
      </w:r>
      <w:r w:rsidRPr="008444D4">
        <w:t>Status</w:t>
      </w:r>
      <w:r w:rsidRPr="008444D4">
        <w:rPr>
          <w:spacing w:val="-3"/>
        </w:rPr>
        <w:t xml:space="preserve"> </w:t>
      </w:r>
      <w:r w:rsidRPr="008444D4">
        <w:t>under</w:t>
      </w:r>
      <w:r w:rsidRPr="008444D4">
        <w:rPr>
          <w:spacing w:val="-3"/>
        </w:rPr>
        <w:t xml:space="preserve"> </w:t>
      </w:r>
      <w:r w:rsidRPr="008444D4">
        <w:t>the</w:t>
      </w:r>
      <w:r w:rsidRPr="008444D4">
        <w:rPr>
          <w:spacing w:val="-5"/>
        </w:rPr>
        <w:t xml:space="preserve"> </w:t>
      </w:r>
      <w:r w:rsidRPr="008444D4">
        <w:t>previous</w:t>
      </w:r>
      <w:r w:rsidRPr="008444D4">
        <w:rPr>
          <w:spacing w:val="-3"/>
        </w:rPr>
        <w:t xml:space="preserve"> </w:t>
      </w:r>
      <w:r w:rsidRPr="008444D4">
        <w:t>contract</w:t>
      </w:r>
      <w:r w:rsidRPr="008444D4">
        <w:rPr>
          <w:spacing w:val="-3"/>
        </w:rPr>
        <w:t xml:space="preserve"> </w:t>
      </w:r>
      <w:r w:rsidRPr="008444D4">
        <w:t>by</w:t>
      </w:r>
      <w:r w:rsidRPr="008444D4">
        <w:rPr>
          <w:spacing w:val="-7"/>
        </w:rPr>
        <w:t xml:space="preserve"> </w:t>
      </w:r>
      <w:r w:rsidRPr="008444D4">
        <w:t>June 30, 2017, will be paid at the following rates:</w:t>
      </w:r>
    </w:p>
    <w:p w14:paraId="1CDC8A10" w14:textId="77777777" w:rsidR="00D13795" w:rsidRPr="00FD7ADB" w:rsidRDefault="00D13795" w:rsidP="002E2EF5">
      <w:pPr>
        <w:pStyle w:val="Heading4"/>
        <w:spacing w:before="0" w:line="240" w:lineRule="auto"/>
        <w:ind w:left="880"/>
        <w:rPr>
          <w:rFonts w:ascii="Franklin Gothic Book" w:hAnsi="Franklin Gothic Book"/>
          <w:color w:val="auto"/>
          <w:u w:val="none"/>
        </w:rPr>
      </w:pPr>
      <w:r w:rsidRPr="00FD7ADB">
        <w:rPr>
          <w:rFonts w:ascii="Franklin Gothic Book" w:hAnsi="Franklin Gothic Book"/>
          <w:color w:val="auto"/>
          <w:u w:val="none"/>
        </w:rPr>
        <w:t>Regular</w:t>
      </w:r>
      <w:r w:rsidRPr="00FD7ADB">
        <w:rPr>
          <w:rFonts w:ascii="Franklin Gothic Book" w:hAnsi="Franklin Gothic Book"/>
          <w:color w:val="auto"/>
          <w:spacing w:val="-8"/>
          <w:u w:val="none"/>
        </w:rPr>
        <w:t xml:space="preserve"> </w:t>
      </w:r>
      <w:r w:rsidRPr="00FD7ADB">
        <w:rPr>
          <w:rFonts w:ascii="Franklin Gothic Book" w:hAnsi="Franklin Gothic Book"/>
          <w:color w:val="auto"/>
          <w:spacing w:val="-2"/>
          <w:u w:val="none"/>
        </w:rPr>
        <w:t>Courses</w:t>
      </w:r>
    </w:p>
    <w:p w14:paraId="53A94D7F" w14:textId="77777777" w:rsidR="00D13795" w:rsidRPr="0007349F" w:rsidRDefault="00D13795" w:rsidP="002E2EF5">
      <w:pPr>
        <w:pStyle w:val="BodyText"/>
        <w:tabs>
          <w:tab w:val="left" w:pos="4320"/>
        </w:tabs>
        <w:ind w:left="1440"/>
        <w:rPr>
          <w:rFonts w:ascii="Franklin Gothic Book" w:hAnsi="Franklin Gothic Book"/>
          <w:sz w:val="22"/>
          <w:szCs w:val="22"/>
        </w:rPr>
      </w:pPr>
      <w:r w:rsidRPr="0007349F">
        <w:rPr>
          <w:rFonts w:ascii="Franklin Gothic Book" w:hAnsi="Franklin Gothic Book"/>
          <w:sz w:val="22"/>
          <w:szCs w:val="22"/>
        </w:rPr>
        <w:t>Affiliate</w:t>
      </w:r>
      <w:r w:rsidRPr="0007349F">
        <w:rPr>
          <w:rFonts w:ascii="Franklin Gothic Book" w:hAnsi="Franklin Gothic Book"/>
          <w:spacing w:val="-3"/>
          <w:sz w:val="22"/>
          <w:szCs w:val="22"/>
        </w:rPr>
        <w:t xml:space="preserve"> </w:t>
      </w:r>
      <w:r w:rsidRPr="0007349F">
        <w:rPr>
          <w:rFonts w:ascii="Franklin Gothic Book" w:hAnsi="Franklin Gothic Book"/>
          <w:sz w:val="22"/>
          <w:szCs w:val="22"/>
        </w:rPr>
        <w:t>Lecture</w:t>
      </w:r>
      <w:r w:rsidRPr="0007349F">
        <w:rPr>
          <w:rFonts w:ascii="Franklin Gothic Book" w:hAnsi="Franklin Gothic Book"/>
          <w:spacing w:val="-6"/>
          <w:sz w:val="22"/>
          <w:szCs w:val="22"/>
        </w:rPr>
        <w:t xml:space="preserve"> </w:t>
      </w:r>
      <w:r w:rsidRPr="0007349F">
        <w:rPr>
          <w:rFonts w:ascii="Franklin Gothic Book" w:hAnsi="Franklin Gothic Book"/>
          <w:spacing w:val="-4"/>
          <w:sz w:val="22"/>
          <w:szCs w:val="22"/>
        </w:rPr>
        <w:t>Rate:</w:t>
      </w:r>
      <w:r w:rsidRPr="0007349F">
        <w:rPr>
          <w:rFonts w:ascii="Franklin Gothic Book" w:hAnsi="Franklin Gothic Book"/>
          <w:sz w:val="22"/>
          <w:szCs w:val="22"/>
        </w:rPr>
        <w:tab/>
        <w:t>$63.55</w:t>
      </w:r>
      <w:r w:rsidRPr="0007349F">
        <w:rPr>
          <w:rFonts w:ascii="Franklin Gothic Book" w:hAnsi="Franklin Gothic Book"/>
          <w:spacing w:val="-3"/>
          <w:sz w:val="22"/>
          <w:szCs w:val="22"/>
        </w:rPr>
        <w:t xml:space="preserve"> </w:t>
      </w:r>
      <w:r w:rsidRPr="0007349F">
        <w:rPr>
          <w:rFonts w:ascii="Franklin Gothic Book" w:hAnsi="Franklin Gothic Book"/>
          <w:sz w:val="22"/>
          <w:szCs w:val="22"/>
        </w:rPr>
        <w:t>per contact</w:t>
      </w:r>
      <w:r w:rsidRPr="0007349F">
        <w:rPr>
          <w:rFonts w:ascii="Franklin Gothic Book" w:hAnsi="Franklin Gothic Book"/>
          <w:spacing w:val="-1"/>
          <w:sz w:val="22"/>
          <w:szCs w:val="22"/>
        </w:rPr>
        <w:t xml:space="preserve"> </w:t>
      </w:r>
      <w:r w:rsidRPr="0007349F">
        <w:rPr>
          <w:rFonts w:ascii="Franklin Gothic Book" w:hAnsi="Franklin Gothic Book"/>
          <w:sz w:val="22"/>
          <w:szCs w:val="22"/>
        </w:rPr>
        <w:t>hour ($699.05</w:t>
      </w:r>
      <w:r w:rsidRPr="0007349F">
        <w:rPr>
          <w:rFonts w:ascii="Franklin Gothic Book" w:hAnsi="Franklin Gothic Book"/>
          <w:spacing w:val="-1"/>
          <w:sz w:val="22"/>
          <w:szCs w:val="22"/>
        </w:rPr>
        <w:t xml:space="preserve"> </w:t>
      </w:r>
      <w:r w:rsidRPr="0007349F">
        <w:rPr>
          <w:rFonts w:ascii="Franklin Gothic Book" w:hAnsi="Franklin Gothic Book"/>
          <w:sz w:val="22"/>
          <w:szCs w:val="22"/>
        </w:rPr>
        <w:t xml:space="preserve">per </w:t>
      </w:r>
      <w:r w:rsidRPr="0007349F">
        <w:rPr>
          <w:rFonts w:ascii="Franklin Gothic Book" w:hAnsi="Franklin Gothic Book"/>
          <w:spacing w:val="-2"/>
          <w:sz w:val="22"/>
          <w:szCs w:val="22"/>
        </w:rPr>
        <w:t>credit)</w:t>
      </w:r>
    </w:p>
    <w:p w14:paraId="51863F68" w14:textId="7FD8A4A6" w:rsidR="00D13795" w:rsidRPr="0007349F" w:rsidRDefault="00D13795" w:rsidP="002E2EF5">
      <w:pPr>
        <w:pStyle w:val="BodyText"/>
        <w:tabs>
          <w:tab w:val="left" w:pos="4320"/>
        </w:tabs>
        <w:ind w:left="1440"/>
        <w:rPr>
          <w:rFonts w:ascii="Franklin Gothic Book" w:hAnsi="Franklin Gothic Book"/>
          <w:sz w:val="22"/>
          <w:szCs w:val="22"/>
        </w:rPr>
      </w:pPr>
      <w:r w:rsidRPr="0007349F">
        <w:rPr>
          <w:rFonts w:ascii="Franklin Gothic Book" w:hAnsi="Franklin Gothic Book"/>
          <w:sz w:val="22"/>
          <w:szCs w:val="22"/>
        </w:rPr>
        <w:t>Affiliate</w:t>
      </w:r>
      <w:r w:rsidRPr="0007349F">
        <w:rPr>
          <w:rFonts w:ascii="Franklin Gothic Book" w:hAnsi="Franklin Gothic Book"/>
          <w:spacing w:val="-4"/>
          <w:sz w:val="22"/>
          <w:szCs w:val="22"/>
        </w:rPr>
        <w:t xml:space="preserve"> </w:t>
      </w:r>
      <w:r w:rsidRPr="0007349F">
        <w:rPr>
          <w:rFonts w:ascii="Franklin Gothic Book" w:hAnsi="Franklin Gothic Book"/>
          <w:sz w:val="22"/>
          <w:szCs w:val="22"/>
        </w:rPr>
        <w:t>Lab</w:t>
      </w:r>
      <w:r w:rsidRPr="0007349F">
        <w:rPr>
          <w:rFonts w:ascii="Franklin Gothic Book" w:hAnsi="Franklin Gothic Book"/>
          <w:spacing w:val="-4"/>
          <w:sz w:val="22"/>
          <w:szCs w:val="22"/>
        </w:rPr>
        <w:t xml:space="preserve"> Rate:</w:t>
      </w:r>
      <w:r w:rsidRPr="0007349F">
        <w:rPr>
          <w:rFonts w:ascii="Franklin Gothic Book" w:hAnsi="Franklin Gothic Book"/>
          <w:sz w:val="22"/>
          <w:szCs w:val="22"/>
        </w:rPr>
        <w:tab/>
        <w:t>$47.37</w:t>
      </w:r>
      <w:r w:rsidRPr="0007349F">
        <w:rPr>
          <w:rFonts w:ascii="Franklin Gothic Book" w:hAnsi="Franklin Gothic Book"/>
          <w:spacing w:val="-3"/>
          <w:sz w:val="22"/>
          <w:szCs w:val="22"/>
        </w:rPr>
        <w:t xml:space="preserve"> </w:t>
      </w:r>
      <w:r w:rsidRPr="0007349F">
        <w:rPr>
          <w:rFonts w:ascii="Franklin Gothic Book" w:hAnsi="Franklin Gothic Book"/>
          <w:sz w:val="22"/>
          <w:szCs w:val="22"/>
        </w:rPr>
        <w:t>per contact</w:t>
      </w:r>
      <w:r w:rsidRPr="0007349F">
        <w:rPr>
          <w:rFonts w:ascii="Franklin Gothic Book" w:hAnsi="Franklin Gothic Book"/>
          <w:spacing w:val="-1"/>
          <w:sz w:val="22"/>
          <w:szCs w:val="22"/>
        </w:rPr>
        <w:t xml:space="preserve"> </w:t>
      </w:r>
      <w:r w:rsidRPr="0007349F">
        <w:rPr>
          <w:rFonts w:ascii="Franklin Gothic Book" w:hAnsi="Franklin Gothic Book"/>
          <w:sz w:val="22"/>
          <w:szCs w:val="22"/>
        </w:rPr>
        <w:t xml:space="preserve">hour ($1,042.14 </w:t>
      </w:r>
      <w:r w:rsidRPr="0007349F">
        <w:rPr>
          <w:rFonts w:ascii="Franklin Gothic Book" w:hAnsi="Franklin Gothic Book"/>
          <w:spacing w:val="-5"/>
          <w:sz w:val="22"/>
          <w:szCs w:val="22"/>
        </w:rPr>
        <w:t>per</w:t>
      </w:r>
      <w:r w:rsidR="00FD7ADB" w:rsidRPr="0007349F">
        <w:rPr>
          <w:rFonts w:ascii="Franklin Gothic Book" w:hAnsi="Franklin Gothic Book"/>
          <w:spacing w:val="-5"/>
          <w:sz w:val="22"/>
          <w:szCs w:val="22"/>
        </w:rPr>
        <w:t xml:space="preserve"> </w:t>
      </w:r>
      <w:r w:rsidRPr="0007349F">
        <w:rPr>
          <w:rFonts w:ascii="Franklin Gothic Book" w:hAnsi="Franklin Gothic Book"/>
          <w:spacing w:val="-2"/>
          <w:sz w:val="22"/>
          <w:szCs w:val="22"/>
        </w:rPr>
        <w:t>credit)</w:t>
      </w:r>
    </w:p>
    <w:p w14:paraId="263B5552" w14:textId="7166EC18" w:rsidR="00D13795" w:rsidRDefault="00D13795" w:rsidP="002E2EF5">
      <w:pPr>
        <w:pStyle w:val="MainBody"/>
        <w:spacing w:before="0" w:after="0" w:line="240" w:lineRule="auto"/>
        <w:ind w:left="900"/>
      </w:pPr>
      <w:r w:rsidRPr="008444D4">
        <w:t>These rates will not be subject to Cost of Living Adjustments (COLAs) and other adjustments, and will remain in effect until Regular Course Step 2 rates, through the application of COLAs or other negotiated adjustments, equal or exceed Affiliate rate values.</w:t>
      </w:r>
      <w:r w:rsidRPr="008444D4">
        <w:rPr>
          <w:spacing w:val="-3"/>
        </w:rPr>
        <w:t xml:space="preserve"> </w:t>
      </w:r>
      <w:r w:rsidRPr="008444D4">
        <w:t>At</w:t>
      </w:r>
      <w:r w:rsidRPr="008444D4">
        <w:rPr>
          <w:spacing w:val="-3"/>
        </w:rPr>
        <w:t xml:space="preserve"> </w:t>
      </w:r>
      <w:r w:rsidRPr="008444D4">
        <w:t>that</w:t>
      </w:r>
      <w:r w:rsidRPr="008444D4">
        <w:rPr>
          <w:spacing w:val="-3"/>
        </w:rPr>
        <w:t xml:space="preserve"> </w:t>
      </w:r>
      <w:r w:rsidRPr="008444D4">
        <w:t>point,</w:t>
      </w:r>
      <w:r w:rsidRPr="008444D4">
        <w:rPr>
          <w:spacing w:val="-3"/>
        </w:rPr>
        <w:t xml:space="preserve"> </w:t>
      </w:r>
      <w:r w:rsidRPr="008444D4">
        <w:t>the</w:t>
      </w:r>
      <w:r w:rsidRPr="008444D4">
        <w:rPr>
          <w:spacing w:val="-4"/>
        </w:rPr>
        <w:t xml:space="preserve"> </w:t>
      </w:r>
      <w:r w:rsidRPr="008444D4">
        <w:t>Adjunct</w:t>
      </w:r>
      <w:r w:rsidRPr="008444D4">
        <w:rPr>
          <w:spacing w:val="-3"/>
        </w:rPr>
        <w:t xml:space="preserve"> </w:t>
      </w:r>
      <w:r w:rsidRPr="008444D4">
        <w:t>Step</w:t>
      </w:r>
      <w:r w:rsidRPr="008444D4">
        <w:rPr>
          <w:spacing w:val="-3"/>
        </w:rPr>
        <w:t xml:space="preserve"> </w:t>
      </w:r>
      <w:r w:rsidRPr="008444D4">
        <w:t>1</w:t>
      </w:r>
      <w:r w:rsidRPr="008444D4">
        <w:rPr>
          <w:spacing w:val="-3"/>
        </w:rPr>
        <w:t xml:space="preserve"> </w:t>
      </w:r>
      <w:r w:rsidRPr="008444D4">
        <w:t>rate</w:t>
      </w:r>
      <w:r w:rsidRPr="008444D4">
        <w:rPr>
          <w:spacing w:val="-3"/>
        </w:rPr>
        <w:t xml:space="preserve"> </w:t>
      </w:r>
      <w:r w:rsidRPr="008444D4">
        <w:t>will</w:t>
      </w:r>
      <w:r w:rsidRPr="008444D4">
        <w:rPr>
          <w:spacing w:val="-3"/>
        </w:rPr>
        <w:t xml:space="preserve"> </w:t>
      </w:r>
      <w:r w:rsidRPr="008444D4">
        <w:t>be</w:t>
      </w:r>
      <w:r w:rsidRPr="008444D4">
        <w:rPr>
          <w:spacing w:val="-3"/>
        </w:rPr>
        <w:t xml:space="preserve"> </w:t>
      </w:r>
      <w:r w:rsidRPr="008444D4">
        <w:t>renamed</w:t>
      </w:r>
      <w:r w:rsidRPr="008444D4">
        <w:rPr>
          <w:spacing w:val="-3"/>
        </w:rPr>
        <w:t xml:space="preserve"> </w:t>
      </w:r>
      <w:r w:rsidRPr="008444D4">
        <w:t>the</w:t>
      </w:r>
      <w:r w:rsidRPr="008444D4">
        <w:rPr>
          <w:spacing w:val="-3"/>
        </w:rPr>
        <w:t xml:space="preserve"> </w:t>
      </w:r>
      <w:r w:rsidRPr="008444D4">
        <w:t>“Adjunct”</w:t>
      </w:r>
      <w:r w:rsidRPr="008444D4">
        <w:rPr>
          <w:spacing w:val="-3"/>
        </w:rPr>
        <w:t xml:space="preserve"> </w:t>
      </w:r>
      <w:r w:rsidRPr="008444D4">
        <w:t>rate,</w:t>
      </w:r>
      <w:r w:rsidRPr="008444D4">
        <w:rPr>
          <w:spacing w:val="-2"/>
        </w:rPr>
        <w:t xml:space="preserve"> </w:t>
      </w:r>
      <w:r w:rsidRPr="008444D4">
        <w:t>and</w:t>
      </w:r>
      <w:r w:rsidRPr="008444D4">
        <w:rPr>
          <w:spacing w:val="-3"/>
        </w:rPr>
        <w:t xml:space="preserve"> </w:t>
      </w:r>
      <w:r w:rsidRPr="008444D4">
        <w:t>the Adjunct Step 2 rate will be renamed the “Affiliate” rate.</w:t>
      </w:r>
    </w:p>
    <w:p w14:paraId="147C5A52" w14:textId="77777777" w:rsidR="0007349F" w:rsidRPr="008444D4" w:rsidRDefault="0007349F" w:rsidP="002E2EF5">
      <w:pPr>
        <w:pStyle w:val="MainBody"/>
        <w:spacing w:before="0" w:after="0" w:line="240" w:lineRule="auto"/>
        <w:ind w:left="900"/>
      </w:pPr>
    </w:p>
    <w:p w14:paraId="4D44EAC7" w14:textId="77777777" w:rsidR="00D13795" w:rsidRPr="0007349F" w:rsidRDefault="00D13795" w:rsidP="002E2EF5">
      <w:pPr>
        <w:pStyle w:val="Heading4"/>
        <w:numPr>
          <w:ilvl w:val="0"/>
          <w:numId w:val="22"/>
        </w:numPr>
        <w:tabs>
          <w:tab w:val="left" w:pos="880"/>
          <w:tab w:val="left" w:pos="881"/>
        </w:tabs>
        <w:adjustRightInd/>
        <w:spacing w:before="0" w:line="240" w:lineRule="auto"/>
        <w:ind w:hanging="721"/>
        <w:textAlignment w:val="auto"/>
        <w:rPr>
          <w:rFonts w:ascii="Franklin Gothic Book" w:hAnsi="Franklin Gothic Book"/>
          <w:b w:val="0"/>
          <w:color w:val="auto"/>
          <w:u w:val="none"/>
        </w:rPr>
      </w:pPr>
      <w:r w:rsidRPr="0007349F">
        <w:rPr>
          <w:rFonts w:ascii="Franklin Gothic Book" w:hAnsi="Franklin Gothic Book"/>
          <w:color w:val="auto"/>
          <w:u w:val="none"/>
        </w:rPr>
        <w:t>Future</w:t>
      </w:r>
      <w:r w:rsidRPr="0007349F">
        <w:rPr>
          <w:rFonts w:ascii="Franklin Gothic Book" w:hAnsi="Franklin Gothic Book"/>
          <w:color w:val="auto"/>
          <w:spacing w:val="-4"/>
          <w:u w:val="none"/>
        </w:rPr>
        <w:t xml:space="preserve"> </w:t>
      </w:r>
      <w:r w:rsidRPr="0007349F">
        <w:rPr>
          <w:rFonts w:ascii="Franklin Gothic Book" w:hAnsi="Franklin Gothic Book"/>
          <w:color w:val="auto"/>
          <w:u w:val="none"/>
        </w:rPr>
        <w:t>Pay</w:t>
      </w:r>
      <w:r w:rsidRPr="0007349F">
        <w:rPr>
          <w:rFonts w:ascii="Franklin Gothic Book" w:hAnsi="Franklin Gothic Book"/>
          <w:color w:val="auto"/>
          <w:spacing w:val="-4"/>
          <w:u w:val="none"/>
        </w:rPr>
        <w:t xml:space="preserve"> </w:t>
      </w:r>
      <w:r w:rsidRPr="0007349F">
        <w:rPr>
          <w:rFonts w:ascii="Franklin Gothic Book" w:hAnsi="Franklin Gothic Book"/>
          <w:color w:val="auto"/>
          <w:spacing w:val="-2"/>
          <w:u w:val="none"/>
        </w:rPr>
        <w:t>Increases</w:t>
      </w:r>
    </w:p>
    <w:p w14:paraId="67EFB2C7" w14:textId="77777777" w:rsidR="00D13795" w:rsidRPr="0007349F" w:rsidRDefault="00D13795" w:rsidP="002E2EF5">
      <w:pPr>
        <w:pStyle w:val="MainBody"/>
        <w:spacing w:before="0" w:after="0" w:line="240" w:lineRule="auto"/>
        <w:ind w:left="900"/>
      </w:pPr>
      <w:r w:rsidRPr="0007349F">
        <w:t>Any cost of living (COLA) adjustments or other special funding for adjuncts authorized by the Legislature of the State of Washington during the period of this contract will be applied as negotiated between the District and the LCCFAHE. Such negotiations shall normally take place during meetings for the distribution of funds as outlined in Article 502.</w:t>
      </w:r>
    </w:p>
    <w:p w14:paraId="71AA5801" w14:textId="77777777" w:rsidR="00D13795" w:rsidRPr="006A7F2E" w:rsidRDefault="00D13795" w:rsidP="002E2EF5">
      <w:pPr>
        <w:pStyle w:val="Heading4"/>
        <w:numPr>
          <w:ilvl w:val="1"/>
          <w:numId w:val="22"/>
        </w:numPr>
        <w:tabs>
          <w:tab w:val="left" w:pos="2070"/>
        </w:tabs>
        <w:adjustRightInd/>
        <w:spacing w:before="0" w:line="240" w:lineRule="auto"/>
        <w:ind w:left="1440" w:hanging="561"/>
        <w:textAlignment w:val="auto"/>
        <w:rPr>
          <w:rFonts w:ascii="Franklin Gothic Book" w:hAnsi="Franklin Gothic Book"/>
          <w:color w:val="auto"/>
          <w:szCs w:val="22"/>
          <w:u w:val="none"/>
        </w:rPr>
      </w:pPr>
      <w:r w:rsidRPr="006A7F2E">
        <w:rPr>
          <w:rFonts w:ascii="Franklin Gothic Book" w:hAnsi="Franklin Gothic Book"/>
          <w:color w:val="auto"/>
          <w:szCs w:val="22"/>
          <w:u w:val="none"/>
        </w:rPr>
        <w:t>Workforce</w:t>
      </w:r>
      <w:r w:rsidRPr="006A7F2E">
        <w:rPr>
          <w:rFonts w:ascii="Franklin Gothic Book" w:hAnsi="Franklin Gothic Book"/>
          <w:color w:val="auto"/>
          <w:spacing w:val="-7"/>
          <w:szCs w:val="22"/>
          <w:u w:val="none"/>
        </w:rPr>
        <w:t xml:space="preserve"> </w:t>
      </w:r>
      <w:r w:rsidRPr="006A7F2E">
        <w:rPr>
          <w:rFonts w:ascii="Franklin Gothic Book" w:hAnsi="Franklin Gothic Book"/>
          <w:color w:val="auto"/>
          <w:szCs w:val="22"/>
          <w:u w:val="none"/>
        </w:rPr>
        <w:t>Education</w:t>
      </w:r>
      <w:r w:rsidRPr="006A7F2E">
        <w:rPr>
          <w:rFonts w:ascii="Franklin Gothic Book" w:hAnsi="Franklin Gothic Book"/>
          <w:color w:val="auto"/>
          <w:spacing w:val="-6"/>
          <w:szCs w:val="22"/>
          <w:u w:val="none"/>
        </w:rPr>
        <w:t xml:space="preserve"> </w:t>
      </w:r>
      <w:r w:rsidRPr="006A7F2E">
        <w:rPr>
          <w:rFonts w:ascii="Franklin Gothic Book" w:hAnsi="Franklin Gothic Book"/>
          <w:color w:val="auto"/>
          <w:szCs w:val="22"/>
          <w:u w:val="none"/>
        </w:rPr>
        <w:t>Investment</w:t>
      </w:r>
      <w:r w:rsidRPr="006A7F2E">
        <w:rPr>
          <w:rFonts w:ascii="Franklin Gothic Book" w:hAnsi="Franklin Gothic Book"/>
          <w:color w:val="auto"/>
          <w:spacing w:val="-6"/>
          <w:szCs w:val="22"/>
          <w:u w:val="none"/>
        </w:rPr>
        <w:t xml:space="preserve"> </w:t>
      </w:r>
      <w:r w:rsidRPr="006A7F2E">
        <w:rPr>
          <w:rFonts w:ascii="Franklin Gothic Book" w:hAnsi="Franklin Gothic Book"/>
          <w:color w:val="auto"/>
          <w:szCs w:val="22"/>
          <w:u w:val="none"/>
        </w:rPr>
        <w:t>Act</w:t>
      </w:r>
      <w:r w:rsidRPr="006A7F2E">
        <w:rPr>
          <w:rFonts w:ascii="Franklin Gothic Book" w:hAnsi="Franklin Gothic Book"/>
          <w:color w:val="auto"/>
          <w:spacing w:val="-6"/>
          <w:szCs w:val="22"/>
          <w:u w:val="none"/>
        </w:rPr>
        <w:t xml:space="preserve"> </w:t>
      </w:r>
      <w:r w:rsidRPr="006A7F2E">
        <w:rPr>
          <w:rFonts w:ascii="Franklin Gothic Book" w:hAnsi="Franklin Gothic Book"/>
          <w:color w:val="auto"/>
          <w:szCs w:val="22"/>
          <w:u w:val="none"/>
        </w:rPr>
        <w:t>(WEIA)</w:t>
      </w:r>
      <w:r w:rsidRPr="006A7F2E">
        <w:rPr>
          <w:rFonts w:ascii="Franklin Gothic Book" w:hAnsi="Franklin Gothic Book"/>
          <w:color w:val="auto"/>
          <w:spacing w:val="-4"/>
          <w:szCs w:val="22"/>
          <w:u w:val="none"/>
        </w:rPr>
        <w:t xml:space="preserve"> </w:t>
      </w:r>
      <w:r w:rsidRPr="006A7F2E">
        <w:rPr>
          <w:rFonts w:ascii="Franklin Gothic Book" w:hAnsi="Franklin Gothic Book"/>
          <w:color w:val="auto"/>
          <w:szCs w:val="22"/>
          <w:u w:val="none"/>
        </w:rPr>
        <w:t>&amp;</w:t>
      </w:r>
      <w:r w:rsidRPr="006A7F2E">
        <w:rPr>
          <w:rFonts w:ascii="Franklin Gothic Book" w:hAnsi="Franklin Gothic Book"/>
          <w:color w:val="auto"/>
          <w:spacing w:val="-7"/>
          <w:szCs w:val="22"/>
          <w:u w:val="none"/>
        </w:rPr>
        <w:t xml:space="preserve"> </w:t>
      </w:r>
      <w:r w:rsidRPr="006A7F2E">
        <w:rPr>
          <w:rFonts w:ascii="Franklin Gothic Book" w:hAnsi="Franklin Gothic Book"/>
          <w:color w:val="auto"/>
          <w:szCs w:val="22"/>
          <w:u w:val="none"/>
        </w:rPr>
        <w:t>General</w:t>
      </w:r>
      <w:r w:rsidRPr="006A7F2E">
        <w:rPr>
          <w:rFonts w:ascii="Franklin Gothic Book" w:hAnsi="Franklin Gothic Book"/>
          <w:color w:val="auto"/>
          <w:spacing w:val="-5"/>
          <w:szCs w:val="22"/>
          <w:u w:val="none"/>
        </w:rPr>
        <w:t xml:space="preserve"> </w:t>
      </w:r>
      <w:r w:rsidRPr="006A7F2E">
        <w:rPr>
          <w:rFonts w:ascii="Franklin Gothic Book" w:hAnsi="Franklin Gothic Book"/>
          <w:color w:val="auto"/>
          <w:szCs w:val="22"/>
          <w:u w:val="none"/>
        </w:rPr>
        <w:t>Salary</w:t>
      </w:r>
      <w:r w:rsidRPr="006A7F2E">
        <w:rPr>
          <w:rFonts w:ascii="Franklin Gothic Book" w:hAnsi="Franklin Gothic Book"/>
          <w:color w:val="auto"/>
          <w:spacing w:val="-6"/>
          <w:szCs w:val="22"/>
          <w:u w:val="none"/>
        </w:rPr>
        <w:t xml:space="preserve"> </w:t>
      </w:r>
      <w:r w:rsidRPr="006A7F2E">
        <w:rPr>
          <w:rFonts w:ascii="Franklin Gothic Book" w:hAnsi="Franklin Gothic Book"/>
          <w:color w:val="auto"/>
          <w:spacing w:val="-2"/>
          <w:szCs w:val="22"/>
          <w:u w:val="none"/>
        </w:rPr>
        <w:t>Increase</w:t>
      </w:r>
      <w:r w:rsidRPr="006A7F2E">
        <w:rPr>
          <w:rFonts w:ascii="Franklin Gothic Book" w:hAnsi="Franklin Gothic Book"/>
          <w:b w:val="0"/>
          <w:color w:val="auto"/>
          <w:spacing w:val="-2"/>
          <w:szCs w:val="22"/>
          <w:u w:val="none"/>
        </w:rPr>
        <w:t>s</w:t>
      </w:r>
    </w:p>
    <w:p w14:paraId="2EFF04CB" w14:textId="77777777" w:rsidR="00D13795" w:rsidRPr="006A7F2E" w:rsidRDefault="00D13795" w:rsidP="002E2EF5">
      <w:pPr>
        <w:pStyle w:val="ListParagraph"/>
        <w:widowControl w:val="0"/>
        <w:numPr>
          <w:ilvl w:val="2"/>
          <w:numId w:val="22"/>
        </w:numPr>
        <w:tabs>
          <w:tab w:val="left" w:pos="2160"/>
        </w:tabs>
        <w:autoSpaceDE w:val="0"/>
        <w:autoSpaceDN w:val="0"/>
        <w:spacing w:before="0" w:after="0" w:line="240" w:lineRule="auto"/>
        <w:ind w:left="2160" w:hanging="721"/>
        <w:contextualSpacing w:val="0"/>
        <w:rPr>
          <w:b/>
          <w:sz w:val="22"/>
          <w:szCs w:val="22"/>
        </w:rPr>
      </w:pPr>
      <w:r w:rsidRPr="006A7F2E">
        <w:rPr>
          <w:b/>
          <w:sz w:val="22"/>
          <w:szCs w:val="22"/>
        </w:rPr>
        <w:t>Nurse</w:t>
      </w:r>
      <w:r w:rsidRPr="006A7F2E">
        <w:rPr>
          <w:b/>
          <w:spacing w:val="-9"/>
          <w:sz w:val="22"/>
          <w:szCs w:val="22"/>
        </w:rPr>
        <w:t xml:space="preserve"> </w:t>
      </w:r>
      <w:r w:rsidRPr="006A7F2E">
        <w:rPr>
          <w:b/>
          <w:spacing w:val="-2"/>
          <w:sz w:val="22"/>
          <w:szCs w:val="22"/>
        </w:rPr>
        <w:t>Educator</w:t>
      </w:r>
    </w:p>
    <w:p w14:paraId="0E47C093" w14:textId="4A1CFC1E" w:rsidR="00D13795" w:rsidRPr="006A7F2E" w:rsidRDefault="00D13795" w:rsidP="002E2EF5">
      <w:pPr>
        <w:pStyle w:val="ListParagraph"/>
        <w:widowControl w:val="0"/>
        <w:numPr>
          <w:ilvl w:val="3"/>
          <w:numId w:val="22"/>
        </w:numPr>
        <w:tabs>
          <w:tab w:val="left" w:pos="2320"/>
          <w:tab w:val="left" w:pos="2321"/>
        </w:tabs>
        <w:autoSpaceDE w:val="0"/>
        <w:autoSpaceDN w:val="0"/>
        <w:spacing w:before="0" w:after="0" w:line="240" w:lineRule="auto"/>
        <w:ind w:firstLine="0"/>
        <w:contextualSpacing w:val="0"/>
        <w:rPr>
          <w:sz w:val="22"/>
          <w:szCs w:val="22"/>
        </w:rPr>
      </w:pPr>
      <w:r w:rsidRPr="006A7F2E">
        <w:rPr>
          <w:sz w:val="22"/>
          <w:szCs w:val="22"/>
        </w:rPr>
        <w:t>So long as the legislature funds WEIA appropriations for nurse educator salary</w:t>
      </w:r>
      <w:r w:rsidRPr="006A7F2E">
        <w:rPr>
          <w:spacing w:val="-8"/>
          <w:sz w:val="22"/>
          <w:szCs w:val="22"/>
        </w:rPr>
        <w:t xml:space="preserve"> </w:t>
      </w:r>
      <w:r w:rsidRPr="006A7F2E">
        <w:rPr>
          <w:sz w:val="22"/>
          <w:szCs w:val="22"/>
        </w:rPr>
        <w:t>increases,</w:t>
      </w:r>
      <w:r w:rsidRPr="006A7F2E">
        <w:rPr>
          <w:spacing w:val="-1"/>
          <w:sz w:val="22"/>
          <w:szCs w:val="22"/>
        </w:rPr>
        <w:t xml:space="preserve"> </w:t>
      </w:r>
      <w:r w:rsidRPr="006A7F2E">
        <w:rPr>
          <w:sz w:val="22"/>
          <w:szCs w:val="22"/>
        </w:rPr>
        <w:t>all</w:t>
      </w:r>
      <w:r w:rsidRPr="006A7F2E">
        <w:rPr>
          <w:spacing w:val="-2"/>
          <w:sz w:val="22"/>
          <w:szCs w:val="22"/>
        </w:rPr>
        <w:t xml:space="preserve"> </w:t>
      </w:r>
      <w:r w:rsidRPr="006A7F2E">
        <w:rPr>
          <w:sz w:val="22"/>
          <w:szCs w:val="22"/>
        </w:rPr>
        <w:t>nursing</w:t>
      </w:r>
      <w:r w:rsidRPr="006A7F2E">
        <w:rPr>
          <w:spacing w:val="-4"/>
          <w:sz w:val="22"/>
          <w:szCs w:val="22"/>
        </w:rPr>
        <w:t xml:space="preserve"> </w:t>
      </w:r>
      <w:r w:rsidRPr="006A7F2E">
        <w:rPr>
          <w:sz w:val="22"/>
          <w:szCs w:val="22"/>
        </w:rPr>
        <w:t>Faculty</w:t>
      </w:r>
      <w:r w:rsidRPr="006A7F2E">
        <w:rPr>
          <w:spacing w:val="-7"/>
          <w:sz w:val="22"/>
          <w:szCs w:val="22"/>
        </w:rPr>
        <w:t xml:space="preserve"> </w:t>
      </w:r>
      <w:r w:rsidRPr="006A7F2E">
        <w:rPr>
          <w:sz w:val="22"/>
          <w:szCs w:val="22"/>
        </w:rPr>
        <w:t>shall</w:t>
      </w:r>
      <w:r w:rsidRPr="006A7F2E">
        <w:rPr>
          <w:spacing w:val="-3"/>
          <w:sz w:val="22"/>
          <w:szCs w:val="22"/>
        </w:rPr>
        <w:t xml:space="preserve"> </w:t>
      </w:r>
      <w:r w:rsidRPr="006A7F2E">
        <w:rPr>
          <w:sz w:val="22"/>
          <w:szCs w:val="22"/>
        </w:rPr>
        <w:t>receive</w:t>
      </w:r>
      <w:r w:rsidRPr="006A7F2E">
        <w:rPr>
          <w:spacing w:val="-3"/>
          <w:sz w:val="22"/>
          <w:szCs w:val="22"/>
        </w:rPr>
        <w:t xml:space="preserve"> </w:t>
      </w:r>
      <w:r w:rsidRPr="006A7F2E">
        <w:rPr>
          <w:sz w:val="22"/>
          <w:szCs w:val="22"/>
        </w:rPr>
        <w:t>retention</w:t>
      </w:r>
      <w:r w:rsidRPr="006A7F2E">
        <w:rPr>
          <w:spacing w:val="-3"/>
          <w:sz w:val="22"/>
          <w:szCs w:val="22"/>
        </w:rPr>
        <w:t xml:space="preserve"> </w:t>
      </w:r>
      <w:r w:rsidRPr="006A7F2E">
        <w:rPr>
          <w:sz w:val="22"/>
          <w:szCs w:val="22"/>
        </w:rPr>
        <w:t>stipends</w:t>
      </w:r>
      <w:r w:rsidRPr="006A7F2E">
        <w:rPr>
          <w:spacing w:val="-2"/>
          <w:sz w:val="22"/>
          <w:szCs w:val="22"/>
        </w:rPr>
        <w:t xml:space="preserve"> </w:t>
      </w:r>
      <w:r w:rsidRPr="006A7F2E">
        <w:rPr>
          <w:sz w:val="22"/>
          <w:szCs w:val="22"/>
        </w:rPr>
        <w:t>in</w:t>
      </w:r>
      <w:r w:rsidRPr="006A7F2E">
        <w:rPr>
          <w:spacing w:val="-3"/>
          <w:sz w:val="22"/>
          <w:szCs w:val="22"/>
        </w:rPr>
        <w:t xml:space="preserve"> </w:t>
      </w:r>
      <w:r w:rsidRPr="006A7F2E">
        <w:rPr>
          <w:sz w:val="22"/>
          <w:szCs w:val="22"/>
        </w:rPr>
        <w:t>the</w:t>
      </w:r>
      <w:r w:rsidRPr="006A7F2E">
        <w:rPr>
          <w:spacing w:val="-2"/>
          <w:sz w:val="22"/>
          <w:szCs w:val="22"/>
        </w:rPr>
        <w:t xml:space="preserve"> amount</w:t>
      </w:r>
      <w:r w:rsidR="006A7F2E" w:rsidRPr="006A7F2E">
        <w:rPr>
          <w:spacing w:val="-2"/>
          <w:sz w:val="22"/>
          <w:szCs w:val="22"/>
        </w:rPr>
        <w:t xml:space="preserve"> </w:t>
      </w:r>
      <w:r w:rsidRPr="006A7F2E">
        <w:rPr>
          <w:sz w:val="22"/>
          <w:szCs w:val="22"/>
        </w:rPr>
        <w:t>equal</w:t>
      </w:r>
      <w:r w:rsidRPr="006A7F2E">
        <w:rPr>
          <w:spacing w:val="-3"/>
          <w:sz w:val="22"/>
          <w:szCs w:val="22"/>
        </w:rPr>
        <w:t xml:space="preserve"> </w:t>
      </w:r>
      <w:r w:rsidRPr="006A7F2E">
        <w:rPr>
          <w:sz w:val="22"/>
          <w:szCs w:val="22"/>
        </w:rPr>
        <w:t>to</w:t>
      </w:r>
      <w:r w:rsidRPr="006A7F2E">
        <w:rPr>
          <w:spacing w:val="-3"/>
          <w:sz w:val="22"/>
          <w:szCs w:val="22"/>
        </w:rPr>
        <w:t xml:space="preserve"> </w:t>
      </w:r>
      <w:r w:rsidRPr="006A7F2E">
        <w:rPr>
          <w:sz w:val="22"/>
          <w:szCs w:val="22"/>
        </w:rPr>
        <w:t>26.5%</w:t>
      </w:r>
      <w:r w:rsidRPr="006A7F2E">
        <w:rPr>
          <w:spacing w:val="-4"/>
          <w:sz w:val="22"/>
          <w:szCs w:val="22"/>
        </w:rPr>
        <w:t xml:space="preserve"> </w:t>
      </w:r>
      <w:r w:rsidRPr="006A7F2E">
        <w:rPr>
          <w:sz w:val="22"/>
          <w:szCs w:val="22"/>
        </w:rPr>
        <w:t>of</w:t>
      </w:r>
      <w:r w:rsidRPr="006A7F2E">
        <w:rPr>
          <w:spacing w:val="-3"/>
          <w:sz w:val="22"/>
          <w:szCs w:val="22"/>
        </w:rPr>
        <w:t xml:space="preserve"> </w:t>
      </w:r>
      <w:r w:rsidRPr="006A7F2E">
        <w:rPr>
          <w:sz w:val="22"/>
          <w:szCs w:val="22"/>
        </w:rPr>
        <w:t>their</w:t>
      </w:r>
      <w:r w:rsidRPr="006A7F2E">
        <w:rPr>
          <w:spacing w:val="-3"/>
          <w:sz w:val="22"/>
          <w:szCs w:val="22"/>
        </w:rPr>
        <w:t xml:space="preserve"> </w:t>
      </w:r>
      <w:r w:rsidRPr="006A7F2E">
        <w:rPr>
          <w:sz w:val="22"/>
          <w:szCs w:val="22"/>
        </w:rPr>
        <w:t>base</w:t>
      </w:r>
      <w:r w:rsidRPr="006A7F2E">
        <w:rPr>
          <w:spacing w:val="-4"/>
          <w:sz w:val="22"/>
          <w:szCs w:val="22"/>
        </w:rPr>
        <w:t xml:space="preserve"> </w:t>
      </w:r>
      <w:r w:rsidRPr="006A7F2E">
        <w:rPr>
          <w:sz w:val="22"/>
          <w:szCs w:val="22"/>
        </w:rPr>
        <w:t>salary</w:t>
      </w:r>
      <w:r w:rsidRPr="006A7F2E">
        <w:rPr>
          <w:spacing w:val="-8"/>
          <w:sz w:val="22"/>
          <w:szCs w:val="22"/>
        </w:rPr>
        <w:t xml:space="preserve"> </w:t>
      </w:r>
      <w:r w:rsidRPr="006A7F2E">
        <w:rPr>
          <w:sz w:val="22"/>
          <w:szCs w:val="22"/>
        </w:rPr>
        <w:t>minus</w:t>
      </w:r>
      <w:r w:rsidRPr="006A7F2E">
        <w:rPr>
          <w:spacing w:val="-3"/>
          <w:sz w:val="22"/>
          <w:szCs w:val="22"/>
        </w:rPr>
        <w:t xml:space="preserve"> </w:t>
      </w:r>
      <w:r w:rsidRPr="006A7F2E">
        <w:rPr>
          <w:sz w:val="22"/>
          <w:szCs w:val="22"/>
        </w:rPr>
        <w:t>any</w:t>
      </w:r>
      <w:r w:rsidRPr="006A7F2E">
        <w:rPr>
          <w:spacing w:val="-8"/>
          <w:sz w:val="22"/>
          <w:szCs w:val="22"/>
        </w:rPr>
        <w:t xml:space="preserve"> </w:t>
      </w:r>
      <w:r w:rsidRPr="006A7F2E">
        <w:rPr>
          <w:sz w:val="22"/>
          <w:szCs w:val="22"/>
        </w:rPr>
        <w:t>Cost-of-Living-</w:t>
      </w:r>
      <w:r w:rsidRPr="006A7F2E">
        <w:rPr>
          <w:spacing w:val="-4"/>
          <w:sz w:val="22"/>
          <w:szCs w:val="22"/>
        </w:rPr>
        <w:t xml:space="preserve"> </w:t>
      </w:r>
      <w:r w:rsidRPr="006A7F2E">
        <w:rPr>
          <w:sz w:val="22"/>
          <w:szCs w:val="22"/>
        </w:rPr>
        <w:t>Allowance (COLA) percentage awarded by the legislature.</w:t>
      </w:r>
    </w:p>
    <w:p w14:paraId="71B38358" w14:textId="77777777" w:rsidR="00D13795" w:rsidRPr="006A7F2E" w:rsidRDefault="00D13795" w:rsidP="002E2EF5">
      <w:pPr>
        <w:pStyle w:val="ListParagraph"/>
        <w:widowControl w:val="0"/>
        <w:numPr>
          <w:ilvl w:val="3"/>
          <w:numId w:val="22"/>
        </w:numPr>
        <w:tabs>
          <w:tab w:val="left" w:pos="2320"/>
          <w:tab w:val="left" w:pos="2321"/>
        </w:tabs>
        <w:autoSpaceDE w:val="0"/>
        <w:autoSpaceDN w:val="0"/>
        <w:spacing w:before="0" w:after="0" w:line="240" w:lineRule="auto"/>
        <w:ind w:firstLine="0"/>
        <w:contextualSpacing w:val="0"/>
        <w:rPr>
          <w:sz w:val="22"/>
          <w:szCs w:val="22"/>
        </w:rPr>
      </w:pPr>
      <w:r w:rsidRPr="006A7F2E">
        <w:rPr>
          <w:sz w:val="22"/>
          <w:szCs w:val="22"/>
        </w:rPr>
        <w:t>Effective Fiscal Year 2022 and FY 2023, if the legislature does not fund WEIA appropriations for nurse educators, all nursing faculty shall receive a retention</w:t>
      </w:r>
      <w:r w:rsidRPr="006A7F2E">
        <w:rPr>
          <w:spacing w:val="-3"/>
          <w:sz w:val="22"/>
          <w:szCs w:val="22"/>
        </w:rPr>
        <w:t xml:space="preserve"> </w:t>
      </w:r>
      <w:r w:rsidRPr="006A7F2E">
        <w:rPr>
          <w:sz w:val="22"/>
          <w:szCs w:val="22"/>
        </w:rPr>
        <w:t>stipend</w:t>
      </w:r>
      <w:r w:rsidRPr="006A7F2E">
        <w:rPr>
          <w:spacing w:val="-3"/>
          <w:sz w:val="22"/>
          <w:szCs w:val="22"/>
        </w:rPr>
        <w:t xml:space="preserve"> </w:t>
      </w:r>
      <w:r w:rsidRPr="006A7F2E">
        <w:rPr>
          <w:sz w:val="22"/>
          <w:szCs w:val="22"/>
        </w:rPr>
        <w:t>equal</w:t>
      </w:r>
      <w:r w:rsidRPr="006A7F2E">
        <w:rPr>
          <w:spacing w:val="-3"/>
          <w:sz w:val="22"/>
          <w:szCs w:val="22"/>
        </w:rPr>
        <w:t xml:space="preserve"> </w:t>
      </w:r>
      <w:r w:rsidRPr="006A7F2E">
        <w:rPr>
          <w:sz w:val="22"/>
          <w:szCs w:val="22"/>
        </w:rPr>
        <w:t>to</w:t>
      </w:r>
      <w:r w:rsidRPr="006A7F2E">
        <w:rPr>
          <w:spacing w:val="-1"/>
          <w:sz w:val="22"/>
          <w:szCs w:val="22"/>
        </w:rPr>
        <w:t xml:space="preserve"> </w:t>
      </w:r>
      <w:r w:rsidRPr="006A7F2E">
        <w:rPr>
          <w:sz w:val="22"/>
          <w:szCs w:val="22"/>
        </w:rPr>
        <w:t>3%</w:t>
      </w:r>
      <w:r w:rsidRPr="006A7F2E">
        <w:rPr>
          <w:spacing w:val="-4"/>
          <w:sz w:val="22"/>
          <w:szCs w:val="22"/>
        </w:rPr>
        <w:t xml:space="preserve"> </w:t>
      </w:r>
      <w:r w:rsidRPr="006A7F2E">
        <w:rPr>
          <w:sz w:val="22"/>
          <w:szCs w:val="22"/>
        </w:rPr>
        <w:t>of</w:t>
      </w:r>
      <w:r w:rsidRPr="006A7F2E">
        <w:rPr>
          <w:spacing w:val="-3"/>
          <w:sz w:val="22"/>
          <w:szCs w:val="22"/>
        </w:rPr>
        <w:t xml:space="preserve"> </w:t>
      </w:r>
      <w:r w:rsidRPr="006A7F2E">
        <w:rPr>
          <w:sz w:val="22"/>
          <w:szCs w:val="22"/>
        </w:rPr>
        <w:t>their</w:t>
      </w:r>
      <w:r w:rsidRPr="006A7F2E">
        <w:rPr>
          <w:spacing w:val="-3"/>
          <w:sz w:val="22"/>
          <w:szCs w:val="22"/>
        </w:rPr>
        <w:t xml:space="preserve"> </w:t>
      </w:r>
      <w:r w:rsidRPr="006A7F2E">
        <w:rPr>
          <w:sz w:val="22"/>
          <w:szCs w:val="22"/>
        </w:rPr>
        <w:t>base</w:t>
      </w:r>
      <w:r w:rsidRPr="006A7F2E">
        <w:rPr>
          <w:spacing w:val="-4"/>
          <w:sz w:val="22"/>
          <w:szCs w:val="22"/>
        </w:rPr>
        <w:t xml:space="preserve"> </w:t>
      </w:r>
      <w:r w:rsidRPr="006A7F2E">
        <w:rPr>
          <w:sz w:val="22"/>
          <w:szCs w:val="22"/>
        </w:rPr>
        <w:t>salary.</w:t>
      </w:r>
      <w:r w:rsidRPr="006A7F2E">
        <w:rPr>
          <w:spacing w:val="40"/>
          <w:sz w:val="22"/>
          <w:szCs w:val="22"/>
        </w:rPr>
        <w:t xml:space="preserve"> </w:t>
      </w:r>
      <w:r w:rsidRPr="006A7F2E">
        <w:rPr>
          <w:sz w:val="22"/>
          <w:szCs w:val="22"/>
        </w:rPr>
        <w:t>This</w:t>
      </w:r>
      <w:r w:rsidRPr="006A7F2E">
        <w:rPr>
          <w:spacing w:val="-4"/>
          <w:sz w:val="22"/>
          <w:szCs w:val="22"/>
        </w:rPr>
        <w:t xml:space="preserve"> </w:t>
      </w:r>
      <w:r w:rsidRPr="006A7F2E">
        <w:rPr>
          <w:sz w:val="22"/>
          <w:szCs w:val="22"/>
        </w:rPr>
        <w:t>retention</w:t>
      </w:r>
      <w:r w:rsidRPr="006A7F2E">
        <w:rPr>
          <w:spacing w:val="-4"/>
          <w:sz w:val="22"/>
          <w:szCs w:val="22"/>
        </w:rPr>
        <w:t xml:space="preserve"> </w:t>
      </w:r>
      <w:r w:rsidRPr="006A7F2E">
        <w:rPr>
          <w:sz w:val="22"/>
          <w:szCs w:val="22"/>
        </w:rPr>
        <w:t>stipend</w:t>
      </w:r>
      <w:r w:rsidRPr="006A7F2E">
        <w:rPr>
          <w:spacing w:val="-3"/>
          <w:sz w:val="22"/>
          <w:szCs w:val="22"/>
        </w:rPr>
        <w:t xml:space="preserve"> </w:t>
      </w:r>
      <w:r w:rsidRPr="006A7F2E">
        <w:rPr>
          <w:sz w:val="22"/>
          <w:szCs w:val="22"/>
        </w:rPr>
        <w:t>is</w:t>
      </w:r>
      <w:r w:rsidRPr="006A7F2E">
        <w:rPr>
          <w:spacing w:val="-3"/>
          <w:sz w:val="22"/>
          <w:szCs w:val="22"/>
        </w:rPr>
        <w:t xml:space="preserve"> </w:t>
      </w:r>
      <w:r w:rsidRPr="006A7F2E">
        <w:rPr>
          <w:sz w:val="22"/>
          <w:szCs w:val="22"/>
        </w:rPr>
        <w:t xml:space="preserve">on top </w:t>
      </w:r>
      <w:r w:rsidRPr="006A7F2E">
        <w:rPr>
          <w:sz w:val="22"/>
          <w:szCs w:val="22"/>
        </w:rPr>
        <w:lastRenderedPageBreak/>
        <w:t>of any legislatively funded COLA.</w:t>
      </w:r>
    </w:p>
    <w:p w14:paraId="0EC2ACCD" w14:textId="77777777" w:rsidR="00D13795" w:rsidRPr="006A7F2E" w:rsidRDefault="00D13795" w:rsidP="002E2EF5">
      <w:pPr>
        <w:pStyle w:val="ListParagraph"/>
        <w:widowControl w:val="0"/>
        <w:numPr>
          <w:ilvl w:val="2"/>
          <w:numId w:val="22"/>
        </w:numPr>
        <w:tabs>
          <w:tab w:val="left" w:pos="2430"/>
        </w:tabs>
        <w:autoSpaceDE w:val="0"/>
        <w:autoSpaceDN w:val="0"/>
        <w:spacing w:before="0" w:after="0" w:line="240" w:lineRule="auto"/>
        <w:ind w:left="2160" w:hanging="721"/>
        <w:contextualSpacing w:val="0"/>
        <w:rPr>
          <w:b/>
          <w:sz w:val="22"/>
          <w:szCs w:val="22"/>
        </w:rPr>
      </w:pPr>
      <w:r w:rsidRPr="006A7F2E">
        <w:rPr>
          <w:b/>
          <w:sz w:val="22"/>
          <w:szCs w:val="22"/>
        </w:rPr>
        <w:t>High</w:t>
      </w:r>
      <w:r w:rsidRPr="006A7F2E">
        <w:rPr>
          <w:b/>
          <w:spacing w:val="-3"/>
          <w:sz w:val="22"/>
          <w:szCs w:val="22"/>
        </w:rPr>
        <w:t xml:space="preserve"> </w:t>
      </w:r>
      <w:r w:rsidRPr="006A7F2E">
        <w:rPr>
          <w:b/>
          <w:sz w:val="22"/>
          <w:szCs w:val="22"/>
        </w:rPr>
        <w:t>Demand</w:t>
      </w:r>
      <w:r w:rsidRPr="006A7F2E">
        <w:rPr>
          <w:b/>
          <w:spacing w:val="-3"/>
          <w:sz w:val="22"/>
          <w:szCs w:val="22"/>
        </w:rPr>
        <w:t xml:space="preserve"> </w:t>
      </w:r>
      <w:r w:rsidRPr="006A7F2E">
        <w:rPr>
          <w:b/>
          <w:sz w:val="22"/>
          <w:szCs w:val="22"/>
        </w:rPr>
        <w:t>Faculty</w:t>
      </w:r>
      <w:r w:rsidRPr="006A7F2E">
        <w:rPr>
          <w:b/>
          <w:spacing w:val="-6"/>
          <w:sz w:val="22"/>
          <w:szCs w:val="22"/>
        </w:rPr>
        <w:t xml:space="preserve"> </w:t>
      </w:r>
      <w:r w:rsidRPr="006A7F2E">
        <w:rPr>
          <w:b/>
          <w:sz w:val="22"/>
          <w:szCs w:val="22"/>
        </w:rPr>
        <w:t>&amp;</w:t>
      </w:r>
      <w:r w:rsidRPr="006A7F2E">
        <w:rPr>
          <w:b/>
          <w:spacing w:val="-3"/>
          <w:sz w:val="22"/>
          <w:szCs w:val="22"/>
        </w:rPr>
        <w:t xml:space="preserve"> </w:t>
      </w:r>
      <w:r w:rsidRPr="006A7F2E">
        <w:rPr>
          <w:b/>
          <w:sz w:val="22"/>
          <w:szCs w:val="22"/>
        </w:rPr>
        <w:t>General</w:t>
      </w:r>
      <w:r w:rsidRPr="006A7F2E">
        <w:rPr>
          <w:b/>
          <w:spacing w:val="-3"/>
          <w:sz w:val="22"/>
          <w:szCs w:val="22"/>
        </w:rPr>
        <w:t xml:space="preserve"> </w:t>
      </w:r>
      <w:r w:rsidRPr="006A7F2E">
        <w:rPr>
          <w:b/>
          <w:spacing w:val="-2"/>
          <w:sz w:val="22"/>
          <w:szCs w:val="22"/>
        </w:rPr>
        <w:t>Faculty</w:t>
      </w:r>
    </w:p>
    <w:p w14:paraId="5D6BE241" w14:textId="77777777" w:rsidR="00D13795" w:rsidRPr="006A7F2E" w:rsidRDefault="00D13795" w:rsidP="002E2EF5">
      <w:pPr>
        <w:pStyle w:val="ListParagraph"/>
        <w:widowControl w:val="0"/>
        <w:numPr>
          <w:ilvl w:val="3"/>
          <w:numId w:val="22"/>
        </w:numPr>
        <w:tabs>
          <w:tab w:val="left" w:pos="2320"/>
          <w:tab w:val="left" w:pos="2321"/>
        </w:tabs>
        <w:autoSpaceDE w:val="0"/>
        <w:autoSpaceDN w:val="0"/>
        <w:spacing w:before="0" w:after="0" w:line="240" w:lineRule="auto"/>
        <w:ind w:firstLine="0"/>
        <w:contextualSpacing w:val="0"/>
        <w:rPr>
          <w:sz w:val="22"/>
          <w:szCs w:val="22"/>
        </w:rPr>
      </w:pPr>
      <w:r w:rsidRPr="006A7F2E">
        <w:rPr>
          <w:sz w:val="22"/>
          <w:szCs w:val="22"/>
        </w:rPr>
        <w:t>Effective Fall Quarter 2020, all non-nursing faculty shall receive a retention</w:t>
      </w:r>
      <w:r w:rsidRPr="006A7F2E">
        <w:rPr>
          <w:spacing w:val="-3"/>
          <w:sz w:val="22"/>
          <w:szCs w:val="22"/>
        </w:rPr>
        <w:t xml:space="preserve"> </w:t>
      </w:r>
      <w:r w:rsidRPr="006A7F2E">
        <w:rPr>
          <w:sz w:val="22"/>
          <w:szCs w:val="22"/>
        </w:rPr>
        <w:t>stipend</w:t>
      </w:r>
      <w:r w:rsidRPr="006A7F2E">
        <w:rPr>
          <w:spacing w:val="-3"/>
          <w:sz w:val="22"/>
          <w:szCs w:val="22"/>
        </w:rPr>
        <w:t xml:space="preserve"> </w:t>
      </w:r>
      <w:r w:rsidRPr="006A7F2E">
        <w:rPr>
          <w:sz w:val="22"/>
          <w:szCs w:val="22"/>
        </w:rPr>
        <w:t>equal</w:t>
      </w:r>
      <w:r w:rsidRPr="006A7F2E">
        <w:rPr>
          <w:spacing w:val="-3"/>
          <w:sz w:val="22"/>
          <w:szCs w:val="22"/>
        </w:rPr>
        <w:t xml:space="preserve"> </w:t>
      </w:r>
      <w:r w:rsidRPr="006A7F2E">
        <w:rPr>
          <w:sz w:val="22"/>
          <w:szCs w:val="22"/>
        </w:rPr>
        <w:t>to</w:t>
      </w:r>
      <w:r w:rsidRPr="006A7F2E">
        <w:rPr>
          <w:spacing w:val="-1"/>
          <w:sz w:val="22"/>
          <w:szCs w:val="22"/>
        </w:rPr>
        <w:t xml:space="preserve"> </w:t>
      </w:r>
      <w:r w:rsidRPr="006A7F2E">
        <w:rPr>
          <w:sz w:val="22"/>
          <w:szCs w:val="22"/>
        </w:rPr>
        <w:t>6%</w:t>
      </w:r>
      <w:r w:rsidRPr="006A7F2E">
        <w:rPr>
          <w:spacing w:val="-4"/>
          <w:sz w:val="22"/>
          <w:szCs w:val="22"/>
        </w:rPr>
        <w:t xml:space="preserve"> </w:t>
      </w:r>
      <w:r w:rsidRPr="006A7F2E">
        <w:rPr>
          <w:sz w:val="22"/>
          <w:szCs w:val="22"/>
        </w:rPr>
        <w:t>of</w:t>
      </w:r>
      <w:r w:rsidRPr="006A7F2E">
        <w:rPr>
          <w:spacing w:val="-3"/>
          <w:sz w:val="22"/>
          <w:szCs w:val="22"/>
        </w:rPr>
        <w:t xml:space="preserve"> </w:t>
      </w:r>
      <w:r w:rsidRPr="006A7F2E">
        <w:rPr>
          <w:sz w:val="22"/>
          <w:szCs w:val="22"/>
        </w:rPr>
        <w:t>their</w:t>
      </w:r>
      <w:r w:rsidRPr="006A7F2E">
        <w:rPr>
          <w:spacing w:val="-3"/>
          <w:sz w:val="22"/>
          <w:szCs w:val="22"/>
        </w:rPr>
        <w:t xml:space="preserve"> </w:t>
      </w:r>
      <w:r w:rsidRPr="006A7F2E">
        <w:rPr>
          <w:sz w:val="22"/>
          <w:szCs w:val="22"/>
        </w:rPr>
        <w:t>base</w:t>
      </w:r>
      <w:r w:rsidRPr="006A7F2E">
        <w:rPr>
          <w:spacing w:val="-4"/>
          <w:sz w:val="22"/>
          <w:szCs w:val="22"/>
        </w:rPr>
        <w:t xml:space="preserve"> </w:t>
      </w:r>
      <w:r w:rsidRPr="006A7F2E">
        <w:rPr>
          <w:sz w:val="22"/>
          <w:szCs w:val="22"/>
        </w:rPr>
        <w:t>salary.</w:t>
      </w:r>
      <w:r w:rsidRPr="006A7F2E">
        <w:rPr>
          <w:spacing w:val="40"/>
          <w:sz w:val="22"/>
          <w:szCs w:val="22"/>
        </w:rPr>
        <w:t xml:space="preserve"> </w:t>
      </w:r>
      <w:r w:rsidRPr="006A7F2E">
        <w:rPr>
          <w:sz w:val="22"/>
          <w:szCs w:val="22"/>
        </w:rPr>
        <w:t>This</w:t>
      </w:r>
      <w:r w:rsidRPr="006A7F2E">
        <w:rPr>
          <w:spacing w:val="-3"/>
          <w:sz w:val="22"/>
          <w:szCs w:val="22"/>
        </w:rPr>
        <w:t xml:space="preserve"> </w:t>
      </w:r>
      <w:r w:rsidRPr="006A7F2E">
        <w:rPr>
          <w:sz w:val="22"/>
          <w:szCs w:val="22"/>
        </w:rPr>
        <w:t>stipend</w:t>
      </w:r>
      <w:r w:rsidRPr="006A7F2E">
        <w:rPr>
          <w:spacing w:val="-3"/>
          <w:sz w:val="22"/>
          <w:szCs w:val="22"/>
        </w:rPr>
        <w:t xml:space="preserve"> </w:t>
      </w:r>
      <w:r w:rsidRPr="006A7F2E">
        <w:rPr>
          <w:sz w:val="22"/>
          <w:szCs w:val="22"/>
        </w:rPr>
        <w:t>is</w:t>
      </w:r>
      <w:r w:rsidRPr="006A7F2E">
        <w:rPr>
          <w:spacing w:val="-3"/>
          <w:sz w:val="22"/>
          <w:szCs w:val="22"/>
        </w:rPr>
        <w:t xml:space="preserve"> </w:t>
      </w:r>
      <w:r w:rsidRPr="006A7F2E">
        <w:rPr>
          <w:sz w:val="22"/>
          <w:szCs w:val="22"/>
        </w:rPr>
        <w:t>on</w:t>
      </w:r>
      <w:r w:rsidRPr="006A7F2E">
        <w:rPr>
          <w:spacing w:val="-3"/>
          <w:sz w:val="22"/>
          <w:szCs w:val="22"/>
        </w:rPr>
        <w:t xml:space="preserve"> </w:t>
      </w:r>
      <w:r w:rsidRPr="006A7F2E">
        <w:rPr>
          <w:sz w:val="22"/>
          <w:szCs w:val="22"/>
        </w:rPr>
        <w:t>top</w:t>
      </w:r>
      <w:r w:rsidRPr="006A7F2E">
        <w:rPr>
          <w:spacing w:val="-3"/>
          <w:sz w:val="22"/>
          <w:szCs w:val="22"/>
        </w:rPr>
        <w:t xml:space="preserve"> </w:t>
      </w:r>
      <w:r w:rsidRPr="006A7F2E">
        <w:rPr>
          <w:sz w:val="22"/>
          <w:szCs w:val="22"/>
        </w:rPr>
        <w:t>of</w:t>
      </w:r>
      <w:r w:rsidRPr="006A7F2E">
        <w:rPr>
          <w:spacing w:val="-3"/>
          <w:sz w:val="22"/>
          <w:szCs w:val="22"/>
        </w:rPr>
        <w:t xml:space="preserve"> </w:t>
      </w:r>
      <w:r w:rsidRPr="006A7F2E">
        <w:rPr>
          <w:sz w:val="22"/>
          <w:szCs w:val="22"/>
        </w:rPr>
        <w:t>any legislatively funded COLA.</w:t>
      </w:r>
    </w:p>
    <w:p w14:paraId="0ED3B0C8" w14:textId="77777777" w:rsidR="00D13795" w:rsidRPr="006A7F2E" w:rsidRDefault="00D13795" w:rsidP="002E2EF5">
      <w:pPr>
        <w:pStyle w:val="ListParagraph"/>
        <w:widowControl w:val="0"/>
        <w:numPr>
          <w:ilvl w:val="3"/>
          <w:numId w:val="22"/>
        </w:numPr>
        <w:tabs>
          <w:tab w:val="left" w:pos="2320"/>
          <w:tab w:val="left" w:pos="2321"/>
        </w:tabs>
        <w:autoSpaceDE w:val="0"/>
        <w:autoSpaceDN w:val="0"/>
        <w:spacing w:before="0" w:after="0" w:line="240" w:lineRule="auto"/>
        <w:ind w:firstLine="0"/>
        <w:contextualSpacing w:val="0"/>
        <w:rPr>
          <w:sz w:val="22"/>
          <w:szCs w:val="22"/>
        </w:rPr>
      </w:pPr>
      <w:r w:rsidRPr="006A7F2E">
        <w:rPr>
          <w:sz w:val="22"/>
          <w:szCs w:val="22"/>
        </w:rPr>
        <w:t>Effective</w:t>
      </w:r>
      <w:r w:rsidRPr="006A7F2E">
        <w:rPr>
          <w:spacing w:val="-3"/>
          <w:sz w:val="22"/>
          <w:szCs w:val="22"/>
        </w:rPr>
        <w:t xml:space="preserve"> </w:t>
      </w:r>
      <w:r w:rsidRPr="006A7F2E">
        <w:rPr>
          <w:sz w:val="22"/>
          <w:szCs w:val="22"/>
        </w:rPr>
        <w:t>Fiscal</w:t>
      </w:r>
      <w:r w:rsidRPr="006A7F2E">
        <w:rPr>
          <w:spacing w:val="-4"/>
          <w:sz w:val="22"/>
          <w:szCs w:val="22"/>
        </w:rPr>
        <w:t xml:space="preserve"> </w:t>
      </w:r>
      <w:r w:rsidRPr="006A7F2E">
        <w:rPr>
          <w:sz w:val="22"/>
          <w:szCs w:val="22"/>
        </w:rPr>
        <w:t>Year</w:t>
      </w:r>
      <w:r w:rsidRPr="006A7F2E">
        <w:rPr>
          <w:spacing w:val="-4"/>
          <w:sz w:val="22"/>
          <w:szCs w:val="22"/>
        </w:rPr>
        <w:t xml:space="preserve"> </w:t>
      </w:r>
      <w:r w:rsidRPr="006A7F2E">
        <w:rPr>
          <w:sz w:val="22"/>
          <w:szCs w:val="22"/>
        </w:rPr>
        <w:t>2022</w:t>
      </w:r>
      <w:r w:rsidRPr="006A7F2E">
        <w:rPr>
          <w:spacing w:val="-4"/>
          <w:sz w:val="22"/>
          <w:szCs w:val="22"/>
        </w:rPr>
        <w:t xml:space="preserve"> </w:t>
      </w:r>
      <w:r w:rsidRPr="006A7F2E">
        <w:rPr>
          <w:sz w:val="22"/>
          <w:szCs w:val="22"/>
        </w:rPr>
        <w:t>and</w:t>
      </w:r>
      <w:r w:rsidRPr="006A7F2E">
        <w:rPr>
          <w:spacing w:val="-4"/>
          <w:sz w:val="22"/>
          <w:szCs w:val="22"/>
        </w:rPr>
        <w:t xml:space="preserve"> </w:t>
      </w:r>
      <w:r w:rsidRPr="006A7F2E">
        <w:rPr>
          <w:sz w:val="22"/>
          <w:szCs w:val="22"/>
        </w:rPr>
        <w:t>FY</w:t>
      </w:r>
      <w:r w:rsidRPr="006A7F2E">
        <w:rPr>
          <w:spacing w:val="-4"/>
          <w:sz w:val="22"/>
          <w:szCs w:val="22"/>
        </w:rPr>
        <w:t xml:space="preserve"> </w:t>
      </w:r>
      <w:r w:rsidRPr="006A7F2E">
        <w:rPr>
          <w:sz w:val="22"/>
          <w:szCs w:val="22"/>
        </w:rPr>
        <w:t>2023,</w:t>
      </w:r>
      <w:r w:rsidRPr="006A7F2E">
        <w:rPr>
          <w:spacing w:val="-4"/>
          <w:sz w:val="22"/>
          <w:szCs w:val="22"/>
        </w:rPr>
        <w:t xml:space="preserve"> </w:t>
      </w:r>
      <w:r w:rsidRPr="006A7F2E">
        <w:rPr>
          <w:sz w:val="22"/>
          <w:szCs w:val="22"/>
        </w:rPr>
        <w:t>so</w:t>
      </w:r>
      <w:r w:rsidRPr="006A7F2E">
        <w:rPr>
          <w:spacing w:val="-4"/>
          <w:sz w:val="22"/>
          <w:szCs w:val="22"/>
        </w:rPr>
        <w:t xml:space="preserve"> </w:t>
      </w:r>
      <w:r w:rsidRPr="006A7F2E">
        <w:rPr>
          <w:sz w:val="22"/>
          <w:szCs w:val="22"/>
        </w:rPr>
        <w:t>long</w:t>
      </w:r>
      <w:r w:rsidRPr="006A7F2E">
        <w:rPr>
          <w:spacing w:val="-5"/>
          <w:sz w:val="22"/>
          <w:szCs w:val="22"/>
        </w:rPr>
        <w:t xml:space="preserve"> </w:t>
      </w:r>
      <w:r w:rsidRPr="006A7F2E">
        <w:rPr>
          <w:sz w:val="22"/>
          <w:szCs w:val="22"/>
        </w:rPr>
        <w:t>as</w:t>
      </w:r>
      <w:r w:rsidRPr="006A7F2E">
        <w:rPr>
          <w:spacing w:val="-4"/>
          <w:sz w:val="22"/>
          <w:szCs w:val="22"/>
        </w:rPr>
        <w:t xml:space="preserve"> </w:t>
      </w:r>
      <w:r w:rsidRPr="006A7F2E">
        <w:rPr>
          <w:sz w:val="22"/>
          <w:szCs w:val="22"/>
        </w:rPr>
        <w:t>the</w:t>
      </w:r>
      <w:r w:rsidRPr="006A7F2E">
        <w:rPr>
          <w:spacing w:val="-4"/>
          <w:sz w:val="22"/>
          <w:szCs w:val="22"/>
        </w:rPr>
        <w:t xml:space="preserve"> </w:t>
      </w:r>
      <w:r w:rsidRPr="006A7F2E">
        <w:rPr>
          <w:sz w:val="22"/>
          <w:szCs w:val="22"/>
        </w:rPr>
        <w:t>legislature</w:t>
      </w:r>
      <w:r w:rsidRPr="006A7F2E">
        <w:rPr>
          <w:spacing w:val="-6"/>
          <w:sz w:val="22"/>
          <w:szCs w:val="22"/>
        </w:rPr>
        <w:t xml:space="preserve"> </w:t>
      </w:r>
      <w:r w:rsidRPr="006A7F2E">
        <w:rPr>
          <w:sz w:val="22"/>
          <w:szCs w:val="22"/>
        </w:rPr>
        <w:t>funds WEIA appropriations for high demand faculty salary increases, all non-nursing faculty shall receive a retention stipend equal to 6% of their base salary. This stipend is on top of any legislatively funded COLA.</w:t>
      </w:r>
    </w:p>
    <w:p w14:paraId="6A31A1F9" w14:textId="77777777" w:rsidR="00D13795" w:rsidRPr="006A7F2E" w:rsidRDefault="00D13795" w:rsidP="002E2EF5">
      <w:pPr>
        <w:pStyle w:val="ListParagraph"/>
        <w:widowControl w:val="0"/>
        <w:numPr>
          <w:ilvl w:val="3"/>
          <w:numId w:val="22"/>
        </w:numPr>
        <w:tabs>
          <w:tab w:val="left" w:pos="2320"/>
          <w:tab w:val="left" w:pos="2321"/>
        </w:tabs>
        <w:autoSpaceDE w:val="0"/>
        <w:autoSpaceDN w:val="0"/>
        <w:spacing w:before="0" w:after="0" w:line="240" w:lineRule="auto"/>
        <w:ind w:firstLine="0"/>
        <w:contextualSpacing w:val="0"/>
        <w:rPr>
          <w:sz w:val="22"/>
          <w:szCs w:val="22"/>
        </w:rPr>
      </w:pPr>
      <w:r w:rsidRPr="006A7F2E">
        <w:rPr>
          <w:sz w:val="22"/>
          <w:szCs w:val="22"/>
        </w:rPr>
        <w:t>Effective</w:t>
      </w:r>
      <w:r w:rsidRPr="006A7F2E">
        <w:rPr>
          <w:spacing w:val="-3"/>
          <w:sz w:val="22"/>
          <w:szCs w:val="22"/>
        </w:rPr>
        <w:t xml:space="preserve"> </w:t>
      </w:r>
      <w:r w:rsidRPr="006A7F2E">
        <w:rPr>
          <w:sz w:val="22"/>
          <w:szCs w:val="22"/>
        </w:rPr>
        <w:t>Fiscal</w:t>
      </w:r>
      <w:r w:rsidRPr="006A7F2E">
        <w:rPr>
          <w:spacing w:val="-4"/>
          <w:sz w:val="22"/>
          <w:szCs w:val="22"/>
        </w:rPr>
        <w:t xml:space="preserve"> </w:t>
      </w:r>
      <w:r w:rsidRPr="006A7F2E">
        <w:rPr>
          <w:sz w:val="22"/>
          <w:szCs w:val="22"/>
        </w:rPr>
        <w:t>Year</w:t>
      </w:r>
      <w:r w:rsidRPr="006A7F2E">
        <w:rPr>
          <w:spacing w:val="-4"/>
          <w:sz w:val="22"/>
          <w:szCs w:val="22"/>
        </w:rPr>
        <w:t xml:space="preserve"> </w:t>
      </w:r>
      <w:r w:rsidRPr="006A7F2E">
        <w:rPr>
          <w:sz w:val="22"/>
          <w:szCs w:val="22"/>
        </w:rPr>
        <w:t>2022</w:t>
      </w:r>
      <w:r w:rsidRPr="006A7F2E">
        <w:rPr>
          <w:spacing w:val="-4"/>
          <w:sz w:val="22"/>
          <w:szCs w:val="22"/>
        </w:rPr>
        <w:t xml:space="preserve"> </w:t>
      </w:r>
      <w:r w:rsidRPr="006A7F2E">
        <w:rPr>
          <w:sz w:val="22"/>
          <w:szCs w:val="22"/>
        </w:rPr>
        <w:t>and</w:t>
      </w:r>
      <w:r w:rsidRPr="006A7F2E">
        <w:rPr>
          <w:spacing w:val="-4"/>
          <w:sz w:val="22"/>
          <w:szCs w:val="22"/>
        </w:rPr>
        <w:t xml:space="preserve"> </w:t>
      </w:r>
      <w:r w:rsidRPr="006A7F2E">
        <w:rPr>
          <w:sz w:val="22"/>
          <w:szCs w:val="22"/>
        </w:rPr>
        <w:t>FY</w:t>
      </w:r>
      <w:r w:rsidRPr="006A7F2E">
        <w:rPr>
          <w:spacing w:val="-4"/>
          <w:sz w:val="22"/>
          <w:szCs w:val="22"/>
        </w:rPr>
        <w:t xml:space="preserve"> </w:t>
      </w:r>
      <w:r w:rsidRPr="006A7F2E">
        <w:rPr>
          <w:sz w:val="22"/>
          <w:szCs w:val="22"/>
        </w:rPr>
        <w:t>2023,</w:t>
      </w:r>
      <w:r w:rsidRPr="006A7F2E">
        <w:rPr>
          <w:spacing w:val="-4"/>
          <w:sz w:val="22"/>
          <w:szCs w:val="22"/>
        </w:rPr>
        <w:t xml:space="preserve"> </w:t>
      </w:r>
      <w:r w:rsidRPr="006A7F2E">
        <w:rPr>
          <w:sz w:val="22"/>
          <w:szCs w:val="22"/>
        </w:rPr>
        <w:t>if</w:t>
      </w:r>
      <w:r w:rsidRPr="006A7F2E">
        <w:rPr>
          <w:spacing w:val="-4"/>
          <w:sz w:val="22"/>
          <w:szCs w:val="22"/>
        </w:rPr>
        <w:t xml:space="preserve"> </w:t>
      </w:r>
      <w:r w:rsidRPr="006A7F2E">
        <w:rPr>
          <w:sz w:val="22"/>
          <w:szCs w:val="22"/>
        </w:rPr>
        <w:t>the</w:t>
      </w:r>
      <w:r w:rsidRPr="006A7F2E">
        <w:rPr>
          <w:spacing w:val="-4"/>
          <w:sz w:val="22"/>
          <w:szCs w:val="22"/>
        </w:rPr>
        <w:t xml:space="preserve"> </w:t>
      </w:r>
      <w:r w:rsidRPr="006A7F2E">
        <w:rPr>
          <w:sz w:val="22"/>
          <w:szCs w:val="22"/>
        </w:rPr>
        <w:t>legislature</w:t>
      </w:r>
      <w:r w:rsidRPr="006A7F2E">
        <w:rPr>
          <w:spacing w:val="-5"/>
          <w:sz w:val="22"/>
          <w:szCs w:val="22"/>
        </w:rPr>
        <w:t xml:space="preserve"> </w:t>
      </w:r>
      <w:r w:rsidRPr="006A7F2E">
        <w:rPr>
          <w:sz w:val="22"/>
          <w:szCs w:val="22"/>
        </w:rPr>
        <w:t>does</w:t>
      </w:r>
      <w:r w:rsidRPr="006A7F2E">
        <w:rPr>
          <w:spacing w:val="-4"/>
          <w:sz w:val="22"/>
          <w:szCs w:val="22"/>
        </w:rPr>
        <w:t xml:space="preserve"> </w:t>
      </w:r>
      <w:r w:rsidRPr="006A7F2E">
        <w:rPr>
          <w:sz w:val="22"/>
          <w:szCs w:val="22"/>
        </w:rPr>
        <w:t>not</w:t>
      </w:r>
      <w:r w:rsidRPr="006A7F2E">
        <w:rPr>
          <w:spacing w:val="-4"/>
          <w:sz w:val="22"/>
          <w:szCs w:val="22"/>
        </w:rPr>
        <w:t xml:space="preserve"> </w:t>
      </w:r>
      <w:r w:rsidRPr="006A7F2E">
        <w:rPr>
          <w:sz w:val="22"/>
          <w:szCs w:val="22"/>
        </w:rPr>
        <w:t>fund WEIA appropriations for high demand faculty</w:t>
      </w:r>
      <w:r w:rsidRPr="006A7F2E">
        <w:rPr>
          <w:spacing w:val="-3"/>
          <w:sz w:val="22"/>
          <w:szCs w:val="22"/>
        </w:rPr>
        <w:t xml:space="preserve"> </w:t>
      </w:r>
      <w:r w:rsidRPr="006A7F2E">
        <w:rPr>
          <w:sz w:val="22"/>
          <w:szCs w:val="22"/>
        </w:rPr>
        <w:t>salary</w:t>
      </w:r>
      <w:r w:rsidRPr="006A7F2E">
        <w:rPr>
          <w:spacing w:val="-3"/>
          <w:sz w:val="22"/>
          <w:szCs w:val="22"/>
        </w:rPr>
        <w:t xml:space="preserve"> </w:t>
      </w:r>
      <w:r w:rsidRPr="006A7F2E">
        <w:rPr>
          <w:sz w:val="22"/>
          <w:szCs w:val="22"/>
        </w:rPr>
        <w:t>increases, all non-nursing faculty shall receive a retention stipend equal to 3% of their base salary.</w:t>
      </w:r>
      <w:r w:rsidRPr="006A7F2E">
        <w:rPr>
          <w:spacing w:val="40"/>
          <w:sz w:val="22"/>
          <w:szCs w:val="22"/>
        </w:rPr>
        <w:t xml:space="preserve"> </w:t>
      </w:r>
      <w:r w:rsidRPr="006A7F2E">
        <w:rPr>
          <w:sz w:val="22"/>
          <w:szCs w:val="22"/>
        </w:rPr>
        <w:t>This retention stipend is on top of any legislatively funded COLA.</w:t>
      </w:r>
    </w:p>
    <w:p w14:paraId="17DF810B" w14:textId="77777777" w:rsidR="00D13795" w:rsidRPr="008444D4" w:rsidRDefault="00D13795" w:rsidP="002E2EF5">
      <w:pPr>
        <w:pStyle w:val="BodyText"/>
        <w:rPr>
          <w:rFonts w:ascii="Franklin Gothic Book" w:hAnsi="Franklin Gothic Book"/>
          <w:sz w:val="27"/>
        </w:rPr>
      </w:pPr>
    </w:p>
    <w:p w14:paraId="74664814" w14:textId="77777777" w:rsidR="00D13795" w:rsidRPr="00165380" w:rsidRDefault="00D13795" w:rsidP="002E2EF5">
      <w:pPr>
        <w:pStyle w:val="Heading4"/>
        <w:numPr>
          <w:ilvl w:val="0"/>
          <w:numId w:val="22"/>
        </w:numPr>
        <w:tabs>
          <w:tab w:val="left" w:pos="880"/>
          <w:tab w:val="left" w:pos="881"/>
        </w:tabs>
        <w:adjustRightInd/>
        <w:spacing w:before="0" w:line="240" w:lineRule="auto"/>
        <w:ind w:hanging="721"/>
        <w:textAlignment w:val="auto"/>
        <w:rPr>
          <w:rFonts w:ascii="Franklin Gothic Book" w:hAnsi="Franklin Gothic Book"/>
          <w:b w:val="0"/>
          <w:color w:val="auto"/>
          <w:u w:val="none"/>
        </w:rPr>
      </w:pPr>
      <w:r w:rsidRPr="00165380">
        <w:rPr>
          <w:rFonts w:ascii="Franklin Gothic Book" w:hAnsi="Franklin Gothic Book"/>
          <w:color w:val="auto"/>
          <w:u w:val="none"/>
        </w:rPr>
        <w:t>Determination</w:t>
      </w:r>
      <w:r w:rsidRPr="00165380">
        <w:rPr>
          <w:rFonts w:ascii="Franklin Gothic Book" w:hAnsi="Franklin Gothic Book"/>
          <w:color w:val="auto"/>
          <w:spacing w:val="-11"/>
          <w:u w:val="none"/>
        </w:rPr>
        <w:t xml:space="preserve"> </w:t>
      </w:r>
      <w:r w:rsidRPr="00165380">
        <w:rPr>
          <w:rFonts w:ascii="Franklin Gothic Book" w:hAnsi="Franklin Gothic Book"/>
          <w:color w:val="auto"/>
          <w:u w:val="none"/>
        </w:rPr>
        <w:t>of</w:t>
      </w:r>
      <w:r w:rsidRPr="00165380">
        <w:rPr>
          <w:rFonts w:ascii="Franklin Gothic Book" w:hAnsi="Franklin Gothic Book"/>
          <w:color w:val="auto"/>
          <w:spacing w:val="-9"/>
          <w:u w:val="none"/>
        </w:rPr>
        <w:t xml:space="preserve"> </w:t>
      </w:r>
      <w:r w:rsidRPr="00165380">
        <w:rPr>
          <w:rFonts w:ascii="Franklin Gothic Book" w:hAnsi="Franklin Gothic Book"/>
          <w:color w:val="auto"/>
          <w:spacing w:val="-2"/>
          <w:u w:val="none"/>
        </w:rPr>
        <w:t>Compensation</w:t>
      </w:r>
    </w:p>
    <w:p w14:paraId="12E8133E" w14:textId="3A824998" w:rsidR="00D13795" w:rsidRDefault="00D13795" w:rsidP="002E2EF5">
      <w:pPr>
        <w:pStyle w:val="MainBody"/>
        <w:spacing w:before="0" w:after="0" w:line="240" w:lineRule="auto"/>
        <w:ind w:left="900"/>
      </w:pPr>
      <w:r w:rsidRPr="008444D4">
        <w:t>For all regular, Basic Skills, and field-based experience courses, the course session lecture (theory), lab (guided practice), and field-based experience (LCC practicum) contact hour type and value as defined by the LCC Master Course Plan File and established</w:t>
      </w:r>
      <w:r w:rsidRPr="008444D4">
        <w:rPr>
          <w:spacing w:val="-3"/>
        </w:rPr>
        <w:t xml:space="preserve"> </w:t>
      </w:r>
      <w:r w:rsidRPr="008444D4">
        <w:t>for</w:t>
      </w:r>
      <w:r w:rsidRPr="008444D4">
        <w:rPr>
          <w:spacing w:val="-5"/>
        </w:rPr>
        <w:t xml:space="preserve"> </w:t>
      </w:r>
      <w:r w:rsidRPr="008444D4">
        <w:t>a</w:t>
      </w:r>
      <w:r w:rsidRPr="008444D4">
        <w:rPr>
          <w:spacing w:val="-4"/>
        </w:rPr>
        <w:t xml:space="preserve"> </w:t>
      </w:r>
      <w:r w:rsidRPr="008444D4">
        <w:t>specific</w:t>
      </w:r>
      <w:r w:rsidRPr="008444D4">
        <w:rPr>
          <w:spacing w:val="-2"/>
        </w:rPr>
        <w:t xml:space="preserve"> </w:t>
      </w:r>
      <w:r w:rsidRPr="008444D4">
        <w:t>class</w:t>
      </w:r>
      <w:r w:rsidRPr="008444D4">
        <w:rPr>
          <w:spacing w:val="-3"/>
        </w:rPr>
        <w:t xml:space="preserve"> </w:t>
      </w:r>
      <w:r w:rsidRPr="008444D4">
        <w:t>section</w:t>
      </w:r>
      <w:r w:rsidRPr="008444D4">
        <w:rPr>
          <w:spacing w:val="-3"/>
        </w:rPr>
        <w:t xml:space="preserve"> </w:t>
      </w:r>
      <w:r w:rsidRPr="008444D4">
        <w:t>shall</w:t>
      </w:r>
      <w:r w:rsidRPr="008444D4">
        <w:rPr>
          <w:spacing w:val="-3"/>
        </w:rPr>
        <w:t xml:space="preserve"> </w:t>
      </w:r>
      <w:r w:rsidRPr="008444D4">
        <w:t>be</w:t>
      </w:r>
      <w:r w:rsidRPr="008444D4">
        <w:rPr>
          <w:spacing w:val="-4"/>
        </w:rPr>
        <w:t xml:space="preserve"> </w:t>
      </w:r>
      <w:r w:rsidRPr="008444D4">
        <w:t>used</w:t>
      </w:r>
      <w:r w:rsidRPr="008444D4">
        <w:rPr>
          <w:spacing w:val="-3"/>
        </w:rPr>
        <w:t xml:space="preserve"> </w:t>
      </w:r>
      <w:r w:rsidRPr="008444D4">
        <w:t>for</w:t>
      </w:r>
      <w:r w:rsidRPr="008444D4">
        <w:rPr>
          <w:spacing w:val="-3"/>
        </w:rPr>
        <w:t xml:space="preserve"> </w:t>
      </w:r>
      <w:r w:rsidRPr="008444D4">
        <w:t>the</w:t>
      </w:r>
      <w:r w:rsidRPr="008444D4">
        <w:rPr>
          <w:spacing w:val="-5"/>
        </w:rPr>
        <w:t xml:space="preserve"> </w:t>
      </w:r>
      <w:r w:rsidRPr="008444D4">
        <w:t>purpose</w:t>
      </w:r>
      <w:r w:rsidRPr="008444D4">
        <w:rPr>
          <w:spacing w:val="-4"/>
        </w:rPr>
        <w:t xml:space="preserve"> </w:t>
      </w:r>
      <w:r w:rsidRPr="008444D4">
        <w:t>of</w:t>
      </w:r>
      <w:r w:rsidRPr="008444D4">
        <w:rPr>
          <w:spacing w:val="-3"/>
        </w:rPr>
        <w:t xml:space="preserve"> </w:t>
      </w:r>
      <w:r w:rsidRPr="008444D4">
        <w:t>computing</w:t>
      </w:r>
      <w:r w:rsidRPr="008444D4">
        <w:rPr>
          <w:spacing w:val="-6"/>
        </w:rPr>
        <w:t xml:space="preserve"> </w:t>
      </w:r>
      <w:r w:rsidRPr="008444D4">
        <w:t>part- time compensation.</w:t>
      </w:r>
    </w:p>
    <w:p w14:paraId="334E25FC" w14:textId="77777777" w:rsidR="00801E2F" w:rsidRPr="008444D4" w:rsidRDefault="00801E2F" w:rsidP="002E2EF5">
      <w:pPr>
        <w:pStyle w:val="MainBody"/>
        <w:spacing w:before="0" w:after="0" w:line="240" w:lineRule="auto"/>
        <w:ind w:left="900"/>
      </w:pPr>
    </w:p>
    <w:p w14:paraId="6C36DB42" w14:textId="77777777" w:rsidR="00D13795" w:rsidRPr="00801E2F" w:rsidRDefault="00D13795" w:rsidP="002E2EF5">
      <w:pPr>
        <w:pStyle w:val="Heading4"/>
        <w:numPr>
          <w:ilvl w:val="0"/>
          <w:numId w:val="22"/>
        </w:numPr>
        <w:tabs>
          <w:tab w:val="left" w:pos="880"/>
          <w:tab w:val="left" w:pos="881"/>
        </w:tabs>
        <w:adjustRightInd/>
        <w:spacing w:before="0" w:line="240" w:lineRule="auto"/>
        <w:textAlignment w:val="auto"/>
        <w:rPr>
          <w:rFonts w:ascii="Franklin Gothic Book" w:hAnsi="Franklin Gothic Book"/>
          <w:b w:val="0"/>
          <w:color w:val="auto"/>
          <w:u w:val="none"/>
        </w:rPr>
      </w:pPr>
      <w:r w:rsidRPr="00801E2F">
        <w:rPr>
          <w:rFonts w:ascii="Franklin Gothic Book" w:hAnsi="Franklin Gothic Book"/>
          <w:color w:val="auto"/>
          <w:u w:val="none"/>
        </w:rPr>
        <w:t>Exceptions</w:t>
      </w:r>
      <w:r w:rsidRPr="00801E2F">
        <w:rPr>
          <w:rFonts w:ascii="Franklin Gothic Book" w:hAnsi="Franklin Gothic Book"/>
          <w:color w:val="auto"/>
          <w:spacing w:val="-4"/>
          <w:u w:val="none"/>
        </w:rPr>
        <w:t xml:space="preserve"> </w:t>
      </w:r>
      <w:r w:rsidRPr="00801E2F">
        <w:rPr>
          <w:rFonts w:ascii="Franklin Gothic Book" w:hAnsi="Franklin Gothic Book"/>
          <w:color w:val="auto"/>
          <w:u w:val="none"/>
        </w:rPr>
        <w:t>to</w:t>
      </w:r>
      <w:r w:rsidRPr="00801E2F">
        <w:rPr>
          <w:rFonts w:ascii="Franklin Gothic Book" w:hAnsi="Franklin Gothic Book"/>
          <w:color w:val="auto"/>
          <w:spacing w:val="-4"/>
          <w:u w:val="none"/>
        </w:rPr>
        <w:t xml:space="preserve"> </w:t>
      </w:r>
      <w:r w:rsidRPr="00801E2F">
        <w:rPr>
          <w:rFonts w:ascii="Franklin Gothic Book" w:hAnsi="Franklin Gothic Book"/>
          <w:color w:val="auto"/>
          <w:u w:val="none"/>
        </w:rPr>
        <w:t>Article</w:t>
      </w:r>
      <w:r w:rsidRPr="00801E2F">
        <w:rPr>
          <w:rFonts w:ascii="Franklin Gothic Book" w:hAnsi="Franklin Gothic Book"/>
          <w:color w:val="auto"/>
          <w:spacing w:val="-5"/>
          <w:u w:val="none"/>
        </w:rPr>
        <w:t xml:space="preserve"> </w:t>
      </w:r>
      <w:r w:rsidRPr="00801E2F">
        <w:rPr>
          <w:rFonts w:ascii="Franklin Gothic Book" w:hAnsi="Franklin Gothic Book"/>
          <w:color w:val="auto"/>
          <w:u w:val="none"/>
        </w:rPr>
        <w:t>901</w:t>
      </w:r>
      <w:r w:rsidRPr="00801E2F">
        <w:rPr>
          <w:rFonts w:ascii="Franklin Gothic Book" w:hAnsi="Franklin Gothic Book"/>
          <w:color w:val="auto"/>
          <w:spacing w:val="-5"/>
          <w:u w:val="none"/>
        </w:rPr>
        <w:t xml:space="preserve"> </w:t>
      </w:r>
      <w:r w:rsidRPr="00801E2F">
        <w:rPr>
          <w:rFonts w:ascii="Franklin Gothic Book" w:hAnsi="Franklin Gothic Book"/>
          <w:color w:val="auto"/>
          <w:u w:val="none"/>
        </w:rPr>
        <w:t>(A)</w:t>
      </w:r>
      <w:r w:rsidRPr="00801E2F">
        <w:rPr>
          <w:rFonts w:ascii="Franklin Gothic Book" w:hAnsi="Franklin Gothic Book"/>
          <w:color w:val="auto"/>
          <w:spacing w:val="-5"/>
          <w:u w:val="none"/>
        </w:rPr>
        <w:t xml:space="preserve"> </w:t>
      </w:r>
      <w:r w:rsidRPr="00801E2F">
        <w:rPr>
          <w:rFonts w:ascii="Franklin Gothic Book" w:hAnsi="Franklin Gothic Book"/>
          <w:color w:val="auto"/>
          <w:u w:val="none"/>
        </w:rPr>
        <w:t>through</w:t>
      </w:r>
      <w:r w:rsidRPr="00801E2F">
        <w:rPr>
          <w:rFonts w:ascii="Franklin Gothic Book" w:hAnsi="Franklin Gothic Book"/>
          <w:color w:val="auto"/>
          <w:spacing w:val="-4"/>
          <w:u w:val="none"/>
        </w:rPr>
        <w:t xml:space="preserve"> </w:t>
      </w:r>
      <w:r w:rsidRPr="00801E2F">
        <w:rPr>
          <w:rFonts w:ascii="Franklin Gothic Book" w:hAnsi="Franklin Gothic Book"/>
          <w:color w:val="auto"/>
          <w:u w:val="none"/>
        </w:rPr>
        <w:t>(D)</w:t>
      </w:r>
      <w:r w:rsidRPr="00801E2F">
        <w:rPr>
          <w:rFonts w:ascii="Franklin Gothic Book" w:hAnsi="Franklin Gothic Book"/>
          <w:color w:val="auto"/>
          <w:spacing w:val="-5"/>
          <w:u w:val="none"/>
        </w:rPr>
        <w:t xml:space="preserve"> </w:t>
      </w:r>
      <w:r w:rsidRPr="00801E2F">
        <w:rPr>
          <w:rFonts w:ascii="Franklin Gothic Book" w:hAnsi="Franklin Gothic Book"/>
          <w:color w:val="auto"/>
          <w:u w:val="none"/>
        </w:rPr>
        <w:t>and</w:t>
      </w:r>
      <w:r w:rsidRPr="00801E2F">
        <w:rPr>
          <w:rFonts w:ascii="Franklin Gothic Book" w:hAnsi="Franklin Gothic Book"/>
          <w:color w:val="auto"/>
          <w:spacing w:val="-4"/>
          <w:u w:val="none"/>
        </w:rPr>
        <w:t xml:space="preserve"> </w:t>
      </w:r>
      <w:r w:rsidRPr="00801E2F">
        <w:rPr>
          <w:rFonts w:ascii="Franklin Gothic Book" w:hAnsi="Franklin Gothic Book"/>
          <w:color w:val="auto"/>
          <w:u w:val="none"/>
        </w:rPr>
        <w:t>compensation</w:t>
      </w:r>
      <w:r w:rsidRPr="00801E2F">
        <w:rPr>
          <w:rFonts w:ascii="Franklin Gothic Book" w:hAnsi="Franklin Gothic Book"/>
          <w:color w:val="auto"/>
          <w:spacing w:val="-4"/>
          <w:u w:val="none"/>
        </w:rPr>
        <w:t xml:space="preserve"> </w:t>
      </w:r>
      <w:r w:rsidRPr="00801E2F">
        <w:rPr>
          <w:rFonts w:ascii="Franklin Gothic Book" w:hAnsi="Franklin Gothic Book"/>
          <w:color w:val="auto"/>
          <w:u w:val="none"/>
        </w:rPr>
        <w:t>for</w:t>
      </w:r>
      <w:r w:rsidRPr="00801E2F">
        <w:rPr>
          <w:rFonts w:ascii="Franklin Gothic Book" w:hAnsi="Franklin Gothic Book"/>
          <w:color w:val="auto"/>
          <w:spacing w:val="-5"/>
          <w:u w:val="none"/>
        </w:rPr>
        <w:t xml:space="preserve"> </w:t>
      </w:r>
      <w:r w:rsidRPr="00801E2F">
        <w:rPr>
          <w:rFonts w:ascii="Franklin Gothic Book" w:hAnsi="Franklin Gothic Book"/>
          <w:color w:val="auto"/>
          <w:u w:val="none"/>
        </w:rPr>
        <w:t>special</w:t>
      </w:r>
      <w:r w:rsidRPr="00801E2F">
        <w:rPr>
          <w:rFonts w:ascii="Franklin Gothic Book" w:hAnsi="Franklin Gothic Book"/>
          <w:color w:val="auto"/>
          <w:spacing w:val="-4"/>
          <w:u w:val="none"/>
        </w:rPr>
        <w:t xml:space="preserve"> </w:t>
      </w:r>
      <w:r w:rsidRPr="00801E2F">
        <w:rPr>
          <w:rFonts w:ascii="Franklin Gothic Book" w:hAnsi="Franklin Gothic Book"/>
          <w:color w:val="auto"/>
          <w:u w:val="none"/>
        </w:rPr>
        <w:t>assignments shall be as follows:</w:t>
      </w:r>
    </w:p>
    <w:p w14:paraId="0F86537D" w14:textId="77777777" w:rsidR="00D13795" w:rsidRPr="00801E2F" w:rsidRDefault="00D13795" w:rsidP="002E2EF5">
      <w:pPr>
        <w:pStyle w:val="ListParagraph"/>
        <w:widowControl w:val="0"/>
        <w:numPr>
          <w:ilvl w:val="1"/>
          <w:numId w:val="22"/>
        </w:numPr>
        <w:tabs>
          <w:tab w:val="left" w:pos="1600"/>
          <w:tab w:val="left" w:pos="1601"/>
        </w:tabs>
        <w:autoSpaceDE w:val="0"/>
        <w:autoSpaceDN w:val="0"/>
        <w:spacing w:before="0" w:after="0" w:line="240" w:lineRule="auto"/>
        <w:contextualSpacing w:val="0"/>
        <w:rPr>
          <w:sz w:val="22"/>
          <w:szCs w:val="22"/>
        </w:rPr>
      </w:pPr>
      <w:r w:rsidRPr="00801E2F">
        <w:rPr>
          <w:sz w:val="22"/>
          <w:szCs w:val="22"/>
        </w:rPr>
        <w:t>The</w:t>
      </w:r>
      <w:r w:rsidRPr="00801E2F">
        <w:rPr>
          <w:spacing w:val="-5"/>
          <w:sz w:val="22"/>
          <w:szCs w:val="22"/>
        </w:rPr>
        <w:t xml:space="preserve"> </w:t>
      </w:r>
      <w:r w:rsidRPr="00801E2F">
        <w:rPr>
          <w:sz w:val="22"/>
          <w:szCs w:val="22"/>
        </w:rPr>
        <w:t>lecture</w:t>
      </w:r>
      <w:r w:rsidRPr="00801E2F">
        <w:rPr>
          <w:spacing w:val="-4"/>
          <w:sz w:val="22"/>
          <w:szCs w:val="22"/>
        </w:rPr>
        <w:t xml:space="preserve"> </w:t>
      </w:r>
      <w:r w:rsidRPr="00801E2F">
        <w:rPr>
          <w:sz w:val="22"/>
          <w:szCs w:val="22"/>
        </w:rPr>
        <w:t>rate</w:t>
      </w:r>
      <w:r w:rsidRPr="00801E2F">
        <w:rPr>
          <w:spacing w:val="-1"/>
          <w:sz w:val="22"/>
          <w:szCs w:val="22"/>
        </w:rPr>
        <w:t xml:space="preserve"> </w:t>
      </w:r>
      <w:r w:rsidRPr="00801E2F">
        <w:rPr>
          <w:sz w:val="22"/>
          <w:szCs w:val="22"/>
        </w:rPr>
        <w:t>will</w:t>
      </w:r>
      <w:r w:rsidRPr="00801E2F">
        <w:rPr>
          <w:spacing w:val="-2"/>
          <w:sz w:val="22"/>
          <w:szCs w:val="22"/>
        </w:rPr>
        <w:t xml:space="preserve"> </w:t>
      </w:r>
      <w:r w:rsidRPr="00801E2F">
        <w:rPr>
          <w:sz w:val="22"/>
          <w:szCs w:val="22"/>
        </w:rPr>
        <w:t>be</w:t>
      </w:r>
      <w:r w:rsidRPr="00801E2F">
        <w:rPr>
          <w:spacing w:val="-4"/>
          <w:sz w:val="22"/>
          <w:szCs w:val="22"/>
        </w:rPr>
        <w:t xml:space="preserve"> </w:t>
      </w:r>
      <w:r w:rsidRPr="00801E2F">
        <w:rPr>
          <w:sz w:val="22"/>
          <w:szCs w:val="22"/>
        </w:rPr>
        <w:t>applied</w:t>
      </w:r>
      <w:r w:rsidRPr="00801E2F">
        <w:rPr>
          <w:spacing w:val="-3"/>
          <w:sz w:val="22"/>
          <w:szCs w:val="22"/>
        </w:rPr>
        <w:t xml:space="preserve"> </w:t>
      </w:r>
      <w:r w:rsidRPr="00801E2F">
        <w:rPr>
          <w:sz w:val="22"/>
          <w:szCs w:val="22"/>
        </w:rPr>
        <w:t>to</w:t>
      </w:r>
      <w:r w:rsidRPr="00801E2F">
        <w:rPr>
          <w:spacing w:val="-3"/>
          <w:sz w:val="22"/>
          <w:szCs w:val="22"/>
        </w:rPr>
        <w:t xml:space="preserve"> </w:t>
      </w:r>
      <w:r w:rsidRPr="00801E2F">
        <w:rPr>
          <w:sz w:val="22"/>
          <w:szCs w:val="22"/>
        </w:rPr>
        <w:t>the</w:t>
      </w:r>
      <w:r w:rsidRPr="00801E2F">
        <w:rPr>
          <w:spacing w:val="-4"/>
          <w:sz w:val="22"/>
          <w:szCs w:val="22"/>
        </w:rPr>
        <w:t xml:space="preserve"> </w:t>
      </w:r>
      <w:r w:rsidRPr="00801E2F">
        <w:rPr>
          <w:sz w:val="22"/>
          <w:szCs w:val="22"/>
        </w:rPr>
        <w:t>Math</w:t>
      </w:r>
      <w:r w:rsidRPr="00801E2F">
        <w:rPr>
          <w:spacing w:val="-3"/>
          <w:sz w:val="22"/>
          <w:szCs w:val="22"/>
        </w:rPr>
        <w:t xml:space="preserve"> </w:t>
      </w:r>
      <w:r w:rsidRPr="00801E2F">
        <w:rPr>
          <w:sz w:val="22"/>
          <w:szCs w:val="22"/>
        </w:rPr>
        <w:t>Achievement</w:t>
      </w:r>
      <w:r w:rsidRPr="00801E2F">
        <w:rPr>
          <w:spacing w:val="-3"/>
          <w:sz w:val="22"/>
          <w:szCs w:val="22"/>
        </w:rPr>
        <w:t xml:space="preserve"> </w:t>
      </w:r>
      <w:r w:rsidRPr="00801E2F">
        <w:rPr>
          <w:sz w:val="22"/>
          <w:szCs w:val="22"/>
        </w:rPr>
        <w:t>Center</w:t>
      </w:r>
      <w:r w:rsidRPr="00801E2F">
        <w:rPr>
          <w:spacing w:val="-5"/>
          <w:sz w:val="22"/>
          <w:szCs w:val="22"/>
        </w:rPr>
        <w:t xml:space="preserve"> </w:t>
      </w:r>
      <w:r w:rsidRPr="00801E2F">
        <w:rPr>
          <w:sz w:val="22"/>
          <w:szCs w:val="22"/>
        </w:rPr>
        <w:t>and</w:t>
      </w:r>
      <w:r w:rsidRPr="00801E2F">
        <w:rPr>
          <w:spacing w:val="-3"/>
          <w:sz w:val="22"/>
          <w:szCs w:val="22"/>
        </w:rPr>
        <w:t xml:space="preserve"> </w:t>
      </w:r>
      <w:r w:rsidRPr="00801E2F">
        <w:rPr>
          <w:sz w:val="22"/>
          <w:szCs w:val="22"/>
        </w:rPr>
        <w:t>the</w:t>
      </w:r>
      <w:r w:rsidRPr="00801E2F">
        <w:rPr>
          <w:spacing w:val="-4"/>
          <w:sz w:val="22"/>
          <w:szCs w:val="22"/>
        </w:rPr>
        <w:t xml:space="preserve"> </w:t>
      </w:r>
      <w:r w:rsidRPr="00801E2F">
        <w:rPr>
          <w:sz w:val="22"/>
          <w:szCs w:val="22"/>
        </w:rPr>
        <w:t xml:space="preserve">BTEC </w:t>
      </w:r>
      <w:r w:rsidRPr="00801E2F">
        <w:rPr>
          <w:spacing w:val="-4"/>
          <w:sz w:val="22"/>
          <w:szCs w:val="22"/>
        </w:rPr>
        <w:t>Lab.</w:t>
      </w:r>
    </w:p>
    <w:p w14:paraId="2F3D9417" w14:textId="77777777" w:rsidR="00D13795" w:rsidRPr="00801E2F" w:rsidRDefault="00D13795" w:rsidP="002E2EF5">
      <w:pPr>
        <w:pStyle w:val="ListParagraph"/>
        <w:widowControl w:val="0"/>
        <w:numPr>
          <w:ilvl w:val="1"/>
          <w:numId w:val="22"/>
        </w:numPr>
        <w:tabs>
          <w:tab w:val="left" w:pos="1600"/>
          <w:tab w:val="left" w:pos="1601"/>
        </w:tabs>
        <w:autoSpaceDE w:val="0"/>
        <w:autoSpaceDN w:val="0"/>
        <w:spacing w:before="0" w:after="0" w:line="240" w:lineRule="auto"/>
        <w:contextualSpacing w:val="0"/>
        <w:rPr>
          <w:sz w:val="22"/>
          <w:szCs w:val="22"/>
        </w:rPr>
      </w:pPr>
      <w:r w:rsidRPr="00801E2F">
        <w:rPr>
          <w:sz w:val="22"/>
          <w:szCs w:val="22"/>
        </w:rPr>
        <w:t>Adjunct librarians will be compensated for reference librarian assignments at the regular</w:t>
      </w:r>
      <w:r w:rsidRPr="00801E2F">
        <w:rPr>
          <w:spacing w:val="-2"/>
          <w:sz w:val="22"/>
          <w:szCs w:val="22"/>
        </w:rPr>
        <w:t xml:space="preserve"> </w:t>
      </w:r>
      <w:r w:rsidRPr="00801E2F">
        <w:rPr>
          <w:sz w:val="22"/>
          <w:szCs w:val="22"/>
        </w:rPr>
        <w:t>course</w:t>
      </w:r>
      <w:r w:rsidRPr="00801E2F">
        <w:rPr>
          <w:spacing w:val="-5"/>
          <w:sz w:val="22"/>
          <w:szCs w:val="22"/>
        </w:rPr>
        <w:t xml:space="preserve"> </w:t>
      </w:r>
      <w:r w:rsidRPr="00801E2F">
        <w:rPr>
          <w:sz w:val="22"/>
          <w:szCs w:val="22"/>
        </w:rPr>
        <w:t>lab</w:t>
      </w:r>
      <w:r w:rsidRPr="00801E2F">
        <w:rPr>
          <w:spacing w:val="-2"/>
          <w:sz w:val="22"/>
          <w:szCs w:val="22"/>
        </w:rPr>
        <w:t xml:space="preserve"> </w:t>
      </w:r>
      <w:r w:rsidRPr="00801E2F">
        <w:rPr>
          <w:sz w:val="22"/>
          <w:szCs w:val="22"/>
        </w:rPr>
        <w:t>rates.</w:t>
      </w:r>
      <w:r w:rsidRPr="00801E2F">
        <w:rPr>
          <w:spacing w:val="-2"/>
          <w:sz w:val="22"/>
          <w:szCs w:val="22"/>
        </w:rPr>
        <w:t xml:space="preserve"> </w:t>
      </w:r>
      <w:r w:rsidRPr="00801E2F">
        <w:rPr>
          <w:sz w:val="22"/>
          <w:szCs w:val="22"/>
        </w:rPr>
        <w:t>Adjunct</w:t>
      </w:r>
      <w:r w:rsidRPr="00801E2F">
        <w:rPr>
          <w:spacing w:val="-3"/>
          <w:sz w:val="22"/>
          <w:szCs w:val="22"/>
        </w:rPr>
        <w:t xml:space="preserve"> </w:t>
      </w:r>
      <w:r w:rsidRPr="00801E2F">
        <w:rPr>
          <w:sz w:val="22"/>
          <w:szCs w:val="22"/>
        </w:rPr>
        <w:t>faculty</w:t>
      </w:r>
      <w:r w:rsidRPr="00801E2F">
        <w:rPr>
          <w:spacing w:val="-8"/>
          <w:sz w:val="22"/>
          <w:szCs w:val="22"/>
        </w:rPr>
        <w:t xml:space="preserve"> </w:t>
      </w:r>
      <w:r w:rsidRPr="00801E2F">
        <w:rPr>
          <w:sz w:val="22"/>
          <w:szCs w:val="22"/>
        </w:rPr>
        <w:t>teaching</w:t>
      </w:r>
      <w:r w:rsidRPr="00801E2F">
        <w:rPr>
          <w:spacing w:val="-4"/>
          <w:sz w:val="22"/>
          <w:szCs w:val="22"/>
        </w:rPr>
        <w:t xml:space="preserve"> </w:t>
      </w:r>
      <w:r w:rsidRPr="00801E2F">
        <w:rPr>
          <w:sz w:val="22"/>
          <w:szCs w:val="22"/>
        </w:rPr>
        <w:t>library</w:t>
      </w:r>
      <w:r w:rsidRPr="00801E2F">
        <w:rPr>
          <w:spacing w:val="-8"/>
          <w:sz w:val="22"/>
          <w:szCs w:val="22"/>
        </w:rPr>
        <w:t xml:space="preserve"> </w:t>
      </w:r>
      <w:r w:rsidRPr="00801E2F">
        <w:rPr>
          <w:sz w:val="22"/>
          <w:szCs w:val="22"/>
        </w:rPr>
        <w:t>or</w:t>
      </w:r>
      <w:r w:rsidRPr="00801E2F">
        <w:rPr>
          <w:spacing w:val="-3"/>
          <w:sz w:val="22"/>
          <w:szCs w:val="22"/>
        </w:rPr>
        <w:t xml:space="preserve"> </w:t>
      </w:r>
      <w:r w:rsidRPr="00801E2F">
        <w:rPr>
          <w:sz w:val="22"/>
          <w:szCs w:val="22"/>
        </w:rPr>
        <w:t>research-related</w:t>
      </w:r>
      <w:r w:rsidRPr="00801E2F">
        <w:rPr>
          <w:spacing w:val="-3"/>
          <w:sz w:val="22"/>
          <w:szCs w:val="22"/>
        </w:rPr>
        <w:t xml:space="preserve"> </w:t>
      </w:r>
      <w:r w:rsidRPr="00801E2F">
        <w:rPr>
          <w:sz w:val="22"/>
          <w:szCs w:val="22"/>
        </w:rPr>
        <w:t>credit courses will be paid according to rates established for regular college courses.</w:t>
      </w:r>
    </w:p>
    <w:p w14:paraId="3E6BFC2B" w14:textId="5F1748C0" w:rsidR="00D13795" w:rsidRPr="00EC4043" w:rsidRDefault="00D13795" w:rsidP="002E2EF5">
      <w:pPr>
        <w:pStyle w:val="ListParagraph"/>
        <w:widowControl w:val="0"/>
        <w:numPr>
          <w:ilvl w:val="1"/>
          <w:numId w:val="22"/>
        </w:numPr>
        <w:tabs>
          <w:tab w:val="left" w:pos="1600"/>
          <w:tab w:val="left" w:pos="1601"/>
        </w:tabs>
        <w:autoSpaceDE w:val="0"/>
        <w:autoSpaceDN w:val="0"/>
        <w:spacing w:before="0" w:after="0" w:line="240" w:lineRule="auto"/>
        <w:contextualSpacing w:val="0"/>
        <w:rPr>
          <w:sz w:val="22"/>
          <w:szCs w:val="22"/>
        </w:rPr>
      </w:pPr>
      <w:r w:rsidRPr="00EC4043">
        <w:rPr>
          <w:sz w:val="22"/>
          <w:szCs w:val="22"/>
        </w:rPr>
        <w:t>Adjunct</w:t>
      </w:r>
      <w:r w:rsidRPr="00EC4043">
        <w:rPr>
          <w:spacing w:val="-4"/>
          <w:sz w:val="22"/>
          <w:szCs w:val="22"/>
        </w:rPr>
        <w:t xml:space="preserve"> </w:t>
      </w:r>
      <w:r w:rsidRPr="00EC4043">
        <w:rPr>
          <w:sz w:val="22"/>
          <w:szCs w:val="22"/>
        </w:rPr>
        <w:t>counselors</w:t>
      </w:r>
      <w:r w:rsidRPr="00EC4043">
        <w:rPr>
          <w:spacing w:val="-4"/>
          <w:sz w:val="22"/>
          <w:szCs w:val="22"/>
        </w:rPr>
        <w:t xml:space="preserve"> </w:t>
      </w:r>
      <w:r w:rsidRPr="00EC4043">
        <w:rPr>
          <w:sz w:val="22"/>
          <w:szCs w:val="22"/>
        </w:rPr>
        <w:t>will</w:t>
      </w:r>
      <w:r w:rsidRPr="00EC4043">
        <w:rPr>
          <w:spacing w:val="-4"/>
          <w:sz w:val="22"/>
          <w:szCs w:val="22"/>
        </w:rPr>
        <w:t xml:space="preserve"> </w:t>
      </w:r>
      <w:r w:rsidRPr="00EC4043">
        <w:rPr>
          <w:sz w:val="22"/>
          <w:szCs w:val="22"/>
        </w:rPr>
        <w:t>be</w:t>
      </w:r>
      <w:r w:rsidRPr="00EC4043">
        <w:rPr>
          <w:spacing w:val="-5"/>
          <w:sz w:val="22"/>
          <w:szCs w:val="22"/>
        </w:rPr>
        <w:t xml:space="preserve"> </w:t>
      </w:r>
      <w:r w:rsidRPr="00EC4043">
        <w:rPr>
          <w:sz w:val="22"/>
          <w:szCs w:val="22"/>
        </w:rPr>
        <w:t>compensated</w:t>
      </w:r>
      <w:r w:rsidRPr="00EC4043">
        <w:rPr>
          <w:spacing w:val="-3"/>
          <w:sz w:val="22"/>
          <w:szCs w:val="22"/>
        </w:rPr>
        <w:t xml:space="preserve"> </w:t>
      </w:r>
      <w:r w:rsidRPr="00EC4043">
        <w:rPr>
          <w:sz w:val="22"/>
          <w:szCs w:val="22"/>
        </w:rPr>
        <w:t>for</w:t>
      </w:r>
      <w:r w:rsidRPr="00EC4043">
        <w:rPr>
          <w:spacing w:val="-5"/>
          <w:sz w:val="22"/>
          <w:szCs w:val="22"/>
        </w:rPr>
        <w:t xml:space="preserve"> </w:t>
      </w:r>
      <w:r w:rsidRPr="00EC4043">
        <w:rPr>
          <w:sz w:val="22"/>
          <w:szCs w:val="22"/>
        </w:rPr>
        <w:t>student</w:t>
      </w:r>
      <w:r w:rsidRPr="00EC4043">
        <w:rPr>
          <w:spacing w:val="-4"/>
          <w:sz w:val="22"/>
          <w:szCs w:val="22"/>
        </w:rPr>
        <w:t xml:space="preserve"> </w:t>
      </w:r>
      <w:r w:rsidRPr="00EC4043">
        <w:rPr>
          <w:sz w:val="22"/>
          <w:szCs w:val="22"/>
        </w:rPr>
        <w:t>counseling</w:t>
      </w:r>
      <w:r w:rsidRPr="00EC4043">
        <w:rPr>
          <w:spacing w:val="-6"/>
          <w:sz w:val="22"/>
          <w:szCs w:val="22"/>
        </w:rPr>
        <w:t xml:space="preserve"> </w:t>
      </w:r>
      <w:r w:rsidRPr="00EC4043">
        <w:rPr>
          <w:sz w:val="22"/>
          <w:szCs w:val="22"/>
        </w:rPr>
        <w:t>services</w:t>
      </w:r>
      <w:r w:rsidRPr="00EC4043">
        <w:rPr>
          <w:spacing w:val="-2"/>
          <w:sz w:val="22"/>
          <w:szCs w:val="22"/>
        </w:rPr>
        <w:t xml:space="preserve"> </w:t>
      </w:r>
      <w:r w:rsidRPr="00EC4043">
        <w:rPr>
          <w:sz w:val="22"/>
          <w:szCs w:val="22"/>
        </w:rPr>
        <w:t>at</w:t>
      </w:r>
      <w:r w:rsidRPr="00EC4043">
        <w:rPr>
          <w:spacing w:val="-4"/>
          <w:sz w:val="22"/>
          <w:szCs w:val="22"/>
        </w:rPr>
        <w:t xml:space="preserve"> </w:t>
      </w:r>
      <w:r w:rsidRPr="00EC4043">
        <w:rPr>
          <w:sz w:val="22"/>
          <w:szCs w:val="22"/>
        </w:rPr>
        <w:t>the regular course lab rate. Adjunct faculty teaching courses related to Human</w:t>
      </w:r>
      <w:r w:rsidR="00EC4043">
        <w:rPr>
          <w:sz w:val="22"/>
          <w:szCs w:val="22"/>
        </w:rPr>
        <w:t xml:space="preserve"> </w:t>
      </w:r>
      <w:r w:rsidRPr="00EC4043">
        <w:rPr>
          <w:sz w:val="22"/>
          <w:szCs w:val="22"/>
        </w:rPr>
        <w:t>Development</w:t>
      </w:r>
      <w:r w:rsidRPr="00EC4043">
        <w:rPr>
          <w:spacing w:val="-5"/>
          <w:sz w:val="22"/>
          <w:szCs w:val="22"/>
        </w:rPr>
        <w:t xml:space="preserve"> </w:t>
      </w:r>
      <w:r w:rsidRPr="00EC4043">
        <w:rPr>
          <w:sz w:val="22"/>
          <w:szCs w:val="22"/>
        </w:rPr>
        <w:t>or</w:t>
      </w:r>
      <w:r w:rsidRPr="00EC4043">
        <w:rPr>
          <w:spacing w:val="-5"/>
          <w:sz w:val="22"/>
          <w:szCs w:val="22"/>
        </w:rPr>
        <w:t xml:space="preserve"> </w:t>
      </w:r>
      <w:r w:rsidRPr="00EC4043">
        <w:rPr>
          <w:sz w:val="22"/>
          <w:szCs w:val="22"/>
        </w:rPr>
        <w:t>other</w:t>
      </w:r>
      <w:r w:rsidRPr="00EC4043">
        <w:rPr>
          <w:spacing w:val="-5"/>
          <w:sz w:val="22"/>
          <w:szCs w:val="22"/>
        </w:rPr>
        <w:t xml:space="preserve"> </w:t>
      </w:r>
      <w:r w:rsidRPr="00EC4043">
        <w:rPr>
          <w:sz w:val="22"/>
          <w:szCs w:val="22"/>
        </w:rPr>
        <w:t>similar</w:t>
      </w:r>
      <w:r w:rsidRPr="00EC4043">
        <w:rPr>
          <w:spacing w:val="-7"/>
          <w:sz w:val="22"/>
          <w:szCs w:val="22"/>
        </w:rPr>
        <w:t xml:space="preserve"> </w:t>
      </w:r>
      <w:r w:rsidRPr="00EC4043">
        <w:rPr>
          <w:sz w:val="22"/>
          <w:szCs w:val="22"/>
        </w:rPr>
        <w:t>personal</w:t>
      </w:r>
      <w:r w:rsidRPr="00EC4043">
        <w:rPr>
          <w:spacing w:val="-5"/>
          <w:sz w:val="22"/>
          <w:szCs w:val="22"/>
        </w:rPr>
        <w:t xml:space="preserve"> </w:t>
      </w:r>
      <w:r w:rsidRPr="00EC4043">
        <w:rPr>
          <w:sz w:val="22"/>
          <w:szCs w:val="22"/>
        </w:rPr>
        <w:t>development</w:t>
      </w:r>
      <w:r w:rsidRPr="00EC4043">
        <w:rPr>
          <w:spacing w:val="-5"/>
          <w:sz w:val="22"/>
          <w:szCs w:val="22"/>
        </w:rPr>
        <w:t xml:space="preserve"> </w:t>
      </w:r>
      <w:r w:rsidRPr="00EC4043">
        <w:rPr>
          <w:sz w:val="22"/>
          <w:szCs w:val="22"/>
        </w:rPr>
        <w:t>coursework</w:t>
      </w:r>
      <w:r w:rsidRPr="00EC4043">
        <w:rPr>
          <w:spacing w:val="-5"/>
          <w:sz w:val="22"/>
          <w:szCs w:val="22"/>
        </w:rPr>
        <w:t xml:space="preserve"> </w:t>
      </w:r>
      <w:r w:rsidRPr="00EC4043">
        <w:rPr>
          <w:sz w:val="22"/>
          <w:szCs w:val="22"/>
        </w:rPr>
        <w:t>will</w:t>
      </w:r>
      <w:r w:rsidRPr="00EC4043">
        <w:rPr>
          <w:spacing w:val="-5"/>
          <w:sz w:val="22"/>
          <w:szCs w:val="22"/>
        </w:rPr>
        <w:t xml:space="preserve"> </w:t>
      </w:r>
      <w:r w:rsidRPr="00EC4043">
        <w:rPr>
          <w:sz w:val="22"/>
          <w:szCs w:val="22"/>
        </w:rPr>
        <w:t>be</w:t>
      </w:r>
      <w:r w:rsidRPr="00EC4043">
        <w:rPr>
          <w:spacing w:val="-5"/>
          <w:sz w:val="22"/>
          <w:szCs w:val="22"/>
        </w:rPr>
        <w:t xml:space="preserve"> </w:t>
      </w:r>
      <w:r w:rsidRPr="00EC4043">
        <w:rPr>
          <w:sz w:val="22"/>
          <w:szCs w:val="22"/>
        </w:rPr>
        <w:t>paid according to rates established for Regular College Courses.</w:t>
      </w:r>
    </w:p>
    <w:p w14:paraId="4FB5D12A" w14:textId="77777777" w:rsidR="00D13795" w:rsidRPr="00EC4043" w:rsidRDefault="00D13795" w:rsidP="002E2EF5">
      <w:pPr>
        <w:pStyle w:val="ListParagraph"/>
        <w:widowControl w:val="0"/>
        <w:numPr>
          <w:ilvl w:val="1"/>
          <w:numId w:val="22"/>
        </w:numPr>
        <w:tabs>
          <w:tab w:val="left" w:pos="1600"/>
          <w:tab w:val="left" w:pos="1601"/>
        </w:tabs>
        <w:autoSpaceDE w:val="0"/>
        <w:autoSpaceDN w:val="0"/>
        <w:spacing w:before="0" w:after="0" w:line="240" w:lineRule="auto"/>
        <w:contextualSpacing w:val="0"/>
        <w:rPr>
          <w:sz w:val="22"/>
          <w:szCs w:val="22"/>
        </w:rPr>
      </w:pPr>
      <w:r w:rsidRPr="00EC4043">
        <w:rPr>
          <w:sz w:val="22"/>
          <w:szCs w:val="22"/>
        </w:rPr>
        <w:t>Compensation</w:t>
      </w:r>
      <w:r w:rsidRPr="00EC4043">
        <w:rPr>
          <w:spacing w:val="-7"/>
          <w:sz w:val="22"/>
          <w:szCs w:val="22"/>
        </w:rPr>
        <w:t xml:space="preserve"> </w:t>
      </w:r>
      <w:r w:rsidRPr="00EC4043">
        <w:rPr>
          <w:sz w:val="22"/>
          <w:szCs w:val="22"/>
        </w:rPr>
        <w:t>for</w:t>
      </w:r>
      <w:r w:rsidRPr="00EC4043">
        <w:rPr>
          <w:spacing w:val="-7"/>
          <w:sz w:val="22"/>
          <w:szCs w:val="22"/>
        </w:rPr>
        <w:t xml:space="preserve"> </w:t>
      </w:r>
      <w:r w:rsidRPr="00EC4043">
        <w:rPr>
          <w:sz w:val="22"/>
          <w:szCs w:val="22"/>
        </w:rPr>
        <w:t>academic</w:t>
      </w:r>
      <w:r w:rsidRPr="00EC4043">
        <w:rPr>
          <w:spacing w:val="-7"/>
          <w:sz w:val="22"/>
          <w:szCs w:val="22"/>
        </w:rPr>
        <w:t xml:space="preserve"> </w:t>
      </w:r>
      <w:r w:rsidRPr="00EC4043">
        <w:rPr>
          <w:sz w:val="22"/>
          <w:szCs w:val="22"/>
        </w:rPr>
        <w:t>employees</w:t>
      </w:r>
      <w:r w:rsidRPr="00EC4043">
        <w:rPr>
          <w:spacing w:val="-7"/>
          <w:sz w:val="22"/>
          <w:szCs w:val="22"/>
        </w:rPr>
        <w:t xml:space="preserve"> </w:t>
      </w:r>
      <w:r w:rsidRPr="00EC4043">
        <w:rPr>
          <w:sz w:val="22"/>
          <w:szCs w:val="22"/>
        </w:rPr>
        <w:t>teaching</w:t>
      </w:r>
      <w:r w:rsidRPr="00EC4043">
        <w:rPr>
          <w:spacing w:val="-7"/>
          <w:sz w:val="22"/>
          <w:szCs w:val="22"/>
        </w:rPr>
        <w:t xml:space="preserve"> </w:t>
      </w:r>
      <w:r w:rsidRPr="00EC4043">
        <w:rPr>
          <w:sz w:val="22"/>
          <w:szCs w:val="22"/>
        </w:rPr>
        <w:t>special</w:t>
      </w:r>
      <w:r w:rsidRPr="00EC4043">
        <w:rPr>
          <w:spacing w:val="-7"/>
          <w:sz w:val="22"/>
          <w:szCs w:val="22"/>
        </w:rPr>
        <w:t xml:space="preserve"> </w:t>
      </w:r>
      <w:r w:rsidRPr="00EC4043">
        <w:rPr>
          <w:sz w:val="22"/>
          <w:szCs w:val="22"/>
        </w:rPr>
        <w:t>apprenticeship</w:t>
      </w:r>
      <w:r w:rsidRPr="00EC4043">
        <w:rPr>
          <w:spacing w:val="-7"/>
          <w:sz w:val="22"/>
          <w:szCs w:val="22"/>
        </w:rPr>
        <w:t xml:space="preserve"> </w:t>
      </w:r>
      <w:r w:rsidRPr="00EC4043">
        <w:rPr>
          <w:sz w:val="22"/>
          <w:szCs w:val="22"/>
        </w:rPr>
        <w:t xml:space="preserve">courses will be at rates according to SBCTC guidelines for contracted apprenticeship </w:t>
      </w:r>
      <w:r w:rsidRPr="00EC4043">
        <w:rPr>
          <w:spacing w:val="-2"/>
          <w:sz w:val="22"/>
          <w:szCs w:val="22"/>
        </w:rPr>
        <w:t>courses.</w:t>
      </w:r>
    </w:p>
    <w:p w14:paraId="0D262668" w14:textId="77777777" w:rsidR="00D13795" w:rsidRPr="00EC4043" w:rsidRDefault="00D13795" w:rsidP="002E2EF5">
      <w:pPr>
        <w:pStyle w:val="ListParagraph"/>
        <w:widowControl w:val="0"/>
        <w:numPr>
          <w:ilvl w:val="1"/>
          <w:numId w:val="22"/>
        </w:numPr>
        <w:tabs>
          <w:tab w:val="left" w:pos="1601"/>
        </w:tabs>
        <w:autoSpaceDE w:val="0"/>
        <w:autoSpaceDN w:val="0"/>
        <w:spacing w:before="0" w:after="0" w:line="240" w:lineRule="auto"/>
        <w:contextualSpacing w:val="0"/>
        <w:jc w:val="both"/>
        <w:rPr>
          <w:sz w:val="22"/>
          <w:szCs w:val="22"/>
        </w:rPr>
      </w:pPr>
      <w:r w:rsidRPr="00EC4043">
        <w:rPr>
          <w:sz w:val="22"/>
          <w:szCs w:val="22"/>
        </w:rPr>
        <w:t>Cooperative education instructor</w:t>
      </w:r>
      <w:r w:rsidRPr="00EC4043">
        <w:rPr>
          <w:spacing w:val="-1"/>
          <w:sz w:val="22"/>
          <w:szCs w:val="22"/>
        </w:rPr>
        <w:t xml:space="preserve"> </w:t>
      </w:r>
      <w:r w:rsidRPr="00EC4043">
        <w:rPr>
          <w:sz w:val="22"/>
          <w:szCs w:val="22"/>
        </w:rPr>
        <w:t>coordinators shall be</w:t>
      </w:r>
      <w:r w:rsidRPr="00EC4043">
        <w:rPr>
          <w:spacing w:val="-1"/>
          <w:sz w:val="22"/>
          <w:szCs w:val="22"/>
        </w:rPr>
        <w:t xml:space="preserve"> </w:t>
      </w:r>
      <w:r w:rsidRPr="00EC4043">
        <w:rPr>
          <w:sz w:val="22"/>
          <w:szCs w:val="22"/>
        </w:rPr>
        <w:t>compensated at $80.00 per student</w:t>
      </w:r>
      <w:r w:rsidRPr="00EC4043">
        <w:rPr>
          <w:spacing w:val="-5"/>
          <w:sz w:val="22"/>
          <w:szCs w:val="22"/>
        </w:rPr>
        <w:t xml:space="preserve"> </w:t>
      </w:r>
      <w:r w:rsidRPr="00EC4043">
        <w:rPr>
          <w:sz w:val="22"/>
          <w:szCs w:val="22"/>
        </w:rPr>
        <w:t>per</w:t>
      </w:r>
      <w:r w:rsidRPr="00EC4043">
        <w:rPr>
          <w:spacing w:val="-5"/>
          <w:sz w:val="22"/>
          <w:szCs w:val="22"/>
        </w:rPr>
        <w:t xml:space="preserve"> </w:t>
      </w:r>
      <w:r w:rsidRPr="00EC4043">
        <w:rPr>
          <w:sz w:val="22"/>
          <w:szCs w:val="22"/>
        </w:rPr>
        <w:t>quarter,</w:t>
      </w:r>
      <w:r w:rsidRPr="00EC4043">
        <w:rPr>
          <w:spacing w:val="-5"/>
          <w:sz w:val="22"/>
          <w:szCs w:val="22"/>
        </w:rPr>
        <w:t xml:space="preserve"> </w:t>
      </w:r>
      <w:r w:rsidRPr="00EC4043">
        <w:rPr>
          <w:sz w:val="22"/>
          <w:szCs w:val="22"/>
        </w:rPr>
        <w:t>except</w:t>
      </w:r>
      <w:r w:rsidRPr="00EC4043">
        <w:rPr>
          <w:spacing w:val="-5"/>
          <w:sz w:val="22"/>
          <w:szCs w:val="22"/>
        </w:rPr>
        <w:t xml:space="preserve"> </w:t>
      </w:r>
      <w:r w:rsidRPr="00EC4043">
        <w:rPr>
          <w:sz w:val="22"/>
          <w:szCs w:val="22"/>
        </w:rPr>
        <w:t>CDS</w:t>
      </w:r>
      <w:r w:rsidRPr="00EC4043">
        <w:rPr>
          <w:spacing w:val="-5"/>
          <w:sz w:val="22"/>
          <w:szCs w:val="22"/>
        </w:rPr>
        <w:t xml:space="preserve"> </w:t>
      </w:r>
      <w:r w:rsidRPr="00EC4043">
        <w:rPr>
          <w:sz w:val="22"/>
          <w:szCs w:val="22"/>
        </w:rPr>
        <w:t>instructor</w:t>
      </w:r>
      <w:r w:rsidRPr="00EC4043">
        <w:rPr>
          <w:spacing w:val="-5"/>
          <w:sz w:val="22"/>
          <w:szCs w:val="22"/>
        </w:rPr>
        <w:t xml:space="preserve"> </w:t>
      </w:r>
      <w:r w:rsidRPr="00EC4043">
        <w:rPr>
          <w:sz w:val="22"/>
          <w:szCs w:val="22"/>
        </w:rPr>
        <w:t>coordinators,</w:t>
      </w:r>
      <w:r w:rsidRPr="00EC4043">
        <w:rPr>
          <w:spacing w:val="-5"/>
          <w:sz w:val="22"/>
          <w:szCs w:val="22"/>
        </w:rPr>
        <w:t xml:space="preserve"> </w:t>
      </w:r>
      <w:r w:rsidRPr="00EC4043">
        <w:rPr>
          <w:sz w:val="22"/>
          <w:szCs w:val="22"/>
        </w:rPr>
        <w:t>who</w:t>
      </w:r>
      <w:r w:rsidRPr="00EC4043">
        <w:rPr>
          <w:spacing w:val="-5"/>
          <w:sz w:val="22"/>
          <w:szCs w:val="22"/>
        </w:rPr>
        <w:t xml:space="preserve"> </w:t>
      </w:r>
      <w:r w:rsidRPr="00EC4043">
        <w:rPr>
          <w:sz w:val="22"/>
          <w:szCs w:val="22"/>
        </w:rPr>
        <w:t>will</w:t>
      </w:r>
      <w:r w:rsidRPr="00EC4043">
        <w:rPr>
          <w:spacing w:val="-5"/>
          <w:sz w:val="22"/>
          <w:szCs w:val="22"/>
        </w:rPr>
        <w:t xml:space="preserve"> </w:t>
      </w:r>
      <w:r w:rsidRPr="00EC4043">
        <w:rPr>
          <w:sz w:val="22"/>
          <w:szCs w:val="22"/>
        </w:rPr>
        <w:t>be</w:t>
      </w:r>
      <w:r w:rsidRPr="00EC4043">
        <w:rPr>
          <w:spacing w:val="-5"/>
          <w:sz w:val="22"/>
          <w:szCs w:val="22"/>
        </w:rPr>
        <w:t xml:space="preserve"> </w:t>
      </w:r>
      <w:r w:rsidRPr="00EC4043">
        <w:rPr>
          <w:sz w:val="22"/>
          <w:szCs w:val="22"/>
        </w:rPr>
        <w:t>compensated at a rate of $150.00 per student per quarter due to extra required duties.</w:t>
      </w:r>
    </w:p>
    <w:p w14:paraId="0B9C17B6" w14:textId="77777777" w:rsidR="00D13795" w:rsidRPr="00EC4043" w:rsidRDefault="00D13795" w:rsidP="002E2EF5">
      <w:pPr>
        <w:pStyle w:val="ListParagraph"/>
        <w:widowControl w:val="0"/>
        <w:numPr>
          <w:ilvl w:val="1"/>
          <w:numId w:val="22"/>
        </w:numPr>
        <w:tabs>
          <w:tab w:val="left" w:pos="1600"/>
          <w:tab w:val="left" w:pos="1601"/>
        </w:tabs>
        <w:autoSpaceDE w:val="0"/>
        <w:autoSpaceDN w:val="0"/>
        <w:spacing w:before="0" w:after="0" w:line="240" w:lineRule="auto"/>
        <w:ind w:hanging="721"/>
        <w:contextualSpacing w:val="0"/>
        <w:rPr>
          <w:sz w:val="22"/>
          <w:szCs w:val="22"/>
        </w:rPr>
      </w:pPr>
      <w:r w:rsidRPr="00EC4043">
        <w:rPr>
          <w:sz w:val="22"/>
          <w:szCs w:val="22"/>
        </w:rPr>
        <w:t>Nursing</w:t>
      </w:r>
      <w:r w:rsidRPr="00EC4043">
        <w:rPr>
          <w:spacing w:val="-3"/>
          <w:sz w:val="22"/>
          <w:szCs w:val="22"/>
        </w:rPr>
        <w:t xml:space="preserve"> </w:t>
      </w:r>
      <w:r w:rsidRPr="00EC4043">
        <w:rPr>
          <w:sz w:val="22"/>
          <w:szCs w:val="22"/>
        </w:rPr>
        <w:t>clinical</w:t>
      </w:r>
      <w:r w:rsidRPr="00EC4043">
        <w:rPr>
          <w:spacing w:val="-2"/>
          <w:sz w:val="22"/>
          <w:szCs w:val="22"/>
        </w:rPr>
        <w:t xml:space="preserve"> </w:t>
      </w:r>
      <w:r w:rsidRPr="00EC4043">
        <w:rPr>
          <w:sz w:val="22"/>
          <w:szCs w:val="22"/>
        </w:rPr>
        <w:t>assignments</w:t>
      </w:r>
      <w:r w:rsidRPr="00EC4043">
        <w:rPr>
          <w:spacing w:val="-2"/>
          <w:sz w:val="22"/>
          <w:szCs w:val="22"/>
        </w:rPr>
        <w:t xml:space="preserve"> </w:t>
      </w:r>
      <w:r w:rsidRPr="00EC4043">
        <w:rPr>
          <w:sz w:val="22"/>
          <w:szCs w:val="22"/>
        </w:rPr>
        <w:t>will</w:t>
      </w:r>
      <w:r w:rsidRPr="00EC4043">
        <w:rPr>
          <w:spacing w:val="-2"/>
          <w:sz w:val="22"/>
          <w:szCs w:val="22"/>
        </w:rPr>
        <w:t xml:space="preserve"> </w:t>
      </w:r>
      <w:r w:rsidRPr="00EC4043">
        <w:rPr>
          <w:sz w:val="22"/>
          <w:szCs w:val="22"/>
        </w:rPr>
        <w:t>be</w:t>
      </w:r>
      <w:r w:rsidRPr="00EC4043">
        <w:rPr>
          <w:spacing w:val="-2"/>
          <w:sz w:val="22"/>
          <w:szCs w:val="22"/>
        </w:rPr>
        <w:t xml:space="preserve"> </w:t>
      </w:r>
      <w:r w:rsidRPr="00EC4043">
        <w:rPr>
          <w:sz w:val="22"/>
          <w:szCs w:val="22"/>
        </w:rPr>
        <w:t>paid</w:t>
      </w:r>
      <w:r w:rsidRPr="00EC4043">
        <w:rPr>
          <w:spacing w:val="-2"/>
          <w:sz w:val="22"/>
          <w:szCs w:val="22"/>
        </w:rPr>
        <w:t xml:space="preserve"> </w:t>
      </w:r>
      <w:r w:rsidRPr="00EC4043">
        <w:rPr>
          <w:sz w:val="22"/>
          <w:szCs w:val="22"/>
        </w:rPr>
        <w:t>at</w:t>
      </w:r>
      <w:r w:rsidRPr="00EC4043">
        <w:rPr>
          <w:spacing w:val="-2"/>
          <w:sz w:val="22"/>
          <w:szCs w:val="22"/>
        </w:rPr>
        <w:t xml:space="preserve"> </w:t>
      </w:r>
      <w:r w:rsidRPr="00EC4043">
        <w:rPr>
          <w:sz w:val="22"/>
          <w:szCs w:val="22"/>
        </w:rPr>
        <w:t>the</w:t>
      </w:r>
      <w:r w:rsidRPr="00EC4043">
        <w:rPr>
          <w:spacing w:val="-1"/>
          <w:sz w:val="22"/>
          <w:szCs w:val="22"/>
        </w:rPr>
        <w:t xml:space="preserve"> </w:t>
      </w:r>
      <w:r w:rsidRPr="00EC4043">
        <w:rPr>
          <w:sz w:val="22"/>
          <w:szCs w:val="22"/>
        </w:rPr>
        <w:t>regular</w:t>
      </w:r>
      <w:r w:rsidRPr="00EC4043">
        <w:rPr>
          <w:spacing w:val="-2"/>
          <w:sz w:val="22"/>
          <w:szCs w:val="22"/>
        </w:rPr>
        <w:t xml:space="preserve"> </w:t>
      </w:r>
      <w:r w:rsidRPr="00EC4043">
        <w:rPr>
          <w:sz w:val="22"/>
          <w:szCs w:val="22"/>
        </w:rPr>
        <w:t>course</w:t>
      </w:r>
      <w:r w:rsidRPr="00EC4043">
        <w:rPr>
          <w:spacing w:val="-4"/>
          <w:sz w:val="22"/>
          <w:szCs w:val="22"/>
        </w:rPr>
        <w:t xml:space="preserve"> </w:t>
      </w:r>
      <w:r w:rsidRPr="00EC4043">
        <w:rPr>
          <w:sz w:val="22"/>
          <w:szCs w:val="22"/>
        </w:rPr>
        <w:t>lab</w:t>
      </w:r>
      <w:r w:rsidRPr="00EC4043">
        <w:rPr>
          <w:spacing w:val="-2"/>
          <w:sz w:val="22"/>
          <w:szCs w:val="22"/>
        </w:rPr>
        <w:t xml:space="preserve"> </w:t>
      </w:r>
      <w:r w:rsidRPr="00EC4043">
        <w:rPr>
          <w:sz w:val="22"/>
          <w:szCs w:val="22"/>
        </w:rPr>
        <w:t>rate</w:t>
      </w:r>
      <w:r w:rsidRPr="00EC4043">
        <w:rPr>
          <w:spacing w:val="-3"/>
          <w:sz w:val="22"/>
          <w:szCs w:val="22"/>
        </w:rPr>
        <w:t xml:space="preserve"> </w:t>
      </w:r>
      <w:r w:rsidRPr="00EC4043">
        <w:rPr>
          <w:spacing w:val="-4"/>
          <w:sz w:val="22"/>
          <w:szCs w:val="22"/>
        </w:rPr>
        <w:t>plus</w:t>
      </w:r>
    </w:p>
    <w:p w14:paraId="7E464FDE" w14:textId="77777777" w:rsidR="00D13795" w:rsidRPr="00EC4043" w:rsidRDefault="00D13795" w:rsidP="002E2EF5">
      <w:pPr>
        <w:pStyle w:val="BodyText"/>
        <w:ind w:left="1600"/>
        <w:rPr>
          <w:rFonts w:ascii="Franklin Gothic Book" w:hAnsi="Franklin Gothic Book"/>
          <w:sz w:val="22"/>
          <w:szCs w:val="22"/>
        </w:rPr>
      </w:pPr>
      <w:r w:rsidRPr="00EC4043">
        <w:rPr>
          <w:rFonts w:ascii="Franklin Gothic Book" w:hAnsi="Franklin Gothic Book"/>
          <w:sz w:val="22"/>
          <w:szCs w:val="22"/>
        </w:rPr>
        <w:t>$350.00</w:t>
      </w:r>
      <w:r w:rsidRPr="00EC4043">
        <w:rPr>
          <w:rFonts w:ascii="Franklin Gothic Book" w:hAnsi="Franklin Gothic Book"/>
          <w:spacing w:val="-2"/>
          <w:sz w:val="22"/>
          <w:szCs w:val="22"/>
        </w:rPr>
        <w:t xml:space="preserve"> </w:t>
      </w:r>
      <w:r w:rsidRPr="00EC4043">
        <w:rPr>
          <w:rFonts w:ascii="Franklin Gothic Book" w:hAnsi="Franklin Gothic Book"/>
          <w:sz w:val="22"/>
          <w:szCs w:val="22"/>
        </w:rPr>
        <w:t>per</w:t>
      </w:r>
      <w:r w:rsidRPr="00EC4043">
        <w:rPr>
          <w:rFonts w:ascii="Franklin Gothic Book" w:hAnsi="Franklin Gothic Book"/>
          <w:spacing w:val="-2"/>
          <w:sz w:val="22"/>
          <w:szCs w:val="22"/>
        </w:rPr>
        <w:t xml:space="preserve"> </w:t>
      </w:r>
      <w:r w:rsidRPr="00EC4043">
        <w:rPr>
          <w:rFonts w:ascii="Franklin Gothic Book" w:hAnsi="Franklin Gothic Book"/>
          <w:sz w:val="22"/>
          <w:szCs w:val="22"/>
        </w:rPr>
        <w:t>clinical</w:t>
      </w:r>
      <w:r w:rsidRPr="00EC4043">
        <w:rPr>
          <w:rFonts w:ascii="Franklin Gothic Book" w:hAnsi="Franklin Gothic Book"/>
          <w:spacing w:val="-1"/>
          <w:sz w:val="22"/>
          <w:szCs w:val="22"/>
        </w:rPr>
        <w:t xml:space="preserve"> </w:t>
      </w:r>
      <w:r w:rsidRPr="00EC4043">
        <w:rPr>
          <w:rFonts w:ascii="Franklin Gothic Book" w:hAnsi="Franklin Gothic Book"/>
          <w:sz w:val="22"/>
          <w:szCs w:val="22"/>
        </w:rPr>
        <w:t>assignment</w:t>
      </w:r>
      <w:r w:rsidRPr="00EC4043">
        <w:rPr>
          <w:rFonts w:ascii="Franklin Gothic Book" w:hAnsi="Franklin Gothic Book"/>
          <w:spacing w:val="-2"/>
          <w:sz w:val="22"/>
          <w:szCs w:val="22"/>
        </w:rPr>
        <w:t xml:space="preserve"> </w:t>
      </w:r>
      <w:r w:rsidRPr="00EC4043">
        <w:rPr>
          <w:rFonts w:ascii="Franklin Gothic Book" w:hAnsi="Franklin Gothic Book"/>
          <w:sz w:val="22"/>
          <w:szCs w:val="22"/>
        </w:rPr>
        <w:t>for</w:t>
      </w:r>
      <w:r w:rsidRPr="00EC4043">
        <w:rPr>
          <w:rFonts w:ascii="Franklin Gothic Book" w:hAnsi="Franklin Gothic Book"/>
          <w:spacing w:val="-2"/>
          <w:sz w:val="22"/>
          <w:szCs w:val="22"/>
        </w:rPr>
        <w:t xml:space="preserve"> </w:t>
      </w:r>
      <w:r w:rsidRPr="00EC4043">
        <w:rPr>
          <w:rFonts w:ascii="Franklin Gothic Book" w:hAnsi="Franklin Gothic Book"/>
          <w:sz w:val="22"/>
          <w:szCs w:val="22"/>
        </w:rPr>
        <w:t>required</w:t>
      </w:r>
      <w:r w:rsidRPr="00EC4043">
        <w:rPr>
          <w:rFonts w:ascii="Franklin Gothic Book" w:hAnsi="Franklin Gothic Book"/>
          <w:spacing w:val="1"/>
          <w:sz w:val="22"/>
          <w:szCs w:val="22"/>
        </w:rPr>
        <w:t xml:space="preserve"> </w:t>
      </w:r>
      <w:r w:rsidRPr="00EC4043">
        <w:rPr>
          <w:rFonts w:ascii="Franklin Gothic Book" w:hAnsi="Franklin Gothic Book"/>
          <w:sz w:val="22"/>
          <w:szCs w:val="22"/>
        </w:rPr>
        <w:t>clinical</w:t>
      </w:r>
      <w:r w:rsidRPr="00EC4043">
        <w:rPr>
          <w:rFonts w:ascii="Franklin Gothic Book" w:hAnsi="Franklin Gothic Book"/>
          <w:spacing w:val="-2"/>
          <w:sz w:val="22"/>
          <w:szCs w:val="22"/>
        </w:rPr>
        <w:t xml:space="preserve"> responsibilities.</w:t>
      </w:r>
    </w:p>
    <w:p w14:paraId="6A730509" w14:textId="77777777" w:rsidR="00D13795" w:rsidRPr="00EC4043" w:rsidRDefault="00D13795" w:rsidP="002E2EF5">
      <w:pPr>
        <w:pStyle w:val="ListParagraph"/>
        <w:widowControl w:val="0"/>
        <w:numPr>
          <w:ilvl w:val="1"/>
          <w:numId w:val="22"/>
        </w:numPr>
        <w:tabs>
          <w:tab w:val="left" w:pos="1600"/>
          <w:tab w:val="left" w:pos="1601"/>
        </w:tabs>
        <w:autoSpaceDE w:val="0"/>
        <w:autoSpaceDN w:val="0"/>
        <w:spacing w:before="0" w:after="0" w:line="240" w:lineRule="auto"/>
        <w:contextualSpacing w:val="0"/>
        <w:rPr>
          <w:sz w:val="22"/>
          <w:szCs w:val="22"/>
        </w:rPr>
      </w:pPr>
      <w:r w:rsidRPr="00EC4043">
        <w:rPr>
          <w:sz w:val="22"/>
          <w:szCs w:val="22"/>
        </w:rPr>
        <w:t>Part-time</w:t>
      </w:r>
      <w:r w:rsidRPr="00EC4043">
        <w:rPr>
          <w:spacing w:val="-3"/>
          <w:sz w:val="22"/>
          <w:szCs w:val="22"/>
        </w:rPr>
        <w:t xml:space="preserve"> </w:t>
      </w:r>
      <w:r w:rsidRPr="00EC4043">
        <w:rPr>
          <w:sz w:val="22"/>
          <w:szCs w:val="22"/>
        </w:rPr>
        <w:t>faculty</w:t>
      </w:r>
      <w:r w:rsidRPr="00EC4043">
        <w:rPr>
          <w:spacing w:val="-7"/>
          <w:sz w:val="22"/>
          <w:szCs w:val="22"/>
        </w:rPr>
        <w:t xml:space="preserve"> </w:t>
      </w:r>
      <w:r w:rsidRPr="00EC4043">
        <w:rPr>
          <w:sz w:val="22"/>
          <w:szCs w:val="22"/>
        </w:rPr>
        <w:t>who</w:t>
      </w:r>
      <w:r w:rsidRPr="00EC4043">
        <w:rPr>
          <w:spacing w:val="-3"/>
          <w:sz w:val="22"/>
          <w:szCs w:val="22"/>
        </w:rPr>
        <w:t xml:space="preserve"> </w:t>
      </w:r>
      <w:r w:rsidRPr="00EC4043">
        <w:rPr>
          <w:sz w:val="22"/>
          <w:szCs w:val="22"/>
        </w:rPr>
        <w:t>substitute</w:t>
      </w:r>
      <w:r w:rsidRPr="00EC4043">
        <w:rPr>
          <w:spacing w:val="-4"/>
          <w:sz w:val="22"/>
          <w:szCs w:val="22"/>
        </w:rPr>
        <w:t xml:space="preserve"> </w:t>
      </w:r>
      <w:r w:rsidRPr="00EC4043">
        <w:rPr>
          <w:sz w:val="22"/>
          <w:szCs w:val="22"/>
        </w:rPr>
        <w:t>for</w:t>
      </w:r>
      <w:r w:rsidRPr="00EC4043">
        <w:rPr>
          <w:spacing w:val="-5"/>
          <w:sz w:val="22"/>
          <w:szCs w:val="22"/>
        </w:rPr>
        <w:t xml:space="preserve"> </w:t>
      </w:r>
      <w:r w:rsidRPr="00EC4043">
        <w:rPr>
          <w:sz w:val="22"/>
          <w:szCs w:val="22"/>
        </w:rPr>
        <w:t>other</w:t>
      </w:r>
      <w:r w:rsidRPr="00EC4043">
        <w:rPr>
          <w:spacing w:val="-5"/>
          <w:sz w:val="22"/>
          <w:szCs w:val="22"/>
        </w:rPr>
        <w:t xml:space="preserve"> </w:t>
      </w:r>
      <w:r w:rsidRPr="00EC4043">
        <w:rPr>
          <w:sz w:val="22"/>
          <w:szCs w:val="22"/>
        </w:rPr>
        <w:t>faculty</w:t>
      </w:r>
      <w:r w:rsidRPr="00EC4043">
        <w:rPr>
          <w:spacing w:val="-6"/>
          <w:sz w:val="22"/>
          <w:szCs w:val="22"/>
        </w:rPr>
        <w:t xml:space="preserve"> </w:t>
      </w:r>
      <w:r w:rsidRPr="00EC4043">
        <w:rPr>
          <w:sz w:val="22"/>
          <w:szCs w:val="22"/>
        </w:rPr>
        <w:t>as</w:t>
      </w:r>
      <w:r w:rsidRPr="00EC4043">
        <w:rPr>
          <w:spacing w:val="-3"/>
          <w:sz w:val="22"/>
          <w:szCs w:val="22"/>
        </w:rPr>
        <w:t xml:space="preserve"> </w:t>
      </w:r>
      <w:r w:rsidRPr="00EC4043">
        <w:rPr>
          <w:sz w:val="22"/>
          <w:szCs w:val="22"/>
        </w:rPr>
        <w:t>approved</w:t>
      </w:r>
      <w:r w:rsidRPr="00EC4043">
        <w:rPr>
          <w:spacing w:val="-3"/>
          <w:sz w:val="22"/>
          <w:szCs w:val="22"/>
        </w:rPr>
        <w:t xml:space="preserve"> </w:t>
      </w:r>
      <w:r w:rsidRPr="00EC4043">
        <w:rPr>
          <w:sz w:val="22"/>
          <w:szCs w:val="22"/>
        </w:rPr>
        <w:t>by</w:t>
      </w:r>
      <w:r w:rsidRPr="00EC4043">
        <w:rPr>
          <w:spacing w:val="-7"/>
          <w:sz w:val="22"/>
          <w:szCs w:val="22"/>
        </w:rPr>
        <w:t xml:space="preserve"> </w:t>
      </w:r>
      <w:r w:rsidRPr="00EC4043">
        <w:rPr>
          <w:sz w:val="22"/>
          <w:szCs w:val="22"/>
        </w:rPr>
        <w:t>the</w:t>
      </w:r>
      <w:r w:rsidRPr="00EC4043">
        <w:rPr>
          <w:spacing w:val="-4"/>
          <w:sz w:val="22"/>
          <w:szCs w:val="22"/>
        </w:rPr>
        <w:t xml:space="preserve"> </w:t>
      </w:r>
      <w:r w:rsidRPr="00EC4043">
        <w:rPr>
          <w:sz w:val="22"/>
          <w:szCs w:val="22"/>
        </w:rPr>
        <w:t>appropriate supervising administrator will be paid per hour at the appropriate lab or lecture rate for the course in which they are substituting.</w:t>
      </w:r>
    </w:p>
    <w:p w14:paraId="5995212E" w14:textId="77777777" w:rsidR="00D13795" w:rsidRPr="00EC4043" w:rsidRDefault="00D13795" w:rsidP="002E2EF5">
      <w:pPr>
        <w:pStyle w:val="ListParagraph"/>
        <w:widowControl w:val="0"/>
        <w:numPr>
          <w:ilvl w:val="1"/>
          <w:numId w:val="22"/>
        </w:numPr>
        <w:tabs>
          <w:tab w:val="left" w:pos="1600"/>
          <w:tab w:val="left" w:pos="1601"/>
        </w:tabs>
        <w:autoSpaceDE w:val="0"/>
        <w:autoSpaceDN w:val="0"/>
        <w:spacing w:before="0" w:after="0" w:line="240" w:lineRule="auto"/>
        <w:contextualSpacing w:val="0"/>
        <w:rPr>
          <w:sz w:val="22"/>
          <w:szCs w:val="22"/>
        </w:rPr>
      </w:pPr>
      <w:r w:rsidRPr="00EC4043">
        <w:rPr>
          <w:sz w:val="22"/>
          <w:szCs w:val="22"/>
        </w:rPr>
        <w:t>The</w:t>
      </w:r>
      <w:r w:rsidRPr="00EC4043">
        <w:rPr>
          <w:spacing w:val="-6"/>
          <w:sz w:val="22"/>
          <w:szCs w:val="22"/>
        </w:rPr>
        <w:t xml:space="preserve"> </w:t>
      </w:r>
      <w:r w:rsidRPr="00EC4043">
        <w:rPr>
          <w:sz w:val="22"/>
          <w:szCs w:val="22"/>
        </w:rPr>
        <w:t>professional</w:t>
      </w:r>
      <w:r w:rsidRPr="00EC4043">
        <w:rPr>
          <w:spacing w:val="-4"/>
          <w:sz w:val="22"/>
          <w:szCs w:val="22"/>
        </w:rPr>
        <w:t xml:space="preserve"> </w:t>
      </w:r>
      <w:r w:rsidRPr="00EC4043">
        <w:rPr>
          <w:sz w:val="22"/>
          <w:szCs w:val="22"/>
        </w:rPr>
        <w:t>partner</w:t>
      </w:r>
      <w:r w:rsidRPr="00EC4043">
        <w:rPr>
          <w:spacing w:val="-4"/>
          <w:sz w:val="22"/>
          <w:szCs w:val="22"/>
        </w:rPr>
        <w:t xml:space="preserve"> </w:t>
      </w:r>
      <w:r w:rsidRPr="00EC4043">
        <w:rPr>
          <w:sz w:val="22"/>
          <w:szCs w:val="22"/>
        </w:rPr>
        <w:t>coordinator</w:t>
      </w:r>
      <w:r w:rsidRPr="00EC4043">
        <w:rPr>
          <w:spacing w:val="-4"/>
          <w:sz w:val="22"/>
          <w:szCs w:val="22"/>
        </w:rPr>
        <w:t xml:space="preserve"> </w:t>
      </w:r>
      <w:r w:rsidRPr="00EC4043">
        <w:rPr>
          <w:sz w:val="22"/>
          <w:szCs w:val="22"/>
        </w:rPr>
        <w:t>shall</w:t>
      </w:r>
      <w:r w:rsidRPr="00EC4043">
        <w:rPr>
          <w:spacing w:val="-4"/>
          <w:sz w:val="22"/>
          <w:szCs w:val="22"/>
        </w:rPr>
        <w:t xml:space="preserve"> </w:t>
      </w:r>
      <w:r w:rsidRPr="00EC4043">
        <w:rPr>
          <w:sz w:val="22"/>
          <w:szCs w:val="22"/>
        </w:rPr>
        <w:t>be</w:t>
      </w:r>
      <w:r w:rsidRPr="00EC4043">
        <w:rPr>
          <w:spacing w:val="-3"/>
          <w:sz w:val="22"/>
          <w:szCs w:val="22"/>
        </w:rPr>
        <w:t xml:space="preserve"> </w:t>
      </w:r>
      <w:r w:rsidRPr="00EC4043">
        <w:rPr>
          <w:sz w:val="22"/>
          <w:szCs w:val="22"/>
        </w:rPr>
        <w:t>compensated</w:t>
      </w:r>
      <w:r w:rsidRPr="00EC4043">
        <w:rPr>
          <w:spacing w:val="-4"/>
          <w:sz w:val="22"/>
          <w:szCs w:val="22"/>
        </w:rPr>
        <w:t xml:space="preserve"> </w:t>
      </w:r>
      <w:r w:rsidRPr="00EC4043">
        <w:rPr>
          <w:sz w:val="22"/>
          <w:szCs w:val="22"/>
        </w:rPr>
        <w:t>at</w:t>
      </w:r>
      <w:r w:rsidRPr="00EC4043">
        <w:rPr>
          <w:spacing w:val="-4"/>
          <w:sz w:val="22"/>
          <w:szCs w:val="22"/>
        </w:rPr>
        <w:t xml:space="preserve"> </w:t>
      </w:r>
      <w:r w:rsidRPr="00EC4043">
        <w:rPr>
          <w:sz w:val="22"/>
          <w:szCs w:val="22"/>
        </w:rPr>
        <w:t>the</w:t>
      </w:r>
      <w:r w:rsidRPr="00EC4043">
        <w:rPr>
          <w:spacing w:val="-3"/>
          <w:sz w:val="22"/>
          <w:szCs w:val="22"/>
        </w:rPr>
        <w:t xml:space="preserve"> </w:t>
      </w:r>
      <w:r w:rsidRPr="00EC4043">
        <w:rPr>
          <w:sz w:val="22"/>
          <w:szCs w:val="22"/>
        </w:rPr>
        <w:t>rate</w:t>
      </w:r>
      <w:r w:rsidRPr="00EC4043">
        <w:rPr>
          <w:spacing w:val="-4"/>
          <w:sz w:val="22"/>
          <w:szCs w:val="22"/>
        </w:rPr>
        <w:t xml:space="preserve"> </w:t>
      </w:r>
      <w:r w:rsidRPr="00EC4043">
        <w:rPr>
          <w:sz w:val="22"/>
          <w:szCs w:val="22"/>
        </w:rPr>
        <w:t>of</w:t>
      </w:r>
      <w:r w:rsidRPr="00EC4043">
        <w:rPr>
          <w:spacing w:val="-6"/>
          <w:sz w:val="22"/>
          <w:szCs w:val="22"/>
        </w:rPr>
        <w:t xml:space="preserve"> </w:t>
      </w:r>
      <w:r w:rsidRPr="00EC4043">
        <w:rPr>
          <w:sz w:val="22"/>
          <w:szCs w:val="22"/>
        </w:rPr>
        <w:t>$500.00 per quarter.</w:t>
      </w:r>
    </w:p>
    <w:p w14:paraId="4926C5AA" w14:textId="77777777" w:rsidR="00D13795" w:rsidRPr="00EC4043" w:rsidRDefault="00D13795" w:rsidP="002E2EF5">
      <w:pPr>
        <w:pStyle w:val="ListParagraph"/>
        <w:widowControl w:val="0"/>
        <w:numPr>
          <w:ilvl w:val="1"/>
          <w:numId w:val="22"/>
        </w:numPr>
        <w:tabs>
          <w:tab w:val="left" w:pos="1600"/>
          <w:tab w:val="left" w:pos="1601"/>
        </w:tabs>
        <w:autoSpaceDE w:val="0"/>
        <w:autoSpaceDN w:val="0"/>
        <w:spacing w:before="0" w:after="0" w:line="240" w:lineRule="auto"/>
        <w:ind w:hanging="721"/>
        <w:contextualSpacing w:val="0"/>
        <w:rPr>
          <w:sz w:val="22"/>
          <w:szCs w:val="22"/>
        </w:rPr>
      </w:pPr>
      <w:r w:rsidRPr="00EC4043">
        <w:rPr>
          <w:sz w:val="22"/>
          <w:szCs w:val="22"/>
        </w:rPr>
        <w:t>Upon</w:t>
      </w:r>
      <w:r w:rsidRPr="00EC4043">
        <w:rPr>
          <w:spacing w:val="-4"/>
          <w:sz w:val="22"/>
          <w:szCs w:val="22"/>
        </w:rPr>
        <w:t xml:space="preserve"> </w:t>
      </w:r>
      <w:r w:rsidRPr="00EC4043">
        <w:rPr>
          <w:sz w:val="22"/>
          <w:szCs w:val="22"/>
        </w:rPr>
        <w:t>completion</w:t>
      </w:r>
      <w:r w:rsidRPr="00EC4043">
        <w:rPr>
          <w:spacing w:val="-2"/>
          <w:sz w:val="22"/>
          <w:szCs w:val="22"/>
        </w:rPr>
        <w:t xml:space="preserve"> </w:t>
      </w:r>
      <w:r w:rsidRPr="00EC4043">
        <w:rPr>
          <w:sz w:val="22"/>
          <w:szCs w:val="22"/>
        </w:rPr>
        <w:t>of</w:t>
      </w:r>
      <w:r w:rsidRPr="00EC4043">
        <w:rPr>
          <w:spacing w:val="-3"/>
          <w:sz w:val="22"/>
          <w:szCs w:val="22"/>
        </w:rPr>
        <w:t xml:space="preserve"> </w:t>
      </w:r>
      <w:r w:rsidRPr="00EC4043">
        <w:rPr>
          <w:sz w:val="22"/>
          <w:szCs w:val="22"/>
        </w:rPr>
        <w:t>duties,</w:t>
      </w:r>
      <w:r w:rsidRPr="00EC4043">
        <w:rPr>
          <w:spacing w:val="-1"/>
          <w:sz w:val="22"/>
          <w:szCs w:val="22"/>
        </w:rPr>
        <w:t xml:space="preserve"> </w:t>
      </w:r>
      <w:r w:rsidRPr="00EC4043">
        <w:rPr>
          <w:sz w:val="22"/>
          <w:szCs w:val="22"/>
        </w:rPr>
        <w:t>professional</w:t>
      </w:r>
      <w:r w:rsidRPr="00EC4043">
        <w:rPr>
          <w:spacing w:val="-2"/>
          <w:sz w:val="22"/>
          <w:szCs w:val="22"/>
        </w:rPr>
        <w:t xml:space="preserve"> </w:t>
      </w:r>
      <w:r w:rsidRPr="00EC4043">
        <w:rPr>
          <w:sz w:val="22"/>
          <w:szCs w:val="22"/>
        </w:rPr>
        <w:t>partners</w:t>
      </w:r>
      <w:r w:rsidRPr="00EC4043">
        <w:rPr>
          <w:spacing w:val="-1"/>
          <w:sz w:val="22"/>
          <w:szCs w:val="22"/>
        </w:rPr>
        <w:t xml:space="preserve"> </w:t>
      </w:r>
      <w:r w:rsidRPr="00EC4043">
        <w:rPr>
          <w:sz w:val="22"/>
          <w:szCs w:val="22"/>
        </w:rPr>
        <w:t>shall</w:t>
      </w:r>
      <w:r w:rsidRPr="00EC4043">
        <w:rPr>
          <w:spacing w:val="-2"/>
          <w:sz w:val="22"/>
          <w:szCs w:val="22"/>
        </w:rPr>
        <w:t xml:space="preserve"> </w:t>
      </w:r>
      <w:r w:rsidRPr="00EC4043">
        <w:rPr>
          <w:sz w:val="22"/>
          <w:szCs w:val="22"/>
        </w:rPr>
        <w:t>be</w:t>
      </w:r>
      <w:r w:rsidRPr="00EC4043">
        <w:rPr>
          <w:spacing w:val="-2"/>
          <w:sz w:val="22"/>
          <w:szCs w:val="22"/>
        </w:rPr>
        <w:t xml:space="preserve"> </w:t>
      </w:r>
      <w:r w:rsidRPr="00EC4043">
        <w:rPr>
          <w:sz w:val="22"/>
          <w:szCs w:val="22"/>
        </w:rPr>
        <w:t>paid</w:t>
      </w:r>
      <w:r w:rsidRPr="00EC4043">
        <w:rPr>
          <w:spacing w:val="-2"/>
          <w:sz w:val="22"/>
          <w:szCs w:val="22"/>
        </w:rPr>
        <w:t xml:space="preserve"> </w:t>
      </w:r>
      <w:r w:rsidRPr="00EC4043">
        <w:rPr>
          <w:sz w:val="22"/>
          <w:szCs w:val="22"/>
        </w:rPr>
        <w:t>at</w:t>
      </w:r>
      <w:r w:rsidRPr="00EC4043">
        <w:rPr>
          <w:spacing w:val="-2"/>
          <w:sz w:val="22"/>
          <w:szCs w:val="22"/>
        </w:rPr>
        <w:t xml:space="preserve"> </w:t>
      </w:r>
      <w:r w:rsidRPr="00EC4043">
        <w:rPr>
          <w:sz w:val="22"/>
          <w:szCs w:val="22"/>
        </w:rPr>
        <w:t>the</w:t>
      </w:r>
      <w:r w:rsidRPr="00EC4043">
        <w:rPr>
          <w:spacing w:val="-2"/>
          <w:sz w:val="22"/>
          <w:szCs w:val="22"/>
        </w:rPr>
        <w:t xml:space="preserve"> </w:t>
      </w:r>
      <w:r w:rsidRPr="00EC4043">
        <w:rPr>
          <w:sz w:val="22"/>
          <w:szCs w:val="22"/>
        </w:rPr>
        <w:t>rate</w:t>
      </w:r>
      <w:r w:rsidRPr="00EC4043">
        <w:rPr>
          <w:spacing w:val="-1"/>
          <w:sz w:val="22"/>
          <w:szCs w:val="22"/>
        </w:rPr>
        <w:t xml:space="preserve"> </w:t>
      </w:r>
      <w:r w:rsidRPr="00EC4043">
        <w:rPr>
          <w:spacing w:val="-5"/>
          <w:sz w:val="22"/>
          <w:szCs w:val="22"/>
        </w:rPr>
        <w:t>of</w:t>
      </w:r>
    </w:p>
    <w:p w14:paraId="6F79F06F" w14:textId="77777777" w:rsidR="00D13795" w:rsidRPr="00EC4043" w:rsidRDefault="00D13795" w:rsidP="002E2EF5">
      <w:pPr>
        <w:pStyle w:val="BodyText"/>
        <w:ind w:left="1600"/>
        <w:rPr>
          <w:rFonts w:ascii="Franklin Gothic Book" w:hAnsi="Franklin Gothic Book"/>
          <w:sz w:val="22"/>
          <w:szCs w:val="22"/>
        </w:rPr>
      </w:pPr>
      <w:r w:rsidRPr="00EC4043">
        <w:rPr>
          <w:rFonts w:ascii="Franklin Gothic Book" w:hAnsi="Franklin Gothic Book"/>
          <w:sz w:val="22"/>
          <w:szCs w:val="22"/>
        </w:rPr>
        <w:t>$200.00</w:t>
      </w:r>
      <w:r w:rsidRPr="00EC4043">
        <w:rPr>
          <w:rFonts w:ascii="Franklin Gothic Book" w:hAnsi="Franklin Gothic Book"/>
          <w:spacing w:val="-1"/>
          <w:sz w:val="22"/>
          <w:szCs w:val="22"/>
        </w:rPr>
        <w:t xml:space="preserve"> </w:t>
      </w:r>
      <w:r w:rsidRPr="00EC4043">
        <w:rPr>
          <w:rFonts w:ascii="Franklin Gothic Book" w:hAnsi="Franklin Gothic Book"/>
          <w:sz w:val="22"/>
          <w:szCs w:val="22"/>
        </w:rPr>
        <w:t>per quarter per</w:t>
      </w:r>
      <w:r w:rsidRPr="00EC4043">
        <w:rPr>
          <w:rFonts w:ascii="Franklin Gothic Book" w:hAnsi="Franklin Gothic Book"/>
          <w:spacing w:val="-1"/>
          <w:sz w:val="22"/>
          <w:szCs w:val="22"/>
        </w:rPr>
        <w:t xml:space="preserve"> </w:t>
      </w:r>
      <w:r w:rsidRPr="00EC4043">
        <w:rPr>
          <w:rFonts w:ascii="Franklin Gothic Book" w:hAnsi="Franklin Gothic Book"/>
          <w:sz w:val="22"/>
          <w:szCs w:val="22"/>
        </w:rPr>
        <w:t>adjunct faculty</w:t>
      </w:r>
      <w:r w:rsidRPr="00EC4043">
        <w:rPr>
          <w:rFonts w:ascii="Franklin Gothic Book" w:hAnsi="Franklin Gothic Book"/>
          <w:spacing w:val="-5"/>
          <w:sz w:val="22"/>
          <w:szCs w:val="22"/>
        </w:rPr>
        <w:t xml:space="preserve"> </w:t>
      </w:r>
      <w:r w:rsidRPr="00EC4043">
        <w:rPr>
          <w:rFonts w:ascii="Franklin Gothic Book" w:hAnsi="Franklin Gothic Book"/>
          <w:sz w:val="22"/>
          <w:szCs w:val="22"/>
        </w:rPr>
        <w:t>member</w:t>
      </w:r>
      <w:r w:rsidRPr="00EC4043">
        <w:rPr>
          <w:rFonts w:ascii="Franklin Gothic Book" w:hAnsi="Franklin Gothic Book"/>
          <w:spacing w:val="1"/>
          <w:sz w:val="22"/>
          <w:szCs w:val="22"/>
        </w:rPr>
        <w:t xml:space="preserve"> </w:t>
      </w:r>
      <w:r w:rsidRPr="00EC4043">
        <w:rPr>
          <w:rFonts w:ascii="Franklin Gothic Book" w:hAnsi="Franklin Gothic Book"/>
          <w:spacing w:val="-2"/>
          <w:sz w:val="22"/>
          <w:szCs w:val="22"/>
        </w:rPr>
        <w:t>assigned.</w:t>
      </w:r>
    </w:p>
    <w:p w14:paraId="3409BED2" w14:textId="77777777" w:rsidR="00D13795" w:rsidRPr="00EC4043" w:rsidRDefault="00D13795" w:rsidP="002E2EF5">
      <w:pPr>
        <w:pStyle w:val="ListParagraph"/>
        <w:widowControl w:val="0"/>
        <w:numPr>
          <w:ilvl w:val="1"/>
          <w:numId w:val="22"/>
        </w:numPr>
        <w:tabs>
          <w:tab w:val="left" w:pos="1600"/>
          <w:tab w:val="left" w:pos="1601"/>
        </w:tabs>
        <w:autoSpaceDE w:val="0"/>
        <w:autoSpaceDN w:val="0"/>
        <w:spacing w:before="0" w:after="0" w:line="240" w:lineRule="auto"/>
        <w:contextualSpacing w:val="0"/>
        <w:rPr>
          <w:sz w:val="22"/>
          <w:szCs w:val="22"/>
        </w:rPr>
      </w:pPr>
      <w:r w:rsidRPr="00EC4043">
        <w:rPr>
          <w:sz w:val="22"/>
          <w:szCs w:val="22"/>
        </w:rPr>
        <w:t>Academic employees who teach independent study shall be compensated at the quarterly rate of $45.00 per student per credit. The formula for calculating the percent</w:t>
      </w:r>
      <w:r w:rsidRPr="00EC4043">
        <w:rPr>
          <w:spacing w:val="-3"/>
          <w:sz w:val="22"/>
          <w:szCs w:val="22"/>
        </w:rPr>
        <w:t xml:space="preserve"> </w:t>
      </w:r>
      <w:r w:rsidRPr="00EC4043">
        <w:rPr>
          <w:sz w:val="22"/>
          <w:szCs w:val="22"/>
        </w:rPr>
        <w:t>of</w:t>
      </w:r>
      <w:r w:rsidRPr="00EC4043">
        <w:rPr>
          <w:spacing w:val="-3"/>
          <w:sz w:val="22"/>
          <w:szCs w:val="22"/>
        </w:rPr>
        <w:t xml:space="preserve"> </w:t>
      </w:r>
      <w:r w:rsidRPr="00EC4043">
        <w:rPr>
          <w:sz w:val="22"/>
          <w:szCs w:val="22"/>
        </w:rPr>
        <w:t>full</w:t>
      </w:r>
      <w:r w:rsidRPr="00EC4043">
        <w:rPr>
          <w:spacing w:val="-3"/>
          <w:sz w:val="22"/>
          <w:szCs w:val="22"/>
        </w:rPr>
        <w:t xml:space="preserve"> </w:t>
      </w:r>
      <w:r w:rsidRPr="00EC4043">
        <w:rPr>
          <w:sz w:val="22"/>
          <w:szCs w:val="22"/>
        </w:rPr>
        <w:t>time</w:t>
      </w:r>
      <w:r w:rsidRPr="00EC4043">
        <w:rPr>
          <w:spacing w:val="-3"/>
          <w:sz w:val="22"/>
          <w:szCs w:val="22"/>
        </w:rPr>
        <w:t xml:space="preserve"> </w:t>
      </w:r>
      <w:r w:rsidRPr="00EC4043">
        <w:rPr>
          <w:sz w:val="22"/>
          <w:szCs w:val="22"/>
        </w:rPr>
        <w:t>for</w:t>
      </w:r>
      <w:r w:rsidRPr="00EC4043">
        <w:rPr>
          <w:spacing w:val="-3"/>
          <w:sz w:val="22"/>
          <w:szCs w:val="22"/>
        </w:rPr>
        <w:t xml:space="preserve"> </w:t>
      </w:r>
      <w:r w:rsidRPr="00EC4043">
        <w:rPr>
          <w:sz w:val="22"/>
          <w:szCs w:val="22"/>
        </w:rPr>
        <w:t>independent</w:t>
      </w:r>
      <w:r w:rsidRPr="00EC4043">
        <w:rPr>
          <w:spacing w:val="-3"/>
          <w:sz w:val="22"/>
          <w:szCs w:val="22"/>
        </w:rPr>
        <w:t xml:space="preserve"> </w:t>
      </w:r>
      <w:r w:rsidRPr="00EC4043">
        <w:rPr>
          <w:sz w:val="22"/>
          <w:szCs w:val="22"/>
        </w:rPr>
        <w:t>study</w:t>
      </w:r>
      <w:r w:rsidRPr="00EC4043">
        <w:rPr>
          <w:spacing w:val="-5"/>
          <w:sz w:val="22"/>
          <w:szCs w:val="22"/>
        </w:rPr>
        <w:t xml:space="preserve"> </w:t>
      </w:r>
      <w:r w:rsidRPr="00EC4043">
        <w:rPr>
          <w:sz w:val="22"/>
          <w:szCs w:val="22"/>
        </w:rPr>
        <w:t>is</w:t>
      </w:r>
      <w:r w:rsidRPr="00EC4043">
        <w:rPr>
          <w:spacing w:val="-3"/>
          <w:sz w:val="22"/>
          <w:szCs w:val="22"/>
        </w:rPr>
        <w:t xml:space="preserve"> </w:t>
      </w:r>
      <w:r w:rsidRPr="00EC4043">
        <w:rPr>
          <w:sz w:val="22"/>
          <w:szCs w:val="22"/>
        </w:rPr>
        <w:t>available</w:t>
      </w:r>
      <w:r w:rsidRPr="00EC4043">
        <w:rPr>
          <w:spacing w:val="-3"/>
          <w:sz w:val="22"/>
          <w:szCs w:val="22"/>
        </w:rPr>
        <w:t xml:space="preserve"> </w:t>
      </w:r>
      <w:r w:rsidRPr="00EC4043">
        <w:rPr>
          <w:sz w:val="22"/>
          <w:szCs w:val="22"/>
        </w:rPr>
        <w:t>in</w:t>
      </w:r>
      <w:r w:rsidRPr="00EC4043">
        <w:rPr>
          <w:spacing w:val="-3"/>
          <w:sz w:val="22"/>
          <w:szCs w:val="22"/>
        </w:rPr>
        <w:t xml:space="preserve"> </w:t>
      </w:r>
      <w:r w:rsidRPr="00EC4043">
        <w:rPr>
          <w:sz w:val="22"/>
          <w:szCs w:val="22"/>
        </w:rPr>
        <w:t>the</w:t>
      </w:r>
      <w:r w:rsidRPr="00EC4043">
        <w:rPr>
          <w:spacing w:val="-3"/>
          <w:sz w:val="22"/>
          <w:szCs w:val="22"/>
        </w:rPr>
        <w:t xml:space="preserve"> </w:t>
      </w:r>
      <w:r w:rsidRPr="00EC4043">
        <w:rPr>
          <w:sz w:val="22"/>
          <w:szCs w:val="22"/>
        </w:rPr>
        <w:t>Office</w:t>
      </w:r>
      <w:r w:rsidRPr="00EC4043">
        <w:rPr>
          <w:spacing w:val="-5"/>
          <w:sz w:val="22"/>
          <w:szCs w:val="22"/>
        </w:rPr>
        <w:t xml:space="preserve"> </w:t>
      </w:r>
      <w:r w:rsidRPr="00EC4043">
        <w:rPr>
          <w:sz w:val="22"/>
          <w:szCs w:val="22"/>
        </w:rPr>
        <w:t>of</w:t>
      </w:r>
      <w:r w:rsidRPr="00EC4043">
        <w:rPr>
          <w:spacing w:val="-3"/>
          <w:sz w:val="22"/>
          <w:szCs w:val="22"/>
        </w:rPr>
        <w:t xml:space="preserve"> </w:t>
      </w:r>
      <w:r w:rsidRPr="00EC4043">
        <w:rPr>
          <w:sz w:val="22"/>
          <w:szCs w:val="22"/>
        </w:rPr>
        <w:t xml:space="preserve">Instruction </w:t>
      </w:r>
      <w:r w:rsidRPr="00EC4043">
        <w:rPr>
          <w:sz w:val="22"/>
          <w:szCs w:val="22"/>
        </w:rPr>
        <w:lastRenderedPageBreak/>
        <w:t>upon request.</w:t>
      </w:r>
    </w:p>
    <w:p w14:paraId="74EA58B9" w14:textId="77777777" w:rsidR="00D13795" w:rsidRPr="00EC4043" w:rsidRDefault="00D13795" w:rsidP="002E2EF5">
      <w:pPr>
        <w:pStyle w:val="ListParagraph"/>
        <w:widowControl w:val="0"/>
        <w:numPr>
          <w:ilvl w:val="1"/>
          <w:numId w:val="22"/>
        </w:numPr>
        <w:tabs>
          <w:tab w:val="left" w:pos="1600"/>
          <w:tab w:val="left" w:pos="1601"/>
        </w:tabs>
        <w:autoSpaceDE w:val="0"/>
        <w:autoSpaceDN w:val="0"/>
        <w:spacing w:before="0" w:after="0" w:line="240" w:lineRule="auto"/>
        <w:contextualSpacing w:val="0"/>
        <w:rPr>
          <w:sz w:val="22"/>
          <w:szCs w:val="22"/>
        </w:rPr>
      </w:pPr>
      <w:r w:rsidRPr="00EC4043">
        <w:rPr>
          <w:sz w:val="22"/>
          <w:szCs w:val="22"/>
        </w:rPr>
        <w:t>Adjunct</w:t>
      </w:r>
      <w:r w:rsidRPr="00EC4043">
        <w:rPr>
          <w:spacing w:val="-4"/>
          <w:sz w:val="22"/>
          <w:szCs w:val="22"/>
        </w:rPr>
        <w:t xml:space="preserve"> </w:t>
      </w:r>
      <w:r w:rsidRPr="00EC4043">
        <w:rPr>
          <w:sz w:val="22"/>
          <w:szCs w:val="22"/>
        </w:rPr>
        <w:t>academic</w:t>
      </w:r>
      <w:r w:rsidRPr="00EC4043">
        <w:rPr>
          <w:spacing w:val="-5"/>
          <w:sz w:val="22"/>
          <w:szCs w:val="22"/>
        </w:rPr>
        <w:t xml:space="preserve"> </w:t>
      </w:r>
      <w:r w:rsidRPr="00EC4043">
        <w:rPr>
          <w:sz w:val="22"/>
          <w:szCs w:val="22"/>
        </w:rPr>
        <w:t>employees</w:t>
      </w:r>
      <w:r w:rsidRPr="00EC4043">
        <w:rPr>
          <w:spacing w:val="-4"/>
          <w:sz w:val="22"/>
          <w:szCs w:val="22"/>
        </w:rPr>
        <w:t xml:space="preserve"> </w:t>
      </w:r>
      <w:r w:rsidRPr="00EC4043">
        <w:rPr>
          <w:sz w:val="22"/>
          <w:szCs w:val="22"/>
        </w:rPr>
        <w:t>advising</w:t>
      </w:r>
      <w:r w:rsidRPr="00EC4043">
        <w:rPr>
          <w:spacing w:val="-4"/>
          <w:sz w:val="22"/>
          <w:szCs w:val="22"/>
        </w:rPr>
        <w:t xml:space="preserve"> </w:t>
      </w:r>
      <w:r w:rsidRPr="00EC4043">
        <w:rPr>
          <w:sz w:val="22"/>
          <w:szCs w:val="22"/>
        </w:rPr>
        <w:t>students</w:t>
      </w:r>
      <w:r w:rsidRPr="00EC4043">
        <w:rPr>
          <w:spacing w:val="-4"/>
          <w:sz w:val="22"/>
          <w:szCs w:val="22"/>
        </w:rPr>
        <w:t xml:space="preserve"> </w:t>
      </w:r>
      <w:r w:rsidRPr="00EC4043">
        <w:rPr>
          <w:sz w:val="22"/>
          <w:szCs w:val="22"/>
        </w:rPr>
        <w:t>will</w:t>
      </w:r>
      <w:r w:rsidRPr="00EC4043">
        <w:rPr>
          <w:spacing w:val="-4"/>
          <w:sz w:val="22"/>
          <w:szCs w:val="22"/>
        </w:rPr>
        <w:t xml:space="preserve"> </w:t>
      </w:r>
      <w:r w:rsidRPr="00EC4043">
        <w:rPr>
          <w:sz w:val="22"/>
          <w:szCs w:val="22"/>
        </w:rPr>
        <w:t>be</w:t>
      </w:r>
      <w:r w:rsidRPr="00EC4043">
        <w:rPr>
          <w:spacing w:val="-5"/>
          <w:sz w:val="22"/>
          <w:szCs w:val="22"/>
        </w:rPr>
        <w:t xml:space="preserve"> </w:t>
      </w:r>
      <w:r w:rsidRPr="00EC4043">
        <w:rPr>
          <w:sz w:val="22"/>
          <w:szCs w:val="22"/>
        </w:rPr>
        <w:t>compensated</w:t>
      </w:r>
      <w:r w:rsidRPr="00EC4043">
        <w:rPr>
          <w:spacing w:val="-4"/>
          <w:sz w:val="22"/>
          <w:szCs w:val="22"/>
        </w:rPr>
        <w:t xml:space="preserve"> </w:t>
      </w:r>
      <w:r w:rsidRPr="00EC4043">
        <w:rPr>
          <w:sz w:val="22"/>
          <w:szCs w:val="22"/>
        </w:rPr>
        <w:t>$20</w:t>
      </w:r>
      <w:r w:rsidRPr="00EC4043">
        <w:rPr>
          <w:spacing w:val="-4"/>
          <w:sz w:val="22"/>
          <w:szCs w:val="22"/>
        </w:rPr>
        <w:t xml:space="preserve"> </w:t>
      </w:r>
      <w:r w:rsidRPr="00EC4043">
        <w:rPr>
          <w:sz w:val="22"/>
          <w:szCs w:val="22"/>
        </w:rPr>
        <w:t>per individual advisee</w:t>
      </w:r>
    </w:p>
    <w:p w14:paraId="5D5ABAA0" w14:textId="77777777" w:rsidR="00D13795" w:rsidRPr="00EC4043" w:rsidRDefault="00D13795" w:rsidP="002E2EF5">
      <w:pPr>
        <w:pStyle w:val="ListParagraph"/>
        <w:widowControl w:val="0"/>
        <w:numPr>
          <w:ilvl w:val="1"/>
          <w:numId w:val="22"/>
        </w:numPr>
        <w:tabs>
          <w:tab w:val="left" w:pos="1600"/>
          <w:tab w:val="left" w:pos="1601"/>
        </w:tabs>
        <w:autoSpaceDE w:val="0"/>
        <w:autoSpaceDN w:val="0"/>
        <w:spacing w:before="0" w:after="0" w:line="240" w:lineRule="auto"/>
        <w:contextualSpacing w:val="0"/>
        <w:rPr>
          <w:sz w:val="22"/>
          <w:szCs w:val="22"/>
        </w:rPr>
      </w:pPr>
      <w:r w:rsidRPr="00EC4043">
        <w:rPr>
          <w:sz w:val="22"/>
          <w:szCs w:val="22"/>
        </w:rPr>
        <w:t>In</w:t>
      </w:r>
      <w:r w:rsidRPr="00EC4043">
        <w:rPr>
          <w:spacing w:val="-5"/>
          <w:sz w:val="22"/>
          <w:szCs w:val="22"/>
        </w:rPr>
        <w:t xml:space="preserve"> </w:t>
      </w:r>
      <w:r w:rsidRPr="00EC4043">
        <w:rPr>
          <w:sz w:val="22"/>
          <w:szCs w:val="22"/>
        </w:rPr>
        <w:t>order</w:t>
      </w:r>
      <w:r w:rsidRPr="00EC4043">
        <w:rPr>
          <w:spacing w:val="-5"/>
          <w:sz w:val="22"/>
          <w:szCs w:val="22"/>
        </w:rPr>
        <w:t xml:space="preserve"> </w:t>
      </w:r>
      <w:r w:rsidRPr="00EC4043">
        <w:rPr>
          <w:sz w:val="22"/>
          <w:szCs w:val="22"/>
        </w:rPr>
        <w:t>to</w:t>
      </w:r>
      <w:r w:rsidRPr="00EC4043">
        <w:rPr>
          <w:spacing w:val="-5"/>
          <w:sz w:val="22"/>
          <w:szCs w:val="22"/>
        </w:rPr>
        <w:t xml:space="preserve"> </w:t>
      </w:r>
      <w:r w:rsidRPr="00EC4043">
        <w:rPr>
          <w:sz w:val="22"/>
          <w:szCs w:val="22"/>
        </w:rPr>
        <w:t>receive</w:t>
      </w:r>
      <w:r w:rsidRPr="00EC4043">
        <w:rPr>
          <w:spacing w:val="-5"/>
          <w:sz w:val="22"/>
          <w:szCs w:val="22"/>
        </w:rPr>
        <w:t xml:space="preserve"> </w:t>
      </w:r>
      <w:r w:rsidRPr="00EC4043">
        <w:rPr>
          <w:sz w:val="22"/>
          <w:szCs w:val="22"/>
        </w:rPr>
        <w:t>curriculum</w:t>
      </w:r>
      <w:r w:rsidRPr="00EC4043">
        <w:rPr>
          <w:spacing w:val="-5"/>
          <w:sz w:val="22"/>
          <w:szCs w:val="22"/>
        </w:rPr>
        <w:t xml:space="preserve"> </w:t>
      </w:r>
      <w:r w:rsidRPr="00EC4043">
        <w:rPr>
          <w:sz w:val="22"/>
          <w:szCs w:val="22"/>
        </w:rPr>
        <w:t>development</w:t>
      </w:r>
      <w:r w:rsidRPr="00EC4043">
        <w:rPr>
          <w:spacing w:val="-5"/>
          <w:sz w:val="22"/>
          <w:szCs w:val="22"/>
        </w:rPr>
        <w:t xml:space="preserve"> </w:t>
      </w:r>
      <w:r w:rsidRPr="00EC4043">
        <w:rPr>
          <w:sz w:val="22"/>
          <w:szCs w:val="22"/>
        </w:rPr>
        <w:t>compensation,</w:t>
      </w:r>
      <w:r w:rsidRPr="00EC4043">
        <w:rPr>
          <w:spacing w:val="-5"/>
          <w:sz w:val="22"/>
          <w:szCs w:val="22"/>
        </w:rPr>
        <w:t xml:space="preserve"> </w:t>
      </w:r>
      <w:r w:rsidRPr="00EC4043">
        <w:rPr>
          <w:sz w:val="22"/>
          <w:szCs w:val="22"/>
        </w:rPr>
        <w:t>new</w:t>
      </w:r>
      <w:r w:rsidRPr="00EC4043">
        <w:rPr>
          <w:spacing w:val="-5"/>
          <w:sz w:val="22"/>
          <w:szCs w:val="22"/>
        </w:rPr>
        <w:t xml:space="preserve"> </w:t>
      </w:r>
      <w:r w:rsidRPr="00EC4043">
        <w:rPr>
          <w:sz w:val="22"/>
          <w:szCs w:val="22"/>
        </w:rPr>
        <w:t>online</w:t>
      </w:r>
      <w:r w:rsidRPr="00EC4043">
        <w:rPr>
          <w:spacing w:val="-5"/>
          <w:sz w:val="22"/>
          <w:szCs w:val="22"/>
        </w:rPr>
        <w:t xml:space="preserve"> </w:t>
      </w:r>
      <w:r w:rsidRPr="00EC4043">
        <w:rPr>
          <w:sz w:val="22"/>
          <w:szCs w:val="22"/>
        </w:rPr>
        <w:t>courses will be</w:t>
      </w:r>
      <w:r w:rsidRPr="00EC4043">
        <w:rPr>
          <w:spacing w:val="-1"/>
          <w:sz w:val="22"/>
          <w:szCs w:val="22"/>
        </w:rPr>
        <w:t xml:space="preserve"> </w:t>
      </w:r>
      <w:r w:rsidRPr="00EC4043">
        <w:rPr>
          <w:sz w:val="22"/>
          <w:szCs w:val="22"/>
        </w:rPr>
        <w:t>subject to the quality</w:t>
      </w:r>
      <w:r w:rsidRPr="00EC4043">
        <w:rPr>
          <w:spacing w:val="-8"/>
          <w:sz w:val="22"/>
          <w:szCs w:val="22"/>
        </w:rPr>
        <w:t xml:space="preserve"> </w:t>
      </w:r>
      <w:r w:rsidRPr="00EC4043">
        <w:rPr>
          <w:sz w:val="22"/>
          <w:szCs w:val="22"/>
        </w:rPr>
        <w:t>standards review</w:t>
      </w:r>
      <w:r w:rsidRPr="00EC4043">
        <w:rPr>
          <w:spacing w:val="-1"/>
          <w:sz w:val="22"/>
          <w:szCs w:val="22"/>
        </w:rPr>
        <w:t xml:space="preserve"> </w:t>
      </w:r>
      <w:r w:rsidRPr="00EC4043">
        <w:rPr>
          <w:sz w:val="22"/>
          <w:szCs w:val="22"/>
        </w:rPr>
        <w:t>process outlined in Appendix I.</w:t>
      </w:r>
    </w:p>
    <w:p w14:paraId="7CB66B0E" w14:textId="77777777" w:rsidR="00D13795" w:rsidRPr="00EC4043" w:rsidRDefault="00D13795" w:rsidP="002E2EF5">
      <w:pPr>
        <w:pStyle w:val="ListParagraph"/>
        <w:widowControl w:val="0"/>
        <w:numPr>
          <w:ilvl w:val="1"/>
          <w:numId w:val="22"/>
        </w:numPr>
        <w:tabs>
          <w:tab w:val="left" w:pos="1600"/>
          <w:tab w:val="left" w:pos="1601"/>
        </w:tabs>
        <w:autoSpaceDE w:val="0"/>
        <w:autoSpaceDN w:val="0"/>
        <w:spacing w:before="0" w:after="0" w:line="240" w:lineRule="auto"/>
        <w:contextualSpacing w:val="0"/>
        <w:rPr>
          <w:sz w:val="22"/>
          <w:szCs w:val="22"/>
        </w:rPr>
      </w:pPr>
      <w:r w:rsidRPr="00EC4043">
        <w:rPr>
          <w:sz w:val="22"/>
          <w:szCs w:val="22"/>
        </w:rPr>
        <w:t>Any compensation for special assignments not listed in 901 (F) shall be negotiated between the appropriate supervising</w:t>
      </w:r>
      <w:r w:rsidRPr="00EC4043">
        <w:rPr>
          <w:spacing w:val="-1"/>
          <w:sz w:val="22"/>
          <w:szCs w:val="22"/>
        </w:rPr>
        <w:t xml:space="preserve"> </w:t>
      </w:r>
      <w:r w:rsidRPr="00EC4043">
        <w:rPr>
          <w:sz w:val="22"/>
          <w:szCs w:val="22"/>
        </w:rPr>
        <w:t>administrator and the faculty member</w:t>
      </w:r>
      <w:r w:rsidRPr="00EC4043">
        <w:rPr>
          <w:spacing w:val="-4"/>
          <w:sz w:val="22"/>
          <w:szCs w:val="22"/>
        </w:rPr>
        <w:t xml:space="preserve"> </w:t>
      </w:r>
      <w:r w:rsidRPr="00EC4043">
        <w:rPr>
          <w:sz w:val="22"/>
          <w:szCs w:val="22"/>
        </w:rPr>
        <w:t>involved,</w:t>
      </w:r>
      <w:r w:rsidRPr="00EC4043">
        <w:rPr>
          <w:spacing w:val="-4"/>
          <w:sz w:val="22"/>
          <w:szCs w:val="22"/>
        </w:rPr>
        <w:t xml:space="preserve"> </w:t>
      </w:r>
      <w:r w:rsidRPr="00EC4043">
        <w:rPr>
          <w:sz w:val="22"/>
          <w:szCs w:val="22"/>
        </w:rPr>
        <w:t>subject</w:t>
      </w:r>
      <w:r w:rsidRPr="00EC4043">
        <w:rPr>
          <w:spacing w:val="-4"/>
          <w:sz w:val="22"/>
          <w:szCs w:val="22"/>
        </w:rPr>
        <w:t xml:space="preserve"> </w:t>
      </w:r>
      <w:r w:rsidRPr="00EC4043">
        <w:rPr>
          <w:sz w:val="22"/>
          <w:szCs w:val="22"/>
        </w:rPr>
        <w:t>to</w:t>
      </w:r>
      <w:r w:rsidRPr="00EC4043">
        <w:rPr>
          <w:spacing w:val="-4"/>
          <w:sz w:val="22"/>
          <w:szCs w:val="22"/>
        </w:rPr>
        <w:t xml:space="preserve"> </w:t>
      </w:r>
      <w:r w:rsidRPr="00EC4043">
        <w:rPr>
          <w:sz w:val="22"/>
          <w:szCs w:val="22"/>
        </w:rPr>
        <w:t>the</w:t>
      </w:r>
      <w:r w:rsidRPr="00EC4043">
        <w:rPr>
          <w:spacing w:val="-4"/>
          <w:sz w:val="22"/>
          <w:szCs w:val="22"/>
        </w:rPr>
        <w:t xml:space="preserve"> </w:t>
      </w:r>
      <w:r w:rsidRPr="00EC4043">
        <w:rPr>
          <w:sz w:val="22"/>
          <w:szCs w:val="22"/>
        </w:rPr>
        <w:t>approval</w:t>
      </w:r>
      <w:r w:rsidRPr="00EC4043">
        <w:rPr>
          <w:spacing w:val="-4"/>
          <w:sz w:val="22"/>
          <w:szCs w:val="22"/>
        </w:rPr>
        <w:t xml:space="preserve"> </w:t>
      </w:r>
      <w:r w:rsidRPr="00EC4043">
        <w:rPr>
          <w:sz w:val="22"/>
          <w:szCs w:val="22"/>
        </w:rPr>
        <w:t>of</w:t>
      </w:r>
      <w:r w:rsidRPr="00EC4043">
        <w:rPr>
          <w:spacing w:val="-4"/>
          <w:sz w:val="22"/>
          <w:szCs w:val="22"/>
        </w:rPr>
        <w:t xml:space="preserve"> </w:t>
      </w:r>
      <w:r w:rsidRPr="00EC4043">
        <w:rPr>
          <w:sz w:val="22"/>
          <w:szCs w:val="22"/>
        </w:rPr>
        <w:t>the</w:t>
      </w:r>
      <w:r w:rsidRPr="00EC4043">
        <w:rPr>
          <w:spacing w:val="-3"/>
          <w:sz w:val="22"/>
          <w:szCs w:val="22"/>
        </w:rPr>
        <w:t xml:space="preserve"> </w:t>
      </w:r>
      <w:r w:rsidRPr="00EC4043">
        <w:rPr>
          <w:sz w:val="22"/>
          <w:szCs w:val="22"/>
        </w:rPr>
        <w:t>vice</w:t>
      </w:r>
      <w:r w:rsidRPr="00EC4043">
        <w:rPr>
          <w:spacing w:val="-5"/>
          <w:sz w:val="22"/>
          <w:szCs w:val="22"/>
        </w:rPr>
        <w:t xml:space="preserve"> </w:t>
      </w:r>
      <w:r w:rsidRPr="00EC4043">
        <w:rPr>
          <w:sz w:val="22"/>
          <w:szCs w:val="22"/>
        </w:rPr>
        <w:t>president</w:t>
      </w:r>
      <w:r w:rsidRPr="00EC4043">
        <w:rPr>
          <w:spacing w:val="-3"/>
          <w:sz w:val="22"/>
          <w:szCs w:val="22"/>
        </w:rPr>
        <w:t xml:space="preserve"> </w:t>
      </w:r>
      <w:r w:rsidRPr="00EC4043">
        <w:rPr>
          <w:sz w:val="22"/>
          <w:szCs w:val="22"/>
        </w:rPr>
        <w:t>of</w:t>
      </w:r>
      <w:r w:rsidRPr="00EC4043">
        <w:rPr>
          <w:spacing w:val="-3"/>
          <w:sz w:val="22"/>
          <w:szCs w:val="22"/>
        </w:rPr>
        <w:t xml:space="preserve"> </w:t>
      </w:r>
      <w:r w:rsidRPr="00EC4043">
        <w:rPr>
          <w:sz w:val="22"/>
          <w:szCs w:val="22"/>
        </w:rPr>
        <w:t>instruction.</w:t>
      </w:r>
    </w:p>
    <w:p w14:paraId="7D35FD9B" w14:textId="77777777" w:rsidR="00D13795" w:rsidRPr="00EC4043" w:rsidRDefault="00D13795" w:rsidP="002E2EF5">
      <w:pPr>
        <w:pStyle w:val="MainBody"/>
        <w:spacing w:before="0" w:after="0" w:line="240" w:lineRule="auto"/>
      </w:pPr>
    </w:p>
    <w:p w14:paraId="5A4B4FEE" w14:textId="723C32A7" w:rsidR="0037597E" w:rsidRPr="00A75BE0" w:rsidRDefault="0037597E" w:rsidP="002E2EF5">
      <w:pPr>
        <w:pStyle w:val="Heading3"/>
        <w:spacing w:before="0" w:line="240" w:lineRule="auto"/>
      </w:pPr>
      <w:r w:rsidRPr="00A75BE0">
        <w:t>Walla Walla, 20</w:t>
      </w:r>
      <w:r w:rsidR="00D13795" w:rsidRPr="00A75BE0">
        <w:t>22-2025</w:t>
      </w:r>
      <w:r w:rsidRPr="00A75BE0">
        <w:t xml:space="preserve"> CBA</w:t>
      </w:r>
    </w:p>
    <w:p w14:paraId="126C280F" w14:textId="77777777" w:rsidR="004E395C" w:rsidRPr="00A75BE0" w:rsidRDefault="004E395C" w:rsidP="002E2EF5">
      <w:pPr>
        <w:pStyle w:val="MainBody"/>
        <w:spacing w:before="0" w:after="0" w:line="240" w:lineRule="auto"/>
      </w:pPr>
      <w:r w:rsidRPr="00A75BE0">
        <w:t>Appendix</w:t>
      </w:r>
      <w:r w:rsidRPr="00A75BE0">
        <w:rPr>
          <w:spacing w:val="-3"/>
        </w:rPr>
        <w:t xml:space="preserve"> </w:t>
      </w:r>
      <w:r w:rsidRPr="00A75BE0">
        <w:t>D:</w:t>
      </w:r>
      <w:r w:rsidRPr="00A75BE0">
        <w:rPr>
          <w:spacing w:val="71"/>
        </w:rPr>
        <w:t xml:space="preserve"> </w:t>
      </w:r>
      <w:r w:rsidRPr="00A75BE0">
        <w:t>Part</w:t>
      </w:r>
      <w:r w:rsidRPr="00A75BE0">
        <w:rPr>
          <w:spacing w:val="-6"/>
        </w:rPr>
        <w:t xml:space="preserve"> </w:t>
      </w:r>
      <w:r w:rsidRPr="00A75BE0">
        <w:t>Time,</w:t>
      </w:r>
      <w:r w:rsidRPr="00A75BE0">
        <w:rPr>
          <w:spacing w:val="-3"/>
        </w:rPr>
        <w:t xml:space="preserve"> </w:t>
      </w:r>
      <w:r w:rsidRPr="00A75BE0">
        <w:t>Overload</w:t>
      </w:r>
      <w:r w:rsidRPr="00A75BE0">
        <w:rPr>
          <w:spacing w:val="-6"/>
        </w:rPr>
        <w:t xml:space="preserve"> </w:t>
      </w:r>
      <w:r w:rsidRPr="00A75BE0">
        <w:t>Faculty</w:t>
      </w:r>
      <w:r w:rsidRPr="00A75BE0">
        <w:rPr>
          <w:spacing w:val="-9"/>
        </w:rPr>
        <w:t xml:space="preserve"> </w:t>
      </w:r>
      <w:r w:rsidRPr="00A75BE0">
        <w:t>Salary</w:t>
      </w:r>
      <w:r w:rsidRPr="00A75BE0">
        <w:rPr>
          <w:spacing w:val="-12"/>
        </w:rPr>
        <w:t xml:space="preserve"> </w:t>
      </w:r>
      <w:r w:rsidRPr="00A75BE0">
        <w:rPr>
          <w:spacing w:val="-2"/>
        </w:rPr>
        <w:t>Schedule</w:t>
      </w:r>
    </w:p>
    <w:p w14:paraId="5A4982B7" w14:textId="77777777" w:rsidR="004E395C" w:rsidRPr="00310A7C" w:rsidRDefault="004E395C" w:rsidP="002E2EF5">
      <w:pPr>
        <w:pStyle w:val="MainBody"/>
        <w:spacing w:before="0" w:after="0" w:line="240" w:lineRule="auto"/>
      </w:pPr>
    </w:p>
    <w:p w14:paraId="1E882D22" w14:textId="77777777" w:rsidR="00310A7C" w:rsidRDefault="00310A7C" w:rsidP="002E2EF5">
      <w:pPr>
        <w:pStyle w:val="MainBody"/>
        <w:spacing w:before="0" w:after="0" w:line="240" w:lineRule="auto"/>
        <w:sectPr w:rsidR="00310A7C" w:rsidSect="004F118C">
          <w:pgSz w:w="12240" w:h="15840" w:code="1"/>
          <w:pgMar w:top="1440" w:right="1440" w:bottom="1440" w:left="1440" w:header="0" w:footer="1519" w:gutter="0"/>
          <w:cols w:space="720"/>
        </w:sectPr>
      </w:pPr>
    </w:p>
    <w:p w14:paraId="51289A52" w14:textId="12F00F50" w:rsidR="004E395C" w:rsidRPr="00310A7C" w:rsidRDefault="004E395C" w:rsidP="002E2EF5">
      <w:pPr>
        <w:pStyle w:val="MainBody"/>
        <w:spacing w:before="0" w:after="0" w:line="240" w:lineRule="auto"/>
      </w:pPr>
      <w:r w:rsidRPr="00310A7C">
        <w:lastRenderedPageBreak/>
        <w:t>Part-Time, Overload Faculty Salary Schedule (effective July 1, 2022)</w:t>
      </w:r>
    </w:p>
    <w:p w14:paraId="45FD5F51" w14:textId="77777777" w:rsidR="004E395C" w:rsidRPr="00310A7C" w:rsidRDefault="004E395C" w:rsidP="002E2EF5">
      <w:pPr>
        <w:pStyle w:val="MainBody"/>
        <w:spacing w:before="0" w:after="0" w:line="240" w:lineRule="auto"/>
      </w:pPr>
    </w:p>
    <w:tbl>
      <w:tblPr>
        <w:tblW w:w="0" w:type="auto"/>
        <w:tblInd w:w="2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66"/>
        <w:gridCol w:w="2055"/>
        <w:gridCol w:w="2026"/>
        <w:gridCol w:w="2026"/>
      </w:tblGrid>
      <w:tr w:rsidR="004E395C" w:rsidRPr="00A75BE0" w14:paraId="353623D8" w14:textId="77777777" w:rsidTr="00AC2438">
        <w:trPr>
          <w:trHeight w:val="1012"/>
        </w:trPr>
        <w:tc>
          <w:tcPr>
            <w:tcW w:w="1966" w:type="dxa"/>
          </w:tcPr>
          <w:p w14:paraId="243E8390" w14:textId="77777777" w:rsidR="004E395C" w:rsidRPr="00A75BE0" w:rsidRDefault="004E395C" w:rsidP="002E2EF5">
            <w:pPr>
              <w:pStyle w:val="TableParagraph"/>
              <w:spacing w:before="0"/>
              <w:ind w:left="6"/>
              <w:rPr>
                <w:rFonts w:ascii="Franklin Gothic Book" w:hAnsi="Franklin Gothic Book"/>
              </w:rPr>
            </w:pPr>
            <w:r w:rsidRPr="00A75BE0">
              <w:rPr>
                <w:rFonts w:ascii="Franklin Gothic Book" w:hAnsi="Franklin Gothic Book"/>
              </w:rPr>
              <w:t>Mode</w:t>
            </w:r>
            <w:r w:rsidRPr="00A75BE0">
              <w:rPr>
                <w:rFonts w:ascii="Franklin Gothic Book" w:hAnsi="Franklin Gothic Book"/>
                <w:spacing w:val="-4"/>
              </w:rPr>
              <w:t xml:space="preserve"> </w:t>
            </w:r>
            <w:r w:rsidRPr="00A75BE0">
              <w:rPr>
                <w:rFonts w:ascii="Franklin Gothic Book" w:hAnsi="Franklin Gothic Book"/>
              </w:rPr>
              <w:t>of</w:t>
            </w:r>
            <w:r w:rsidRPr="00A75BE0">
              <w:rPr>
                <w:rFonts w:ascii="Franklin Gothic Book" w:hAnsi="Franklin Gothic Book"/>
                <w:spacing w:val="-1"/>
              </w:rPr>
              <w:t xml:space="preserve"> </w:t>
            </w:r>
            <w:r w:rsidRPr="00A75BE0">
              <w:rPr>
                <w:rFonts w:ascii="Franklin Gothic Book" w:hAnsi="Franklin Gothic Book"/>
                <w:spacing w:val="-2"/>
              </w:rPr>
              <w:t>Instruction</w:t>
            </w:r>
          </w:p>
        </w:tc>
        <w:tc>
          <w:tcPr>
            <w:tcW w:w="2055" w:type="dxa"/>
          </w:tcPr>
          <w:p w14:paraId="0D49FCB0" w14:textId="77777777" w:rsidR="004E395C" w:rsidRPr="00A75BE0" w:rsidRDefault="004E395C" w:rsidP="002E2EF5">
            <w:pPr>
              <w:pStyle w:val="TableParagraph"/>
              <w:spacing w:before="0"/>
              <w:ind w:left="6"/>
              <w:rPr>
                <w:rFonts w:ascii="Franklin Gothic Book" w:hAnsi="Franklin Gothic Book"/>
              </w:rPr>
            </w:pPr>
            <w:r w:rsidRPr="00A75BE0">
              <w:rPr>
                <w:rFonts w:ascii="Franklin Gothic Book" w:hAnsi="Franklin Gothic Book"/>
              </w:rPr>
              <w:t>Full</w:t>
            </w:r>
            <w:r w:rsidRPr="00A75BE0">
              <w:rPr>
                <w:rFonts w:ascii="Franklin Gothic Book" w:hAnsi="Franklin Gothic Book"/>
                <w:spacing w:val="-16"/>
              </w:rPr>
              <w:t xml:space="preserve"> </w:t>
            </w:r>
            <w:r w:rsidRPr="00A75BE0">
              <w:rPr>
                <w:rFonts w:ascii="Franklin Gothic Book" w:hAnsi="Franklin Gothic Book"/>
              </w:rPr>
              <w:t>enrollment</w:t>
            </w:r>
            <w:r w:rsidRPr="00A75BE0">
              <w:rPr>
                <w:rFonts w:ascii="Franklin Gothic Book" w:hAnsi="Franklin Gothic Book"/>
                <w:spacing w:val="-15"/>
              </w:rPr>
              <w:t xml:space="preserve"> </w:t>
            </w:r>
            <w:r w:rsidRPr="00A75BE0">
              <w:rPr>
                <w:rFonts w:ascii="Franklin Gothic Book" w:hAnsi="Franklin Gothic Book"/>
              </w:rPr>
              <w:t>and Overload rate</w:t>
            </w:r>
          </w:p>
        </w:tc>
        <w:tc>
          <w:tcPr>
            <w:tcW w:w="2026" w:type="dxa"/>
          </w:tcPr>
          <w:p w14:paraId="6A6FA974" w14:textId="77777777" w:rsidR="004E395C" w:rsidRPr="00A75BE0" w:rsidRDefault="004E395C" w:rsidP="002E2EF5">
            <w:pPr>
              <w:pStyle w:val="TableParagraph"/>
              <w:spacing w:before="0"/>
              <w:ind w:left="5"/>
              <w:rPr>
                <w:rFonts w:ascii="Franklin Gothic Book" w:hAnsi="Franklin Gothic Book"/>
              </w:rPr>
            </w:pPr>
            <w:r w:rsidRPr="00A75BE0">
              <w:rPr>
                <w:rFonts w:ascii="Franklin Gothic Book" w:hAnsi="Franklin Gothic Book"/>
              </w:rPr>
              <w:t>Benefits</w:t>
            </w:r>
            <w:r w:rsidRPr="00A75BE0">
              <w:rPr>
                <w:rFonts w:ascii="Franklin Gothic Book" w:hAnsi="Franklin Gothic Book"/>
                <w:spacing w:val="-16"/>
              </w:rPr>
              <w:t xml:space="preserve"> </w:t>
            </w:r>
            <w:r w:rsidRPr="00A75BE0">
              <w:rPr>
                <w:rFonts w:ascii="Franklin Gothic Book" w:hAnsi="Franklin Gothic Book"/>
              </w:rPr>
              <w:t>eligible</w:t>
            </w:r>
            <w:r w:rsidRPr="00A75BE0">
              <w:rPr>
                <w:rFonts w:ascii="Franklin Gothic Book" w:hAnsi="Franklin Gothic Book"/>
                <w:spacing w:val="-15"/>
              </w:rPr>
              <w:t xml:space="preserve"> </w:t>
            </w:r>
            <w:r w:rsidRPr="00A75BE0">
              <w:rPr>
                <w:rFonts w:ascii="Franklin Gothic Book" w:hAnsi="Franklin Gothic Book"/>
              </w:rPr>
              <w:t xml:space="preserve">for 3 years full </w:t>
            </w:r>
            <w:r w:rsidRPr="00A75BE0">
              <w:rPr>
                <w:rFonts w:ascii="Franklin Gothic Book" w:hAnsi="Franklin Gothic Book"/>
                <w:spacing w:val="-2"/>
              </w:rPr>
              <w:t>enrollment</w:t>
            </w:r>
          </w:p>
          <w:p w14:paraId="58C4A5D9" w14:textId="77777777" w:rsidR="004E395C" w:rsidRPr="00A75BE0" w:rsidRDefault="004E395C" w:rsidP="002E2EF5">
            <w:pPr>
              <w:pStyle w:val="TableParagraph"/>
              <w:spacing w:before="0"/>
              <w:ind w:left="128"/>
              <w:rPr>
                <w:rFonts w:ascii="Franklin Gothic Book" w:hAnsi="Franklin Gothic Book"/>
              </w:rPr>
            </w:pPr>
            <w:r w:rsidRPr="00A75BE0">
              <w:rPr>
                <w:rFonts w:ascii="Franklin Gothic Book" w:hAnsi="Franklin Gothic Book"/>
              </w:rPr>
              <w:t>rate</w:t>
            </w:r>
            <w:r w:rsidRPr="00A75BE0">
              <w:rPr>
                <w:rFonts w:ascii="Franklin Gothic Book" w:hAnsi="Franklin Gothic Book"/>
                <w:spacing w:val="-2"/>
              </w:rPr>
              <w:t xml:space="preserve"> </w:t>
            </w:r>
            <w:r w:rsidRPr="00A75BE0">
              <w:rPr>
                <w:rFonts w:ascii="Franklin Gothic Book" w:hAnsi="Franklin Gothic Book"/>
                <w:spacing w:val="-10"/>
              </w:rPr>
              <w:t>*</w:t>
            </w:r>
          </w:p>
        </w:tc>
        <w:tc>
          <w:tcPr>
            <w:tcW w:w="2026" w:type="dxa"/>
          </w:tcPr>
          <w:p w14:paraId="0B1B6674" w14:textId="77777777" w:rsidR="004E395C" w:rsidRPr="00A75BE0" w:rsidRDefault="004E395C" w:rsidP="002E2EF5">
            <w:pPr>
              <w:pStyle w:val="TableParagraph"/>
              <w:spacing w:before="0"/>
              <w:ind w:left="5"/>
              <w:rPr>
                <w:rFonts w:ascii="Franklin Gothic Book" w:hAnsi="Franklin Gothic Book"/>
              </w:rPr>
            </w:pPr>
            <w:r w:rsidRPr="00A75BE0">
              <w:rPr>
                <w:rFonts w:ascii="Franklin Gothic Book" w:hAnsi="Franklin Gothic Book"/>
              </w:rPr>
              <w:t>Low</w:t>
            </w:r>
            <w:r w:rsidRPr="00A75BE0">
              <w:rPr>
                <w:rFonts w:ascii="Franklin Gothic Book" w:hAnsi="Franklin Gothic Book"/>
                <w:spacing w:val="-11"/>
              </w:rPr>
              <w:t xml:space="preserve"> </w:t>
            </w:r>
            <w:r w:rsidRPr="00A75BE0">
              <w:rPr>
                <w:rFonts w:ascii="Franklin Gothic Book" w:hAnsi="Franklin Gothic Book"/>
              </w:rPr>
              <w:t>enrollment</w:t>
            </w:r>
            <w:r w:rsidRPr="00A75BE0">
              <w:rPr>
                <w:rFonts w:ascii="Franklin Gothic Book" w:hAnsi="Franklin Gothic Book"/>
                <w:spacing w:val="-3"/>
              </w:rPr>
              <w:t xml:space="preserve"> </w:t>
            </w:r>
            <w:r w:rsidRPr="00A75BE0">
              <w:rPr>
                <w:rFonts w:ascii="Franklin Gothic Book" w:hAnsi="Franklin Gothic Book"/>
                <w:spacing w:val="-4"/>
              </w:rPr>
              <w:t>rate</w:t>
            </w:r>
          </w:p>
        </w:tc>
      </w:tr>
      <w:tr w:rsidR="004E395C" w:rsidRPr="00A75BE0" w14:paraId="0F39BF27" w14:textId="77777777" w:rsidTr="00AC2438">
        <w:trPr>
          <w:trHeight w:val="299"/>
        </w:trPr>
        <w:tc>
          <w:tcPr>
            <w:tcW w:w="1966" w:type="dxa"/>
          </w:tcPr>
          <w:p w14:paraId="7909D5AE" w14:textId="77777777" w:rsidR="004E395C" w:rsidRPr="00A75BE0" w:rsidRDefault="004E395C" w:rsidP="002E2EF5">
            <w:pPr>
              <w:pStyle w:val="TableParagraph"/>
              <w:spacing w:before="0"/>
              <w:ind w:left="6"/>
              <w:rPr>
                <w:rFonts w:ascii="Franklin Gothic Book" w:hAnsi="Franklin Gothic Book"/>
              </w:rPr>
            </w:pPr>
            <w:r w:rsidRPr="00A75BE0">
              <w:rPr>
                <w:rFonts w:ascii="Franklin Gothic Book" w:hAnsi="Franklin Gothic Book"/>
              </w:rPr>
              <w:t xml:space="preserve">1 </w:t>
            </w:r>
            <w:r w:rsidRPr="00A75BE0">
              <w:rPr>
                <w:rFonts w:ascii="Franklin Gothic Book" w:hAnsi="Franklin Gothic Book"/>
                <w:spacing w:val="-2"/>
              </w:rPr>
              <w:t>Lecture</w:t>
            </w:r>
          </w:p>
        </w:tc>
        <w:tc>
          <w:tcPr>
            <w:tcW w:w="2055" w:type="dxa"/>
          </w:tcPr>
          <w:p w14:paraId="0957679B" w14:textId="77777777" w:rsidR="004E395C" w:rsidRPr="00A75BE0" w:rsidRDefault="004E395C" w:rsidP="002E2EF5">
            <w:pPr>
              <w:pStyle w:val="TableParagraph"/>
              <w:spacing w:before="0"/>
              <w:ind w:left="68"/>
              <w:rPr>
                <w:rFonts w:ascii="Franklin Gothic Book" w:hAnsi="Franklin Gothic Book"/>
              </w:rPr>
            </w:pPr>
            <w:r w:rsidRPr="00A75BE0">
              <w:rPr>
                <w:rFonts w:ascii="Franklin Gothic Book" w:hAnsi="Franklin Gothic Book"/>
              </w:rPr>
              <w:t xml:space="preserve">$ </w:t>
            </w:r>
            <w:r w:rsidRPr="00A75BE0">
              <w:rPr>
                <w:rFonts w:ascii="Franklin Gothic Book" w:hAnsi="Franklin Gothic Book"/>
                <w:spacing w:val="-2"/>
              </w:rPr>
              <w:t>74.32</w:t>
            </w:r>
          </w:p>
        </w:tc>
        <w:tc>
          <w:tcPr>
            <w:tcW w:w="2026" w:type="dxa"/>
          </w:tcPr>
          <w:p w14:paraId="792E4E4B" w14:textId="77777777" w:rsidR="004E395C" w:rsidRPr="00A75BE0" w:rsidRDefault="004E395C" w:rsidP="002E2EF5">
            <w:pPr>
              <w:pStyle w:val="TableParagraph"/>
              <w:spacing w:before="0"/>
              <w:ind w:left="68"/>
              <w:rPr>
                <w:rFonts w:ascii="Franklin Gothic Book" w:hAnsi="Franklin Gothic Book"/>
              </w:rPr>
            </w:pPr>
            <w:r w:rsidRPr="00A75BE0">
              <w:rPr>
                <w:rFonts w:ascii="Franklin Gothic Book" w:hAnsi="Franklin Gothic Book"/>
              </w:rPr>
              <w:t xml:space="preserve">$ </w:t>
            </w:r>
            <w:r w:rsidRPr="00A75BE0">
              <w:rPr>
                <w:rFonts w:ascii="Franklin Gothic Book" w:hAnsi="Franklin Gothic Book"/>
                <w:spacing w:val="-2"/>
              </w:rPr>
              <w:t>78.03</w:t>
            </w:r>
          </w:p>
        </w:tc>
        <w:tc>
          <w:tcPr>
            <w:tcW w:w="2026" w:type="dxa"/>
          </w:tcPr>
          <w:p w14:paraId="007E7ACD" w14:textId="77777777" w:rsidR="004E395C" w:rsidRPr="00A75BE0" w:rsidRDefault="004E395C" w:rsidP="002E2EF5">
            <w:pPr>
              <w:pStyle w:val="TableParagraph"/>
              <w:spacing w:before="0"/>
              <w:ind w:left="67"/>
              <w:rPr>
                <w:rFonts w:ascii="Franklin Gothic Book" w:hAnsi="Franklin Gothic Book"/>
              </w:rPr>
            </w:pPr>
            <w:r w:rsidRPr="00A75BE0">
              <w:rPr>
                <w:rFonts w:ascii="Franklin Gothic Book" w:hAnsi="Franklin Gothic Book"/>
              </w:rPr>
              <w:t xml:space="preserve">$ </w:t>
            </w:r>
            <w:r w:rsidRPr="00A75BE0">
              <w:rPr>
                <w:rFonts w:ascii="Franklin Gothic Book" w:hAnsi="Franklin Gothic Book"/>
                <w:spacing w:val="-2"/>
              </w:rPr>
              <w:t>59.81</w:t>
            </w:r>
          </w:p>
        </w:tc>
      </w:tr>
      <w:tr w:rsidR="004E395C" w:rsidRPr="00A75BE0" w14:paraId="2342BD8B" w14:textId="77777777" w:rsidTr="00AC2438">
        <w:trPr>
          <w:trHeight w:val="301"/>
        </w:trPr>
        <w:tc>
          <w:tcPr>
            <w:tcW w:w="1966" w:type="dxa"/>
          </w:tcPr>
          <w:p w14:paraId="3566E2E2" w14:textId="77777777" w:rsidR="004E395C" w:rsidRPr="00A75BE0" w:rsidRDefault="004E395C" w:rsidP="002E2EF5">
            <w:pPr>
              <w:pStyle w:val="TableParagraph"/>
              <w:spacing w:before="0"/>
              <w:ind w:left="6"/>
              <w:rPr>
                <w:rFonts w:ascii="Franklin Gothic Book" w:hAnsi="Franklin Gothic Book"/>
              </w:rPr>
            </w:pPr>
            <w:r w:rsidRPr="00A75BE0">
              <w:rPr>
                <w:rFonts w:ascii="Franklin Gothic Book" w:hAnsi="Franklin Gothic Book"/>
              </w:rPr>
              <w:t xml:space="preserve">2 </w:t>
            </w:r>
            <w:r w:rsidRPr="00A75BE0">
              <w:rPr>
                <w:rFonts w:ascii="Franklin Gothic Book" w:hAnsi="Franklin Gothic Book"/>
                <w:spacing w:val="-2"/>
              </w:rPr>
              <w:t>Lecture/Lab</w:t>
            </w:r>
          </w:p>
        </w:tc>
        <w:tc>
          <w:tcPr>
            <w:tcW w:w="2055" w:type="dxa"/>
          </w:tcPr>
          <w:p w14:paraId="471AC16B" w14:textId="77777777" w:rsidR="004E395C" w:rsidRPr="00A75BE0" w:rsidRDefault="004E395C" w:rsidP="002E2EF5">
            <w:pPr>
              <w:pStyle w:val="TableParagraph"/>
              <w:spacing w:before="0"/>
              <w:ind w:left="68"/>
              <w:rPr>
                <w:rFonts w:ascii="Franklin Gothic Book" w:hAnsi="Franklin Gothic Book"/>
              </w:rPr>
            </w:pPr>
            <w:r w:rsidRPr="00A75BE0">
              <w:rPr>
                <w:rFonts w:ascii="Franklin Gothic Book" w:hAnsi="Franklin Gothic Book"/>
              </w:rPr>
              <w:t xml:space="preserve">$ </w:t>
            </w:r>
            <w:r w:rsidRPr="00A75BE0">
              <w:rPr>
                <w:rFonts w:ascii="Franklin Gothic Book" w:hAnsi="Franklin Gothic Book"/>
                <w:spacing w:val="-2"/>
              </w:rPr>
              <w:t>64.78</w:t>
            </w:r>
          </w:p>
        </w:tc>
        <w:tc>
          <w:tcPr>
            <w:tcW w:w="2026" w:type="dxa"/>
          </w:tcPr>
          <w:p w14:paraId="687B08C6" w14:textId="77777777" w:rsidR="004E395C" w:rsidRPr="00A75BE0" w:rsidRDefault="004E395C" w:rsidP="002E2EF5">
            <w:pPr>
              <w:pStyle w:val="TableParagraph"/>
              <w:spacing w:before="0"/>
              <w:ind w:left="68"/>
              <w:rPr>
                <w:rFonts w:ascii="Franklin Gothic Book" w:hAnsi="Franklin Gothic Book"/>
              </w:rPr>
            </w:pPr>
            <w:r w:rsidRPr="00A75BE0">
              <w:rPr>
                <w:rFonts w:ascii="Franklin Gothic Book" w:hAnsi="Franklin Gothic Book"/>
              </w:rPr>
              <w:t xml:space="preserve">$ </w:t>
            </w:r>
            <w:r w:rsidRPr="00A75BE0">
              <w:rPr>
                <w:rFonts w:ascii="Franklin Gothic Book" w:hAnsi="Franklin Gothic Book"/>
                <w:spacing w:val="-2"/>
              </w:rPr>
              <w:t>68.08</w:t>
            </w:r>
          </w:p>
        </w:tc>
        <w:tc>
          <w:tcPr>
            <w:tcW w:w="2026" w:type="dxa"/>
          </w:tcPr>
          <w:p w14:paraId="530C8B24" w14:textId="77777777" w:rsidR="004E395C" w:rsidRPr="00A75BE0" w:rsidRDefault="004E395C" w:rsidP="002E2EF5">
            <w:pPr>
              <w:pStyle w:val="TableParagraph"/>
              <w:spacing w:before="0"/>
              <w:ind w:left="67"/>
              <w:rPr>
                <w:rFonts w:ascii="Franklin Gothic Book" w:hAnsi="Franklin Gothic Book"/>
              </w:rPr>
            </w:pPr>
            <w:r w:rsidRPr="00A75BE0">
              <w:rPr>
                <w:rFonts w:ascii="Franklin Gothic Book" w:hAnsi="Franklin Gothic Book"/>
              </w:rPr>
              <w:t xml:space="preserve">$ </w:t>
            </w:r>
            <w:r w:rsidRPr="00A75BE0">
              <w:rPr>
                <w:rFonts w:ascii="Franklin Gothic Book" w:hAnsi="Franklin Gothic Book"/>
                <w:spacing w:val="-2"/>
              </w:rPr>
              <w:t>52.32</w:t>
            </w:r>
          </w:p>
        </w:tc>
      </w:tr>
      <w:tr w:rsidR="004E395C" w:rsidRPr="00A75BE0" w14:paraId="5C5BECE6" w14:textId="77777777" w:rsidTr="00AC2438">
        <w:trPr>
          <w:trHeight w:val="299"/>
        </w:trPr>
        <w:tc>
          <w:tcPr>
            <w:tcW w:w="1966" w:type="dxa"/>
          </w:tcPr>
          <w:p w14:paraId="526E52B0" w14:textId="77777777" w:rsidR="004E395C" w:rsidRPr="00A75BE0" w:rsidRDefault="004E395C" w:rsidP="002E2EF5">
            <w:pPr>
              <w:pStyle w:val="TableParagraph"/>
              <w:spacing w:before="0"/>
              <w:ind w:left="6"/>
              <w:rPr>
                <w:rFonts w:ascii="Franklin Gothic Book" w:hAnsi="Franklin Gothic Book"/>
              </w:rPr>
            </w:pPr>
            <w:r w:rsidRPr="00A75BE0">
              <w:rPr>
                <w:rFonts w:ascii="Franklin Gothic Book" w:hAnsi="Franklin Gothic Book"/>
              </w:rPr>
              <w:t xml:space="preserve">3 </w:t>
            </w:r>
            <w:r w:rsidRPr="00A75BE0">
              <w:rPr>
                <w:rFonts w:ascii="Franklin Gothic Book" w:hAnsi="Franklin Gothic Book"/>
                <w:spacing w:val="-5"/>
              </w:rPr>
              <w:t>Lab</w:t>
            </w:r>
          </w:p>
        </w:tc>
        <w:tc>
          <w:tcPr>
            <w:tcW w:w="2055" w:type="dxa"/>
          </w:tcPr>
          <w:p w14:paraId="6D6717EE" w14:textId="77777777" w:rsidR="004E395C" w:rsidRPr="00A75BE0" w:rsidRDefault="004E395C" w:rsidP="002E2EF5">
            <w:pPr>
              <w:pStyle w:val="TableParagraph"/>
              <w:spacing w:before="0"/>
              <w:ind w:left="68"/>
              <w:rPr>
                <w:rFonts w:ascii="Franklin Gothic Book" w:hAnsi="Franklin Gothic Book"/>
              </w:rPr>
            </w:pPr>
            <w:r w:rsidRPr="00A75BE0">
              <w:rPr>
                <w:rFonts w:ascii="Franklin Gothic Book" w:hAnsi="Franklin Gothic Book"/>
              </w:rPr>
              <w:t xml:space="preserve">$ </w:t>
            </w:r>
            <w:r w:rsidRPr="00A75BE0">
              <w:rPr>
                <w:rFonts w:ascii="Franklin Gothic Book" w:hAnsi="Franklin Gothic Book"/>
                <w:spacing w:val="-2"/>
              </w:rPr>
              <w:t>56.51</w:t>
            </w:r>
          </w:p>
        </w:tc>
        <w:tc>
          <w:tcPr>
            <w:tcW w:w="2026" w:type="dxa"/>
          </w:tcPr>
          <w:p w14:paraId="270DF82E" w14:textId="77777777" w:rsidR="004E395C" w:rsidRPr="00A75BE0" w:rsidRDefault="004E395C" w:rsidP="002E2EF5">
            <w:pPr>
              <w:pStyle w:val="TableParagraph"/>
              <w:spacing w:before="0"/>
              <w:ind w:left="68"/>
              <w:rPr>
                <w:rFonts w:ascii="Franklin Gothic Book" w:hAnsi="Franklin Gothic Book"/>
              </w:rPr>
            </w:pPr>
            <w:r w:rsidRPr="00A75BE0">
              <w:rPr>
                <w:rFonts w:ascii="Franklin Gothic Book" w:hAnsi="Franklin Gothic Book"/>
              </w:rPr>
              <w:t xml:space="preserve">$ </w:t>
            </w:r>
            <w:r w:rsidRPr="00A75BE0">
              <w:rPr>
                <w:rFonts w:ascii="Franklin Gothic Book" w:hAnsi="Franklin Gothic Book"/>
                <w:spacing w:val="-2"/>
              </w:rPr>
              <w:t>59.39</w:t>
            </w:r>
          </w:p>
        </w:tc>
        <w:tc>
          <w:tcPr>
            <w:tcW w:w="2026" w:type="dxa"/>
          </w:tcPr>
          <w:p w14:paraId="5DF6B3C8" w14:textId="77777777" w:rsidR="004E395C" w:rsidRPr="00A75BE0" w:rsidRDefault="004E395C" w:rsidP="002E2EF5">
            <w:pPr>
              <w:pStyle w:val="TableParagraph"/>
              <w:spacing w:before="0"/>
              <w:ind w:left="67"/>
              <w:rPr>
                <w:rFonts w:ascii="Franklin Gothic Book" w:hAnsi="Franklin Gothic Book"/>
              </w:rPr>
            </w:pPr>
            <w:r w:rsidRPr="00A75BE0">
              <w:rPr>
                <w:rFonts w:ascii="Franklin Gothic Book" w:hAnsi="Franklin Gothic Book"/>
              </w:rPr>
              <w:t xml:space="preserve">$ </w:t>
            </w:r>
            <w:r w:rsidRPr="00A75BE0">
              <w:rPr>
                <w:rFonts w:ascii="Franklin Gothic Book" w:hAnsi="Franklin Gothic Book"/>
                <w:spacing w:val="-2"/>
              </w:rPr>
              <w:t>46.72</w:t>
            </w:r>
          </w:p>
        </w:tc>
      </w:tr>
      <w:tr w:rsidR="004E395C" w:rsidRPr="00A75BE0" w14:paraId="24E8244B" w14:textId="77777777" w:rsidTr="00AC2438">
        <w:trPr>
          <w:trHeight w:val="299"/>
        </w:trPr>
        <w:tc>
          <w:tcPr>
            <w:tcW w:w="1966" w:type="dxa"/>
          </w:tcPr>
          <w:p w14:paraId="4D9C2D50" w14:textId="77777777" w:rsidR="004E395C" w:rsidRPr="00A75BE0" w:rsidRDefault="004E395C" w:rsidP="002E2EF5">
            <w:pPr>
              <w:pStyle w:val="TableParagraph"/>
              <w:spacing w:before="0"/>
              <w:ind w:left="6"/>
              <w:rPr>
                <w:rFonts w:ascii="Franklin Gothic Book" w:hAnsi="Franklin Gothic Book"/>
              </w:rPr>
            </w:pPr>
            <w:r w:rsidRPr="00A75BE0">
              <w:rPr>
                <w:rFonts w:ascii="Franklin Gothic Book" w:hAnsi="Franklin Gothic Book"/>
              </w:rPr>
              <w:t xml:space="preserve">4 </w:t>
            </w:r>
            <w:r w:rsidRPr="00A75BE0">
              <w:rPr>
                <w:rFonts w:ascii="Franklin Gothic Book" w:hAnsi="Franklin Gothic Book"/>
                <w:spacing w:val="-2"/>
              </w:rPr>
              <w:t>Clinical</w:t>
            </w:r>
          </w:p>
        </w:tc>
        <w:tc>
          <w:tcPr>
            <w:tcW w:w="2055" w:type="dxa"/>
          </w:tcPr>
          <w:p w14:paraId="7B833644" w14:textId="77777777" w:rsidR="004E395C" w:rsidRPr="00A75BE0" w:rsidRDefault="004E395C" w:rsidP="002E2EF5">
            <w:pPr>
              <w:pStyle w:val="TableParagraph"/>
              <w:spacing w:before="0"/>
              <w:ind w:left="6"/>
              <w:rPr>
                <w:rFonts w:ascii="Franklin Gothic Book" w:hAnsi="Franklin Gothic Book"/>
              </w:rPr>
            </w:pPr>
            <w:r w:rsidRPr="00A75BE0">
              <w:rPr>
                <w:rFonts w:ascii="Franklin Gothic Book" w:hAnsi="Franklin Gothic Book"/>
                <w:spacing w:val="-2"/>
              </w:rPr>
              <w:t>$50.87</w:t>
            </w:r>
          </w:p>
        </w:tc>
        <w:tc>
          <w:tcPr>
            <w:tcW w:w="2026" w:type="dxa"/>
          </w:tcPr>
          <w:p w14:paraId="73C5D798" w14:textId="77777777" w:rsidR="004E395C" w:rsidRPr="00A75BE0" w:rsidRDefault="004E395C" w:rsidP="002E2EF5">
            <w:pPr>
              <w:pStyle w:val="TableParagraph"/>
              <w:spacing w:before="0"/>
              <w:ind w:left="5"/>
              <w:rPr>
                <w:rFonts w:ascii="Franklin Gothic Book" w:hAnsi="Franklin Gothic Book"/>
              </w:rPr>
            </w:pPr>
            <w:r w:rsidRPr="00A75BE0">
              <w:rPr>
                <w:rFonts w:ascii="Franklin Gothic Book" w:hAnsi="Franklin Gothic Book"/>
                <w:spacing w:val="-2"/>
              </w:rPr>
              <w:t>$53.50</w:t>
            </w:r>
          </w:p>
        </w:tc>
        <w:tc>
          <w:tcPr>
            <w:tcW w:w="2026" w:type="dxa"/>
          </w:tcPr>
          <w:p w14:paraId="07ECDD08" w14:textId="77777777" w:rsidR="004E395C" w:rsidRPr="00A75BE0" w:rsidRDefault="004E395C" w:rsidP="002E2EF5">
            <w:pPr>
              <w:pStyle w:val="TableParagraph"/>
              <w:spacing w:before="0"/>
              <w:ind w:left="5"/>
              <w:rPr>
                <w:rFonts w:ascii="Franklin Gothic Book" w:hAnsi="Franklin Gothic Book"/>
              </w:rPr>
            </w:pPr>
            <w:r w:rsidRPr="00A75BE0">
              <w:rPr>
                <w:rFonts w:ascii="Franklin Gothic Book" w:hAnsi="Franklin Gothic Book"/>
                <w:spacing w:val="-2"/>
              </w:rPr>
              <w:t>$46.72</w:t>
            </w:r>
          </w:p>
        </w:tc>
      </w:tr>
      <w:tr w:rsidR="004E395C" w:rsidRPr="00A75BE0" w14:paraId="34DF8678" w14:textId="77777777" w:rsidTr="00AC2438">
        <w:trPr>
          <w:trHeight w:val="301"/>
        </w:trPr>
        <w:tc>
          <w:tcPr>
            <w:tcW w:w="1966" w:type="dxa"/>
          </w:tcPr>
          <w:p w14:paraId="78C52769" w14:textId="77777777" w:rsidR="004E395C" w:rsidRPr="00A75BE0" w:rsidRDefault="004E395C" w:rsidP="002E2EF5">
            <w:pPr>
              <w:pStyle w:val="TableParagraph"/>
              <w:spacing w:before="0"/>
              <w:ind w:left="6"/>
              <w:rPr>
                <w:rFonts w:ascii="Franklin Gothic Book" w:hAnsi="Franklin Gothic Book"/>
              </w:rPr>
            </w:pPr>
            <w:r w:rsidRPr="00A75BE0">
              <w:rPr>
                <w:rFonts w:ascii="Franklin Gothic Book" w:hAnsi="Franklin Gothic Book"/>
              </w:rPr>
              <w:t xml:space="preserve">5 </w:t>
            </w:r>
            <w:r w:rsidRPr="00A75BE0">
              <w:rPr>
                <w:rFonts w:ascii="Franklin Gothic Book" w:hAnsi="Franklin Gothic Book"/>
                <w:spacing w:val="-2"/>
              </w:rPr>
              <w:t>Other</w:t>
            </w:r>
          </w:p>
        </w:tc>
        <w:tc>
          <w:tcPr>
            <w:tcW w:w="2055" w:type="dxa"/>
          </w:tcPr>
          <w:p w14:paraId="3E85E300" w14:textId="77777777" w:rsidR="004E395C" w:rsidRPr="00A75BE0" w:rsidRDefault="004E395C" w:rsidP="002E2EF5">
            <w:pPr>
              <w:pStyle w:val="TableParagraph"/>
              <w:spacing w:before="0"/>
              <w:ind w:left="68"/>
              <w:rPr>
                <w:rFonts w:ascii="Franklin Gothic Book" w:hAnsi="Franklin Gothic Book"/>
              </w:rPr>
            </w:pPr>
            <w:r w:rsidRPr="00A75BE0">
              <w:rPr>
                <w:rFonts w:ascii="Franklin Gothic Book" w:hAnsi="Franklin Gothic Book"/>
              </w:rPr>
              <w:t xml:space="preserve">$ </w:t>
            </w:r>
            <w:r w:rsidRPr="00A75BE0">
              <w:rPr>
                <w:rFonts w:ascii="Franklin Gothic Book" w:hAnsi="Franklin Gothic Book"/>
                <w:spacing w:val="-2"/>
              </w:rPr>
              <w:t>31.84</w:t>
            </w:r>
          </w:p>
        </w:tc>
        <w:tc>
          <w:tcPr>
            <w:tcW w:w="2026" w:type="dxa"/>
          </w:tcPr>
          <w:p w14:paraId="31625A95" w14:textId="77777777" w:rsidR="004E395C" w:rsidRPr="00A75BE0" w:rsidRDefault="004E395C" w:rsidP="002E2EF5">
            <w:pPr>
              <w:pStyle w:val="TableParagraph"/>
              <w:spacing w:before="0"/>
              <w:ind w:left="68"/>
              <w:rPr>
                <w:rFonts w:ascii="Franklin Gothic Book" w:hAnsi="Franklin Gothic Book"/>
              </w:rPr>
            </w:pPr>
            <w:r w:rsidRPr="00A75BE0">
              <w:rPr>
                <w:rFonts w:ascii="Franklin Gothic Book" w:hAnsi="Franklin Gothic Book"/>
              </w:rPr>
              <w:t>$</w:t>
            </w:r>
            <w:r w:rsidRPr="00A75BE0">
              <w:rPr>
                <w:rFonts w:ascii="Franklin Gothic Book" w:hAnsi="Franklin Gothic Book"/>
                <w:spacing w:val="60"/>
              </w:rPr>
              <w:t xml:space="preserve"> </w:t>
            </w:r>
            <w:r w:rsidRPr="00A75BE0">
              <w:rPr>
                <w:rFonts w:ascii="Franklin Gothic Book" w:hAnsi="Franklin Gothic Book"/>
                <w:spacing w:val="-4"/>
              </w:rPr>
              <w:t>33.20</w:t>
            </w:r>
          </w:p>
        </w:tc>
        <w:tc>
          <w:tcPr>
            <w:tcW w:w="2026" w:type="dxa"/>
          </w:tcPr>
          <w:p w14:paraId="2539C8F8" w14:textId="77777777" w:rsidR="004E395C" w:rsidRPr="00A75BE0" w:rsidRDefault="004E395C" w:rsidP="002E2EF5">
            <w:pPr>
              <w:pStyle w:val="TableParagraph"/>
              <w:spacing w:before="0"/>
              <w:rPr>
                <w:rFonts w:ascii="Franklin Gothic Book" w:hAnsi="Franklin Gothic Book"/>
                <w:sz w:val="20"/>
              </w:rPr>
            </w:pPr>
          </w:p>
        </w:tc>
      </w:tr>
    </w:tbl>
    <w:p w14:paraId="7E368228" w14:textId="77777777" w:rsidR="004E395C" w:rsidRPr="00A75BE0" w:rsidRDefault="004E395C" w:rsidP="002E2EF5">
      <w:pPr>
        <w:pStyle w:val="BodyText"/>
        <w:rPr>
          <w:rFonts w:ascii="Franklin Gothic Book" w:hAnsi="Franklin Gothic Book"/>
          <w:i/>
          <w:sz w:val="15"/>
        </w:rPr>
      </w:pPr>
    </w:p>
    <w:p w14:paraId="0C2C2D33" w14:textId="77777777" w:rsidR="004E395C" w:rsidRPr="00310A7C" w:rsidRDefault="004E395C" w:rsidP="002E2EF5">
      <w:pPr>
        <w:spacing w:before="0" w:after="0" w:line="240" w:lineRule="auto"/>
        <w:ind w:left="280"/>
        <w:rPr>
          <w:sz w:val="18"/>
          <w:szCs w:val="18"/>
        </w:rPr>
      </w:pPr>
      <w:r w:rsidRPr="00310A7C">
        <w:rPr>
          <w:sz w:val="18"/>
          <w:szCs w:val="18"/>
        </w:rPr>
        <w:t>*This</w:t>
      </w:r>
      <w:r w:rsidRPr="00310A7C">
        <w:rPr>
          <w:spacing w:val="-2"/>
          <w:sz w:val="18"/>
          <w:szCs w:val="18"/>
        </w:rPr>
        <w:t xml:space="preserve"> </w:t>
      </w:r>
      <w:r w:rsidRPr="00310A7C">
        <w:rPr>
          <w:sz w:val="18"/>
          <w:szCs w:val="18"/>
        </w:rPr>
        <w:t>rate</w:t>
      </w:r>
      <w:r w:rsidRPr="00310A7C">
        <w:rPr>
          <w:spacing w:val="-4"/>
          <w:sz w:val="18"/>
          <w:szCs w:val="18"/>
        </w:rPr>
        <w:t xml:space="preserve"> </w:t>
      </w:r>
      <w:r w:rsidRPr="00310A7C">
        <w:rPr>
          <w:sz w:val="18"/>
          <w:szCs w:val="18"/>
        </w:rPr>
        <w:t>is</w:t>
      </w:r>
      <w:r w:rsidRPr="00310A7C">
        <w:rPr>
          <w:spacing w:val="-2"/>
          <w:sz w:val="18"/>
          <w:szCs w:val="18"/>
        </w:rPr>
        <w:t xml:space="preserve"> </w:t>
      </w:r>
      <w:r w:rsidRPr="00310A7C">
        <w:rPr>
          <w:sz w:val="18"/>
          <w:szCs w:val="18"/>
        </w:rPr>
        <w:t>for</w:t>
      </w:r>
      <w:r w:rsidRPr="00310A7C">
        <w:rPr>
          <w:spacing w:val="-2"/>
          <w:sz w:val="18"/>
          <w:szCs w:val="18"/>
        </w:rPr>
        <w:t xml:space="preserve"> </w:t>
      </w:r>
      <w:r w:rsidRPr="00310A7C">
        <w:rPr>
          <w:sz w:val="18"/>
          <w:szCs w:val="18"/>
        </w:rPr>
        <w:t>adjuncts</w:t>
      </w:r>
      <w:r w:rsidRPr="00310A7C">
        <w:rPr>
          <w:spacing w:val="-3"/>
          <w:sz w:val="18"/>
          <w:szCs w:val="18"/>
        </w:rPr>
        <w:t xml:space="preserve"> </w:t>
      </w:r>
      <w:r w:rsidRPr="00310A7C">
        <w:rPr>
          <w:sz w:val="18"/>
          <w:szCs w:val="18"/>
        </w:rPr>
        <w:t>who</w:t>
      </w:r>
      <w:r w:rsidRPr="00310A7C">
        <w:rPr>
          <w:spacing w:val="-2"/>
          <w:sz w:val="18"/>
          <w:szCs w:val="18"/>
        </w:rPr>
        <w:t xml:space="preserve"> </w:t>
      </w:r>
      <w:r w:rsidRPr="00310A7C">
        <w:rPr>
          <w:sz w:val="18"/>
          <w:szCs w:val="18"/>
        </w:rPr>
        <w:t>have</w:t>
      </w:r>
      <w:r w:rsidRPr="00310A7C">
        <w:rPr>
          <w:spacing w:val="-2"/>
          <w:sz w:val="18"/>
          <w:szCs w:val="18"/>
        </w:rPr>
        <w:t xml:space="preserve"> </w:t>
      </w:r>
      <w:r w:rsidRPr="00310A7C">
        <w:rPr>
          <w:sz w:val="18"/>
          <w:szCs w:val="18"/>
        </w:rPr>
        <w:t>worked</w:t>
      </w:r>
      <w:r w:rsidRPr="00310A7C">
        <w:rPr>
          <w:spacing w:val="-2"/>
          <w:sz w:val="18"/>
          <w:szCs w:val="18"/>
        </w:rPr>
        <w:t xml:space="preserve"> </w:t>
      </w:r>
      <w:r w:rsidRPr="00310A7C">
        <w:rPr>
          <w:sz w:val="18"/>
          <w:szCs w:val="18"/>
        </w:rPr>
        <w:t>at</w:t>
      </w:r>
      <w:r w:rsidRPr="00310A7C">
        <w:rPr>
          <w:spacing w:val="-9"/>
          <w:sz w:val="18"/>
          <w:szCs w:val="18"/>
        </w:rPr>
        <w:t xml:space="preserve"> </w:t>
      </w:r>
      <w:r w:rsidRPr="00310A7C">
        <w:rPr>
          <w:sz w:val="18"/>
          <w:szCs w:val="18"/>
        </w:rPr>
        <w:t>Walla</w:t>
      </w:r>
      <w:r w:rsidRPr="00310A7C">
        <w:rPr>
          <w:spacing w:val="-6"/>
          <w:sz w:val="18"/>
          <w:szCs w:val="18"/>
        </w:rPr>
        <w:t xml:space="preserve"> </w:t>
      </w:r>
      <w:r w:rsidRPr="00310A7C">
        <w:rPr>
          <w:sz w:val="18"/>
          <w:szCs w:val="18"/>
        </w:rPr>
        <w:t>Walla</w:t>
      </w:r>
      <w:r w:rsidRPr="00310A7C">
        <w:rPr>
          <w:spacing w:val="-2"/>
          <w:sz w:val="18"/>
          <w:szCs w:val="18"/>
        </w:rPr>
        <w:t xml:space="preserve"> </w:t>
      </w:r>
      <w:r w:rsidRPr="00310A7C">
        <w:rPr>
          <w:sz w:val="18"/>
          <w:szCs w:val="18"/>
        </w:rPr>
        <w:t>Community</w:t>
      </w:r>
      <w:r w:rsidRPr="00310A7C">
        <w:rPr>
          <w:spacing w:val="-3"/>
          <w:sz w:val="18"/>
          <w:szCs w:val="18"/>
        </w:rPr>
        <w:t xml:space="preserve"> </w:t>
      </w:r>
      <w:r w:rsidRPr="00310A7C">
        <w:rPr>
          <w:sz w:val="18"/>
          <w:szCs w:val="18"/>
        </w:rPr>
        <w:t>College</w:t>
      </w:r>
      <w:r w:rsidRPr="00310A7C">
        <w:rPr>
          <w:spacing w:val="-2"/>
          <w:sz w:val="18"/>
          <w:szCs w:val="18"/>
        </w:rPr>
        <w:t xml:space="preserve"> </w:t>
      </w:r>
      <w:r w:rsidRPr="00310A7C">
        <w:rPr>
          <w:sz w:val="18"/>
          <w:szCs w:val="18"/>
        </w:rPr>
        <w:t>and</w:t>
      </w:r>
      <w:r w:rsidRPr="00310A7C">
        <w:rPr>
          <w:spacing w:val="-2"/>
          <w:sz w:val="18"/>
          <w:szCs w:val="18"/>
        </w:rPr>
        <w:t xml:space="preserve"> </w:t>
      </w:r>
      <w:r w:rsidRPr="00310A7C">
        <w:rPr>
          <w:sz w:val="18"/>
          <w:szCs w:val="18"/>
        </w:rPr>
        <w:t>established</w:t>
      </w:r>
      <w:r w:rsidRPr="00310A7C">
        <w:rPr>
          <w:spacing w:val="-2"/>
          <w:sz w:val="18"/>
          <w:szCs w:val="18"/>
        </w:rPr>
        <w:t xml:space="preserve"> </w:t>
      </w:r>
      <w:r w:rsidRPr="00310A7C">
        <w:rPr>
          <w:sz w:val="18"/>
          <w:szCs w:val="18"/>
        </w:rPr>
        <w:t>benefits</w:t>
      </w:r>
      <w:r w:rsidRPr="00310A7C">
        <w:rPr>
          <w:spacing w:val="-3"/>
          <w:sz w:val="18"/>
          <w:szCs w:val="18"/>
        </w:rPr>
        <w:t xml:space="preserve"> </w:t>
      </w:r>
      <w:r w:rsidRPr="00310A7C">
        <w:rPr>
          <w:sz w:val="18"/>
          <w:szCs w:val="18"/>
        </w:rPr>
        <w:t>eligibility solely through their employment with our College.</w:t>
      </w:r>
    </w:p>
    <w:p w14:paraId="15CEA9F6" w14:textId="77777777" w:rsidR="004E395C" w:rsidRPr="00310A7C" w:rsidRDefault="004E395C" w:rsidP="002E2EF5">
      <w:pPr>
        <w:pStyle w:val="BodyText"/>
        <w:rPr>
          <w:rFonts w:ascii="Franklin Gothic Book" w:hAnsi="Franklin Gothic Book"/>
          <w:sz w:val="18"/>
          <w:szCs w:val="18"/>
        </w:rPr>
      </w:pPr>
    </w:p>
    <w:p w14:paraId="345B1131" w14:textId="77777777" w:rsidR="004E395C" w:rsidRPr="00310A7C" w:rsidRDefault="004E395C" w:rsidP="002E2EF5">
      <w:pPr>
        <w:spacing w:before="0" w:after="0" w:line="240" w:lineRule="auto"/>
        <w:ind w:left="280"/>
        <w:rPr>
          <w:sz w:val="18"/>
          <w:szCs w:val="18"/>
        </w:rPr>
      </w:pPr>
      <w:r w:rsidRPr="00310A7C">
        <w:rPr>
          <w:sz w:val="18"/>
          <w:szCs w:val="18"/>
        </w:rPr>
        <w:t>**Legislatively</w:t>
      </w:r>
      <w:r w:rsidRPr="00310A7C">
        <w:rPr>
          <w:spacing w:val="-5"/>
          <w:sz w:val="18"/>
          <w:szCs w:val="18"/>
        </w:rPr>
        <w:t xml:space="preserve"> </w:t>
      </w:r>
      <w:r w:rsidRPr="00310A7C">
        <w:rPr>
          <w:sz w:val="18"/>
          <w:szCs w:val="18"/>
        </w:rPr>
        <w:t>approved</w:t>
      </w:r>
      <w:r w:rsidRPr="00310A7C">
        <w:rPr>
          <w:spacing w:val="-4"/>
          <w:sz w:val="18"/>
          <w:szCs w:val="18"/>
        </w:rPr>
        <w:t xml:space="preserve"> </w:t>
      </w:r>
      <w:r w:rsidRPr="00310A7C">
        <w:rPr>
          <w:sz w:val="18"/>
          <w:szCs w:val="18"/>
        </w:rPr>
        <w:t>cola’s</w:t>
      </w:r>
      <w:r w:rsidRPr="00310A7C">
        <w:rPr>
          <w:spacing w:val="-1"/>
          <w:sz w:val="18"/>
          <w:szCs w:val="18"/>
        </w:rPr>
        <w:t xml:space="preserve"> </w:t>
      </w:r>
      <w:r w:rsidRPr="00310A7C">
        <w:rPr>
          <w:sz w:val="18"/>
          <w:szCs w:val="18"/>
        </w:rPr>
        <w:t>will</w:t>
      </w:r>
      <w:r w:rsidRPr="00310A7C">
        <w:rPr>
          <w:spacing w:val="-2"/>
          <w:sz w:val="18"/>
          <w:szCs w:val="18"/>
        </w:rPr>
        <w:t xml:space="preserve"> </w:t>
      </w:r>
      <w:r w:rsidRPr="00310A7C">
        <w:rPr>
          <w:sz w:val="18"/>
          <w:szCs w:val="18"/>
        </w:rPr>
        <w:t>be</w:t>
      </w:r>
      <w:r w:rsidRPr="00310A7C">
        <w:rPr>
          <w:spacing w:val="-3"/>
          <w:sz w:val="18"/>
          <w:szCs w:val="18"/>
        </w:rPr>
        <w:t xml:space="preserve"> </w:t>
      </w:r>
      <w:r w:rsidRPr="00310A7C">
        <w:rPr>
          <w:sz w:val="18"/>
          <w:szCs w:val="18"/>
        </w:rPr>
        <w:t>applied</w:t>
      </w:r>
      <w:r w:rsidRPr="00310A7C">
        <w:rPr>
          <w:spacing w:val="-4"/>
          <w:sz w:val="18"/>
          <w:szCs w:val="18"/>
        </w:rPr>
        <w:t xml:space="preserve"> </w:t>
      </w:r>
      <w:r w:rsidRPr="00310A7C">
        <w:rPr>
          <w:sz w:val="18"/>
          <w:szCs w:val="18"/>
        </w:rPr>
        <w:t>to</w:t>
      </w:r>
      <w:r w:rsidRPr="00310A7C">
        <w:rPr>
          <w:spacing w:val="-1"/>
          <w:sz w:val="18"/>
          <w:szCs w:val="18"/>
        </w:rPr>
        <w:t xml:space="preserve"> </w:t>
      </w:r>
      <w:r w:rsidRPr="00310A7C">
        <w:rPr>
          <w:sz w:val="18"/>
          <w:szCs w:val="18"/>
        </w:rPr>
        <w:t>the</w:t>
      </w:r>
      <w:r w:rsidRPr="00310A7C">
        <w:rPr>
          <w:spacing w:val="-4"/>
          <w:sz w:val="18"/>
          <w:szCs w:val="18"/>
        </w:rPr>
        <w:t xml:space="preserve"> </w:t>
      </w:r>
      <w:r w:rsidRPr="00310A7C">
        <w:rPr>
          <w:sz w:val="18"/>
          <w:szCs w:val="18"/>
        </w:rPr>
        <w:t>steps</w:t>
      </w:r>
      <w:r w:rsidRPr="00310A7C">
        <w:rPr>
          <w:spacing w:val="-1"/>
          <w:sz w:val="18"/>
          <w:szCs w:val="18"/>
        </w:rPr>
        <w:t xml:space="preserve"> </w:t>
      </w:r>
      <w:r w:rsidRPr="00310A7C">
        <w:rPr>
          <w:sz w:val="18"/>
          <w:szCs w:val="18"/>
        </w:rPr>
        <w:t>for</w:t>
      </w:r>
      <w:r w:rsidRPr="00310A7C">
        <w:rPr>
          <w:spacing w:val="-2"/>
          <w:sz w:val="18"/>
          <w:szCs w:val="18"/>
        </w:rPr>
        <w:t xml:space="preserve"> </w:t>
      </w:r>
      <w:r w:rsidRPr="00310A7C">
        <w:rPr>
          <w:sz w:val="18"/>
          <w:szCs w:val="18"/>
        </w:rPr>
        <w:t>each</w:t>
      </w:r>
      <w:r w:rsidRPr="00310A7C">
        <w:rPr>
          <w:spacing w:val="-1"/>
          <w:sz w:val="18"/>
          <w:szCs w:val="18"/>
        </w:rPr>
        <w:t xml:space="preserve"> </w:t>
      </w:r>
      <w:r w:rsidRPr="00310A7C">
        <w:rPr>
          <w:sz w:val="18"/>
          <w:szCs w:val="18"/>
        </w:rPr>
        <w:t>year</w:t>
      </w:r>
      <w:r w:rsidRPr="00310A7C">
        <w:rPr>
          <w:spacing w:val="-3"/>
          <w:sz w:val="18"/>
          <w:szCs w:val="18"/>
        </w:rPr>
        <w:t xml:space="preserve"> </w:t>
      </w:r>
      <w:r w:rsidRPr="00310A7C">
        <w:rPr>
          <w:sz w:val="18"/>
          <w:szCs w:val="18"/>
        </w:rPr>
        <w:t>of</w:t>
      </w:r>
      <w:r w:rsidRPr="00310A7C">
        <w:rPr>
          <w:spacing w:val="-3"/>
          <w:sz w:val="18"/>
          <w:szCs w:val="18"/>
        </w:rPr>
        <w:t xml:space="preserve"> </w:t>
      </w:r>
      <w:r w:rsidRPr="00310A7C">
        <w:rPr>
          <w:sz w:val="18"/>
          <w:szCs w:val="18"/>
        </w:rPr>
        <w:t>this</w:t>
      </w:r>
      <w:r w:rsidRPr="00310A7C">
        <w:rPr>
          <w:spacing w:val="-1"/>
          <w:sz w:val="18"/>
          <w:szCs w:val="18"/>
        </w:rPr>
        <w:t xml:space="preserve"> </w:t>
      </w:r>
      <w:r w:rsidRPr="00310A7C">
        <w:rPr>
          <w:spacing w:val="-2"/>
          <w:sz w:val="18"/>
          <w:szCs w:val="18"/>
        </w:rPr>
        <w:t>contract</w:t>
      </w:r>
    </w:p>
    <w:p w14:paraId="0A0579DF" w14:textId="77777777" w:rsidR="004E395C" w:rsidRPr="00A75BE0" w:rsidRDefault="004E395C" w:rsidP="002E2EF5">
      <w:pPr>
        <w:pStyle w:val="MainBody"/>
        <w:spacing w:before="0" w:after="0" w:line="240" w:lineRule="auto"/>
      </w:pPr>
    </w:p>
    <w:p w14:paraId="30A1D31C" w14:textId="62E8095A" w:rsidR="0037597E" w:rsidRPr="00A75BE0" w:rsidRDefault="0037597E" w:rsidP="002E2EF5">
      <w:pPr>
        <w:pStyle w:val="Heading3"/>
        <w:spacing w:before="0" w:line="240" w:lineRule="auto"/>
      </w:pPr>
      <w:r w:rsidRPr="00A75BE0">
        <w:t xml:space="preserve">Yakima Valley, </w:t>
      </w:r>
      <w:r w:rsidR="00A223D4" w:rsidRPr="00A75BE0">
        <w:t>2020-2022</w:t>
      </w:r>
      <w:r w:rsidRPr="00A75BE0">
        <w:t xml:space="preserve"> CBA</w:t>
      </w:r>
    </w:p>
    <w:p w14:paraId="0F24DC0E" w14:textId="3F127FCD" w:rsidR="00376EE4" w:rsidRPr="00A75BE0" w:rsidRDefault="00376EE4" w:rsidP="002E2EF5">
      <w:pPr>
        <w:pStyle w:val="MainBody"/>
        <w:spacing w:before="0" w:after="0" w:line="240" w:lineRule="auto"/>
      </w:pPr>
      <w:r w:rsidRPr="00A75BE0">
        <w:t>APPENDIX</w:t>
      </w:r>
      <w:r w:rsidRPr="00A75BE0">
        <w:rPr>
          <w:spacing w:val="-5"/>
        </w:rPr>
        <w:t xml:space="preserve"> </w:t>
      </w:r>
      <w:r w:rsidRPr="00A75BE0">
        <w:t>C</w:t>
      </w:r>
      <w:r w:rsidRPr="00A75BE0">
        <w:rPr>
          <w:spacing w:val="-5"/>
        </w:rPr>
        <w:t xml:space="preserve"> </w:t>
      </w:r>
      <w:r w:rsidRPr="00A75BE0">
        <w:t>-</w:t>
      </w:r>
      <w:r w:rsidRPr="00A75BE0">
        <w:rPr>
          <w:spacing w:val="-4"/>
        </w:rPr>
        <w:t xml:space="preserve"> </w:t>
      </w:r>
      <w:r w:rsidRPr="00A75BE0">
        <w:t>PART-TIME</w:t>
      </w:r>
      <w:r w:rsidRPr="00A75BE0">
        <w:rPr>
          <w:spacing w:val="-5"/>
        </w:rPr>
        <w:t xml:space="preserve"> </w:t>
      </w:r>
      <w:r w:rsidRPr="00A75BE0">
        <w:t>FACULTY</w:t>
      </w:r>
      <w:r w:rsidRPr="00A75BE0">
        <w:rPr>
          <w:spacing w:val="-4"/>
        </w:rPr>
        <w:t xml:space="preserve"> </w:t>
      </w:r>
      <w:r w:rsidRPr="00A75BE0">
        <w:rPr>
          <w:spacing w:val="-2"/>
        </w:rPr>
        <w:t>COMPENSATION</w:t>
      </w:r>
    </w:p>
    <w:p w14:paraId="141AC5AD" w14:textId="77777777" w:rsidR="00376EE4" w:rsidRPr="00A75BE0" w:rsidRDefault="00376EE4" w:rsidP="002E2EF5">
      <w:pPr>
        <w:pStyle w:val="MainBody"/>
        <w:spacing w:before="0" w:after="0" w:line="240" w:lineRule="auto"/>
      </w:pPr>
    </w:p>
    <w:p w14:paraId="621E475A" w14:textId="77777777" w:rsidR="00376EE4" w:rsidRPr="00A75BE0" w:rsidRDefault="00376EE4" w:rsidP="002E2EF5">
      <w:pPr>
        <w:pStyle w:val="ListParagraph"/>
        <w:widowControl w:val="0"/>
        <w:numPr>
          <w:ilvl w:val="1"/>
          <w:numId w:val="54"/>
        </w:numPr>
        <w:tabs>
          <w:tab w:val="left" w:pos="1585"/>
        </w:tabs>
        <w:autoSpaceDE w:val="0"/>
        <w:autoSpaceDN w:val="0"/>
        <w:spacing w:before="0" w:after="0" w:line="240" w:lineRule="auto"/>
        <w:ind w:firstLine="0"/>
        <w:contextualSpacing w:val="0"/>
        <w:jc w:val="both"/>
      </w:pPr>
      <w:r w:rsidRPr="00E93FED">
        <w:rPr>
          <w:rStyle w:val="MainBodyChar"/>
          <w:rFonts w:eastAsiaTheme="minorHAnsi"/>
          <w:b/>
        </w:rPr>
        <w:t>Part-time Compensation Rate:</w:t>
      </w:r>
      <w:r w:rsidRPr="00E93FED">
        <w:rPr>
          <w:rStyle w:val="MainBodyChar"/>
          <w:rFonts w:eastAsiaTheme="minorHAnsi"/>
        </w:rPr>
        <w:t xml:space="preserve"> As provided in Section 13.9 of this AGREEMENT, academic employees teaching at or below part-time threshold in a quarter shall receive a salary of seven hundred </w:t>
      </w:r>
      <w:proofErr w:type="gramStart"/>
      <w:r w:rsidRPr="00E93FED">
        <w:rPr>
          <w:rStyle w:val="MainBodyChar"/>
          <w:rFonts w:eastAsiaTheme="minorHAnsi"/>
        </w:rPr>
        <w:t>twenty eight</w:t>
      </w:r>
      <w:proofErr w:type="gramEnd"/>
      <w:r w:rsidRPr="00E93FED">
        <w:rPr>
          <w:rStyle w:val="MainBodyChar"/>
          <w:rFonts w:eastAsiaTheme="minorHAnsi"/>
        </w:rPr>
        <w:t xml:space="preserve"> ($728) dollars per “instructional unit</w:t>
      </w:r>
      <w:r w:rsidRPr="00A75BE0">
        <w:t>.”</w:t>
      </w:r>
    </w:p>
    <w:p w14:paraId="3EA428CE" w14:textId="77777777" w:rsidR="00376EE4" w:rsidRPr="00A75BE0" w:rsidRDefault="00376EE4" w:rsidP="002E2EF5">
      <w:pPr>
        <w:pStyle w:val="BodyText"/>
        <w:rPr>
          <w:rFonts w:ascii="Franklin Gothic Book" w:hAnsi="Franklin Gothic Book"/>
          <w:sz w:val="19"/>
        </w:rPr>
      </w:pPr>
    </w:p>
    <w:p w14:paraId="3ABE29E6" w14:textId="77777777" w:rsidR="00376EE4" w:rsidRPr="00A75BE0" w:rsidRDefault="00376EE4" w:rsidP="002E2EF5">
      <w:pPr>
        <w:pStyle w:val="MainBody"/>
        <w:spacing w:before="0" w:after="0" w:line="240" w:lineRule="auto"/>
        <w:ind w:left="810"/>
      </w:pPr>
      <w:r w:rsidRPr="00A75BE0">
        <w:t>Classes may be canceled at the discretion of the College because of insufficient enrollment or other extenuating circumstances. Payment for canceled classes may vary but will follow this schedule:</w:t>
      </w:r>
    </w:p>
    <w:p w14:paraId="2C5A25D6" w14:textId="77777777" w:rsidR="00376EE4" w:rsidRPr="00A75BE0" w:rsidRDefault="00376EE4" w:rsidP="002E2EF5">
      <w:pPr>
        <w:pStyle w:val="BodyText"/>
        <w:rPr>
          <w:rFonts w:ascii="Franklin Gothic Book" w:hAnsi="Franklin Gothic Book"/>
        </w:rPr>
      </w:pPr>
    </w:p>
    <w:p w14:paraId="196A4EF2" w14:textId="77777777" w:rsidR="00376EE4" w:rsidRPr="00A75BE0" w:rsidRDefault="00376EE4" w:rsidP="002E2EF5">
      <w:pPr>
        <w:pStyle w:val="MainBody"/>
        <w:spacing w:before="0" w:after="0" w:line="240" w:lineRule="auto"/>
        <w:ind w:left="1440"/>
      </w:pPr>
      <w:r w:rsidRPr="00A75BE0">
        <w:t>If</w:t>
      </w:r>
      <w:r w:rsidRPr="00A75BE0">
        <w:rPr>
          <w:spacing w:val="-5"/>
        </w:rPr>
        <w:t xml:space="preserve"> </w:t>
      </w:r>
      <w:r w:rsidRPr="00A75BE0">
        <w:t>canceled</w:t>
      </w:r>
      <w:r w:rsidRPr="00A75BE0">
        <w:rPr>
          <w:spacing w:val="-3"/>
        </w:rPr>
        <w:t xml:space="preserve"> </w:t>
      </w:r>
      <w:r w:rsidRPr="00A75BE0">
        <w:t>prior</w:t>
      </w:r>
      <w:r w:rsidRPr="00A75BE0">
        <w:rPr>
          <w:spacing w:val="-3"/>
        </w:rPr>
        <w:t xml:space="preserve"> </w:t>
      </w:r>
      <w:r w:rsidRPr="00A75BE0">
        <w:t>to</w:t>
      </w:r>
      <w:r w:rsidRPr="00A75BE0">
        <w:rPr>
          <w:spacing w:val="-4"/>
        </w:rPr>
        <w:t xml:space="preserve"> </w:t>
      </w:r>
      <w:r w:rsidRPr="00A75BE0">
        <w:t>one</w:t>
      </w:r>
      <w:r w:rsidRPr="00A75BE0">
        <w:rPr>
          <w:spacing w:val="-3"/>
        </w:rPr>
        <w:t xml:space="preserve"> </w:t>
      </w:r>
      <w:r w:rsidRPr="00A75BE0">
        <w:t>week</w:t>
      </w:r>
      <w:r w:rsidRPr="00A75BE0">
        <w:rPr>
          <w:spacing w:val="-3"/>
        </w:rPr>
        <w:t xml:space="preserve"> </w:t>
      </w:r>
      <w:r w:rsidRPr="00A75BE0">
        <w:t>before</w:t>
      </w:r>
      <w:r w:rsidRPr="00A75BE0">
        <w:rPr>
          <w:spacing w:val="-3"/>
        </w:rPr>
        <w:t xml:space="preserve"> </w:t>
      </w:r>
      <w:r w:rsidRPr="00A75BE0">
        <w:t>starting</w:t>
      </w:r>
      <w:r w:rsidRPr="00A75BE0">
        <w:rPr>
          <w:spacing w:val="-3"/>
        </w:rPr>
        <w:t xml:space="preserve"> </w:t>
      </w:r>
      <w:r w:rsidRPr="00A75BE0">
        <w:t>date</w:t>
      </w:r>
      <w:r w:rsidRPr="00A75BE0">
        <w:rPr>
          <w:spacing w:val="-3"/>
        </w:rPr>
        <w:t xml:space="preserve"> </w:t>
      </w:r>
      <w:r w:rsidRPr="00A75BE0">
        <w:t>of</w:t>
      </w:r>
      <w:r w:rsidRPr="00A75BE0">
        <w:rPr>
          <w:spacing w:val="-4"/>
        </w:rPr>
        <w:t xml:space="preserve"> </w:t>
      </w:r>
      <w:r w:rsidRPr="00A75BE0">
        <w:t>the</w:t>
      </w:r>
      <w:r w:rsidRPr="00A75BE0">
        <w:rPr>
          <w:spacing w:val="-2"/>
        </w:rPr>
        <w:t xml:space="preserve"> </w:t>
      </w:r>
      <w:r w:rsidRPr="00A75BE0">
        <w:t>class,</w:t>
      </w:r>
      <w:r w:rsidRPr="00A75BE0">
        <w:rPr>
          <w:spacing w:val="-3"/>
        </w:rPr>
        <w:t xml:space="preserve"> </w:t>
      </w:r>
      <w:r w:rsidRPr="00A75BE0">
        <w:t>no</w:t>
      </w:r>
      <w:r w:rsidRPr="00A75BE0">
        <w:rPr>
          <w:spacing w:val="-4"/>
        </w:rPr>
        <w:t xml:space="preserve"> </w:t>
      </w:r>
      <w:r w:rsidRPr="00A75BE0">
        <w:t>payment</w:t>
      </w:r>
      <w:r w:rsidRPr="00A75BE0">
        <w:rPr>
          <w:spacing w:val="-3"/>
        </w:rPr>
        <w:t xml:space="preserve"> </w:t>
      </w:r>
      <w:r w:rsidRPr="00A75BE0">
        <w:t>will</w:t>
      </w:r>
      <w:r w:rsidRPr="00A75BE0">
        <w:rPr>
          <w:spacing w:val="-3"/>
        </w:rPr>
        <w:t xml:space="preserve"> </w:t>
      </w:r>
      <w:r w:rsidRPr="00A75BE0">
        <w:t>be</w:t>
      </w:r>
      <w:r w:rsidRPr="00A75BE0">
        <w:rPr>
          <w:spacing w:val="-2"/>
        </w:rPr>
        <w:t xml:space="preserve"> made;</w:t>
      </w:r>
    </w:p>
    <w:p w14:paraId="1E636957" w14:textId="77777777" w:rsidR="00376EE4" w:rsidRPr="00A75BE0" w:rsidRDefault="00376EE4" w:rsidP="002E2EF5">
      <w:pPr>
        <w:pStyle w:val="MainBody"/>
        <w:spacing w:before="0" w:after="0" w:line="240" w:lineRule="auto"/>
        <w:ind w:left="1440"/>
      </w:pPr>
    </w:p>
    <w:p w14:paraId="66CCF6C2" w14:textId="77777777" w:rsidR="00376EE4" w:rsidRPr="00A75BE0" w:rsidRDefault="00376EE4" w:rsidP="002E2EF5">
      <w:pPr>
        <w:pStyle w:val="MainBody"/>
        <w:spacing w:before="0" w:after="0" w:line="240" w:lineRule="auto"/>
        <w:ind w:left="1440"/>
      </w:pPr>
      <w:r w:rsidRPr="00A75BE0">
        <w:t>If</w:t>
      </w:r>
      <w:r w:rsidRPr="00A75BE0">
        <w:rPr>
          <w:spacing w:val="-2"/>
        </w:rPr>
        <w:t xml:space="preserve"> </w:t>
      </w:r>
      <w:r w:rsidRPr="00A75BE0">
        <w:t>canceled</w:t>
      </w:r>
      <w:r w:rsidRPr="00A75BE0">
        <w:rPr>
          <w:spacing w:val="-1"/>
        </w:rPr>
        <w:t xml:space="preserve"> </w:t>
      </w:r>
      <w:r w:rsidRPr="00A75BE0">
        <w:t>within</w:t>
      </w:r>
      <w:r w:rsidRPr="00A75BE0">
        <w:rPr>
          <w:spacing w:val="-3"/>
        </w:rPr>
        <w:t xml:space="preserve"> </w:t>
      </w:r>
      <w:r w:rsidRPr="00A75BE0">
        <w:t>one</w:t>
      </w:r>
      <w:r w:rsidRPr="00A75BE0">
        <w:rPr>
          <w:spacing w:val="-3"/>
        </w:rPr>
        <w:t xml:space="preserve"> </w:t>
      </w:r>
      <w:r w:rsidRPr="00A75BE0">
        <w:t>week</w:t>
      </w:r>
      <w:r w:rsidRPr="00A75BE0">
        <w:rPr>
          <w:spacing w:val="-3"/>
        </w:rPr>
        <w:t xml:space="preserve"> </w:t>
      </w:r>
      <w:r w:rsidRPr="00A75BE0">
        <w:t>of</w:t>
      </w:r>
      <w:r w:rsidRPr="00A75BE0">
        <w:rPr>
          <w:spacing w:val="-2"/>
        </w:rPr>
        <w:t xml:space="preserve"> </w:t>
      </w:r>
      <w:r w:rsidRPr="00A75BE0">
        <w:t>the</w:t>
      </w:r>
      <w:r w:rsidRPr="00A75BE0">
        <w:rPr>
          <w:spacing w:val="-3"/>
        </w:rPr>
        <w:t xml:space="preserve"> </w:t>
      </w:r>
      <w:r w:rsidRPr="00A75BE0">
        <w:t>starting</w:t>
      </w:r>
      <w:r w:rsidRPr="00A75BE0">
        <w:rPr>
          <w:spacing w:val="-3"/>
        </w:rPr>
        <w:t xml:space="preserve"> </w:t>
      </w:r>
      <w:r w:rsidRPr="00A75BE0">
        <w:t>date</w:t>
      </w:r>
      <w:r w:rsidRPr="00A75BE0">
        <w:rPr>
          <w:spacing w:val="-2"/>
        </w:rPr>
        <w:t xml:space="preserve"> </w:t>
      </w:r>
      <w:r w:rsidRPr="00A75BE0">
        <w:t>of</w:t>
      </w:r>
      <w:r w:rsidRPr="00A75BE0">
        <w:rPr>
          <w:spacing w:val="-3"/>
        </w:rPr>
        <w:t xml:space="preserve"> </w:t>
      </w:r>
      <w:r w:rsidRPr="00A75BE0">
        <w:t>the</w:t>
      </w:r>
      <w:r w:rsidRPr="00A75BE0">
        <w:rPr>
          <w:spacing w:val="-2"/>
        </w:rPr>
        <w:t xml:space="preserve"> </w:t>
      </w:r>
      <w:r w:rsidRPr="00A75BE0">
        <w:t>class,</w:t>
      </w:r>
      <w:r w:rsidRPr="00A75BE0">
        <w:rPr>
          <w:spacing w:val="-2"/>
        </w:rPr>
        <w:t xml:space="preserve"> </w:t>
      </w:r>
      <w:r w:rsidRPr="00A75BE0">
        <w:t>a</w:t>
      </w:r>
      <w:r w:rsidRPr="00A75BE0">
        <w:rPr>
          <w:spacing w:val="-2"/>
        </w:rPr>
        <w:t xml:space="preserve"> </w:t>
      </w:r>
      <w:r w:rsidRPr="00A75BE0">
        <w:t>sum</w:t>
      </w:r>
      <w:r w:rsidRPr="00A75BE0">
        <w:rPr>
          <w:spacing w:val="-4"/>
        </w:rPr>
        <w:t xml:space="preserve"> </w:t>
      </w:r>
      <w:r w:rsidRPr="00A75BE0">
        <w:t>of</w:t>
      </w:r>
      <w:r w:rsidRPr="00A75BE0">
        <w:rPr>
          <w:spacing w:val="-3"/>
        </w:rPr>
        <w:t xml:space="preserve"> </w:t>
      </w:r>
      <w:r w:rsidRPr="00A75BE0">
        <w:t>one</w:t>
      </w:r>
      <w:r w:rsidRPr="00A75BE0">
        <w:rPr>
          <w:spacing w:val="-5"/>
        </w:rPr>
        <w:t xml:space="preserve"> </w:t>
      </w:r>
      <w:r w:rsidRPr="00A75BE0">
        <w:t>hundred</w:t>
      </w:r>
      <w:r w:rsidRPr="00A75BE0">
        <w:rPr>
          <w:spacing w:val="-3"/>
        </w:rPr>
        <w:t xml:space="preserve"> </w:t>
      </w:r>
      <w:r w:rsidRPr="00A75BE0">
        <w:t>($100)</w:t>
      </w:r>
      <w:r w:rsidRPr="00A75BE0">
        <w:rPr>
          <w:spacing w:val="-3"/>
        </w:rPr>
        <w:t xml:space="preserve"> </w:t>
      </w:r>
      <w:r w:rsidRPr="00A75BE0">
        <w:t>dollars</w:t>
      </w:r>
      <w:r w:rsidRPr="00A75BE0">
        <w:rPr>
          <w:spacing w:val="-3"/>
        </w:rPr>
        <w:t xml:space="preserve"> </w:t>
      </w:r>
      <w:r w:rsidRPr="00A75BE0">
        <w:t>will be paid for each class cancelled;</w:t>
      </w:r>
    </w:p>
    <w:p w14:paraId="60236D9B" w14:textId="77777777" w:rsidR="00376EE4" w:rsidRPr="00A75BE0" w:rsidRDefault="00376EE4" w:rsidP="002E2EF5">
      <w:pPr>
        <w:pStyle w:val="MainBody"/>
        <w:spacing w:before="0" w:after="0" w:line="240" w:lineRule="auto"/>
        <w:ind w:left="1440"/>
        <w:rPr>
          <w:sz w:val="19"/>
        </w:rPr>
      </w:pPr>
    </w:p>
    <w:p w14:paraId="4A30BA2F" w14:textId="77777777" w:rsidR="00376EE4" w:rsidRPr="00A75BE0" w:rsidRDefault="00376EE4" w:rsidP="002E2EF5">
      <w:pPr>
        <w:pStyle w:val="MainBody"/>
        <w:spacing w:before="0" w:after="0" w:line="240" w:lineRule="auto"/>
        <w:ind w:left="1440"/>
      </w:pPr>
      <w:r w:rsidRPr="00A75BE0">
        <w:t>If</w:t>
      </w:r>
      <w:r w:rsidRPr="00A75BE0">
        <w:rPr>
          <w:spacing w:val="-2"/>
        </w:rPr>
        <w:t xml:space="preserve"> </w:t>
      </w:r>
      <w:r w:rsidRPr="00A75BE0">
        <w:t>canceled</w:t>
      </w:r>
      <w:r w:rsidRPr="00A75BE0">
        <w:rPr>
          <w:spacing w:val="-1"/>
        </w:rPr>
        <w:t xml:space="preserve"> </w:t>
      </w:r>
      <w:r w:rsidRPr="00A75BE0">
        <w:t>any</w:t>
      </w:r>
      <w:r w:rsidRPr="00A75BE0">
        <w:rPr>
          <w:spacing w:val="-3"/>
        </w:rPr>
        <w:t xml:space="preserve"> </w:t>
      </w:r>
      <w:r w:rsidRPr="00A75BE0">
        <w:t>time</w:t>
      </w:r>
      <w:r w:rsidRPr="00A75BE0">
        <w:rPr>
          <w:spacing w:val="-2"/>
        </w:rPr>
        <w:t xml:space="preserve"> </w:t>
      </w:r>
      <w:r w:rsidRPr="00A75BE0">
        <w:t>after</w:t>
      </w:r>
      <w:r w:rsidRPr="00A75BE0">
        <w:rPr>
          <w:spacing w:val="-2"/>
        </w:rPr>
        <w:t xml:space="preserve"> </w:t>
      </w:r>
      <w:r w:rsidRPr="00A75BE0">
        <w:t>the</w:t>
      </w:r>
      <w:r w:rsidRPr="00A75BE0">
        <w:rPr>
          <w:spacing w:val="-2"/>
        </w:rPr>
        <w:t xml:space="preserve"> </w:t>
      </w:r>
      <w:r w:rsidRPr="00A75BE0">
        <w:t>initial</w:t>
      </w:r>
      <w:r w:rsidRPr="00A75BE0">
        <w:rPr>
          <w:spacing w:val="-3"/>
        </w:rPr>
        <w:t xml:space="preserve"> </w:t>
      </w:r>
      <w:r w:rsidRPr="00A75BE0">
        <w:t>class</w:t>
      </w:r>
      <w:r w:rsidRPr="00A75BE0">
        <w:rPr>
          <w:spacing w:val="-2"/>
        </w:rPr>
        <w:t xml:space="preserve"> </w:t>
      </w:r>
      <w:r w:rsidRPr="00A75BE0">
        <w:t>session,</w:t>
      </w:r>
      <w:r w:rsidRPr="00A75BE0">
        <w:rPr>
          <w:spacing w:val="-3"/>
        </w:rPr>
        <w:t xml:space="preserve"> </w:t>
      </w:r>
      <w:r w:rsidRPr="00A75BE0">
        <w:t>a</w:t>
      </w:r>
      <w:r w:rsidRPr="00A75BE0">
        <w:rPr>
          <w:spacing w:val="-2"/>
        </w:rPr>
        <w:t xml:space="preserve"> </w:t>
      </w:r>
      <w:r w:rsidRPr="00A75BE0">
        <w:t>sum</w:t>
      </w:r>
      <w:r w:rsidRPr="00A75BE0">
        <w:rPr>
          <w:spacing w:val="-4"/>
        </w:rPr>
        <w:t xml:space="preserve"> </w:t>
      </w:r>
      <w:r w:rsidRPr="00A75BE0">
        <w:t>of</w:t>
      </w:r>
      <w:r w:rsidRPr="00A75BE0">
        <w:rPr>
          <w:spacing w:val="-3"/>
        </w:rPr>
        <w:t xml:space="preserve"> </w:t>
      </w:r>
      <w:r w:rsidRPr="00A75BE0">
        <w:t>one</w:t>
      </w:r>
      <w:r w:rsidRPr="00A75BE0">
        <w:rPr>
          <w:spacing w:val="-3"/>
        </w:rPr>
        <w:t xml:space="preserve"> </w:t>
      </w:r>
      <w:r w:rsidRPr="00A75BE0">
        <w:t>hundred</w:t>
      </w:r>
      <w:r w:rsidRPr="00A75BE0">
        <w:rPr>
          <w:spacing w:val="-3"/>
        </w:rPr>
        <w:t xml:space="preserve"> </w:t>
      </w:r>
      <w:r w:rsidRPr="00A75BE0">
        <w:t>($100)</w:t>
      </w:r>
      <w:r w:rsidRPr="00A75BE0">
        <w:rPr>
          <w:spacing w:val="-3"/>
        </w:rPr>
        <w:t xml:space="preserve"> </w:t>
      </w:r>
      <w:r w:rsidRPr="00A75BE0">
        <w:t>dollars</w:t>
      </w:r>
      <w:r w:rsidRPr="00A75BE0">
        <w:rPr>
          <w:spacing w:val="-3"/>
        </w:rPr>
        <w:t xml:space="preserve"> </w:t>
      </w:r>
      <w:r w:rsidRPr="00A75BE0">
        <w:t>will</w:t>
      </w:r>
      <w:r w:rsidRPr="00A75BE0">
        <w:rPr>
          <w:spacing w:val="-3"/>
        </w:rPr>
        <w:t xml:space="preserve"> </w:t>
      </w:r>
      <w:r w:rsidRPr="00A75BE0">
        <w:t>be</w:t>
      </w:r>
      <w:r w:rsidRPr="00A75BE0">
        <w:rPr>
          <w:spacing w:val="-3"/>
        </w:rPr>
        <w:t xml:space="preserve"> </w:t>
      </w:r>
      <w:r w:rsidRPr="00A75BE0">
        <w:t>paid</w:t>
      </w:r>
      <w:r w:rsidRPr="00A75BE0">
        <w:rPr>
          <w:spacing w:val="-3"/>
        </w:rPr>
        <w:t xml:space="preserve"> </w:t>
      </w:r>
      <w:r w:rsidRPr="00A75BE0">
        <w:t>for each class cancelled in addition to a fractional part of the contract completed.</w:t>
      </w:r>
    </w:p>
    <w:p w14:paraId="4A6385F9" w14:textId="77777777" w:rsidR="00376EE4" w:rsidRPr="00A75BE0" w:rsidRDefault="00376EE4" w:rsidP="002E2EF5">
      <w:pPr>
        <w:pStyle w:val="BodyText"/>
        <w:rPr>
          <w:rFonts w:ascii="Franklin Gothic Book" w:hAnsi="Franklin Gothic Book"/>
        </w:rPr>
      </w:pPr>
    </w:p>
    <w:p w14:paraId="671786AF" w14:textId="77777777" w:rsidR="00376EE4" w:rsidRPr="003B3060" w:rsidRDefault="00376EE4" w:rsidP="002E2EF5">
      <w:pPr>
        <w:pStyle w:val="ListParagraph"/>
        <w:widowControl w:val="0"/>
        <w:numPr>
          <w:ilvl w:val="1"/>
          <w:numId w:val="54"/>
        </w:numPr>
        <w:tabs>
          <w:tab w:val="left" w:pos="1585"/>
        </w:tabs>
        <w:autoSpaceDE w:val="0"/>
        <w:autoSpaceDN w:val="0"/>
        <w:spacing w:before="0" w:after="0" w:line="240" w:lineRule="auto"/>
        <w:ind w:firstLine="0"/>
        <w:contextualSpacing w:val="0"/>
        <w:jc w:val="both"/>
        <w:rPr>
          <w:sz w:val="22"/>
          <w:szCs w:val="22"/>
        </w:rPr>
      </w:pPr>
      <w:r w:rsidRPr="003B3060">
        <w:rPr>
          <w:b/>
          <w:sz w:val="22"/>
          <w:szCs w:val="22"/>
        </w:rPr>
        <w:t xml:space="preserve">Future COLAs: </w:t>
      </w:r>
      <w:r w:rsidRPr="003B3060">
        <w:rPr>
          <w:sz w:val="22"/>
          <w:szCs w:val="22"/>
        </w:rPr>
        <w:t>Part-time academic employees of the District will receive an equal percentage of the state allocated and funded COLA increases for part-time faculty which are in addition to those specified in C.1 during the life of this Agreement</w:t>
      </w:r>
    </w:p>
    <w:p w14:paraId="7E13D92D" w14:textId="07F790CC" w:rsidR="0037597E" w:rsidRPr="00A75BE0" w:rsidRDefault="0037597E" w:rsidP="002E2EF5">
      <w:pPr>
        <w:pStyle w:val="Heading2"/>
        <w:spacing w:before="0" w:line="240" w:lineRule="auto"/>
      </w:pPr>
      <w:r w:rsidRPr="00A75BE0">
        <w:t>Appendix B</w:t>
      </w:r>
    </w:p>
    <w:p w14:paraId="5A7FA010" w14:textId="77777777" w:rsidR="0037597E" w:rsidRPr="00A75BE0" w:rsidRDefault="0037597E" w:rsidP="002E2EF5">
      <w:pPr>
        <w:pStyle w:val="Heading2"/>
        <w:spacing w:before="0" w:line="240" w:lineRule="auto"/>
      </w:pPr>
      <w:r w:rsidRPr="00A75BE0">
        <w:t>Best Practice 2: Benefit Participation</w:t>
      </w:r>
    </w:p>
    <w:p w14:paraId="6D2C6472" w14:textId="77777777" w:rsidR="0037597E" w:rsidRPr="00A75BE0" w:rsidRDefault="0037597E" w:rsidP="002E2EF5">
      <w:pPr>
        <w:pStyle w:val="MainBody"/>
        <w:spacing w:before="0" w:after="0" w:line="240" w:lineRule="auto"/>
      </w:pPr>
    </w:p>
    <w:p w14:paraId="5B165310" w14:textId="77777777" w:rsidR="0037597E" w:rsidRPr="00FC0356" w:rsidRDefault="0037597E" w:rsidP="002E2EF5">
      <w:pPr>
        <w:spacing w:before="0" w:after="0" w:line="240" w:lineRule="auto"/>
        <w:jc w:val="both"/>
        <w:rPr>
          <w:rFonts w:eastAsia="Times New Roman" w:cs="Times New Roman"/>
          <w:b/>
          <w:sz w:val="22"/>
          <w:szCs w:val="22"/>
        </w:rPr>
      </w:pPr>
      <w:r w:rsidRPr="00FC0356">
        <w:rPr>
          <w:rFonts w:eastAsia="Times New Roman" w:cs="Times New Roman"/>
          <w:b/>
          <w:sz w:val="22"/>
          <w:szCs w:val="22"/>
        </w:rPr>
        <w:t>Eligible Part-time faculty should receive all state mandated benefits, and college provided employee benefits proportionate to those received by full-time faculty.</w:t>
      </w:r>
    </w:p>
    <w:p w14:paraId="027D6B27" w14:textId="77777777" w:rsidR="0037597E" w:rsidRPr="00A75BE0" w:rsidRDefault="0037597E" w:rsidP="002E2EF5">
      <w:pPr>
        <w:pStyle w:val="MainBody"/>
        <w:spacing w:before="0" w:after="0" w:line="240" w:lineRule="auto"/>
      </w:pPr>
    </w:p>
    <w:p w14:paraId="20845E95" w14:textId="77777777" w:rsidR="0037597E" w:rsidRPr="00A75BE0" w:rsidRDefault="0037597E" w:rsidP="002E2EF5">
      <w:pPr>
        <w:pStyle w:val="MainBody"/>
        <w:spacing w:before="0" w:after="0" w:line="240" w:lineRule="auto"/>
      </w:pPr>
      <w:r w:rsidRPr="00A75BE0">
        <w:rPr>
          <w:u w:val="single"/>
        </w:rPr>
        <w:t>Description</w:t>
      </w:r>
      <w:r w:rsidRPr="00A75BE0">
        <w:t xml:space="preserve">:  As college and state employees, part-time instructors have the same access to employee benefits as provided to full-time faculty, proportionate to assigned workload where appropriate. </w:t>
      </w:r>
    </w:p>
    <w:p w14:paraId="112D4271" w14:textId="77777777" w:rsidR="0037597E" w:rsidRPr="006A24C0" w:rsidRDefault="0037597E" w:rsidP="002E2EF5">
      <w:pPr>
        <w:pStyle w:val="MainBody"/>
        <w:spacing w:before="0" w:after="0" w:line="240" w:lineRule="auto"/>
      </w:pPr>
    </w:p>
    <w:p w14:paraId="105A9809" w14:textId="505DDB5F" w:rsidR="0037597E" w:rsidRPr="00A75BE0" w:rsidRDefault="0037597E" w:rsidP="002E2EF5">
      <w:pPr>
        <w:pStyle w:val="Heading3"/>
        <w:spacing w:before="0" w:line="240" w:lineRule="auto"/>
      </w:pPr>
      <w:r w:rsidRPr="00A75BE0">
        <w:t xml:space="preserve">Lower Columbia College, </w:t>
      </w:r>
      <w:r w:rsidR="005B34A5" w:rsidRPr="00A75BE0">
        <w:t xml:space="preserve">2020-2023 </w:t>
      </w:r>
      <w:r w:rsidRPr="00A75BE0">
        <w:t>CBA</w:t>
      </w:r>
    </w:p>
    <w:p w14:paraId="47D024D1" w14:textId="77777777" w:rsidR="005B34A5" w:rsidRPr="00FC0356" w:rsidRDefault="005B34A5" w:rsidP="002E2EF5">
      <w:pPr>
        <w:pStyle w:val="Heading3"/>
        <w:numPr>
          <w:ilvl w:val="0"/>
          <w:numId w:val="24"/>
        </w:numPr>
        <w:tabs>
          <w:tab w:val="left" w:pos="880"/>
          <w:tab w:val="left" w:pos="881"/>
        </w:tabs>
        <w:suppressAutoHyphens w:val="0"/>
        <w:adjustRightInd/>
        <w:spacing w:before="0" w:line="240" w:lineRule="auto"/>
        <w:ind w:hanging="721"/>
        <w:textAlignment w:val="auto"/>
        <w:rPr>
          <w:rFonts w:ascii="Franklin Gothic Book" w:hAnsi="Franklin Gothic Book"/>
          <w:color w:val="auto"/>
          <w:sz w:val="22"/>
          <w:szCs w:val="22"/>
        </w:rPr>
      </w:pPr>
      <w:r w:rsidRPr="00FC0356">
        <w:rPr>
          <w:rFonts w:ascii="Franklin Gothic Book" w:hAnsi="Franklin Gothic Book"/>
          <w:color w:val="auto"/>
          <w:sz w:val="22"/>
          <w:szCs w:val="22"/>
        </w:rPr>
        <w:t>ADJUNCT</w:t>
      </w:r>
      <w:r w:rsidRPr="00FC0356">
        <w:rPr>
          <w:rFonts w:ascii="Franklin Gothic Book" w:hAnsi="Franklin Gothic Book"/>
          <w:color w:val="auto"/>
          <w:spacing w:val="-14"/>
          <w:sz w:val="22"/>
          <w:szCs w:val="22"/>
        </w:rPr>
        <w:t xml:space="preserve"> </w:t>
      </w:r>
      <w:r w:rsidRPr="00FC0356">
        <w:rPr>
          <w:rFonts w:ascii="Franklin Gothic Book" w:hAnsi="Franklin Gothic Book"/>
          <w:color w:val="auto"/>
          <w:spacing w:val="-4"/>
          <w:sz w:val="22"/>
          <w:szCs w:val="22"/>
        </w:rPr>
        <w:t>LEAVE</w:t>
      </w:r>
    </w:p>
    <w:p w14:paraId="17214C35" w14:textId="77777777" w:rsidR="005B34A5" w:rsidRPr="00FC0356" w:rsidRDefault="005B34A5" w:rsidP="002E2EF5">
      <w:pPr>
        <w:pStyle w:val="BodyText"/>
        <w:rPr>
          <w:rFonts w:ascii="Franklin Gothic Book" w:hAnsi="Franklin Gothic Book"/>
          <w:b/>
          <w:sz w:val="22"/>
          <w:szCs w:val="22"/>
        </w:rPr>
      </w:pPr>
    </w:p>
    <w:p w14:paraId="73753E67" w14:textId="77777777" w:rsidR="005B34A5" w:rsidRPr="00FC0356" w:rsidRDefault="005B34A5" w:rsidP="002E2EF5">
      <w:pPr>
        <w:pStyle w:val="Heading4"/>
        <w:numPr>
          <w:ilvl w:val="1"/>
          <w:numId w:val="24"/>
        </w:numPr>
        <w:tabs>
          <w:tab w:val="left" w:pos="1481"/>
        </w:tabs>
        <w:adjustRightInd/>
        <w:spacing w:before="0" w:line="240" w:lineRule="auto"/>
        <w:ind w:hanging="601"/>
        <w:textAlignment w:val="auto"/>
        <w:rPr>
          <w:rFonts w:ascii="Franklin Gothic Book" w:hAnsi="Franklin Gothic Book"/>
          <w:color w:val="auto"/>
          <w:u w:val="none"/>
        </w:rPr>
      </w:pPr>
      <w:bookmarkStart w:id="14" w:name="_bookmark193"/>
      <w:bookmarkEnd w:id="14"/>
      <w:r w:rsidRPr="00FC0356">
        <w:rPr>
          <w:rFonts w:ascii="Franklin Gothic Book" w:hAnsi="Franklin Gothic Book"/>
          <w:color w:val="auto"/>
          <w:u w:val="none"/>
        </w:rPr>
        <w:t>Sick</w:t>
      </w:r>
      <w:r w:rsidRPr="00FC0356">
        <w:rPr>
          <w:rFonts w:ascii="Franklin Gothic Book" w:hAnsi="Franklin Gothic Book"/>
          <w:color w:val="auto"/>
          <w:spacing w:val="-5"/>
          <w:u w:val="none"/>
        </w:rPr>
        <w:t xml:space="preserve"> </w:t>
      </w:r>
      <w:r w:rsidRPr="00FC0356">
        <w:rPr>
          <w:rFonts w:ascii="Franklin Gothic Book" w:hAnsi="Franklin Gothic Book"/>
          <w:color w:val="auto"/>
          <w:spacing w:val="-2"/>
          <w:u w:val="none"/>
        </w:rPr>
        <w:t>Leave</w:t>
      </w:r>
    </w:p>
    <w:p w14:paraId="73E7FB9D" w14:textId="77777777" w:rsidR="005B34A5" w:rsidRPr="00A75BE0" w:rsidRDefault="005B34A5" w:rsidP="002E2EF5">
      <w:pPr>
        <w:pStyle w:val="BodyText"/>
        <w:rPr>
          <w:rFonts w:ascii="Franklin Gothic Book" w:hAnsi="Franklin Gothic Book"/>
          <w:b/>
          <w:sz w:val="22"/>
        </w:rPr>
      </w:pPr>
    </w:p>
    <w:p w14:paraId="25AC9C2A" w14:textId="77777777" w:rsidR="005B34A5" w:rsidRPr="00FC0356" w:rsidRDefault="005B34A5" w:rsidP="002E2EF5">
      <w:pPr>
        <w:pStyle w:val="ListParagraph"/>
        <w:widowControl w:val="0"/>
        <w:numPr>
          <w:ilvl w:val="0"/>
          <w:numId w:val="23"/>
        </w:numPr>
        <w:tabs>
          <w:tab w:val="left" w:pos="1600"/>
          <w:tab w:val="left" w:pos="1601"/>
        </w:tabs>
        <w:autoSpaceDE w:val="0"/>
        <w:autoSpaceDN w:val="0"/>
        <w:spacing w:before="0" w:after="0" w:line="240" w:lineRule="auto"/>
        <w:ind w:hanging="721"/>
        <w:contextualSpacing w:val="0"/>
        <w:rPr>
          <w:b/>
          <w:sz w:val="22"/>
          <w:szCs w:val="22"/>
        </w:rPr>
      </w:pPr>
      <w:r w:rsidRPr="00FC0356">
        <w:rPr>
          <w:b/>
          <w:sz w:val="22"/>
          <w:szCs w:val="22"/>
        </w:rPr>
        <w:t>Sick</w:t>
      </w:r>
      <w:r w:rsidRPr="00FC0356">
        <w:rPr>
          <w:b/>
          <w:spacing w:val="-3"/>
          <w:sz w:val="22"/>
          <w:szCs w:val="22"/>
        </w:rPr>
        <w:t xml:space="preserve"> </w:t>
      </w:r>
      <w:r w:rsidRPr="00FC0356">
        <w:rPr>
          <w:b/>
          <w:sz w:val="22"/>
          <w:szCs w:val="22"/>
        </w:rPr>
        <w:t>Leave</w:t>
      </w:r>
      <w:r w:rsidRPr="00FC0356">
        <w:rPr>
          <w:b/>
          <w:spacing w:val="-4"/>
          <w:sz w:val="22"/>
          <w:szCs w:val="22"/>
        </w:rPr>
        <w:t xml:space="preserve"> </w:t>
      </w:r>
      <w:r w:rsidRPr="00FC0356">
        <w:rPr>
          <w:b/>
          <w:spacing w:val="-2"/>
          <w:sz w:val="22"/>
          <w:szCs w:val="22"/>
        </w:rPr>
        <w:t>Accrual</w:t>
      </w:r>
    </w:p>
    <w:p w14:paraId="2DC899B1" w14:textId="77777777" w:rsidR="005B34A5" w:rsidRPr="00A75BE0" w:rsidRDefault="005B34A5" w:rsidP="002E2EF5">
      <w:pPr>
        <w:pStyle w:val="MainBody"/>
        <w:spacing w:before="0" w:after="0" w:line="240" w:lineRule="auto"/>
        <w:ind w:left="1620"/>
      </w:pPr>
      <w:r w:rsidRPr="00A75BE0">
        <w:t>Faculty members employed on adjunct and/or quarterly contracts shall earn sick leave</w:t>
      </w:r>
      <w:r w:rsidRPr="00A75BE0">
        <w:rPr>
          <w:spacing w:val="-4"/>
        </w:rPr>
        <w:t xml:space="preserve"> </w:t>
      </w:r>
      <w:r w:rsidRPr="00A75BE0">
        <w:t>based</w:t>
      </w:r>
      <w:r w:rsidRPr="00A75BE0">
        <w:rPr>
          <w:spacing w:val="-3"/>
        </w:rPr>
        <w:t xml:space="preserve"> </w:t>
      </w:r>
      <w:r w:rsidRPr="00A75BE0">
        <w:t>on</w:t>
      </w:r>
      <w:r w:rsidRPr="00A75BE0">
        <w:rPr>
          <w:spacing w:val="-3"/>
        </w:rPr>
        <w:t xml:space="preserve"> </w:t>
      </w:r>
      <w:r w:rsidRPr="00A75BE0">
        <w:t>their</w:t>
      </w:r>
      <w:r w:rsidRPr="00A75BE0">
        <w:rPr>
          <w:spacing w:val="-4"/>
        </w:rPr>
        <w:t xml:space="preserve"> </w:t>
      </w:r>
      <w:r w:rsidRPr="00A75BE0">
        <w:t>contracted</w:t>
      </w:r>
      <w:r w:rsidRPr="00A75BE0">
        <w:rPr>
          <w:spacing w:val="-2"/>
        </w:rPr>
        <w:t xml:space="preserve"> </w:t>
      </w:r>
      <w:r w:rsidRPr="00A75BE0">
        <w:t>FTEF</w:t>
      </w:r>
      <w:r w:rsidRPr="00A75BE0">
        <w:rPr>
          <w:spacing w:val="-5"/>
        </w:rPr>
        <w:t xml:space="preserve"> </w:t>
      </w:r>
      <w:r w:rsidRPr="00A75BE0">
        <w:t>multiplied</w:t>
      </w:r>
      <w:r w:rsidRPr="00A75BE0">
        <w:rPr>
          <w:spacing w:val="-3"/>
        </w:rPr>
        <w:t xml:space="preserve"> </w:t>
      </w:r>
      <w:r w:rsidRPr="00A75BE0">
        <w:t>by</w:t>
      </w:r>
      <w:r w:rsidRPr="00A75BE0">
        <w:rPr>
          <w:spacing w:val="-6"/>
        </w:rPr>
        <w:t xml:space="preserve"> </w:t>
      </w:r>
      <w:r w:rsidRPr="00A75BE0">
        <w:t>seven</w:t>
      </w:r>
      <w:r w:rsidRPr="00A75BE0">
        <w:rPr>
          <w:spacing w:val="-3"/>
        </w:rPr>
        <w:t xml:space="preserve"> </w:t>
      </w:r>
      <w:r w:rsidRPr="00A75BE0">
        <w:t>(7)</w:t>
      </w:r>
      <w:r w:rsidRPr="00A75BE0">
        <w:rPr>
          <w:spacing w:val="-3"/>
        </w:rPr>
        <w:t xml:space="preserve"> </w:t>
      </w:r>
      <w:r w:rsidRPr="00A75BE0">
        <w:t>for</w:t>
      </w:r>
      <w:r w:rsidRPr="00A75BE0">
        <w:rPr>
          <w:spacing w:val="-5"/>
        </w:rPr>
        <w:t xml:space="preserve"> </w:t>
      </w:r>
      <w:r w:rsidRPr="00A75BE0">
        <w:t>each</w:t>
      </w:r>
      <w:r w:rsidRPr="00A75BE0">
        <w:rPr>
          <w:spacing w:val="-3"/>
        </w:rPr>
        <w:t xml:space="preserve"> </w:t>
      </w:r>
      <w:r w:rsidRPr="00A75BE0">
        <w:t>month</w:t>
      </w:r>
      <w:r w:rsidRPr="00A75BE0">
        <w:rPr>
          <w:spacing w:val="-3"/>
        </w:rPr>
        <w:t xml:space="preserve"> </w:t>
      </w:r>
      <w:r w:rsidRPr="00A75BE0">
        <w:t>they are in active teaching status. At no time shall the total hours of sick leave earned per month exceed seven (7) hours. Adjunct faculty</w:t>
      </w:r>
      <w:r w:rsidRPr="00A75BE0">
        <w:rPr>
          <w:spacing w:val="-3"/>
        </w:rPr>
        <w:t xml:space="preserve"> </w:t>
      </w:r>
      <w:r w:rsidRPr="00A75BE0">
        <w:t>shall accumulate such leave</w:t>
      </w:r>
      <w:r w:rsidRPr="00A75BE0">
        <w:rPr>
          <w:spacing w:val="-1"/>
        </w:rPr>
        <w:t xml:space="preserve"> </w:t>
      </w:r>
      <w:r w:rsidRPr="00A75BE0">
        <w:t>at the rate of one (1) day (prorated) for each calendar month during which they are employed for a contractual day. Adjunct faculty sick leave will accumulate from quarter to quarter.</w:t>
      </w:r>
    </w:p>
    <w:p w14:paraId="03BCD620" w14:textId="77777777" w:rsidR="005B34A5" w:rsidRPr="00A75BE0" w:rsidRDefault="005B34A5" w:rsidP="002E2EF5">
      <w:pPr>
        <w:pStyle w:val="MainBody"/>
        <w:spacing w:before="0" w:after="0" w:line="240" w:lineRule="auto"/>
        <w:ind w:left="1620"/>
        <w:rPr>
          <w:sz w:val="20"/>
        </w:rPr>
      </w:pPr>
    </w:p>
    <w:p w14:paraId="7E6F2D4A" w14:textId="77777777" w:rsidR="005B34A5" w:rsidRPr="00A75BE0" w:rsidRDefault="005B34A5" w:rsidP="002E2EF5">
      <w:pPr>
        <w:pStyle w:val="MainBody"/>
        <w:spacing w:before="0" w:after="0" w:line="240" w:lineRule="auto"/>
        <w:ind w:left="1620"/>
      </w:pPr>
      <w:r w:rsidRPr="00A75BE0">
        <w:t>The College will maintain an individual’s sick leave balance for three years following</w:t>
      </w:r>
      <w:r w:rsidRPr="00A75BE0">
        <w:rPr>
          <w:spacing w:val="-7"/>
        </w:rPr>
        <w:t xml:space="preserve"> </w:t>
      </w:r>
      <w:r w:rsidRPr="00A75BE0">
        <w:t>active</w:t>
      </w:r>
      <w:r w:rsidRPr="00A75BE0">
        <w:rPr>
          <w:spacing w:val="-5"/>
        </w:rPr>
        <w:t xml:space="preserve"> </w:t>
      </w:r>
      <w:r w:rsidRPr="00A75BE0">
        <w:t>employment.</w:t>
      </w:r>
      <w:r w:rsidRPr="00A75BE0">
        <w:rPr>
          <w:spacing w:val="40"/>
        </w:rPr>
        <w:t xml:space="preserve"> </w:t>
      </w:r>
      <w:r w:rsidRPr="00A75BE0">
        <w:t>Active</w:t>
      </w:r>
      <w:r w:rsidRPr="00A75BE0">
        <w:rPr>
          <w:spacing w:val="-5"/>
        </w:rPr>
        <w:t xml:space="preserve"> </w:t>
      </w:r>
      <w:r w:rsidRPr="00A75BE0">
        <w:t>employment</w:t>
      </w:r>
      <w:r w:rsidRPr="00A75BE0">
        <w:rPr>
          <w:spacing w:val="-4"/>
        </w:rPr>
        <w:t xml:space="preserve"> </w:t>
      </w:r>
      <w:r w:rsidRPr="00A75BE0">
        <w:t>for</w:t>
      </w:r>
      <w:r w:rsidRPr="00A75BE0">
        <w:rPr>
          <w:spacing w:val="-5"/>
        </w:rPr>
        <w:t xml:space="preserve"> </w:t>
      </w:r>
      <w:r w:rsidRPr="00A75BE0">
        <w:t>purposes</w:t>
      </w:r>
      <w:r w:rsidRPr="00A75BE0">
        <w:rPr>
          <w:spacing w:val="-4"/>
        </w:rPr>
        <w:t xml:space="preserve"> </w:t>
      </w:r>
      <w:r w:rsidRPr="00A75BE0">
        <w:t>of</w:t>
      </w:r>
      <w:r w:rsidRPr="00A75BE0">
        <w:rPr>
          <w:spacing w:val="-4"/>
        </w:rPr>
        <w:t xml:space="preserve"> </w:t>
      </w:r>
      <w:r w:rsidRPr="00A75BE0">
        <w:t>sick</w:t>
      </w:r>
      <w:r w:rsidRPr="00A75BE0">
        <w:rPr>
          <w:spacing w:val="-4"/>
        </w:rPr>
        <w:t xml:space="preserve"> </w:t>
      </w:r>
      <w:r w:rsidRPr="00A75BE0">
        <w:t>leave accrual for adjunct faculty</w:t>
      </w:r>
      <w:r w:rsidRPr="00A75BE0">
        <w:rPr>
          <w:spacing w:val="-2"/>
        </w:rPr>
        <w:t xml:space="preserve"> </w:t>
      </w:r>
      <w:r w:rsidRPr="00A75BE0">
        <w:t>is teaching at least one class every</w:t>
      </w:r>
      <w:r w:rsidRPr="00A75BE0">
        <w:rPr>
          <w:spacing w:val="-2"/>
        </w:rPr>
        <w:t xml:space="preserve"> </w:t>
      </w:r>
      <w:r w:rsidRPr="00A75BE0">
        <w:t>academic year.</w:t>
      </w:r>
    </w:p>
    <w:p w14:paraId="0A295B69" w14:textId="77777777" w:rsidR="005B34A5" w:rsidRPr="00A75BE0" w:rsidRDefault="005B34A5" w:rsidP="002E2EF5">
      <w:pPr>
        <w:pStyle w:val="MainBody"/>
        <w:spacing w:before="0" w:after="0" w:line="240" w:lineRule="auto"/>
        <w:ind w:left="1620"/>
        <w:rPr>
          <w:sz w:val="21"/>
        </w:rPr>
      </w:pPr>
    </w:p>
    <w:p w14:paraId="6FA4716E" w14:textId="77777777" w:rsidR="005B34A5" w:rsidRPr="00A75BE0" w:rsidRDefault="005B34A5" w:rsidP="002E2EF5">
      <w:pPr>
        <w:pStyle w:val="MainBody"/>
        <w:spacing w:before="0" w:after="0" w:line="240" w:lineRule="auto"/>
        <w:ind w:left="1620"/>
      </w:pPr>
      <w:r w:rsidRPr="00A75BE0">
        <w:t>Adjunct</w:t>
      </w:r>
      <w:r w:rsidRPr="00A75BE0">
        <w:rPr>
          <w:spacing w:val="-4"/>
        </w:rPr>
        <w:t xml:space="preserve"> </w:t>
      </w:r>
      <w:r w:rsidRPr="00A75BE0">
        <w:t>faculty</w:t>
      </w:r>
      <w:r w:rsidRPr="00A75BE0">
        <w:rPr>
          <w:spacing w:val="-9"/>
        </w:rPr>
        <w:t xml:space="preserve"> </w:t>
      </w:r>
      <w:r w:rsidRPr="00A75BE0">
        <w:t>must</w:t>
      </w:r>
      <w:r w:rsidRPr="00A75BE0">
        <w:rPr>
          <w:spacing w:val="-4"/>
        </w:rPr>
        <w:t xml:space="preserve"> </w:t>
      </w:r>
      <w:r w:rsidRPr="00A75BE0">
        <w:t>petition</w:t>
      </w:r>
      <w:r w:rsidRPr="00A75BE0">
        <w:rPr>
          <w:spacing w:val="-4"/>
        </w:rPr>
        <w:t xml:space="preserve"> </w:t>
      </w:r>
      <w:r w:rsidRPr="00A75BE0">
        <w:t>for</w:t>
      </w:r>
      <w:r w:rsidRPr="00A75BE0">
        <w:rPr>
          <w:spacing w:val="-4"/>
        </w:rPr>
        <w:t xml:space="preserve"> </w:t>
      </w:r>
      <w:r w:rsidRPr="00A75BE0">
        <w:t>reinstatement</w:t>
      </w:r>
      <w:r w:rsidRPr="00A75BE0">
        <w:rPr>
          <w:spacing w:val="-4"/>
        </w:rPr>
        <w:t xml:space="preserve"> </w:t>
      </w:r>
      <w:r w:rsidRPr="00A75BE0">
        <w:t>of</w:t>
      </w:r>
      <w:r w:rsidRPr="00A75BE0">
        <w:rPr>
          <w:spacing w:val="-4"/>
        </w:rPr>
        <w:t xml:space="preserve"> </w:t>
      </w:r>
      <w:r w:rsidRPr="00A75BE0">
        <w:t>their</w:t>
      </w:r>
      <w:r w:rsidRPr="00A75BE0">
        <w:rPr>
          <w:spacing w:val="-4"/>
        </w:rPr>
        <w:t xml:space="preserve"> </w:t>
      </w:r>
      <w:r w:rsidRPr="00A75BE0">
        <w:t>accrued</w:t>
      </w:r>
      <w:r w:rsidRPr="00A75BE0">
        <w:rPr>
          <w:spacing w:val="-4"/>
        </w:rPr>
        <w:t xml:space="preserve"> </w:t>
      </w:r>
      <w:r w:rsidRPr="00A75BE0">
        <w:t>sick</w:t>
      </w:r>
      <w:r w:rsidRPr="00A75BE0">
        <w:rPr>
          <w:spacing w:val="-3"/>
        </w:rPr>
        <w:t xml:space="preserve"> </w:t>
      </w:r>
      <w:r w:rsidRPr="00A75BE0">
        <w:t>leave</w:t>
      </w:r>
      <w:r w:rsidRPr="00A75BE0">
        <w:rPr>
          <w:spacing w:val="-4"/>
        </w:rPr>
        <w:t xml:space="preserve"> </w:t>
      </w:r>
      <w:r w:rsidRPr="00A75BE0">
        <w:t>balance within three (3) years after leaving active employment with Lower Columbia College.</w:t>
      </w:r>
      <w:r w:rsidRPr="00A75BE0">
        <w:rPr>
          <w:spacing w:val="-1"/>
        </w:rPr>
        <w:t xml:space="preserve"> </w:t>
      </w:r>
      <w:r w:rsidRPr="00A75BE0">
        <w:t>Failure</w:t>
      </w:r>
      <w:r w:rsidRPr="00A75BE0">
        <w:rPr>
          <w:spacing w:val="-5"/>
        </w:rPr>
        <w:t xml:space="preserve"> </w:t>
      </w:r>
      <w:r w:rsidRPr="00A75BE0">
        <w:t>to</w:t>
      </w:r>
      <w:r w:rsidRPr="00A75BE0">
        <w:rPr>
          <w:spacing w:val="-3"/>
        </w:rPr>
        <w:t xml:space="preserve"> </w:t>
      </w:r>
      <w:r w:rsidRPr="00A75BE0">
        <w:t>petition</w:t>
      </w:r>
      <w:r w:rsidRPr="00A75BE0">
        <w:rPr>
          <w:spacing w:val="-3"/>
        </w:rPr>
        <w:t xml:space="preserve"> </w:t>
      </w:r>
      <w:r w:rsidRPr="00A75BE0">
        <w:t>for</w:t>
      </w:r>
      <w:r w:rsidRPr="00A75BE0">
        <w:rPr>
          <w:spacing w:val="-3"/>
        </w:rPr>
        <w:t xml:space="preserve"> </w:t>
      </w:r>
      <w:r w:rsidRPr="00A75BE0">
        <w:t>reinstatement</w:t>
      </w:r>
      <w:r w:rsidRPr="00A75BE0">
        <w:rPr>
          <w:spacing w:val="-3"/>
        </w:rPr>
        <w:t xml:space="preserve"> </w:t>
      </w:r>
      <w:r w:rsidRPr="00A75BE0">
        <w:t>of</w:t>
      </w:r>
      <w:r w:rsidRPr="00A75BE0">
        <w:rPr>
          <w:spacing w:val="-3"/>
        </w:rPr>
        <w:t xml:space="preserve"> </w:t>
      </w:r>
      <w:r w:rsidRPr="00A75BE0">
        <w:t>sick</w:t>
      </w:r>
      <w:r w:rsidRPr="00A75BE0">
        <w:rPr>
          <w:spacing w:val="-3"/>
        </w:rPr>
        <w:t xml:space="preserve"> </w:t>
      </w:r>
      <w:r w:rsidRPr="00A75BE0">
        <w:t>leave</w:t>
      </w:r>
      <w:r w:rsidRPr="00A75BE0">
        <w:rPr>
          <w:spacing w:val="-2"/>
        </w:rPr>
        <w:t xml:space="preserve"> </w:t>
      </w:r>
      <w:r w:rsidRPr="00A75BE0">
        <w:t>will</w:t>
      </w:r>
      <w:r w:rsidRPr="00A75BE0">
        <w:rPr>
          <w:spacing w:val="-3"/>
        </w:rPr>
        <w:t xml:space="preserve"> </w:t>
      </w:r>
      <w:r w:rsidRPr="00A75BE0">
        <w:t>result</w:t>
      </w:r>
      <w:r w:rsidRPr="00A75BE0">
        <w:rPr>
          <w:spacing w:val="-3"/>
        </w:rPr>
        <w:t xml:space="preserve"> </w:t>
      </w:r>
      <w:r w:rsidRPr="00A75BE0">
        <w:t>in</w:t>
      </w:r>
      <w:r w:rsidRPr="00A75BE0">
        <w:rPr>
          <w:spacing w:val="-3"/>
        </w:rPr>
        <w:t xml:space="preserve"> </w:t>
      </w:r>
      <w:r w:rsidRPr="00A75BE0">
        <w:t>the</w:t>
      </w:r>
      <w:r w:rsidRPr="00A75BE0">
        <w:rPr>
          <w:spacing w:val="-4"/>
        </w:rPr>
        <w:t xml:space="preserve"> </w:t>
      </w:r>
      <w:r w:rsidRPr="00A75BE0">
        <w:t>loss</w:t>
      </w:r>
      <w:r w:rsidRPr="00A75BE0">
        <w:rPr>
          <w:spacing w:val="-3"/>
        </w:rPr>
        <w:t xml:space="preserve"> </w:t>
      </w:r>
      <w:r w:rsidRPr="00A75BE0">
        <w:t>of any accrued sick leave balances.</w:t>
      </w:r>
    </w:p>
    <w:p w14:paraId="12A08233" w14:textId="77777777" w:rsidR="005B34A5" w:rsidRPr="00A75BE0" w:rsidRDefault="005B34A5" w:rsidP="002E2EF5">
      <w:pPr>
        <w:pStyle w:val="BodyText"/>
        <w:rPr>
          <w:rFonts w:ascii="Franklin Gothic Book" w:hAnsi="Franklin Gothic Book"/>
          <w:sz w:val="20"/>
        </w:rPr>
      </w:pPr>
    </w:p>
    <w:p w14:paraId="32AF8E1C" w14:textId="77777777" w:rsidR="005B34A5" w:rsidRPr="006A24C0" w:rsidRDefault="005B34A5" w:rsidP="002E2EF5">
      <w:pPr>
        <w:pStyle w:val="Heading4"/>
        <w:numPr>
          <w:ilvl w:val="0"/>
          <w:numId w:val="23"/>
        </w:numPr>
        <w:tabs>
          <w:tab w:val="left" w:pos="1600"/>
          <w:tab w:val="left" w:pos="1601"/>
        </w:tabs>
        <w:adjustRightInd/>
        <w:spacing w:before="0" w:line="240" w:lineRule="auto"/>
        <w:ind w:hanging="721"/>
        <w:textAlignment w:val="auto"/>
        <w:rPr>
          <w:rFonts w:ascii="Franklin Gothic Book" w:hAnsi="Franklin Gothic Book"/>
          <w:color w:val="auto"/>
          <w:u w:val="none"/>
        </w:rPr>
      </w:pPr>
      <w:r w:rsidRPr="006A24C0">
        <w:rPr>
          <w:rFonts w:ascii="Franklin Gothic Book" w:hAnsi="Franklin Gothic Book"/>
          <w:color w:val="auto"/>
          <w:u w:val="none"/>
        </w:rPr>
        <w:t>Sick</w:t>
      </w:r>
      <w:r w:rsidRPr="006A24C0">
        <w:rPr>
          <w:rFonts w:ascii="Franklin Gothic Book" w:hAnsi="Franklin Gothic Book"/>
          <w:color w:val="auto"/>
          <w:spacing w:val="-3"/>
          <w:u w:val="none"/>
        </w:rPr>
        <w:t xml:space="preserve"> </w:t>
      </w:r>
      <w:r w:rsidRPr="006A24C0">
        <w:rPr>
          <w:rFonts w:ascii="Franklin Gothic Book" w:hAnsi="Franklin Gothic Book"/>
          <w:color w:val="auto"/>
          <w:u w:val="none"/>
        </w:rPr>
        <w:t>Leave</w:t>
      </w:r>
      <w:r w:rsidRPr="006A24C0">
        <w:rPr>
          <w:rFonts w:ascii="Franklin Gothic Book" w:hAnsi="Franklin Gothic Book"/>
          <w:color w:val="auto"/>
          <w:spacing w:val="-4"/>
          <w:u w:val="none"/>
        </w:rPr>
        <w:t xml:space="preserve"> </w:t>
      </w:r>
      <w:r w:rsidRPr="006A24C0">
        <w:rPr>
          <w:rFonts w:ascii="Franklin Gothic Book" w:hAnsi="Franklin Gothic Book"/>
          <w:color w:val="auto"/>
          <w:spacing w:val="-5"/>
          <w:u w:val="none"/>
        </w:rPr>
        <w:t>Use</w:t>
      </w:r>
    </w:p>
    <w:p w14:paraId="4DEA6A58" w14:textId="77777777" w:rsidR="005B34A5" w:rsidRPr="00A75BE0" w:rsidRDefault="005B34A5" w:rsidP="002E2EF5">
      <w:pPr>
        <w:pStyle w:val="MainBody"/>
        <w:spacing w:before="0" w:after="0" w:line="240" w:lineRule="auto"/>
        <w:ind w:left="1620"/>
      </w:pPr>
      <w:r w:rsidRPr="00A75BE0">
        <w:t>Adjunct faculty are entitled to use their accrued sick leave for bereavement as defined in Article 705 and for emergency, family, medical, and disability purposes</w:t>
      </w:r>
      <w:r w:rsidRPr="00A75BE0">
        <w:rPr>
          <w:spacing w:val="-3"/>
        </w:rPr>
        <w:t xml:space="preserve"> </w:t>
      </w:r>
      <w:r w:rsidRPr="00A75BE0">
        <w:t>consistent</w:t>
      </w:r>
      <w:r w:rsidRPr="00A75BE0">
        <w:rPr>
          <w:spacing w:val="-3"/>
        </w:rPr>
        <w:t xml:space="preserve"> </w:t>
      </w:r>
      <w:r w:rsidRPr="00A75BE0">
        <w:t>with</w:t>
      </w:r>
      <w:r w:rsidRPr="00A75BE0">
        <w:rPr>
          <w:spacing w:val="-3"/>
        </w:rPr>
        <w:t xml:space="preserve"> </w:t>
      </w:r>
      <w:r w:rsidRPr="00A75BE0">
        <w:t>WAC</w:t>
      </w:r>
      <w:r w:rsidRPr="00A75BE0">
        <w:rPr>
          <w:spacing w:val="-3"/>
        </w:rPr>
        <w:t xml:space="preserve"> </w:t>
      </w:r>
      <w:r w:rsidRPr="00A75BE0">
        <w:t>296-130.</w:t>
      </w:r>
      <w:r w:rsidRPr="00A75BE0">
        <w:rPr>
          <w:spacing w:val="-3"/>
        </w:rPr>
        <w:t xml:space="preserve"> </w:t>
      </w:r>
      <w:r w:rsidRPr="00A75BE0">
        <w:t>Sick</w:t>
      </w:r>
      <w:r w:rsidRPr="00A75BE0">
        <w:rPr>
          <w:spacing w:val="-3"/>
        </w:rPr>
        <w:t xml:space="preserve"> </w:t>
      </w:r>
      <w:r w:rsidRPr="00A75BE0">
        <w:t>leave</w:t>
      </w:r>
      <w:r w:rsidRPr="00A75BE0">
        <w:rPr>
          <w:spacing w:val="-4"/>
        </w:rPr>
        <w:t xml:space="preserve"> </w:t>
      </w:r>
      <w:r w:rsidRPr="00A75BE0">
        <w:t>will</w:t>
      </w:r>
      <w:r w:rsidRPr="00A75BE0">
        <w:rPr>
          <w:spacing w:val="-3"/>
        </w:rPr>
        <w:t xml:space="preserve"> </w:t>
      </w:r>
      <w:r w:rsidRPr="00A75BE0">
        <w:t>only</w:t>
      </w:r>
      <w:r w:rsidRPr="00A75BE0">
        <w:rPr>
          <w:spacing w:val="-8"/>
        </w:rPr>
        <w:t xml:space="preserve"> </w:t>
      </w:r>
      <w:r w:rsidRPr="00A75BE0">
        <w:t>be</w:t>
      </w:r>
      <w:r w:rsidRPr="00A75BE0">
        <w:rPr>
          <w:spacing w:val="-4"/>
        </w:rPr>
        <w:t xml:space="preserve"> </w:t>
      </w:r>
      <w:r w:rsidRPr="00A75BE0">
        <w:t>taken</w:t>
      </w:r>
      <w:r w:rsidRPr="00A75BE0">
        <w:rPr>
          <w:spacing w:val="-3"/>
        </w:rPr>
        <w:t xml:space="preserve"> </w:t>
      </w:r>
      <w:r w:rsidRPr="00A75BE0">
        <w:t>during</w:t>
      </w:r>
      <w:r w:rsidRPr="00A75BE0">
        <w:rPr>
          <w:spacing w:val="-6"/>
        </w:rPr>
        <w:t xml:space="preserve"> </w:t>
      </w:r>
      <w:r w:rsidRPr="00A75BE0">
        <w:t>the duration of a current adjunct contract.</w:t>
      </w:r>
    </w:p>
    <w:p w14:paraId="34FE9314" w14:textId="77777777" w:rsidR="005B34A5" w:rsidRPr="00A75BE0" w:rsidRDefault="005B34A5" w:rsidP="002E2EF5">
      <w:pPr>
        <w:pStyle w:val="MainBody"/>
        <w:spacing w:before="0" w:after="0" w:line="240" w:lineRule="auto"/>
        <w:ind w:left="1620"/>
        <w:rPr>
          <w:sz w:val="20"/>
        </w:rPr>
      </w:pPr>
    </w:p>
    <w:p w14:paraId="255D2954" w14:textId="36349657" w:rsidR="005B34A5" w:rsidRPr="006A24C0" w:rsidRDefault="005B34A5" w:rsidP="002E2EF5">
      <w:pPr>
        <w:pStyle w:val="Heading4"/>
        <w:numPr>
          <w:ilvl w:val="0"/>
          <w:numId w:val="23"/>
        </w:numPr>
        <w:tabs>
          <w:tab w:val="left" w:pos="1600"/>
          <w:tab w:val="left" w:pos="1601"/>
        </w:tabs>
        <w:adjustRightInd/>
        <w:spacing w:before="0" w:line="240" w:lineRule="auto"/>
        <w:ind w:hanging="721"/>
        <w:textAlignment w:val="auto"/>
        <w:rPr>
          <w:rFonts w:ascii="Franklin Gothic Book" w:hAnsi="Franklin Gothic Book"/>
          <w:color w:val="auto"/>
          <w:u w:val="none"/>
        </w:rPr>
      </w:pPr>
      <w:r w:rsidRPr="006A24C0">
        <w:rPr>
          <w:rFonts w:ascii="Franklin Gothic Book" w:hAnsi="Franklin Gothic Book"/>
          <w:color w:val="auto"/>
          <w:u w:val="none"/>
        </w:rPr>
        <w:t>Sick</w:t>
      </w:r>
      <w:r w:rsidRPr="006A24C0">
        <w:rPr>
          <w:rFonts w:ascii="Franklin Gothic Book" w:hAnsi="Franklin Gothic Book"/>
          <w:color w:val="auto"/>
          <w:spacing w:val="-3"/>
          <w:u w:val="none"/>
        </w:rPr>
        <w:t xml:space="preserve"> </w:t>
      </w:r>
      <w:r w:rsidRPr="006A24C0">
        <w:rPr>
          <w:rFonts w:ascii="Franklin Gothic Book" w:hAnsi="Franklin Gothic Book"/>
          <w:color w:val="auto"/>
          <w:u w:val="none"/>
        </w:rPr>
        <w:t>Leave</w:t>
      </w:r>
      <w:r w:rsidRPr="006A24C0">
        <w:rPr>
          <w:rFonts w:ascii="Franklin Gothic Book" w:hAnsi="Franklin Gothic Book"/>
          <w:color w:val="auto"/>
          <w:spacing w:val="-4"/>
          <w:u w:val="none"/>
        </w:rPr>
        <w:t xml:space="preserve"> </w:t>
      </w:r>
      <w:r w:rsidRPr="006A24C0">
        <w:rPr>
          <w:rFonts w:ascii="Franklin Gothic Book" w:hAnsi="Franklin Gothic Book"/>
          <w:color w:val="auto"/>
          <w:spacing w:val="-2"/>
          <w:u w:val="none"/>
        </w:rPr>
        <w:t>Transferability</w:t>
      </w:r>
    </w:p>
    <w:p w14:paraId="020744CD" w14:textId="77777777" w:rsidR="005B34A5" w:rsidRPr="006A24C0" w:rsidRDefault="005B34A5" w:rsidP="002E2EF5">
      <w:pPr>
        <w:pStyle w:val="BodyText"/>
        <w:rPr>
          <w:rFonts w:ascii="Franklin Gothic Book" w:hAnsi="Franklin Gothic Book"/>
          <w:sz w:val="22"/>
        </w:rPr>
      </w:pPr>
    </w:p>
    <w:p w14:paraId="6BE7124F" w14:textId="77777777" w:rsidR="005B34A5" w:rsidRPr="00F47A56" w:rsidRDefault="005B34A5" w:rsidP="002E2EF5">
      <w:pPr>
        <w:pStyle w:val="MainBody"/>
        <w:spacing w:before="0" w:after="0" w:line="240" w:lineRule="auto"/>
        <w:ind w:left="1620"/>
      </w:pPr>
      <w:r w:rsidRPr="00F47A56">
        <w:t>Adjunct faculty may transfer sick leave balances from another Washington State public community and/or technical college when Lower Columbia College becomes the sole employer. Adjunct faculty must petition to transfer their sick leave balance during the 3rd quarter following the initial first two quarters in which Lower Columbia College has been their sole employer.</w:t>
      </w:r>
    </w:p>
    <w:p w14:paraId="1AB6567E" w14:textId="77777777" w:rsidR="005B34A5" w:rsidRPr="00F47A56" w:rsidRDefault="005B34A5" w:rsidP="002E2EF5">
      <w:pPr>
        <w:pStyle w:val="MainBody"/>
        <w:spacing w:before="0" w:after="0" w:line="240" w:lineRule="auto"/>
        <w:ind w:left="1620"/>
      </w:pPr>
    </w:p>
    <w:p w14:paraId="6020D8A4" w14:textId="77777777" w:rsidR="005B34A5" w:rsidRPr="00F47A56" w:rsidRDefault="005B34A5" w:rsidP="002E2EF5">
      <w:pPr>
        <w:pStyle w:val="MainBody"/>
        <w:spacing w:before="0" w:after="0" w:line="240" w:lineRule="auto"/>
        <w:ind w:left="1620"/>
      </w:pPr>
      <w:r w:rsidRPr="00F47A56">
        <w:t>If simultaneously employed at another Washington State public community and/or technical college, the respective campus’ negotiated agreement will apply.</w:t>
      </w:r>
    </w:p>
    <w:p w14:paraId="6724069C" w14:textId="77777777" w:rsidR="005B34A5" w:rsidRPr="00F47A56" w:rsidRDefault="005B34A5" w:rsidP="002E2EF5">
      <w:pPr>
        <w:pStyle w:val="MainBody"/>
        <w:spacing w:before="0" w:after="0" w:line="240" w:lineRule="auto"/>
        <w:ind w:left="1620"/>
      </w:pPr>
    </w:p>
    <w:p w14:paraId="6C1E7240" w14:textId="77777777" w:rsidR="005B34A5" w:rsidRPr="006A24C0" w:rsidRDefault="005B34A5" w:rsidP="002E2EF5">
      <w:pPr>
        <w:pStyle w:val="Heading4"/>
        <w:numPr>
          <w:ilvl w:val="0"/>
          <w:numId w:val="23"/>
        </w:numPr>
        <w:tabs>
          <w:tab w:val="left" w:pos="1600"/>
          <w:tab w:val="left" w:pos="1601"/>
        </w:tabs>
        <w:adjustRightInd/>
        <w:spacing w:before="0" w:line="240" w:lineRule="auto"/>
        <w:ind w:hanging="721"/>
        <w:textAlignment w:val="auto"/>
        <w:rPr>
          <w:rFonts w:ascii="Franklin Gothic Book" w:hAnsi="Franklin Gothic Book"/>
          <w:color w:val="auto"/>
          <w:u w:val="none"/>
        </w:rPr>
      </w:pPr>
      <w:r w:rsidRPr="006A24C0">
        <w:rPr>
          <w:rFonts w:ascii="Franklin Gothic Book" w:hAnsi="Franklin Gothic Book"/>
          <w:color w:val="auto"/>
          <w:u w:val="none"/>
        </w:rPr>
        <w:t>Sick</w:t>
      </w:r>
      <w:r w:rsidRPr="006A24C0">
        <w:rPr>
          <w:rFonts w:ascii="Franklin Gothic Book" w:hAnsi="Franklin Gothic Book"/>
          <w:color w:val="auto"/>
          <w:spacing w:val="-4"/>
          <w:u w:val="none"/>
        </w:rPr>
        <w:t xml:space="preserve"> </w:t>
      </w:r>
      <w:r w:rsidRPr="006A24C0">
        <w:rPr>
          <w:rFonts w:ascii="Franklin Gothic Book" w:hAnsi="Franklin Gothic Book"/>
          <w:color w:val="auto"/>
          <w:u w:val="none"/>
        </w:rPr>
        <w:t>Leave</w:t>
      </w:r>
      <w:r w:rsidRPr="006A24C0">
        <w:rPr>
          <w:rFonts w:ascii="Franklin Gothic Book" w:hAnsi="Franklin Gothic Book"/>
          <w:color w:val="auto"/>
          <w:spacing w:val="-4"/>
          <w:u w:val="none"/>
        </w:rPr>
        <w:t xml:space="preserve"> </w:t>
      </w:r>
      <w:r w:rsidRPr="006A24C0">
        <w:rPr>
          <w:rFonts w:ascii="Franklin Gothic Book" w:hAnsi="Franklin Gothic Book"/>
          <w:color w:val="auto"/>
          <w:u w:val="none"/>
        </w:rPr>
        <w:t>Buy-</w:t>
      </w:r>
      <w:r w:rsidRPr="006A24C0">
        <w:rPr>
          <w:rFonts w:ascii="Franklin Gothic Book" w:hAnsi="Franklin Gothic Book"/>
          <w:color w:val="auto"/>
          <w:spacing w:val="-4"/>
          <w:u w:val="none"/>
        </w:rPr>
        <w:t>Back</w:t>
      </w:r>
    </w:p>
    <w:p w14:paraId="29255885" w14:textId="2F03F063" w:rsidR="005B34A5" w:rsidRPr="00F47A56" w:rsidRDefault="005B34A5" w:rsidP="002E2EF5">
      <w:pPr>
        <w:pStyle w:val="ListParagraph"/>
        <w:widowControl w:val="0"/>
        <w:numPr>
          <w:ilvl w:val="1"/>
          <w:numId w:val="23"/>
        </w:numPr>
        <w:tabs>
          <w:tab w:val="left" w:pos="2320"/>
          <w:tab w:val="left" w:pos="2321"/>
        </w:tabs>
        <w:autoSpaceDE w:val="0"/>
        <w:autoSpaceDN w:val="0"/>
        <w:spacing w:before="0" w:after="0" w:line="240" w:lineRule="auto"/>
        <w:contextualSpacing w:val="0"/>
        <w:rPr>
          <w:sz w:val="22"/>
          <w:szCs w:val="22"/>
        </w:rPr>
      </w:pPr>
      <w:r w:rsidRPr="00F47A56">
        <w:rPr>
          <w:sz w:val="22"/>
          <w:szCs w:val="22"/>
        </w:rPr>
        <w:t>Pursuant</w:t>
      </w:r>
      <w:r w:rsidRPr="00F47A56">
        <w:rPr>
          <w:spacing w:val="-3"/>
          <w:sz w:val="22"/>
          <w:szCs w:val="22"/>
        </w:rPr>
        <w:t xml:space="preserve"> </w:t>
      </w:r>
      <w:r w:rsidRPr="00F47A56">
        <w:rPr>
          <w:sz w:val="22"/>
          <w:szCs w:val="22"/>
        </w:rPr>
        <w:t>to</w:t>
      </w:r>
      <w:r w:rsidRPr="00F47A56">
        <w:rPr>
          <w:spacing w:val="-4"/>
          <w:sz w:val="22"/>
          <w:szCs w:val="22"/>
        </w:rPr>
        <w:t xml:space="preserve"> </w:t>
      </w:r>
      <w:r w:rsidRPr="00F47A56">
        <w:rPr>
          <w:sz w:val="22"/>
          <w:szCs w:val="22"/>
        </w:rPr>
        <w:t>RCW</w:t>
      </w:r>
      <w:r w:rsidRPr="00F47A56">
        <w:rPr>
          <w:spacing w:val="-3"/>
          <w:sz w:val="22"/>
          <w:szCs w:val="22"/>
        </w:rPr>
        <w:t xml:space="preserve"> </w:t>
      </w:r>
      <w:r w:rsidRPr="00F47A56">
        <w:rPr>
          <w:sz w:val="22"/>
          <w:szCs w:val="22"/>
        </w:rPr>
        <w:t>28B.50.553,</w:t>
      </w:r>
      <w:r w:rsidRPr="00F47A56">
        <w:rPr>
          <w:spacing w:val="-4"/>
          <w:sz w:val="22"/>
          <w:szCs w:val="22"/>
        </w:rPr>
        <w:t xml:space="preserve"> </w:t>
      </w:r>
      <w:r w:rsidRPr="00F47A56">
        <w:rPr>
          <w:sz w:val="22"/>
          <w:szCs w:val="22"/>
        </w:rPr>
        <w:t>in</w:t>
      </w:r>
      <w:r w:rsidRPr="00F47A56">
        <w:rPr>
          <w:spacing w:val="-4"/>
          <w:sz w:val="22"/>
          <w:szCs w:val="22"/>
        </w:rPr>
        <w:t xml:space="preserve"> </w:t>
      </w:r>
      <w:r w:rsidRPr="00F47A56">
        <w:rPr>
          <w:sz w:val="22"/>
          <w:szCs w:val="22"/>
        </w:rPr>
        <w:t>January</w:t>
      </w:r>
      <w:r w:rsidRPr="00F47A56">
        <w:rPr>
          <w:spacing w:val="-7"/>
          <w:sz w:val="22"/>
          <w:szCs w:val="22"/>
        </w:rPr>
        <w:t xml:space="preserve"> </w:t>
      </w:r>
      <w:r w:rsidRPr="00F47A56">
        <w:rPr>
          <w:sz w:val="22"/>
          <w:szCs w:val="22"/>
        </w:rPr>
        <w:t>of</w:t>
      </w:r>
      <w:r w:rsidRPr="00F47A56">
        <w:rPr>
          <w:spacing w:val="-3"/>
          <w:sz w:val="22"/>
          <w:szCs w:val="22"/>
        </w:rPr>
        <w:t xml:space="preserve"> </w:t>
      </w:r>
      <w:r w:rsidRPr="00F47A56">
        <w:rPr>
          <w:sz w:val="22"/>
          <w:szCs w:val="22"/>
        </w:rPr>
        <w:t>the year</w:t>
      </w:r>
      <w:r w:rsidRPr="00F47A56">
        <w:rPr>
          <w:spacing w:val="-3"/>
          <w:sz w:val="22"/>
          <w:szCs w:val="22"/>
        </w:rPr>
        <w:t xml:space="preserve"> </w:t>
      </w:r>
      <w:r w:rsidRPr="00F47A56">
        <w:rPr>
          <w:sz w:val="22"/>
          <w:szCs w:val="22"/>
        </w:rPr>
        <w:t>following</w:t>
      </w:r>
      <w:r w:rsidRPr="00F47A56">
        <w:rPr>
          <w:spacing w:val="-6"/>
          <w:sz w:val="22"/>
          <w:szCs w:val="22"/>
        </w:rPr>
        <w:t xml:space="preserve"> </w:t>
      </w:r>
      <w:r w:rsidRPr="00F47A56">
        <w:rPr>
          <w:sz w:val="22"/>
          <w:szCs w:val="22"/>
        </w:rPr>
        <w:t>any</w:t>
      </w:r>
      <w:r w:rsidRPr="00F47A56">
        <w:rPr>
          <w:spacing w:val="-4"/>
          <w:sz w:val="22"/>
          <w:szCs w:val="22"/>
        </w:rPr>
        <w:t xml:space="preserve"> </w:t>
      </w:r>
      <w:r w:rsidRPr="00F47A56">
        <w:rPr>
          <w:sz w:val="22"/>
          <w:szCs w:val="22"/>
        </w:rPr>
        <w:t>year</w:t>
      </w:r>
      <w:r w:rsidRPr="00F47A56">
        <w:rPr>
          <w:spacing w:val="-3"/>
          <w:sz w:val="22"/>
          <w:szCs w:val="22"/>
        </w:rPr>
        <w:t xml:space="preserve"> </w:t>
      </w:r>
      <w:r w:rsidRPr="00F47A56">
        <w:rPr>
          <w:sz w:val="22"/>
          <w:szCs w:val="22"/>
        </w:rPr>
        <w:t>in which</w:t>
      </w:r>
      <w:r w:rsidRPr="00F47A56">
        <w:rPr>
          <w:spacing w:val="-1"/>
          <w:sz w:val="22"/>
          <w:szCs w:val="22"/>
        </w:rPr>
        <w:t xml:space="preserve"> </w:t>
      </w:r>
      <w:r w:rsidRPr="00F47A56">
        <w:rPr>
          <w:sz w:val="22"/>
          <w:szCs w:val="22"/>
        </w:rPr>
        <w:t>a</w:t>
      </w:r>
      <w:r w:rsidRPr="00F47A56">
        <w:rPr>
          <w:spacing w:val="-2"/>
          <w:sz w:val="22"/>
          <w:szCs w:val="22"/>
        </w:rPr>
        <w:t xml:space="preserve"> </w:t>
      </w:r>
      <w:r w:rsidRPr="00F47A56">
        <w:rPr>
          <w:sz w:val="22"/>
          <w:szCs w:val="22"/>
        </w:rPr>
        <w:t>minimum</w:t>
      </w:r>
      <w:r w:rsidRPr="00F47A56">
        <w:rPr>
          <w:spacing w:val="-1"/>
          <w:sz w:val="22"/>
          <w:szCs w:val="22"/>
        </w:rPr>
        <w:t xml:space="preserve"> </w:t>
      </w:r>
      <w:r w:rsidRPr="00F47A56">
        <w:rPr>
          <w:sz w:val="22"/>
          <w:szCs w:val="22"/>
        </w:rPr>
        <w:t>of</w:t>
      </w:r>
      <w:r w:rsidRPr="00F47A56">
        <w:rPr>
          <w:spacing w:val="-1"/>
          <w:sz w:val="22"/>
          <w:szCs w:val="22"/>
        </w:rPr>
        <w:t xml:space="preserve"> </w:t>
      </w:r>
      <w:r w:rsidRPr="00F47A56">
        <w:rPr>
          <w:sz w:val="22"/>
          <w:szCs w:val="22"/>
        </w:rPr>
        <w:t>sixty</w:t>
      </w:r>
      <w:r w:rsidRPr="00F47A56">
        <w:rPr>
          <w:spacing w:val="-4"/>
          <w:sz w:val="22"/>
          <w:szCs w:val="22"/>
        </w:rPr>
        <w:t xml:space="preserve"> </w:t>
      </w:r>
      <w:r w:rsidRPr="00F47A56">
        <w:rPr>
          <w:sz w:val="22"/>
          <w:szCs w:val="22"/>
        </w:rPr>
        <w:t>(60)</w:t>
      </w:r>
      <w:r w:rsidRPr="00F47A56">
        <w:rPr>
          <w:spacing w:val="-1"/>
          <w:sz w:val="22"/>
          <w:szCs w:val="22"/>
        </w:rPr>
        <w:t xml:space="preserve"> </w:t>
      </w:r>
      <w:r w:rsidRPr="00F47A56">
        <w:rPr>
          <w:sz w:val="22"/>
          <w:szCs w:val="22"/>
        </w:rPr>
        <w:t>compensable</w:t>
      </w:r>
      <w:r w:rsidRPr="00F47A56">
        <w:rPr>
          <w:spacing w:val="-1"/>
          <w:sz w:val="22"/>
          <w:szCs w:val="22"/>
        </w:rPr>
        <w:t xml:space="preserve"> </w:t>
      </w:r>
      <w:r w:rsidRPr="00F47A56">
        <w:rPr>
          <w:sz w:val="22"/>
          <w:szCs w:val="22"/>
        </w:rPr>
        <w:t>days of</w:t>
      </w:r>
      <w:r w:rsidRPr="00F47A56">
        <w:rPr>
          <w:spacing w:val="-1"/>
          <w:sz w:val="22"/>
          <w:szCs w:val="22"/>
        </w:rPr>
        <w:t xml:space="preserve"> </w:t>
      </w:r>
      <w:r w:rsidRPr="00F47A56">
        <w:rPr>
          <w:sz w:val="22"/>
          <w:szCs w:val="22"/>
        </w:rPr>
        <w:t>sick</w:t>
      </w:r>
      <w:r w:rsidRPr="00F47A56">
        <w:rPr>
          <w:spacing w:val="-1"/>
          <w:sz w:val="22"/>
          <w:szCs w:val="22"/>
        </w:rPr>
        <w:t xml:space="preserve"> </w:t>
      </w:r>
      <w:r w:rsidRPr="00F47A56">
        <w:rPr>
          <w:sz w:val="22"/>
          <w:szCs w:val="22"/>
        </w:rPr>
        <w:t>leave</w:t>
      </w:r>
      <w:r w:rsidRPr="00F47A56">
        <w:rPr>
          <w:spacing w:val="-2"/>
          <w:sz w:val="22"/>
          <w:szCs w:val="22"/>
        </w:rPr>
        <w:t xml:space="preserve"> </w:t>
      </w:r>
      <w:r w:rsidRPr="00F47A56">
        <w:rPr>
          <w:sz w:val="22"/>
          <w:szCs w:val="22"/>
        </w:rPr>
        <w:t>is</w:t>
      </w:r>
      <w:r w:rsidRPr="00F47A56">
        <w:rPr>
          <w:spacing w:val="-1"/>
          <w:sz w:val="22"/>
          <w:szCs w:val="22"/>
        </w:rPr>
        <w:t xml:space="preserve"> </w:t>
      </w:r>
      <w:r w:rsidRPr="00F47A56">
        <w:rPr>
          <w:sz w:val="22"/>
          <w:szCs w:val="22"/>
        </w:rPr>
        <w:t>accrued, and each January thereafter, any adjunct faculty may, upon written</w:t>
      </w:r>
      <w:r w:rsidRPr="00F47A56">
        <w:rPr>
          <w:spacing w:val="40"/>
          <w:sz w:val="22"/>
          <w:szCs w:val="22"/>
        </w:rPr>
        <w:t xml:space="preserve"> </w:t>
      </w:r>
      <w:r w:rsidRPr="00F47A56">
        <w:rPr>
          <w:sz w:val="22"/>
          <w:szCs w:val="22"/>
        </w:rPr>
        <w:t>request, receive remuneration for unused compensable leave accumulated in the previous calendar year at a rate equal to one (1) day’s monetary compensation of the employee for each four (4) full days of accrued compensable leave in excess of sixty (60) days.</w:t>
      </w:r>
      <w:r w:rsidRPr="00F47A56">
        <w:rPr>
          <w:spacing w:val="40"/>
          <w:sz w:val="22"/>
          <w:szCs w:val="22"/>
        </w:rPr>
        <w:t xml:space="preserve"> </w:t>
      </w:r>
      <w:r w:rsidRPr="00F47A56">
        <w:rPr>
          <w:sz w:val="22"/>
          <w:szCs w:val="22"/>
        </w:rPr>
        <w:t>Sick leave for which</w:t>
      </w:r>
      <w:r w:rsidR="00F47A56" w:rsidRPr="00F47A56">
        <w:rPr>
          <w:sz w:val="22"/>
          <w:szCs w:val="22"/>
        </w:rPr>
        <w:t xml:space="preserve"> </w:t>
      </w:r>
      <w:r w:rsidRPr="00F47A56">
        <w:rPr>
          <w:sz w:val="22"/>
          <w:szCs w:val="22"/>
        </w:rPr>
        <w:t>compensation has been received shall be deducted from the accrued compensatory</w:t>
      </w:r>
      <w:r w:rsidRPr="00F47A56">
        <w:rPr>
          <w:spacing w:val="-7"/>
          <w:sz w:val="22"/>
          <w:szCs w:val="22"/>
        </w:rPr>
        <w:t xml:space="preserve"> </w:t>
      </w:r>
      <w:r w:rsidRPr="00F47A56">
        <w:rPr>
          <w:sz w:val="22"/>
          <w:szCs w:val="22"/>
        </w:rPr>
        <w:t>balance</w:t>
      </w:r>
      <w:r w:rsidRPr="00F47A56">
        <w:rPr>
          <w:spacing w:val="-2"/>
          <w:sz w:val="22"/>
          <w:szCs w:val="22"/>
        </w:rPr>
        <w:t xml:space="preserve"> </w:t>
      </w:r>
      <w:r w:rsidRPr="00F47A56">
        <w:rPr>
          <w:sz w:val="22"/>
          <w:szCs w:val="22"/>
        </w:rPr>
        <w:t>at</w:t>
      </w:r>
      <w:r w:rsidRPr="00F47A56">
        <w:rPr>
          <w:spacing w:val="-1"/>
          <w:sz w:val="22"/>
          <w:szCs w:val="22"/>
        </w:rPr>
        <w:t xml:space="preserve"> </w:t>
      </w:r>
      <w:r w:rsidRPr="00F47A56">
        <w:rPr>
          <w:sz w:val="22"/>
          <w:szCs w:val="22"/>
        </w:rPr>
        <w:t>the</w:t>
      </w:r>
      <w:r w:rsidRPr="00F47A56">
        <w:rPr>
          <w:spacing w:val="-3"/>
          <w:sz w:val="22"/>
          <w:szCs w:val="22"/>
        </w:rPr>
        <w:t xml:space="preserve"> </w:t>
      </w:r>
      <w:r w:rsidRPr="00F47A56">
        <w:rPr>
          <w:sz w:val="22"/>
          <w:szCs w:val="22"/>
        </w:rPr>
        <w:t>rate</w:t>
      </w:r>
      <w:r w:rsidRPr="00F47A56">
        <w:rPr>
          <w:spacing w:val="-3"/>
          <w:sz w:val="22"/>
          <w:szCs w:val="22"/>
        </w:rPr>
        <w:t xml:space="preserve"> </w:t>
      </w:r>
      <w:r w:rsidRPr="00F47A56">
        <w:rPr>
          <w:sz w:val="22"/>
          <w:szCs w:val="22"/>
        </w:rPr>
        <w:t>of</w:t>
      </w:r>
      <w:r w:rsidRPr="00F47A56">
        <w:rPr>
          <w:spacing w:val="-3"/>
          <w:sz w:val="22"/>
          <w:szCs w:val="22"/>
        </w:rPr>
        <w:t xml:space="preserve"> </w:t>
      </w:r>
      <w:r w:rsidRPr="00F47A56">
        <w:rPr>
          <w:sz w:val="22"/>
          <w:szCs w:val="22"/>
        </w:rPr>
        <w:t>four</w:t>
      </w:r>
      <w:r w:rsidRPr="00F47A56">
        <w:rPr>
          <w:spacing w:val="-5"/>
          <w:sz w:val="22"/>
          <w:szCs w:val="22"/>
        </w:rPr>
        <w:t xml:space="preserve"> </w:t>
      </w:r>
      <w:r w:rsidRPr="00F47A56">
        <w:rPr>
          <w:sz w:val="22"/>
          <w:szCs w:val="22"/>
        </w:rPr>
        <w:t>(4)</w:t>
      </w:r>
      <w:r w:rsidRPr="00F47A56">
        <w:rPr>
          <w:spacing w:val="-3"/>
          <w:sz w:val="22"/>
          <w:szCs w:val="22"/>
        </w:rPr>
        <w:t xml:space="preserve"> </w:t>
      </w:r>
      <w:r w:rsidRPr="00F47A56">
        <w:rPr>
          <w:sz w:val="22"/>
          <w:szCs w:val="22"/>
        </w:rPr>
        <w:t>days</w:t>
      </w:r>
      <w:r w:rsidRPr="00F47A56">
        <w:rPr>
          <w:spacing w:val="-4"/>
          <w:sz w:val="22"/>
          <w:szCs w:val="22"/>
        </w:rPr>
        <w:t xml:space="preserve"> </w:t>
      </w:r>
      <w:r w:rsidRPr="00F47A56">
        <w:rPr>
          <w:sz w:val="22"/>
          <w:szCs w:val="22"/>
        </w:rPr>
        <w:t>for</w:t>
      </w:r>
      <w:r w:rsidRPr="00F47A56">
        <w:rPr>
          <w:spacing w:val="-3"/>
          <w:sz w:val="22"/>
          <w:szCs w:val="22"/>
        </w:rPr>
        <w:t xml:space="preserve"> </w:t>
      </w:r>
      <w:r w:rsidRPr="00F47A56">
        <w:rPr>
          <w:sz w:val="22"/>
          <w:szCs w:val="22"/>
        </w:rPr>
        <w:t>every</w:t>
      </w:r>
      <w:r w:rsidRPr="00F47A56">
        <w:rPr>
          <w:spacing w:val="-7"/>
          <w:sz w:val="22"/>
          <w:szCs w:val="22"/>
        </w:rPr>
        <w:t xml:space="preserve"> </w:t>
      </w:r>
      <w:r w:rsidRPr="00F47A56">
        <w:rPr>
          <w:sz w:val="22"/>
          <w:szCs w:val="22"/>
        </w:rPr>
        <w:t>one</w:t>
      </w:r>
      <w:r w:rsidRPr="00F47A56">
        <w:rPr>
          <w:spacing w:val="-4"/>
          <w:sz w:val="22"/>
          <w:szCs w:val="22"/>
        </w:rPr>
        <w:t xml:space="preserve"> </w:t>
      </w:r>
      <w:r w:rsidRPr="00F47A56">
        <w:rPr>
          <w:sz w:val="22"/>
          <w:szCs w:val="22"/>
        </w:rPr>
        <w:t>(1)</w:t>
      </w:r>
      <w:r w:rsidRPr="00F47A56">
        <w:rPr>
          <w:spacing w:val="-5"/>
          <w:sz w:val="22"/>
          <w:szCs w:val="22"/>
        </w:rPr>
        <w:t xml:space="preserve"> </w:t>
      </w:r>
      <w:r w:rsidRPr="00F47A56">
        <w:rPr>
          <w:sz w:val="22"/>
          <w:szCs w:val="22"/>
        </w:rPr>
        <w:t xml:space="preserve">day’s </w:t>
      </w:r>
      <w:r w:rsidRPr="00F47A56">
        <w:rPr>
          <w:spacing w:val="-4"/>
          <w:sz w:val="22"/>
          <w:szCs w:val="22"/>
        </w:rPr>
        <w:lastRenderedPageBreak/>
        <w:t>pay.</w:t>
      </w:r>
    </w:p>
    <w:p w14:paraId="18C1B49F" w14:textId="77777777" w:rsidR="005B34A5" w:rsidRPr="00F47A56" w:rsidRDefault="005B34A5" w:rsidP="002E2EF5">
      <w:pPr>
        <w:pStyle w:val="BodyText"/>
        <w:rPr>
          <w:rFonts w:ascii="Franklin Gothic Book" w:hAnsi="Franklin Gothic Book"/>
          <w:sz w:val="22"/>
          <w:szCs w:val="22"/>
        </w:rPr>
      </w:pPr>
    </w:p>
    <w:p w14:paraId="5A3AE41E" w14:textId="77777777" w:rsidR="005B34A5" w:rsidRPr="00A75BE0" w:rsidRDefault="005B34A5" w:rsidP="002E2EF5">
      <w:pPr>
        <w:pStyle w:val="ListParagraph"/>
        <w:widowControl w:val="0"/>
        <w:numPr>
          <w:ilvl w:val="1"/>
          <w:numId w:val="23"/>
        </w:numPr>
        <w:tabs>
          <w:tab w:val="left" w:pos="2320"/>
          <w:tab w:val="left" w:pos="2321"/>
        </w:tabs>
        <w:autoSpaceDE w:val="0"/>
        <w:autoSpaceDN w:val="0"/>
        <w:spacing w:before="0" w:after="0" w:line="240" w:lineRule="auto"/>
        <w:contextualSpacing w:val="0"/>
        <w:rPr>
          <w:sz w:val="24"/>
        </w:rPr>
      </w:pPr>
      <w:r w:rsidRPr="004C63FA">
        <w:rPr>
          <w:sz w:val="24"/>
        </w:rPr>
        <w:t>Adjunct faculty, at the time of separation from state service due to retirement on account of age or physical disability, or the estate of a deceased eligible employee, may participate in sick leave buy out or VEBA</w:t>
      </w:r>
      <w:r w:rsidRPr="00A75BE0">
        <w:rPr>
          <w:spacing w:val="-6"/>
          <w:sz w:val="24"/>
        </w:rPr>
        <w:t xml:space="preserve"> </w:t>
      </w:r>
      <w:r w:rsidRPr="00A75BE0">
        <w:rPr>
          <w:sz w:val="24"/>
        </w:rPr>
        <w:t>compensation</w:t>
      </w:r>
      <w:r w:rsidRPr="00A75BE0">
        <w:rPr>
          <w:spacing w:val="-7"/>
          <w:sz w:val="24"/>
        </w:rPr>
        <w:t xml:space="preserve"> </w:t>
      </w:r>
      <w:r w:rsidRPr="00A75BE0">
        <w:rPr>
          <w:sz w:val="24"/>
        </w:rPr>
        <w:t>consistent</w:t>
      </w:r>
      <w:r w:rsidRPr="00A75BE0">
        <w:rPr>
          <w:spacing w:val="-7"/>
          <w:sz w:val="24"/>
        </w:rPr>
        <w:t xml:space="preserve"> </w:t>
      </w:r>
      <w:r w:rsidRPr="00A75BE0">
        <w:rPr>
          <w:sz w:val="24"/>
        </w:rPr>
        <w:t>with</w:t>
      </w:r>
      <w:r w:rsidRPr="00A75BE0">
        <w:rPr>
          <w:spacing w:val="-7"/>
          <w:sz w:val="24"/>
        </w:rPr>
        <w:t xml:space="preserve"> </w:t>
      </w:r>
      <w:r w:rsidRPr="00A75BE0">
        <w:rPr>
          <w:sz w:val="24"/>
        </w:rPr>
        <w:t>applicable</w:t>
      </w:r>
      <w:r w:rsidRPr="00A75BE0">
        <w:rPr>
          <w:spacing w:val="-7"/>
          <w:sz w:val="24"/>
        </w:rPr>
        <w:t xml:space="preserve"> </w:t>
      </w:r>
      <w:r w:rsidRPr="00A75BE0">
        <w:rPr>
          <w:sz w:val="24"/>
        </w:rPr>
        <w:t>statutory</w:t>
      </w:r>
      <w:r w:rsidRPr="00A75BE0">
        <w:rPr>
          <w:spacing w:val="-10"/>
          <w:sz w:val="24"/>
        </w:rPr>
        <w:t xml:space="preserve"> </w:t>
      </w:r>
      <w:r w:rsidRPr="00A75BE0">
        <w:rPr>
          <w:sz w:val="24"/>
        </w:rPr>
        <w:t>requirements and District procedure.</w:t>
      </w:r>
    </w:p>
    <w:p w14:paraId="204E411F" w14:textId="77777777" w:rsidR="005B34A5" w:rsidRPr="00A75BE0" w:rsidRDefault="005B34A5" w:rsidP="002E2EF5">
      <w:pPr>
        <w:pStyle w:val="BodyText"/>
        <w:rPr>
          <w:rFonts w:ascii="Franklin Gothic Book" w:hAnsi="Franklin Gothic Book"/>
        </w:rPr>
      </w:pPr>
    </w:p>
    <w:p w14:paraId="7524FD27" w14:textId="2C480358" w:rsidR="005B34A5" w:rsidRDefault="005B34A5" w:rsidP="002E2EF5">
      <w:pPr>
        <w:pStyle w:val="Heading4"/>
        <w:numPr>
          <w:ilvl w:val="1"/>
          <w:numId w:val="24"/>
        </w:numPr>
        <w:tabs>
          <w:tab w:val="left" w:pos="1481"/>
        </w:tabs>
        <w:adjustRightInd/>
        <w:spacing w:before="0" w:line="240" w:lineRule="auto"/>
        <w:ind w:hanging="601"/>
        <w:textAlignment w:val="auto"/>
        <w:rPr>
          <w:rFonts w:ascii="Franklin Gothic Book" w:hAnsi="Franklin Gothic Book"/>
          <w:color w:val="auto"/>
          <w:spacing w:val="-2"/>
          <w:u w:val="none"/>
        </w:rPr>
      </w:pPr>
      <w:bookmarkStart w:id="15" w:name="_bookmark194"/>
      <w:bookmarkEnd w:id="15"/>
      <w:r w:rsidRPr="00F47A56">
        <w:rPr>
          <w:rFonts w:ascii="Franklin Gothic Book" w:hAnsi="Franklin Gothic Book"/>
          <w:color w:val="auto"/>
          <w:u w:val="none"/>
        </w:rPr>
        <w:t>Shared</w:t>
      </w:r>
      <w:r w:rsidRPr="00F47A56">
        <w:rPr>
          <w:rFonts w:ascii="Franklin Gothic Book" w:hAnsi="Franklin Gothic Book"/>
          <w:color w:val="auto"/>
          <w:spacing w:val="-8"/>
          <w:u w:val="none"/>
        </w:rPr>
        <w:t xml:space="preserve"> </w:t>
      </w:r>
      <w:r w:rsidRPr="00F47A56">
        <w:rPr>
          <w:rFonts w:ascii="Franklin Gothic Book" w:hAnsi="Franklin Gothic Book"/>
          <w:color w:val="auto"/>
          <w:spacing w:val="-2"/>
          <w:u w:val="none"/>
        </w:rPr>
        <w:t>Leave</w:t>
      </w:r>
    </w:p>
    <w:p w14:paraId="2710B888" w14:textId="67F5F1C5" w:rsidR="005B34A5" w:rsidRDefault="005B34A5" w:rsidP="002E2EF5">
      <w:pPr>
        <w:pStyle w:val="MainBody"/>
        <w:spacing w:before="0" w:after="0" w:line="240" w:lineRule="auto"/>
        <w:ind w:left="900"/>
        <w:rPr>
          <w:spacing w:val="-2"/>
        </w:rPr>
      </w:pPr>
      <w:r w:rsidRPr="00A75BE0">
        <w:t>Adjunct</w:t>
      </w:r>
      <w:r w:rsidRPr="00A75BE0">
        <w:rPr>
          <w:spacing w:val="-4"/>
        </w:rPr>
        <w:t xml:space="preserve"> </w:t>
      </w:r>
      <w:r w:rsidRPr="00A75BE0">
        <w:t>Faculty</w:t>
      </w:r>
      <w:r w:rsidRPr="00A75BE0">
        <w:rPr>
          <w:spacing w:val="-5"/>
        </w:rPr>
        <w:t xml:space="preserve"> </w:t>
      </w:r>
      <w:r w:rsidRPr="00A75BE0">
        <w:t>may</w:t>
      </w:r>
      <w:r w:rsidRPr="00A75BE0">
        <w:rPr>
          <w:spacing w:val="-6"/>
        </w:rPr>
        <w:t xml:space="preserve"> </w:t>
      </w:r>
      <w:r w:rsidRPr="00A75BE0">
        <w:t>participate</w:t>
      </w:r>
      <w:r w:rsidRPr="00A75BE0">
        <w:rPr>
          <w:spacing w:val="-2"/>
        </w:rPr>
        <w:t xml:space="preserve"> </w:t>
      </w:r>
      <w:r w:rsidRPr="00A75BE0">
        <w:t>in</w:t>
      </w:r>
      <w:r w:rsidRPr="00A75BE0">
        <w:rPr>
          <w:spacing w:val="1"/>
        </w:rPr>
        <w:t xml:space="preserve"> </w:t>
      </w:r>
      <w:r w:rsidRPr="00A75BE0">
        <w:t>Lower</w:t>
      </w:r>
      <w:r w:rsidRPr="00A75BE0">
        <w:rPr>
          <w:spacing w:val="-1"/>
        </w:rPr>
        <w:t xml:space="preserve"> </w:t>
      </w:r>
      <w:r w:rsidRPr="00A75BE0">
        <w:t>Columbia</w:t>
      </w:r>
      <w:r w:rsidRPr="00A75BE0">
        <w:rPr>
          <w:spacing w:val="-1"/>
        </w:rPr>
        <w:t xml:space="preserve"> </w:t>
      </w:r>
      <w:r w:rsidRPr="00A75BE0">
        <w:t>College’s</w:t>
      </w:r>
      <w:r w:rsidRPr="00A75BE0">
        <w:rPr>
          <w:spacing w:val="-1"/>
        </w:rPr>
        <w:t xml:space="preserve"> </w:t>
      </w:r>
      <w:r w:rsidRPr="00A75BE0">
        <w:t>shared</w:t>
      </w:r>
      <w:r w:rsidRPr="00A75BE0">
        <w:rPr>
          <w:spacing w:val="-1"/>
        </w:rPr>
        <w:t xml:space="preserve"> </w:t>
      </w:r>
      <w:r w:rsidRPr="00A75BE0">
        <w:t>leave</w:t>
      </w:r>
      <w:r w:rsidRPr="00A75BE0">
        <w:rPr>
          <w:spacing w:val="-2"/>
        </w:rPr>
        <w:t xml:space="preserve"> program.</w:t>
      </w:r>
    </w:p>
    <w:p w14:paraId="6148F3E6" w14:textId="77777777" w:rsidR="00F47A56" w:rsidRPr="00A75BE0" w:rsidRDefault="00F47A56" w:rsidP="002E2EF5">
      <w:pPr>
        <w:pStyle w:val="MainBody"/>
        <w:spacing w:before="0" w:after="0" w:line="240" w:lineRule="auto"/>
        <w:ind w:left="900"/>
      </w:pPr>
    </w:p>
    <w:p w14:paraId="4783FA85" w14:textId="77777777" w:rsidR="005B34A5" w:rsidRPr="00F47A56" w:rsidRDefault="005B34A5" w:rsidP="002E2EF5">
      <w:pPr>
        <w:pStyle w:val="Heading4"/>
        <w:numPr>
          <w:ilvl w:val="1"/>
          <w:numId w:val="24"/>
        </w:numPr>
        <w:tabs>
          <w:tab w:val="left" w:pos="1481"/>
        </w:tabs>
        <w:adjustRightInd/>
        <w:spacing w:before="0" w:line="240" w:lineRule="auto"/>
        <w:ind w:hanging="601"/>
        <w:textAlignment w:val="auto"/>
        <w:rPr>
          <w:rFonts w:ascii="Franklin Gothic Book" w:hAnsi="Franklin Gothic Book"/>
          <w:color w:val="auto"/>
          <w:u w:val="none"/>
        </w:rPr>
      </w:pPr>
      <w:bookmarkStart w:id="16" w:name="_bookmark195"/>
      <w:bookmarkEnd w:id="16"/>
      <w:r w:rsidRPr="00F47A56">
        <w:rPr>
          <w:rFonts w:ascii="Franklin Gothic Book" w:hAnsi="Franklin Gothic Book"/>
          <w:color w:val="auto"/>
          <w:u w:val="none"/>
        </w:rPr>
        <w:t>Family</w:t>
      </w:r>
      <w:r w:rsidRPr="00F47A56">
        <w:rPr>
          <w:rFonts w:ascii="Franklin Gothic Book" w:hAnsi="Franklin Gothic Book"/>
          <w:color w:val="auto"/>
          <w:spacing w:val="-4"/>
          <w:u w:val="none"/>
        </w:rPr>
        <w:t xml:space="preserve"> </w:t>
      </w:r>
      <w:r w:rsidRPr="00F47A56">
        <w:rPr>
          <w:rFonts w:ascii="Franklin Gothic Book" w:hAnsi="Franklin Gothic Book"/>
          <w:color w:val="auto"/>
          <w:u w:val="none"/>
        </w:rPr>
        <w:t>and</w:t>
      </w:r>
      <w:r w:rsidRPr="00F47A56">
        <w:rPr>
          <w:rFonts w:ascii="Franklin Gothic Book" w:hAnsi="Franklin Gothic Book"/>
          <w:color w:val="auto"/>
          <w:spacing w:val="-3"/>
          <w:u w:val="none"/>
        </w:rPr>
        <w:t xml:space="preserve"> </w:t>
      </w:r>
      <w:r w:rsidRPr="00F47A56">
        <w:rPr>
          <w:rFonts w:ascii="Franklin Gothic Book" w:hAnsi="Franklin Gothic Book"/>
          <w:color w:val="auto"/>
          <w:u w:val="none"/>
        </w:rPr>
        <w:t>Medical</w:t>
      </w:r>
      <w:r w:rsidRPr="00F47A56">
        <w:rPr>
          <w:rFonts w:ascii="Franklin Gothic Book" w:hAnsi="Franklin Gothic Book"/>
          <w:color w:val="auto"/>
          <w:spacing w:val="-4"/>
          <w:u w:val="none"/>
        </w:rPr>
        <w:t xml:space="preserve"> </w:t>
      </w:r>
      <w:r w:rsidRPr="00F47A56">
        <w:rPr>
          <w:rFonts w:ascii="Franklin Gothic Book" w:hAnsi="Franklin Gothic Book"/>
          <w:color w:val="auto"/>
          <w:spacing w:val="-2"/>
          <w:u w:val="none"/>
        </w:rPr>
        <w:t>Leave</w:t>
      </w:r>
    </w:p>
    <w:p w14:paraId="2D2E943D" w14:textId="77777777" w:rsidR="005B34A5" w:rsidRPr="00F47A56" w:rsidRDefault="005B34A5" w:rsidP="002E2EF5">
      <w:pPr>
        <w:pStyle w:val="MainBody"/>
        <w:spacing w:before="0" w:after="0" w:line="240" w:lineRule="auto"/>
        <w:ind w:left="900"/>
      </w:pPr>
      <w:r w:rsidRPr="00F47A56">
        <w:t>Leave shall be granted in accordance with the Family and Medical Leave Act (FMLA) and any amendments thereto and the Washington Family and Medical Leave Program (RCW 50A.04). For purposes of establishing eligibility under the Family and Medical Leave Act, adjunct faculty are required to work at least fifty percent of a full load for at least three of the previous four consecutive quarters with Lower Columbia College. For purposes of establishing eligibility under the Washington Family and Medical Leave Program,</w:t>
      </w:r>
      <w:r w:rsidRPr="00F47A56">
        <w:rPr>
          <w:spacing w:val="-4"/>
        </w:rPr>
        <w:t xml:space="preserve"> </w:t>
      </w:r>
      <w:r w:rsidRPr="00F47A56">
        <w:t>the</w:t>
      </w:r>
      <w:r w:rsidRPr="00F47A56">
        <w:rPr>
          <w:spacing w:val="-5"/>
        </w:rPr>
        <w:t xml:space="preserve"> </w:t>
      </w:r>
      <w:r w:rsidRPr="00F47A56">
        <w:t>percentage</w:t>
      </w:r>
      <w:r w:rsidRPr="00F47A56">
        <w:rPr>
          <w:spacing w:val="-3"/>
        </w:rPr>
        <w:t xml:space="preserve"> </w:t>
      </w:r>
      <w:r w:rsidRPr="00F47A56">
        <w:t>of</w:t>
      </w:r>
      <w:r w:rsidRPr="00F47A56">
        <w:rPr>
          <w:spacing w:val="-4"/>
        </w:rPr>
        <w:t xml:space="preserve"> </w:t>
      </w:r>
      <w:r w:rsidRPr="00F47A56">
        <w:t>full-time</w:t>
      </w:r>
      <w:r w:rsidRPr="00F47A56">
        <w:rPr>
          <w:spacing w:val="-4"/>
        </w:rPr>
        <w:t xml:space="preserve"> </w:t>
      </w:r>
      <w:r w:rsidRPr="00F47A56">
        <w:t>workload</w:t>
      </w:r>
      <w:r w:rsidRPr="00F47A56">
        <w:rPr>
          <w:spacing w:val="-3"/>
        </w:rPr>
        <w:t xml:space="preserve"> </w:t>
      </w:r>
      <w:r w:rsidRPr="00F47A56">
        <w:t>will</w:t>
      </w:r>
      <w:r w:rsidRPr="00F47A56">
        <w:rPr>
          <w:spacing w:val="-3"/>
        </w:rPr>
        <w:t xml:space="preserve"> </w:t>
      </w:r>
      <w:r w:rsidRPr="00F47A56">
        <w:t>be</w:t>
      </w:r>
      <w:r w:rsidRPr="00F47A56">
        <w:rPr>
          <w:spacing w:val="-3"/>
        </w:rPr>
        <w:t xml:space="preserve"> </w:t>
      </w:r>
      <w:r w:rsidRPr="00F47A56">
        <w:t>used</w:t>
      </w:r>
      <w:r w:rsidRPr="00F47A56">
        <w:rPr>
          <w:spacing w:val="-3"/>
        </w:rPr>
        <w:t xml:space="preserve"> </w:t>
      </w:r>
      <w:r w:rsidRPr="00F47A56">
        <w:t>to</w:t>
      </w:r>
      <w:r w:rsidRPr="00F47A56">
        <w:rPr>
          <w:spacing w:val="-3"/>
        </w:rPr>
        <w:t xml:space="preserve"> </w:t>
      </w:r>
      <w:r w:rsidRPr="00F47A56">
        <w:t>determine</w:t>
      </w:r>
      <w:r w:rsidRPr="00F47A56">
        <w:rPr>
          <w:spacing w:val="-2"/>
        </w:rPr>
        <w:t xml:space="preserve"> </w:t>
      </w:r>
      <w:r w:rsidRPr="00F47A56">
        <w:t>eligibility</w:t>
      </w:r>
      <w:r w:rsidRPr="00F47A56">
        <w:rPr>
          <w:spacing w:val="-8"/>
        </w:rPr>
        <w:t xml:space="preserve"> </w:t>
      </w:r>
      <w:r w:rsidRPr="00F47A56">
        <w:t xml:space="preserve">(RCW </w:t>
      </w:r>
      <w:r w:rsidRPr="00F47A56">
        <w:rPr>
          <w:spacing w:val="-2"/>
        </w:rPr>
        <w:t>28B.50.489).</w:t>
      </w:r>
    </w:p>
    <w:p w14:paraId="6EF9AC6B" w14:textId="77777777" w:rsidR="005B34A5" w:rsidRPr="00F47A56" w:rsidRDefault="005B34A5" w:rsidP="002E2EF5">
      <w:pPr>
        <w:pStyle w:val="MainBody"/>
        <w:spacing w:before="0" w:after="0" w:line="240" w:lineRule="auto"/>
        <w:ind w:left="900"/>
      </w:pPr>
    </w:p>
    <w:p w14:paraId="0AF0BE84" w14:textId="77777777" w:rsidR="005B34A5" w:rsidRPr="00F47A56" w:rsidRDefault="005B34A5" w:rsidP="002E2EF5">
      <w:pPr>
        <w:pStyle w:val="Heading4"/>
        <w:numPr>
          <w:ilvl w:val="1"/>
          <w:numId w:val="24"/>
        </w:numPr>
        <w:tabs>
          <w:tab w:val="left" w:pos="1481"/>
        </w:tabs>
        <w:adjustRightInd/>
        <w:spacing w:before="0" w:line="240" w:lineRule="auto"/>
        <w:ind w:hanging="601"/>
        <w:textAlignment w:val="auto"/>
        <w:rPr>
          <w:rFonts w:ascii="Franklin Gothic Book" w:hAnsi="Franklin Gothic Book"/>
          <w:color w:val="auto"/>
          <w:u w:val="none"/>
        </w:rPr>
      </w:pPr>
      <w:bookmarkStart w:id="17" w:name="_bookmark196"/>
      <w:bookmarkEnd w:id="17"/>
      <w:r w:rsidRPr="00F47A56">
        <w:rPr>
          <w:rFonts w:ascii="Franklin Gothic Book" w:hAnsi="Franklin Gothic Book"/>
          <w:color w:val="auto"/>
          <w:u w:val="none"/>
        </w:rPr>
        <w:t>Jury</w:t>
      </w:r>
      <w:r w:rsidRPr="00F47A56">
        <w:rPr>
          <w:rFonts w:ascii="Franklin Gothic Book" w:hAnsi="Franklin Gothic Book"/>
          <w:color w:val="auto"/>
          <w:spacing w:val="-4"/>
          <w:u w:val="none"/>
        </w:rPr>
        <w:t xml:space="preserve"> Duty</w:t>
      </w:r>
    </w:p>
    <w:p w14:paraId="5EE71A14" w14:textId="6D28B7AE" w:rsidR="005B34A5" w:rsidRDefault="005B34A5" w:rsidP="002E2EF5">
      <w:pPr>
        <w:pStyle w:val="MainBody"/>
        <w:spacing w:before="0" w:after="0" w:line="240" w:lineRule="auto"/>
        <w:ind w:left="900"/>
      </w:pPr>
      <w:r w:rsidRPr="00A75BE0">
        <w:t>Adjunct</w:t>
      </w:r>
      <w:r w:rsidRPr="00A75BE0">
        <w:rPr>
          <w:spacing w:val="-2"/>
        </w:rPr>
        <w:t xml:space="preserve"> </w:t>
      </w:r>
      <w:r w:rsidRPr="00A75BE0">
        <w:t>faculty</w:t>
      </w:r>
      <w:r w:rsidRPr="00A75BE0">
        <w:rPr>
          <w:spacing w:val="-7"/>
        </w:rPr>
        <w:t xml:space="preserve"> </w:t>
      </w:r>
      <w:r w:rsidRPr="00A75BE0">
        <w:t>shall</w:t>
      </w:r>
      <w:r w:rsidRPr="00A75BE0">
        <w:rPr>
          <w:spacing w:val="-2"/>
        </w:rPr>
        <w:t xml:space="preserve"> </w:t>
      </w:r>
      <w:r w:rsidRPr="00A75BE0">
        <w:t>be</w:t>
      </w:r>
      <w:r w:rsidRPr="00A75BE0">
        <w:rPr>
          <w:spacing w:val="-1"/>
        </w:rPr>
        <w:t xml:space="preserve"> </w:t>
      </w:r>
      <w:r w:rsidRPr="00A75BE0">
        <w:t>granted</w:t>
      </w:r>
      <w:r w:rsidRPr="00A75BE0">
        <w:rPr>
          <w:spacing w:val="-2"/>
        </w:rPr>
        <w:t xml:space="preserve"> </w:t>
      </w:r>
      <w:r w:rsidRPr="00A75BE0">
        <w:t>leave</w:t>
      </w:r>
      <w:r w:rsidRPr="00A75BE0">
        <w:rPr>
          <w:spacing w:val="-3"/>
        </w:rPr>
        <w:t xml:space="preserve"> </w:t>
      </w:r>
      <w:r w:rsidRPr="00A75BE0">
        <w:t>of</w:t>
      </w:r>
      <w:r w:rsidRPr="00A75BE0">
        <w:rPr>
          <w:spacing w:val="-1"/>
        </w:rPr>
        <w:t xml:space="preserve"> </w:t>
      </w:r>
      <w:r w:rsidRPr="00A75BE0">
        <w:t>absence</w:t>
      </w:r>
      <w:r w:rsidRPr="00A75BE0">
        <w:rPr>
          <w:spacing w:val="-1"/>
        </w:rPr>
        <w:t xml:space="preserve"> </w:t>
      </w:r>
      <w:r w:rsidRPr="00A75BE0">
        <w:t>with</w:t>
      </w:r>
      <w:r w:rsidRPr="00A75BE0">
        <w:rPr>
          <w:spacing w:val="-2"/>
        </w:rPr>
        <w:t xml:space="preserve"> </w:t>
      </w:r>
      <w:r w:rsidRPr="00A75BE0">
        <w:t>pay</w:t>
      </w:r>
      <w:r w:rsidRPr="00A75BE0">
        <w:rPr>
          <w:spacing w:val="-7"/>
        </w:rPr>
        <w:t xml:space="preserve"> </w:t>
      </w:r>
      <w:r w:rsidRPr="00A75BE0">
        <w:t>to</w:t>
      </w:r>
      <w:r w:rsidRPr="00A75BE0">
        <w:rPr>
          <w:spacing w:val="-2"/>
        </w:rPr>
        <w:t xml:space="preserve"> </w:t>
      </w:r>
      <w:r w:rsidRPr="00A75BE0">
        <w:t>serve</w:t>
      </w:r>
      <w:r w:rsidRPr="00A75BE0">
        <w:rPr>
          <w:spacing w:val="-4"/>
        </w:rPr>
        <w:t xml:space="preserve"> </w:t>
      </w:r>
      <w:r w:rsidRPr="00A75BE0">
        <w:t>on</w:t>
      </w:r>
      <w:r w:rsidRPr="00A75BE0">
        <w:rPr>
          <w:spacing w:val="-2"/>
        </w:rPr>
        <w:t xml:space="preserve"> </w:t>
      </w:r>
      <w:r w:rsidRPr="00A75BE0">
        <w:t>jury</w:t>
      </w:r>
      <w:r w:rsidRPr="00A75BE0">
        <w:rPr>
          <w:spacing w:val="-5"/>
        </w:rPr>
        <w:t xml:space="preserve"> </w:t>
      </w:r>
      <w:r w:rsidRPr="00A75BE0">
        <w:t>duty,</w:t>
      </w:r>
      <w:r w:rsidRPr="00A75BE0">
        <w:rPr>
          <w:spacing w:val="-2"/>
        </w:rPr>
        <w:t xml:space="preserve"> </w:t>
      </w:r>
      <w:r w:rsidRPr="00A75BE0">
        <w:t>as</w:t>
      </w:r>
      <w:r w:rsidRPr="00A75BE0">
        <w:rPr>
          <w:spacing w:val="-2"/>
        </w:rPr>
        <w:t xml:space="preserve"> </w:t>
      </w:r>
      <w:r w:rsidRPr="00A75BE0">
        <w:t>trial witnesses, or to exercise other subpoenaed civil duties.</w:t>
      </w:r>
      <w:r w:rsidRPr="00A75BE0">
        <w:rPr>
          <w:spacing w:val="40"/>
        </w:rPr>
        <w:t xml:space="preserve"> </w:t>
      </w:r>
      <w:r w:rsidRPr="00A75BE0">
        <w:t>Employees will be allowed to retain any compensation paid to them for their jury duty service.</w:t>
      </w:r>
      <w:r w:rsidRPr="00A75BE0">
        <w:rPr>
          <w:spacing w:val="40"/>
        </w:rPr>
        <w:t xml:space="preserve"> </w:t>
      </w:r>
      <w:r w:rsidRPr="00A75BE0">
        <w:t>Employees shall reimburse the employer for compensation received for all other civil duty, exclusive of expenses incurred.</w:t>
      </w:r>
    </w:p>
    <w:p w14:paraId="4E1B7623" w14:textId="77777777" w:rsidR="00287AA2" w:rsidRPr="00A75BE0" w:rsidRDefault="00287AA2" w:rsidP="002E2EF5">
      <w:pPr>
        <w:pStyle w:val="MainBody"/>
        <w:spacing w:before="0" w:after="0" w:line="240" w:lineRule="auto"/>
        <w:ind w:left="900"/>
      </w:pPr>
    </w:p>
    <w:p w14:paraId="62E0543E" w14:textId="77777777" w:rsidR="005B34A5" w:rsidRPr="00F47A56" w:rsidRDefault="005B34A5" w:rsidP="002E2EF5">
      <w:pPr>
        <w:pStyle w:val="Heading4"/>
        <w:numPr>
          <w:ilvl w:val="1"/>
          <w:numId w:val="24"/>
        </w:numPr>
        <w:tabs>
          <w:tab w:val="left" w:pos="1481"/>
        </w:tabs>
        <w:adjustRightInd/>
        <w:spacing w:before="0" w:line="240" w:lineRule="auto"/>
        <w:ind w:hanging="601"/>
        <w:textAlignment w:val="auto"/>
        <w:rPr>
          <w:rFonts w:ascii="Franklin Gothic Book" w:hAnsi="Franklin Gothic Book"/>
          <w:color w:val="auto"/>
          <w:u w:val="none"/>
        </w:rPr>
      </w:pPr>
      <w:bookmarkStart w:id="18" w:name="_bookmark197"/>
      <w:bookmarkEnd w:id="18"/>
      <w:r w:rsidRPr="00F47A56">
        <w:rPr>
          <w:rFonts w:ascii="Franklin Gothic Book" w:hAnsi="Franklin Gothic Book"/>
          <w:color w:val="auto"/>
          <w:u w:val="none"/>
        </w:rPr>
        <w:t>Personal</w:t>
      </w:r>
      <w:r w:rsidRPr="00F47A56">
        <w:rPr>
          <w:rFonts w:ascii="Franklin Gothic Book" w:hAnsi="Franklin Gothic Book"/>
          <w:color w:val="auto"/>
          <w:spacing w:val="-7"/>
          <w:u w:val="none"/>
        </w:rPr>
        <w:t xml:space="preserve"> </w:t>
      </w:r>
      <w:r w:rsidRPr="00F47A56">
        <w:rPr>
          <w:rFonts w:ascii="Franklin Gothic Book" w:hAnsi="Franklin Gothic Book"/>
          <w:color w:val="auto"/>
          <w:spacing w:val="-2"/>
          <w:u w:val="none"/>
        </w:rPr>
        <w:t>Leave</w:t>
      </w:r>
    </w:p>
    <w:p w14:paraId="286863FA" w14:textId="2D15EABC" w:rsidR="005B34A5" w:rsidRPr="00A75BE0" w:rsidRDefault="005B34A5" w:rsidP="002E2EF5">
      <w:pPr>
        <w:pStyle w:val="MainBody"/>
        <w:spacing w:before="0" w:after="0" w:line="240" w:lineRule="auto"/>
        <w:ind w:left="900"/>
        <w:rPr>
          <w:rFonts w:cs="Times New Roman"/>
        </w:rPr>
      </w:pPr>
      <w:r w:rsidRPr="004C63FA">
        <w:t xml:space="preserve">Adjunct academic employees shall have four (4) days of personal leave available from July 1 </w:t>
      </w:r>
      <w:r w:rsidRPr="00A75BE0">
        <w:t>through June 30. No more than (2) days may be used per quarter. The faculty member</w:t>
      </w:r>
      <w:r w:rsidRPr="00A75BE0">
        <w:rPr>
          <w:spacing w:val="-4"/>
        </w:rPr>
        <w:t xml:space="preserve"> </w:t>
      </w:r>
      <w:r w:rsidRPr="00A75BE0">
        <w:t>using</w:t>
      </w:r>
      <w:r w:rsidRPr="00A75BE0">
        <w:rPr>
          <w:spacing w:val="-6"/>
        </w:rPr>
        <w:t xml:space="preserve"> </w:t>
      </w:r>
      <w:r w:rsidRPr="00A75BE0">
        <w:t>the</w:t>
      </w:r>
      <w:r w:rsidRPr="00A75BE0">
        <w:rPr>
          <w:spacing w:val="-4"/>
        </w:rPr>
        <w:t xml:space="preserve"> </w:t>
      </w:r>
      <w:r w:rsidRPr="00A75BE0">
        <w:t>leave</w:t>
      </w:r>
      <w:r w:rsidRPr="00A75BE0">
        <w:rPr>
          <w:spacing w:val="-4"/>
        </w:rPr>
        <w:t xml:space="preserve"> </w:t>
      </w:r>
      <w:r w:rsidRPr="00A75BE0">
        <w:t>is</w:t>
      </w:r>
      <w:r w:rsidRPr="00A75BE0">
        <w:rPr>
          <w:spacing w:val="-4"/>
        </w:rPr>
        <w:t xml:space="preserve"> </w:t>
      </w:r>
      <w:r w:rsidRPr="00A75BE0">
        <w:t>responsible</w:t>
      </w:r>
      <w:r w:rsidRPr="00A75BE0">
        <w:rPr>
          <w:spacing w:val="-4"/>
        </w:rPr>
        <w:t xml:space="preserve"> </w:t>
      </w:r>
      <w:r w:rsidRPr="00A75BE0">
        <w:t>for</w:t>
      </w:r>
      <w:r w:rsidRPr="00A75BE0">
        <w:rPr>
          <w:spacing w:val="-4"/>
        </w:rPr>
        <w:t xml:space="preserve"> </w:t>
      </w:r>
      <w:r w:rsidRPr="00A75BE0">
        <w:t>making</w:t>
      </w:r>
      <w:r w:rsidRPr="00A75BE0">
        <w:rPr>
          <w:spacing w:val="-4"/>
        </w:rPr>
        <w:t xml:space="preserve"> </w:t>
      </w:r>
      <w:r w:rsidRPr="00A75BE0">
        <w:t>adequate</w:t>
      </w:r>
      <w:r w:rsidRPr="00A75BE0">
        <w:rPr>
          <w:spacing w:val="-3"/>
        </w:rPr>
        <w:t xml:space="preserve"> </w:t>
      </w:r>
      <w:r w:rsidRPr="00A75BE0">
        <w:t>arrangements</w:t>
      </w:r>
      <w:r w:rsidRPr="00A75BE0">
        <w:rPr>
          <w:spacing w:val="-4"/>
        </w:rPr>
        <w:t xml:space="preserve"> </w:t>
      </w:r>
      <w:r w:rsidRPr="00A75BE0">
        <w:t>for</w:t>
      </w:r>
      <w:r w:rsidRPr="00A75BE0">
        <w:rPr>
          <w:spacing w:val="-4"/>
        </w:rPr>
        <w:t xml:space="preserve"> </w:t>
      </w:r>
      <w:r w:rsidRPr="00A75BE0">
        <w:t>covering</w:t>
      </w:r>
      <w:r w:rsidRPr="00A75BE0">
        <w:rPr>
          <w:spacing w:val="-6"/>
        </w:rPr>
        <w:t xml:space="preserve"> </w:t>
      </w:r>
      <w:r w:rsidRPr="00A75BE0">
        <w:t>the course material for a given leave day. This article does not affect the terms of the adjunct’s employment appointment.</w:t>
      </w:r>
    </w:p>
    <w:p w14:paraId="306D8074" w14:textId="77777777" w:rsidR="0037597E" w:rsidRPr="00A75BE0" w:rsidRDefault="0037597E" w:rsidP="002E2EF5">
      <w:pPr>
        <w:pStyle w:val="MainBody"/>
        <w:spacing w:before="0" w:after="0" w:line="240" w:lineRule="auto"/>
        <w:ind w:left="900"/>
        <w:rPr>
          <w:rFonts w:cs="Times New Roman"/>
          <w:sz w:val="28"/>
          <w:szCs w:val="28"/>
        </w:rPr>
      </w:pPr>
    </w:p>
    <w:p w14:paraId="73E5B010" w14:textId="77777777" w:rsidR="0037597E" w:rsidRPr="00A75BE0" w:rsidRDefault="0037597E" w:rsidP="002E2EF5">
      <w:pPr>
        <w:pStyle w:val="Heading3"/>
        <w:spacing w:before="0" w:line="240" w:lineRule="auto"/>
      </w:pPr>
      <w:r w:rsidRPr="00A75BE0">
        <w:t>Pierce College, 2016-2019 CBA</w:t>
      </w:r>
    </w:p>
    <w:p w14:paraId="4DA0526B" w14:textId="538C2675" w:rsidR="0037597E" w:rsidRPr="006D5C0A" w:rsidRDefault="0037597E" w:rsidP="002E2EF5">
      <w:pPr>
        <w:pStyle w:val="MainBody"/>
        <w:spacing w:before="0" w:after="0" w:line="240" w:lineRule="auto"/>
        <w:rPr>
          <w:b/>
        </w:rPr>
      </w:pPr>
      <w:bookmarkStart w:id="19" w:name="_i0i61hcqjs5a" w:colFirst="0" w:colLast="0"/>
      <w:bookmarkEnd w:id="19"/>
      <w:r w:rsidRPr="006D5C0A">
        <w:rPr>
          <w:b/>
        </w:rPr>
        <w:t>Section 11.12:  Sick Leave</w:t>
      </w:r>
    </w:p>
    <w:p w14:paraId="1A86AF69" w14:textId="191B3710" w:rsidR="0037597E" w:rsidRPr="008A6B67" w:rsidRDefault="0037597E" w:rsidP="002E2EF5">
      <w:pPr>
        <w:pStyle w:val="ListParagraph"/>
        <w:numPr>
          <w:ilvl w:val="0"/>
          <w:numId w:val="82"/>
        </w:numPr>
        <w:spacing w:before="0" w:after="0" w:line="240" w:lineRule="auto"/>
        <w:jc w:val="both"/>
        <w:rPr>
          <w:rFonts w:eastAsia="Times New Roman" w:cs="Times New Roman"/>
          <w:sz w:val="22"/>
          <w:szCs w:val="22"/>
        </w:rPr>
      </w:pPr>
      <w:r w:rsidRPr="008A6B67">
        <w:rPr>
          <w:rFonts w:eastAsia="Times New Roman" w:cs="Times New Roman"/>
          <w:sz w:val="22"/>
          <w:szCs w:val="22"/>
        </w:rPr>
        <w:t>Adjunct faculty start accruing sick leave beginning the first consecutive quarter (term) of employment at the district. The rate of accrual is the same as full-time faculty, except sick leave is prorated depending upon the percentage of full-time. Sick leave is used at the same rate as given.</w:t>
      </w:r>
    </w:p>
    <w:p w14:paraId="3C040F22" w14:textId="77777777" w:rsidR="0037597E" w:rsidRPr="008A6B67" w:rsidRDefault="0037597E" w:rsidP="002E2EF5">
      <w:pPr>
        <w:spacing w:before="0" w:after="0" w:line="240" w:lineRule="auto"/>
        <w:jc w:val="both"/>
        <w:rPr>
          <w:rFonts w:eastAsia="Times New Roman" w:cs="Times New Roman"/>
          <w:sz w:val="22"/>
          <w:szCs w:val="22"/>
        </w:rPr>
      </w:pPr>
    </w:p>
    <w:p w14:paraId="02C569D7" w14:textId="70103A81" w:rsidR="0037597E" w:rsidRPr="006D5C0A" w:rsidRDefault="0037597E" w:rsidP="002E2EF5">
      <w:pPr>
        <w:pStyle w:val="ListParagraph"/>
        <w:numPr>
          <w:ilvl w:val="0"/>
          <w:numId w:val="82"/>
        </w:numPr>
        <w:spacing w:before="0" w:after="0" w:line="240" w:lineRule="auto"/>
        <w:jc w:val="both"/>
        <w:rPr>
          <w:rFonts w:eastAsia="Times New Roman" w:cs="Times New Roman"/>
          <w:sz w:val="22"/>
          <w:szCs w:val="22"/>
        </w:rPr>
      </w:pPr>
      <w:r w:rsidRPr="006D5C0A">
        <w:rPr>
          <w:rFonts w:eastAsia="Times New Roman" w:cs="Times New Roman"/>
          <w:sz w:val="22"/>
          <w:szCs w:val="22"/>
        </w:rPr>
        <w:t xml:space="preserve">Transferability </w:t>
      </w:r>
    </w:p>
    <w:p w14:paraId="6A7A1274" w14:textId="77777777" w:rsidR="0037597E" w:rsidRPr="006F2DB6" w:rsidRDefault="0037597E" w:rsidP="002E2EF5">
      <w:pPr>
        <w:pStyle w:val="MainBody"/>
        <w:spacing w:before="0" w:after="0" w:line="240" w:lineRule="auto"/>
      </w:pPr>
      <w:r w:rsidRPr="00A75BE0">
        <w:t>[</w:t>
      </w:r>
      <w:r w:rsidRPr="006F2DB6">
        <w:t>There are four subsections, but #1 most closely aligns here with regard to “state mandated”]</w:t>
      </w:r>
    </w:p>
    <w:p w14:paraId="6822D291" w14:textId="77777777" w:rsidR="0037597E" w:rsidRPr="006F2DB6" w:rsidRDefault="0037597E" w:rsidP="002E2EF5">
      <w:pPr>
        <w:numPr>
          <w:ilvl w:val="0"/>
          <w:numId w:val="3"/>
        </w:numPr>
        <w:spacing w:before="0" w:after="0" w:line="240" w:lineRule="auto"/>
        <w:ind w:left="1080"/>
        <w:rPr>
          <w:rFonts w:eastAsia="Times New Roman" w:cs="Times New Roman"/>
          <w:sz w:val="22"/>
          <w:szCs w:val="22"/>
        </w:rPr>
      </w:pPr>
      <w:r w:rsidRPr="006F2DB6">
        <w:rPr>
          <w:rFonts w:eastAsia="Times New Roman" w:cs="Times New Roman"/>
          <w:sz w:val="22"/>
          <w:szCs w:val="22"/>
        </w:rPr>
        <w:t xml:space="preserve">Adjunct faculty may transfer accrued leave to any state agency, any educational service district, any school district, or any other institution of higher education as allowed in accordance with RCW 28B.50.551 in a manner that is consistent with the procedure for transfer agreed among the community and technical colleges in Washington State. </w:t>
      </w:r>
    </w:p>
    <w:p w14:paraId="1AF50122" w14:textId="77777777" w:rsidR="0037597E" w:rsidRPr="00A75BE0" w:rsidRDefault="0037597E" w:rsidP="002E2EF5">
      <w:pPr>
        <w:spacing w:before="0" w:after="0" w:line="240" w:lineRule="auto"/>
        <w:rPr>
          <w:rFonts w:eastAsia="Times New Roman" w:cs="Times New Roman"/>
        </w:rPr>
      </w:pPr>
    </w:p>
    <w:p w14:paraId="443943E0" w14:textId="77777777" w:rsidR="0037597E" w:rsidRPr="006D5C0A" w:rsidRDefault="0037597E" w:rsidP="002E2EF5">
      <w:pPr>
        <w:pStyle w:val="Heading2"/>
        <w:spacing w:before="0" w:line="240" w:lineRule="auto"/>
        <w:rPr>
          <w:rFonts w:ascii="Franklin Gothic Book" w:eastAsia="Times New Roman" w:hAnsi="Franklin Gothic Book" w:cs="Times New Roman"/>
          <w:b/>
          <w:color w:val="auto"/>
          <w:sz w:val="22"/>
          <w:szCs w:val="22"/>
        </w:rPr>
      </w:pPr>
      <w:bookmarkStart w:id="20" w:name="_n25iypfbzp28" w:colFirst="0" w:colLast="0"/>
      <w:bookmarkEnd w:id="20"/>
      <w:r w:rsidRPr="006D5C0A">
        <w:rPr>
          <w:rFonts w:ascii="Franklin Gothic Book" w:eastAsia="Times New Roman" w:hAnsi="Franklin Gothic Book" w:cs="Times New Roman"/>
          <w:b/>
          <w:color w:val="auto"/>
          <w:sz w:val="22"/>
          <w:szCs w:val="22"/>
        </w:rPr>
        <w:t>Section 11.13:  Shared Leave</w:t>
      </w:r>
    </w:p>
    <w:p w14:paraId="63EDD000" w14:textId="77777777" w:rsidR="0037597E" w:rsidRPr="00A75BE0" w:rsidRDefault="0037597E" w:rsidP="002E2EF5">
      <w:pPr>
        <w:pStyle w:val="MainBody"/>
        <w:spacing w:before="0" w:after="0" w:line="240" w:lineRule="auto"/>
        <w:ind w:left="360"/>
      </w:pPr>
      <w:r w:rsidRPr="00A75BE0">
        <w:t>Adjunct faculty, who accrue sick leave, may participate in the shared leave program as administered by the district.</w:t>
      </w:r>
    </w:p>
    <w:p w14:paraId="355171DB" w14:textId="77777777" w:rsidR="0037597E" w:rsidRPr="00A75BE0" w:rsidRDefault="0037597E" w:rsidP="002E2EF5">
      <w:pPr>
        <w:pStyle w:val="MainBody"/>
        <w:spacing w:before="0" w:after="0" w:line="240" w:lineRule="auto"/>
        <w:ind w:left="360"/>
      </w:pPr>
      <w:bookmarkStart w:id="21" w:name="_a8ohpotu1vt6" w:colFirst="0" w:colLast="0"/>
      <w:bookmarkEnd w:id="21"/>
    </w:p>
    <w:p w14:paraId="1089C0F1" w14:textId="77777777" w:rsidR="0037597E" w:rsidRPr="006D5C0A" w:rsidRDefault="0037597E" w:rsidP="002E2EF5">
      <w:pPr>
        <w:pStyle w:val="Heading2"/>
        <w:spacing w:before="0" w:line="240" w:lineRule="auto"/>
        <w:jc w:val="both"/>
        <w:rPr>
          <w:rFonts w:ascii="Franklin Gothic Book" w:eastAsia="Times New Roman" w:hAnsi="Franklin Gothic Book" w:cs="Times New Roman"/>
          <w:b/>
          <w:color w:val="auto"/>
          <w:sz w:val="22"/>
          <w:szCs w:val="22"/>
        </w:rPr>
      </w:pPr>
      <w:bookmarkStart w:id="22" w:name="_wwlc5j761a9n" w:colFirst="0" w:colLast="0"/>
      <w:bookmarkEnd w:id="22"/>
      <w:r w:rsidRPr="006D5C0A">
        <w:rPr>
          <w:rFonts w:ascii="Franklin Gothic Book" w:eastAsia="Times New Roman" w:hAnsi="Franklin Gothic Book" w:cs="Times New Roman"/>
          <w:b/>
          <w:color w:val="auto"/>
          <w:sz w:val="22"/>
          <w:szCs w:val="22"/>
        </w:rPr>
        <w:t>Section 11.14:  Sick Leave Cash-Out (Attendance Incentive Program)</w:t>
      </w:r>
    </w:p>
    <w:p w14:paraId="0FBBA3FD" w14:textId="77777777" w:rsidR="0037597E" w:rsidRPr="00A75BE0" w:rsidRDefault="0037597E" w:rsidP="002E2EF5">
      <w:pPr>
        <w:pStyle w:val="MainBody"/>
        <w:spacing w:before="0" w:after="0" w:line="240" w:lineRule="auto"/>
        <w:ind w:left="360"/>
      </w:pPr>
      <w:r w:rsidRPr="00A75BE0">
        <w:t>Adjunct faculty may participate in the sick leave cash-out program as administered by the district. Upon retirement, faculty election to participate in the VEBA program may require that the cash-out be placed in a trust account for medical expenses. [See Section 9.5.]</w:t>
      </w:r>
    </w:p>
    <w:p w14:paraId="2C8ECA7F" w14:textId="77777777" w:rsidR="0037597E" w:rsidRPr="00A75BE0" w:rsidRDefault="0037597E" w:rsidP="002E2EF5">
      <w:pPr>
        <w:pStyle w:val="MainBody"/>
        <w:spacing w:before="0" w:after="0" w:line="240" w:lineRule="auto"/>
        <w:ind w:left="360"/>
      </w:pPr>
    </w:p>
    <w:p w14:paraId="7CFB3CB4" w14:textId="77777777" w:rsidR="0037597E" w:rsidRPr="00A75BE0" w:rsidRDefault="0037597E" w:rsidP="002E2EF5">
      <w:pPr>
        <w:pStyle w:val="MainBody"/>
        <w:spacing w:before="0" w:after="0" w:line="240" w:lineRule="auto"/>
        <w:ind w:left="360"/>
      </w:pPr>
      <w:r w:rsidRPr="00A75BE0">
        <w:t xml:space="preserve">There is additional guidance with regard to benefits within the “leveling” language, which grants additional benefits, ranging from business cards to expanded teaching loads to course priority to professional development resources/$$, with added benefits at each higher level (assistant, associate, senior). The language does not, however, directly reference proportionality, so interpretation would be complex at best and subjective to some extent, with regard to alignment with full-time faculty benefits. </w:t>
      </w:r>
    </w:p>
    <w:p w14:paraId="4D54CC09" w14:textId="77777777" w:rsidR="0037597E" w:rsidRPr="00A75BE0" w:rsidRDefault="0037597E" w:rsidP="002E2EF5">
      <w:pPr>
        <w:pStyle w:val="MainBody"/>
        <w:spacing w:before="0" w:after="0" w:line="240" w:lineRule="auto"/>
        <w:ind w:left="360"/>
      </w:pPr>
    </w:p>
    <w:p w14:paraId="49245ED8" w14:textId="77777777" w:rsidR="0037597E" w:rsidRPr="00A75BE0" w:rsidRDefault="0037597E" w:rsidP="002E2EF5">
      <w:pPr>
        <w:pStyle w:val="MainBody"/>
        <w:spacing w:before="0" w:after="0" w:line="240" w:lineRule="auto"/>
        <w:ind w:left="360"/>
      </w:pPr>
      <w:r w:rsidRPr="00A75BE0">
        <w:t xml:space="preserve">There may be additional language in the benefits section that refer to “faculty” without distinction of full-time/adjunct. I am seeking clarification </w:t>
      </w:r>
      <w:proofErr w:type="gramStart"/>
      <w:r w:rsidRPr="00A75BE0">
        <w:t>with regard to</w:t>
      </w:r>
      <w:proofErr w:type="gramEnd"/>
      <w:r w:rsidRPr="00A75BE0">
        <w:t xml:space="preserve"> whether this is language that is intended to be inclusive; in some </w:t>
      </w:r>
      <w:proofErr w:type="gramStart"/>
      <w:r w:rsidRPr="00A75BE0">
        <w:t>cases</w:t>
      </w:r>
      <w:proofErr w:type="gramEnd"/>
      <w:r w:rsidRPr="00A75BE0">
        <w:t xml:space="preserve"> it seems to be, but not all. </w:t>
      </w:r>
    </w:p>
    <w:p w14:paraId="13575BB0" w14:textId="77777777" w:rsidR="0037597E" w:rsidRPr="00A75BE0" w:rsidRDefault="0037597E" w:rsidP="002E2EF5">
      <w:pPr>
        <w:pStyle w:val="Heading3"/>
        <w:spacing w:before="0" w:line="240" w:lineRule="auto"/>
      </w:pPr>
    </w:p>
    <w:p w14:paraId="196532E6" w14:textId="6C236A5B" w:rsidR="0037597E" w:rsidRPr="00C56CC8" w:rsidRDefault="0037597E" w:rsidP="002E2EF5">
      <w:pPr>
        <w:pStyle w:val="Heading3"/>
        <w:spacing w:before="0" w:line="240" w:lineRule="auto"/>
      </w:pPr>
      <w:r w:rsidRPr="00C56CC8">
        <w:t xml:space="preserve">Seattle Colleges District, </w:t>
      </w:r>
      <w:r w:rsidR="00D03DDF" w:rsidRPr="00C56CC8">
        <w:t xml:space="preserve">2020-2023 </w:t>
      </w:r>
      <w:r w:rsidRPr="00C56CC8">
        <w:t>CBA</w:t>
      </w:r>
    </w:p>
    <w:p w14:paraId="47C4A04E" w14:textId="64CB7514" w:rsidR="00D03DDF" w:rsidRPr="004F1F3C" w:rsidRDefault="00906AC1" w:rsidP="002E2EF5">
      <w:pPr>
        <w:pStyle w:val="ListParagraph"/>
        <w:widowControl w:val="0"/>
        <w:numPr>
          <w:ilvl w:val="1"/>
          <w:numId w:val="26"/>
        </w:numPr>
        <w:tabs>
          <w:tab w:val="left" w:pos="1089"/>
        </w:tabs>
        <w:autoSpaceDE w:val="0"/>
        <w:autoSpaceDN w:val="0"/>
        <w:spacing w:before="0" w:after="0" w:line="240" w:lineRule="auto"/>
        <w:ind w:left="1088"/>
        <w:contextualSpacing w:val="0"/>
        <w:rPr>
          <w:sz w:val="22"/>
          <w:szCs w:val="22"/>
        </w:rPr>
      </w:pPr>
      <w:r w:rsidRPr="004F1F3C">
        <w:rPr>
          <w:b/>
          <w:spacing w:val="-2"/>
          <w:sz w:val="22"/>
          <w:szCs w:val="22"/>
        </w:rPr>
        <w:t>Personal</w:t>
      </w:r>
      <w:r w:rsidRPr="004F1F3C">
        <w:rPr>
          <w:b/>
          <w:spacing w:val="-3"/>
          <w:sz w:val="22"/>
          <w:szCs w:val="22"/>
        </w:rPr>
        <w:t xml:space="preserve"> </w:t>
      </w:r>
      <w:r w:rsidRPr="004F1F3C">
        <w:rPr>
          <w:b/>
          <w:spacing w:val="-2"/>
          <w:sz w:val="22"/>
          <w:szCs w:val="22"/>
        </w:rPr>
        <w:t>Leave</w:t>
      </w:r>
      <w:r w:rsidRPr="004F1F3C">
        <w:rPr>
          <w:spacing w:val="-2"/>
          <w:sz w:val="22"/>
          <w:szCs w:val="22"/>
        </w:rPr>
        <w:t>.</w:t>
      </w:r>
      <w:r w:rsidRPr="004F1F3C">
        <w:rPr>
          <w:spacing w:val="38"/>
          <w:sz w:val="22"/>
          <w:szCs w:val="22"/>
        </w:rPr>
        <w:t xml:space="preserve"> </w:t>
      </w:r>
      <w:r w:rsidRPr="004F1F3C">
        <w:rPr>
          <w:spacing w:val="-2"/>
          <w:sz w:val="22"/>
          <w:szCs w:val="22"/>
        </w:rPr>
        <w:t>This</w:t>
      </w:r>
      <w:r w:rsidRPr="004F1F3C">
        <w:rPr>
          <w:spacing w:val="-9"/>
          <w:sz w:val="22"/>
          <w:szCs w:val="22"/>
        </w:rPr>
        <w:t xml:space="preserve"> </w:t>
      </w:r>
      <w:r w:rsidRPr="004F1F3C">
        <w:rPr>
          <w:spacing w:val="-2"/>
          <w:sz w:val="22"/>
          <w:szCs w:val="22"/>
        </w:rPr>
        <w:t>leave</w:t>
      </w:r>
      <w:r w:rsidRPr="004F1F3C">
        <w:rPr>
          <w:spacing w:val="-6"/>
          <w:sz w:val="22"/>
          <w:szCs w:val="22"/>
        </w:rPr>
        <w:t xml:space="preserve"> </w:t>
      </w:r>
      <w:r w:rsidRPr="004F1F3C">
        <w:rPr>
          <w:spacing w:val="-2"/>
          <w:sz w:val="22"/>
          <w:szCs w:val="22"/>
        </w:rPr>
        <w:t>is</w:t>
      </w:r>
      <w:r w:rsidRPr="004F1F3C">
        <w:rPr>
          <w:spacing w:val="-9"/>
          <w:sz w:val="22"/>
          <w:szCs w:val="22"/>
        </w:rPr>
        <w:t xml:space="preserve"> </w:t>
      </w:r>
      <w:r w:rsidRPr="004F1F3C">
        <w:rPr>
          <w:spacing w:val="-2"/>
          <w:sz w:val="22"/>
          <w:szCs w:val="22"/>
        </w:rPr>
        <w:t>intended</w:t>
      </w:r>
      <w:r w:rsidRPr="004F1F3C">
        <w:rPr>
          <w:spacing w:val="-9"/>
          <w:sz w:val="22"/>
          <w:szCs w:val="22"/>
        </w:rPr>
        <w:t xml:space="preserve"> </w:t>
      </w:r>
      <w:r w:rsidRPr="004F1F3C">
        <w:rPr>
          <w:spacing w:val="-2"/>
          <w:sz w:val="22"/>
          <w:szCs w:val="22"/>
        </w:rPr>
        <w:t>to</w:t>
      </w:r>
      <w:r w:rsidRPr="004F1F3C">
        <w:rPr>
          <w:spacing w:val="-8"/>
          <w:sz w:val="22"/>
          <w:szCs w:val="22"/>
        </w:rPr>
        <w:t xml:space="preserve"> </w:t>
      </w:r>
      <w:r w:rsidRPr="004F1F3C">
        <w:rPr>
          <w:spacing w:val="-2"/>
          <w:sz w:val="22"/>
          <w:szCs w:val="22"/>
        </w:rPr>
        <w:t>be</w:t>
      </w:r>
      <w:r w:rsidRPr="004F1F3C">
        <w:rPr>
          <w:spacing w:val="-8"/>
          <w:sz w:val="22"/>
          <w:szCs w:val="22"/>
        </w:rPr>
        <w:t xml:space="preserve"> </w:t>
      </w:r>
      <w:r w:rsidRPr="004F1F3C">
        <w:rPr>
          <w:spacing w:val="-2"/>
          <w:sz w:val="22"/>
          <w:szCs w:val="22"/>
        </w:rPr>
        <w:t>used</w:t>
      </w:r>
      <w:r w:rsidRPr="004F1F3C">
        <w:rPr>
          <w:spacing w:val="-12"/>
          <w:sz w:val="22"/>
          <w:szCs w:val="22"/>
        </w:rPr>
        <w:t xml:space="preserve"> </w:t>
      </w:r>
      <w:r w:rsidRPr="004F1F3C">
        <w:rPr>
          <w:spacing w:val="-2"/>
          <w:sz w:val="22"/>
          <w:szCs w:val="22"/>
        </w:rPr>
        <w:t>for</w:t>
      </w:r>
      <w:r w:rsidRPr="004F1F3C">
        <w:rPr>
          <w:spacing w:val="-10"/>
          <w:sz w:val="22"/>
          <w:szCs w:val="22"/>
        </w:rPr>
        <w:t xml:space="preserve"> </w:t>
      </w:r>
      <w:r w:rsidRPr="004F1F3C">
        <w:rPr>
          <w:spacing w:val="-2"/>
          <w:sz w:val="22"/>
          <w:szCs w:val="22"/>
        </w:rPr>
        <w:t>reasons</w:t>
      </w:r>
      <w:r w:rsidRPr="004F1F3C">
        <w:rPr>
          <w:spacing w:val="-11"/>
          <w:sz w:val="22"/>
          <w:szCs w:val="22"/>
        </w:rPr>
        <w:t xml:space="preserve"> </w:t>
      </w:r>
      <w:r w:rsidRPr="004F1F3C">
        <w:rPr>
          <w:spacing w:val="-5"/>
          <w:sz w:val="22"/>
          <w:szCs w:val="22"/>
        </w:rPr>
        <w:t xml:space="preserve">of </w:t>
      </w:r>
      <w:r w:rsidR="00D03DDF" w:rsidRPr="004F1F3C">
        <w:rPr>
          <w:spacing w:val="-2"/>
          <w:sz w:val="22"/>
          <w:szCs w:val="22"/>
        </w:rPr>
        <w:t>a</w:t>
      </w:r>
      <w:r w:rsidR="00D03DDF" w:rsidRPr="004F1F3C">
        <w:rPr>
          <w:spacing w:val="-7"/>
          <w:sz w:val="22"/>
          <w:szCs w:val="22"/>
        </w:rPr>
        <w:t xml:space="preserve"> </w:t>
      </w:r>
      <w:r w:rsidR="00D03DDF" w:rsidRPr="004F1F3C">
        <w:rPr>
          <w:spacing w:val="-2"/>
          <w:sz w:val="22"/>
          <w:szCs w:val="22"/>
        </w:rPr>
        <w:t>personal</w:t>
      </w:r>
      <w:r w:rsidR="00D03DDF" w:rsidRPr="004F1F3C">
        <w:rPr>
          <w:spacing w:val="-6"/>
          <w:sz w:val="22"/>
          <w:szCs w:val="22"/>
        </w:rPr>
        <w:t xml:space="preserve"> </w:t>
      </w:r>
      <w:r w:rsidR="00D03DDF" w:rsidRPr="004F1F3C">
        <w:rPr>
          <w:spacing w:val="-2"/>
          <w:sz w:val="22"/>
          <w:szCs w:val="22"/>
        </w:rPr>
        <w:t>nature;</w:t>
      </w:r>
      <w:r w:rsidR="00D03DDF" w:rsidRPr="004F1F3C">
        <w:rPr>
          <w:spacing w:val="-9"/>
          <w:sz w:val="22"/>
          <w:szCs w:val="22"/>
        </w:rPr>
        <w:t xml:space="preserve"> </w:t>
      </w:r>
      <w:r w:rsidR="00D03DDF" w:rsidRPr="004F1F3C">
        <w:rPr>
          <w:spacing w:val="-2"/>
          <w:sz w:val="22"/>
          <w:szCs w:val="22"/>
        </w:rPr>
        <w:t>however,</w:t>
      </w:r>
      <w:r w:rsidR="00D03DDF" w:rsidRPr="004F1F3C">
        <w:rPr>
          <w:spacing w:val="-9"/>
          <w:sz w:val="22"/>
          <w:szCs w:val="22"/>
        </w:rPr>
        <w:t xml:space="preserve"> </w:t>
      </w:r>
      <w:r w:rsidR="00D03DDF" w:rsidRPr="004F1F3C">
        <w:rPr>
          <w:spacing w:val="-2"/>
          <w:sz w:val="22"/>
          <w:szCs w:val="22"/>
        </w:rPr>
        <w:t>such</w:t>
      </w:r>
      <w:r w:rsidR="00D03DDF" w:rsidRPr="004F1F3C">
        <w:rPr>
          <w:spacing w:val="-11"/>
          <w:sz w:val="22"/>
          <w:szCs w:val="22"/>
        </w:rPr>
        <w:t xml:space="preserve"> </w:t>
      </w:r>
      <w:r w:rsidR="00D03DDF" w:rsidRPr="004F1F3C">
        <w:rPr>
          <w:spacing w:val="-2"/>
          <w:sz w:val="22"/>
          <w:szCs w:val="22"/>
        </w:rPr>
        <w:t>leave</w:t>
      </w:r>
      <w:r w:rsidR="00D03DDF" w:rsidRPr="004F1F3C">
        <w:rPr>
          <w:spacing w:val="-9"/>
          <w:sz w:val="22"/>
          <w:szCs w:val="22"/>
        </w:rPr>
        <w:t xml:space="preserve"> </w:t>
      </w:r>
      <w:r w:rsidR="00D03DDF" w:rsidRPr="004F1F3C">
        <w:rPr>
          <w:spacing w:val="-2"/>
          <w:sz w:val="22"/>
          <w:szCs w:val="22"/>
        </w:rPr>
        <w:t>shall</w:t>
      </w:r>
      <w:r w:rsidR="00D03DDF" w:rsidRPr="004F1F3C">
        <w:rPr>
          <w:spacing w:val="-6"/>
          <w:sz w:val="22"/>
          <w:szCs w:val="22"/>
        </w:rPr>
        <w:t xml:space="preserve"> </w:t>
      </w:r>
      <w:r w:rsidR="00D03DDF" w:rsidRPr="004F1F3C">
        <w:rPr>
          <w:spacing w:val="-2"/>
          <w:sz w:val="22"/>
          <w:szCs w:val="22"/>
        </w:rPr>
        <w:t>not</w:t>
      </w:r>
      <w:r w:rsidR="00D03DDF" w:rsidRPr="004F1F3C">
        <w:rPr>
          <w:spacing w:val="-8"/>
          <w:sz w:val="22"/>
          <w:szCs w:val="22"/>
        </w:rPr>
        <w:t xml:space="preserve"> </w:t>
      </w:r>
      <w:r w:rsidR="00D03DDF" w:rsidRPr="004F1F3C">
        <w:rPr>
          <w:spacing w:val="-2"/>
          <w:sz w:val="22"/>
          <w:szCs w:val="22"/>
        </w:rPr>
        <w:t>be</w:t>
      </w:r>
      <w:r w:rsidR="00D03DDF" w:rsidRPr="004F1F3C">
        <w:rPr>
          <w:spacing w:val="-5"/>
          <w:sz w:val="22"/>
          <w:szCs w:val="22"/>
        </w:rPr>
        <w:t xml:space="preserve"> </w:t>
      </w:r>
      <w:r w:rsidR="00D03DDF" w:rsidRPr="004F1F3C">
        <w:rPr>
          <w:spacing w:val="-2"/>
          <w:sz w:val="22"/>
          <w:szCs w:val="22"/>
        </w:rPr>
        <w:t>used</w:t>
      </w:r>
      <w:r w:rsidR="00D03DDF" w:rsidRPr="004F1F3C">
        <w:rPr>
          <w:spacing w:val="-9"/>
          <w:sz w:val="22"/>
          <w:szCs w:val="22"/>
        </w:rPr>
        <w:t xml:space="preserve"> </w:t>
      </w:r>
      <w:r w:rsidR="00D03DDF" w:rsidRPr="004F1F3C">
        <w:rPr>
          <w:spacing w:val="-2"/>
          <w:sz w:val="22"/>
          <w:szCs w:val="22"/>
        </w:rPr>
        <w:t>for</w:t>
      </w:r>
      <w:r w:rsidR="00D03DDF" w:rsidRPr="004F1F3C">
        <w:rPr>
          <w:spacing w:val="-9"/>
          <w:sz w:val="22"/>
          <w:szCs w:val="22"/>
        </w:rPr>
        <w:t xml:space="preserve"> </w:t>
      </w:r>
      <w:r w:rsidR="00D03DDF" w:rsidRPr="004F1F3C">
        <w:rPr>
          <w:spacing w:val="-2"/>
          <w:sz w:val="22"/>
          <w:szCs w:val="22"/>
        </w:rPr>
        <w:t>gainful employment</w:t>
      </w:r>
      <w:r w:rsidR="00D03DDF" w:rsidRPr="004F1F3C">
        <w:rPr>
          <w:spacing w:val="-12"/>
          <w:sz w:val="22"/>
          <w:szCs w:val="22"/>
        </w:rPr>
        <w:t xml:space="preserve"> </w:t>
      </w:r>
      <w:r w:rsidR="00D03DDF" w:rsidRPr="004F1F3C">
        <w:rPr>
          <w:spacing w:val="-2"/>
          <w:sz w:val="22"/>
          <w:szCs w:val="22"/>
        </w:rPr>
        <w:t>or</w:t>
      </w:r>
      <w:r w:rsidR="00D03DDF" w:rsidRPr="004F1F3C">
        <w:rPr>
          <w:spacing w:val="-11"/>
          <w:sz w:val="22"/>
          <w:szCs w:val="22"/>
        </w:rPr>
        <w:t xml:space="preserve"> </w:t>
      </w:r>
      <w:r w:rsidR="00D03DDF" w:rsidRPr="004F1F3C">
        <w:rPr>
          <w:spacing w:val="-2"/>
          <w:sz w:val="22"/>
          <w:szCs w:val="22"/>
        </w:rPr>
        <w:t>self-employment.</w:t>
      </w:r>
      <w:r w:rsidR="00D03DDF" w:rsidRPr="004F1F3C">
        <w:rPr>
          <w:spacing w:val="-11"/>
          <w:sz w:val="22"/>
          <w:szCs w:val="22"/>
        </w:rPr>
        <w:t xml:space="preserve"> </w:t>
      </w:r>
      <w:r w:rsidR="00D03DDF" w:rsidRPr="004F1F3C">
        <w:rPr>
          <w:spacing w:val="-2"/>
          <w:sz w:val="22"/>
          <w:szCs w:val="22"/>
        </w:rPr>
        <w:t>A</w:t>
      </w:r>
      <w:r w:rsidR="00D03DDF" w:rsidRPr="004F1F3C">
        <w:rPr>
          <w:spacing w:val="-11"/>
          <w:sz w:val="22"/>
          <w:szCs w:val="22"/>
        </w:rPr>
        <w:t xml:space="preserve"> </w:t>
      </w:r>
      <w:r w:rsidR="00D03DDF" w:rsidRPr="004F1F3C">
        <w:rPr>
          <w:spacing w:val="-2"/>
          <w:sz w:val="22"/>
          <w:szCs w:val="22"/>
        </w:rPr>
        <w:t>faculty</w:t>
      </w:r>
      <w:r w:rsidR="00D03DDF" w:rsidRPr="004F1F3C">
        <w:rPr>
          <w:spacing w:val="-11"/>
          <w:sz w:val="22"/>
          <w:szCs w:val="22"/>
        </w:rPr>
        <w:t xml:space="preserve"> </w:t>
      </w:r>
      <w:r w:rsidR="00D03DDF" w:rsidRPr="004F1F3C">
        <w:rPr>
          <w:spacing w:val="-2"/>
          <w:sz w:val="22"/>
          <w:szCs w:val="22"/>
        </w:rPr>
        <w:t>member</w:t>
      </w:r>
      <w:r w:rsidR="00D03DDF" w:rsidRPr="004F1F3C">
        <w:rPr>
          <w:spacing w:val="-12"/>
          <w:sz w:val="22"/>
          <w:szCs w:val="22"/>
        </w:rPr>
        <w:t xml:space="preserve"> </w:t>
      </w:r>
      <w:r w:rsidR="00D03DDF" w:rsidRPr="004F1F3C">
        <w:rPr>
          <w:spacing w:val="-2"/>
          <w:sz w:val="22"/>
          <w:szCs w:val="22"/>
        </w:rPr>
        <w:t>should</w:t>
      </w:r>
      <w:r w:rsidR="00D03DDF" w:rsidRPr="004F1F3C">
        <w:rPr>
          <w:spacing w:val="-11"/>
          <w:sz w:val="22"/>
          <w:szCs w:val="22"/>
        </w:rPr>
        <w:t xml:space="preserve"> </w:t>
      </w:r>
      <w:r w:rsidR="00D03DDF" w:rsidRPr="004F1F3C">
        <w:rPr>
          <w:spacing w:val="-2"/>
          <w:sz w:val="22"/>
          <w:szCs w:val="22"/>
        </w:rPr>
        <w:t>notify</w:t>
      </w:r>
      <w:r w:rsidR="00D03DDF" w:rsidRPr="004F1F3C">
        <w:rPr>
          <w:spacing w:val="-11"/>
          <w:sz w:val="22"/>
          <w:szCs w:val="22"/>
        </w:rPr>
        <w:t xml:space="preserve"> </w:t>
      </w:r>
      <w:r w:rsidR="00D03DDF" w:rsidRPr="004F1F3C">
        <w:rPr>
          <w:spacing w:val="-2"/>
          <w:sz w:val="22"/>
          <w:szCs w:val="22"/>
        </w:rPr>
        <w:t xml:space="preserve">the </w:t>
      </w:r>
      <w:r w:rsidR="00D03DDF" w:rsidRPr="004F1F3C">
        <w:rPr>
          <w:sz w:val="22"/>
          <w:szCs w:val="22"/>
        </w:rPr>
        <w:t>Unit</w:t>
      </w:r>
      <w:r w:rsidR="00D03DDF" w:rsidRPr="004F1F3C">
        <w:rPr>
          <w:spacing w:val="-7"/>
          <w:sz w:val="22"/>
          <w:szCs w:val="22"/>
        </w:rPr>
        <w:t xml:space="preserve"> </w:t>
      </w:r>
      <w:r w:rsidR="00D03DDF" w:rsidRPr="004F1F3C">
        <w:rPr>
          <w:sz w:val="22"/>
          <w:szCs w:val="22"/>
        </w:rPr>
        <w:t>Administrator</w:t>
      </w:r>
      <w:r w:rsidR="00D03DDF" w:rsidRPr="004F1F3C">
        <w:rPr>
          <w:spacing w:val="-8"/>
          <w:sz w:val="22"/>
          <w:szCs w:val="22"/>
        </w:rPr>
        <w:t xml:space="preserve"> </w:t>
      </w:r>
      <w:r w:rsidR="00D03DDF" w:rsidRPr="004F1F3C">
        <w:rPr>
          <w:sz w:val="22"/>
          <w:szCs w:val="22"/>
        </w:rPr>
        <w:t>at</w:t>
      </w:r>
      <w:r w:rsidR="00D03DDF" w:rsidRPr="004F1F3C">
        <w:rPr>
          <w:spacing w:val="-7"/>
          <w:sz w:val="22"/>
          <w:szCs w:val="22"/>
        </w:rPr>
        <w:t xml:space="preserve"> </w:t>
      </w:r>
      <w:r w:rsidR="00D03DDF" w:rsidRPr="004F1F3C">
        <w:rPr>
          <w:sz w:val="22"/>
          <w:szCs w:val="22"/>
        </w:rPr>
        <w:t>the</w:t>
      </w:r>
      <w:r w:rsidR="00D03DDF" w:rsidRPr="004F1F3C">
        <w:rPr>
          <w:spacing w:val="-5"/>
          <w:sz w:val="22"/>
          <w:szCs w:val="22"/>
        </w:rPr>
        <w:t xml:space="preserve"> </w:t>
      </w:r>
      <w:r w:rsidR="00D03DDF" w:rsidRPr="004F1F3C">
        <w:rPr>
          <w:sz w:val="22"/>
          <w:szCs w:val="22"/>
        </w:rPr>
        <w:t>earliest</w:t>
      </w:r>
      <w:r w:rsidR="00D03DDF" w:rsidRPr="004F1F3C">
        <w:rPr>
          <w:spacing w:val="-7"/>
          <w:sz w:val="22"/>
          <w:szCs w:val="22"/>
        </w:rPr>
        <w:t xml:space="preserve"> </w:t>
      </w:r>
      <w:r w:rsidR="00D03DDF" w:rsidRPr="004F1F3C">
        <w:rPr>
          <w:sz w:val="22"/>
          <w:szCs w:val="22"/>
        </w:rPr>
        <w:t>possible</w:t>
      </w:r>
      <w:r w:rsidR="00D03DDF" w:rsidRPr="004F1F3C">
        <w:rPr>
          <w:spacing w:val="-5"/>
          <w:sz w:val="22"/>
          <w:szCs w:val="22"/>
        </w:rPr>
        <w:t xml:space="preserve"> </w:t>
      </w:r>
      <w:r w:rsidR="00D03DDF" w:rsidRPr="004F1F3C">
        <w:rPr>
          <w:sz w:val="22"/>
          <w:szCs w:val="22"/>
        </w:rPr>
        <w:t>time</w:t>
      </w:r>
      <w:r w:rsidR="00D03DDF" w:rsidRPr="004F1F3C">
        <w:rPr>
          <w:spacing w:val="-5"/>
          <w:sz w:val="22"/>
          <w:szCs w:val="22"/>
        </w:rPr>
        <w:t xml:space="preserve"> </w:t>
      </w:r>
      <w:r w:rsidR="00D03DDF" w:rsidRPr="004F1F3C">
        <w:rPr>
          <w:sz w:val="22"/>
          <w:szCs w:val="22"/>
        </w:rPr>
        <w:t>of</w:t>
      </w:r>
      <w:r w:rsidR="00D03DDF" w:rsidRPr="004F1F3C">
        <w:rPr>
          <w:spacing w:val="-6"/>
          <w:sz w:val="22"/>
          <w:szCs w:val="22"/>
        </w:rPr>
        <w:t xml:space="preserve"> </w:t>
      </w:r>
      <w:r w:rsidR="00D03DDF" w:rsidRPr="004F1F3C">
        <w:rPr>
          <w:sz w:val="22"/>
          <w:szCs w:val="22"/>
        </w:rPr>
        <w:t>intent</w:t>
      </w:r>
      <w:r w:rsidR="00D03DDF" w:rsidRPr="004F1F3C">
        <w:rPr>
          <w:spacing w:val="-7"/>
          <w:sz w:val="22"/>
          <w:szCs w:val="22"/>
        </w:rPr>
        <w:t xml:space="preserve"> </w:t>
      </w:r>
      <w:r w:rsidR="00D03DDF" w:rsidRPr="004F1F3C">
        <w:rPr>
          <w:sz w:val="22"/>
          <w:szCs w:val="22"/>
        </w:rPr>
        <w:t>to</w:t>
      </w:r>
      <w:r w:rsidR="00D03DDF" w:rsidRPr="004F1F3C">
        <w:rPr>
          <w:spacing w:val="-7"/>
          <w:sz w:val="22"/>
          <w:szCs w:val="22"/>
        </w:rPr>
        <w:t xml:space="preserve"> </w:t>
      </w:r>
      <w:r w:rsidR="00D03DDF" w:rsidRPr="004F1F3C">
        <w:rPr>
          <w:sz w:val="22"/>
          <w:szCs w:val="22"/>
        </w:rPr>
        <w:t>take personal leave (consistent with Article 6.8).</w:t>
      </w:r>
    </w:p>
    <w:p w14:paraId="5D469AE3" w14:textId="77777777" w:rsidR="00D03DDF" w:rsidRPr="004F1F3C" w:rsidRDefault="00D03DDF" w:rsidP="002E2EF5">
      <w:pPr>
        <w:pStyle w:val="BodyText"/>
        <w:rPr>
          <w:rFonts w:ascii="Franklin Gothic Book" w:hAnsi="Franklin Gothic Book"/>
          <w:sz w:val="22"/>
          <w:szCs w:val="22"/>
        </w:rPr>
      </w:pPr>
    </w:p>
    <w:p w14:paraId="78B0EC66" w14:textId="77777777" w:rsidR="00D03DDF" w:rsidRPr="004F1F3C" w:rsidRDefault="00D03DDF" w:rsidP="002E2EF5">
      <w:pPr>
        <w:pStyle w:val="ListParagraph"/>
        <w:widowControl w:val="0"/>
        <w:numPr>
          <w:ilvl w:val="0"/>
          <w:numId w:val="25"/>
        </w:numPr>
        <w:tabs>
          <w:tab w:val="left" w:pos="1440"/>
        </w:tabs>
        <w:autoSpaceDE w:val="0"/>
        <w:autoSpaceDN w:val="0"/>
        <w:spacing w:before="0" w:after="0" w:line="240" w:lineRule="auto"/>
        <w:ind w:left="1440"/>
        <w:contextualSpacing w:val="0"/>
        <w:rPr>
          <w:sz w:val="22"/>
          <w:szCs w:val="22"/>
        </w:rPr>
      </w:pPr>
      <w:r w:rsidRPr="004F1F3C">
        <w:rPr>
          <w:spacing w:val="-2"/>
          <w:sz w:val="22"/>
          <w:szCs w:val="22"/>
        </w:rPr>
        <w:t>Full-time</w:t>
      </w:r>
      <w:r w:rsidRPr="004F1F3C">
        <w:rPr>
          <w:spacing w:val="-12"/>
          <w:sz w:val="22"/>
          <w:szCs w:val="22"/>
        </w:rPr>
        <w:t xml:space="preserve"> </w:t>
      </w:r>
      <w:r w:rsidRPr="004F1F3C">
        <w:rPr>
          <w:spacing w:val="-2"/>
          <w:sz w:val="22"/>
          <w:szCs w:val="22"/>
        </w:rPr>
        <w:t>faculty</w:t>
      </w:r>
      <w:r w:rsidRPr="004F1F3C">
        <w:rPr>
          <w:spacing w:val="-11"/>
          <w:sz w:val="22"/>
          <w:szCs w:val="22"/>
        </w:rPr>
        <w:t xml:space="preserve"> </w:t>
      </w:r>
      <w:r w:rsidRPr="004F1F3C">
        <w:rPr>
          <w:spacing w:val="-2"/>
          <w:sz w:val="22"/>
          <w:szCs w:val="22"/>
        </w:rPr>
        <w:t>under</w:t>
      </w:r>
      <w:r w:rsidRPr="004F1F3C">
        <w:rPr>
          <w:spacing w:val="-11"/>
          <w:sz w:val="22"/>
          <w:szCs w:val="22"/>
        </w:rPr>
        <w:t xml:space="preserve"> </w:t>
      </w:r>
      <w:r w:rsidRPr="004F1F3C">
        <w:rPr>
          <w:spacing w:val="-2"/>
          <w:sz w:val="22"/>
          <w:szCs w:val="22"/>
        </w:rPr>
        <w:t>contract</w:t>
      </w:r>
      <w:r w:rsidRPr="004F1F3C">
        <w:rPr>
          <w:spacing w:val="-11"/>
          <w:sz w:val="22"/>
          <w:szCs w:val="22"/>
        </w:rPr>
        <w:t xml:space="preserve"> </w:t>
      </w:r>
      <w:r w:rsidRPr="004F1F3C">
        <w:rPr>
          <w:spacing w:val="-2"/>
          <w:sz w:val="22"/>
          <w:szCs w:val="22"/>
        </w:rPr>
        <w:t>for</w:t>
      </w:r>
      <w:r w:rsidRPr="004F1F3C">
        <w:rPr>
          <w:spacing w:val="-11"/>
          <w:sz w:val="22"/>
          <w:szCs w:val="22"/>
        </w:rPr>
        <w:t xml:space="preserve"> </w:t>
      </w:r>
      <w:r w:rsidRPr="004F1F3C">
        <w:rPr>
          <w:spacing w:val="-2"/>
          <w:sz w:val="22"/>
          <w:szCs w:val="22"/>
        </w:rPr>
        <w:t>at</w:t>
      </w:r>
      <w:r w:rsidRPr="004F1F3C">
        <w:rPr>
          <w:spacing w:val="-12"/>
          <w:sz w:val="22"/>
          <w:szCs w:val="22"/>
        </w:rPr>
        <w:t xml:space="preserve"> </w:t>
      </w:r>
      <w:r w:rsidRPr="004F1F3C">
        <w:rPr>
          <w:spacing w:val="-2"/>
          <w:sz w:val="22"/>
          <w:szCs w:val="22"/>
        </w:rPr>
        <w:t>least</w:t>
      </w:r>
      <w:r w:rsidRPr="004F1F3C">
        <w:rPr>
          <w:spacing w:val="-11"/>
          <w:sz w:val="22"/>
          <w:szCs w:val="22"/>
        </w:rPr>
        <w:t xml:space="preserve"> </w:t>
      </w:r>
      <w:r w:rsidRPr="004F1F3C">
        <w:rPr>
          <w:spacing w:val="-2"/>
          <w:sz w:val="22"/>
          <w:szCs w:val="22"/>
        </w:rPr>
        <w:t>three</w:t>
      </w:r>
      <w:r w:rsidRPr="004F1F3C">
        <w:rPr>
          <w:spacing w:val="-11"/>
          <w:sz w:val="22"/>
          <w:szCs w:val="22"/>
        </w:rPr>
        <w:t xml:space="preserve"> </w:t>
      </w:r>
      <w:r w:rsidRPr="004F1F3C">
        <w:rPr>
          <w:spacing w:val="-2"/>
          <w:sz w:val="22"/>
          <w:szCs w:val="22"/>
        </w:rPr>
        <w:t>(3)</w:t>
      </w:r>
      <w:r w:rsidRPr="004F1F3C">
        <w:rPr>
          <w:spacing w:val="-11"/>
          <w:sz w:val="22"/>
          <w:szCs w:val="22"/>
        </w:rPr>
        <w:t xml:space="preserve"> </w:t>
      </w:r>
      <w:r w:rsidRPr="004F1F3C">
        <w:rPr>
          <w:spacing w:val="-2"/>
          <w:sz w:val="22"/>
          <w:szCs w:val="22"/>
        </w:rPr>
        <w:t>quarters</w:t>
      </w:r>
      <w:r w:rsidRPr="004F1F3C">
        <w:rPr>
          <w:spacing w:val="-11"/>
          <w:sz w:val="22"/>
          <w:szCs w:val="22"/>
        </w:rPr>
        <w:t xml:space="preserve"> </w:t>
      </w:r>
      <w:r w:rsidRPr="004F1F3C">
        <w:rPr>
          <w:spacing w:val="-2"/>
          <w:sz w:val="22"/>
          <w:szCs w:val="22"/>
        </w:rPr>
        <w:t xml:space="preserve">will </w:t>
      </w:r>
      <w:r w:rsidRPr="004F1F3C">
        <w:rPr>
          <w:sz w:val="22"/>
          <w:szCs w:val="22"/>
        </w:rPr>
        <w:t>receive</w:t>
      </w:r>
      <w:r w:rsidRPr="004F1F3C">
        <w:rPr>
          <w:spacing w:val="-9"/>
          <w:sz w:val="22"/>
          <w:szCs w:val="22"/>
        </w:rPr>
        <w:t xml:space="preserve"> </w:t>
      </w:r>
      <w:r w:rsidRPr="004F1F3C">
        <w:rPr>
          <w:sz w:val="22"/>
          <w:szCs w:val="22"/>
        </w:rPr>
        <w:t>three</w:t>
      </w:r>
      <w:r w:rsidRPr="004F1F3C">
        <w:rPr>
          <w:spacing w:val="-9"/>
          <w:sz w:val="22"/>
          <w:szCs w:val="22"/>
        </w:rPr>
        <w:t xml:space="preserve"> </w:t>
      </w:r>
      <w:r w:rsidRPr="004F1F3C">
        <w:rPr>
          <w:sz w:val="22"/>
          <w:szCs w:val="22"/>
        </w:rPr>
        <w:t>(3)</w:t>
      </w:r>
      <w:r w:rsidRPr="004F1F3C">
        <w:rPr>
          <w:spacing w:val="-9"/>
          <w:sz w:val="22"/>
          <w:szCs w:val="22"/>
        </w:rPr>
        <w:t xml:space="preserve"> </w:t>
      </w:r>
      <w:r w:rsidRPr="004F1F3C">
        <w:rPr>
          <w:sz w:val="22"/>
          <w:szCs w:val="22"/>
        </w:rPr>
        <w:t>non-accumulative</w:t>
      </w:r>
      <w:r w:rsidRPr="004F1F3C">
        <w:rPr>
          <w:spacing w:val="-7"/>
          <w:sz w:val="22"/>
          <w:szCs w:val="22"/>
        </w:rPr>
        <w:t xml:space="preserve"> </w:t>
      </w:r>
      <w:r w:rsidRPr="004F1F3C">
        <w:rPr>
          <w:sz w:val="22"/>
          <w:szCs w:val="22"/>
        </w:rPr>
        <w:t>days</w:t>
      </w:r>
      <w:r w:rsidRPr="004F1F3C">
        <w:rPr>
          <w:spacing w:val="-8"/>
          <w:sz w:val="22"/>
          <w:szCs w:val="22"/>
        </w:rPr>
        <w:t xml:space="preserve"> </w:t>
      </w:r>
      <w:r w:rsidRPr="004F1F3C">
        <w:rPr>
          <w:sz w:val="22"/>
          <w:szCs w:val="22"/>
        </w:rPr>
        <w:t>per</w:t>
      </w:r>
      <w:r w:rsidRPr="004F1F3C">
        <w:rPr>
          <w:spacing w:val="-12"/>
          <w:sz w:val="22"/>
          <w:szCs w:val="22"/>
        </w:rPr>
        <w:t xml:space="preserve"> </w:t>
      </w:r>
      <w:r w:rsidRPr="004F1F3C">
        <w:rPr>
          <w:sz w:val="22"/>
          <w:szCs w:val="22"/>
        </w:rPr>
        <w:t>instructional</w:t>
      </w:r>
      <w:r w:rsidRPr="004F1F3C">
        <w:rPr>
          <w:spacing w:val="-8"/>
          <w:sz w:val="22"/>
          <w:szCs w:val="22"/>
        </w:rPr>
        <w:t xml:space="preserve"> </w:t>
      </w:r>
      <w:r w:rsidRPr="004F1F3C">
        <w:rPr>
          <w:sz w:val="22"/>
          <w:szCs w:val="22"/>
        </w:rPr>
        <w:t>year commencing the</w:t>
      </w:r>
      <w:r w:rsidRPr="004F1F3C">
        <w:rPr>
          <w:spacing w:val="-6"/>
          <w:sz w:val="22"/>
          <w:szCs w:val="22"/>
        </w:rPr>
        <w:t xml:space="preserve"> </w:t>
      </w:r>
      <w:r w:rsidRPr="004F1F3C">
        <w:rPr>
          <w:sz w:val="22"/>
          <w:szCs w:val="22"/>
        </w:rPr>
        <w:t>first</w:t>
      </w:r>
      <w:r w:rsidRPr="004F1F3C">
        <w:rPr>
          <w:spacing w:val="-3"/>
          <w:sz w:val="22"/>
          <w:szCs w:val="22"/>
        </w:rPr>
        <w:t xml:space="preserve"> </w:t>
      </w:r>
      <w:r w:rsidRPr="004F1F3C">
        <w:rPr>
          <w:sz w:val="22"/>
          <w:szCs w:val="22"/>
        </w:rPr>
        <w:t>day</w:t>
      </w:r>
      <w:r w:rsidRPr="004F1F3C">
        <w:rPr>
          <w:spacing w:val="-5"/>
          <w:sz w:val="22"/>
          <w:szCs w:val="22"/>
        </w:rPr>
        <w:t xml:space="preserve"> </w:t>
      </w:r>
      <w:r w:rsidRPr="004F1F3C">
        <w:rPr>
          <w:sz w:val="22"/>
          <w:szCs w:val="22"/>
        </w:rPr>
        <w:t>upon</w:t>
      </w:r>
      <w:r w:rsidRPr="004F1F3C">
        <w:rPr>
          <w:spacing w:val="-2"/>
          <w:sz w:val="22"/>
          <w:szCs w:val="22"/>
        </w:rPr>
        <w:t xml:space="preserve"> </w:t>
      </w:r>
      <w:r w:rsidRPr="004F1F3C">
        <w:rPr>
          <w:sz w:val="22"/>
          <w:szCs w:val="22"/>
        </w:rPr>
        <w:t>which</w:t>
      </w:r>
      <w:r w:rsidRPr="004F1F3C">
        <w:rPr>
          <w:spacing w:val="-4"/>
          <w:sz w:val="22"/>
          <w:szCs w:val="22"/>
        </w:rPr>
        <w:t xml:space="preserve"> </w:t>
      </w:r>
      <w:r w:rsidRPr="004F1F3C">
        <w:rPr>
          <w:sz w:val="22"/>
          <w:szCs w:val="22"/>
        </w:rPr>
        <w:t>work</w:t>
      </w:r>
      <w:r w:rsidRPr="004F1F3C">
        <w:rPr>
          <w:spacing w:val="-5"/>
          <w:sz w:val="22"/>
          <w:szCs w:val="22"/>
        </w:rPr>
        <w:t xml:space="preserve"> </w:t>
      </w:r>
      <w:r w:rsidRPr="004F1F3C">
        <w:rPr>
          <w:sz w:val="22"/>
          <w:szCs w:val="22"/>
        </w:rPr>
        <w:t>is</w:t>
      </w:r>
      <w:r w:rsidRPr="004F1F3C">
        <w:rPr>
          <w:spacing w:val="-1"/>
          <w:sz w:val="22"/>
          <w:szCs w:val="22"/>
        </w:rPr>
        <w:t xml:space="preserve"> </w:t>
      </w:r>
      <w:r w:rsidRPr="004F1F3C">
        <w:rPr>
          <w:sz w:val="22"/>
          <w:szCs w:val="22"/>
        </w:rPr>
        <w:t>performed.</w:t>
      </w:r>
    </w:p>
    <w:p w14:paraId="366A0183" w14:textId="77777777" w:rsidR="00D03DDF" w:rsidRPr="004F1F3C" w:rsidRDefault="00D03DDF" w:rsidP="002E2EF5">
      <w:pPr>
        <w:pStyle w:val="BodyText"/>
        <w:tabs>
          <w:tab w:val="left" w:pos="1440"/>
        </w:tabs>
        <w:ind w:left="1440"/>
        <w:rPr>
          <w:rFonts w:ascii="Franklin Gothic Book" w:hAnsi="Franklin Gothic Book"/>
          <w:sz w:val="22"/>
          <w:szCs w:val="22"/>
        </w:rPr>
      </w:pPr>
    </w:p>
    <w:p w14:paraId="1BC8CD31" w14:textId="77777777" w:rsidR="00D03DDF" w:rsidRPr="004F1F3C" w:rsidRDefault="00D03DDF" w:rsidP="002E2EF5">
      <w:pPr>
        <w:pStyle w:val="ListParagraph"/>
        <w:widowControl w:val="0"/>
        <w:numPr>
          <w:ilvl w:val="0"/>
          <w:numId w:val="25"/>
        </w:numPr>
        <w:tabs>
          <w:tab w:val="left" w:pos="1440"/>
        </w:tabs>
        <w:autoSpaceDE w:val="0"/>
        <w:autoSpaceDN w:val="0"/>
        <w:spacing w:before="0" w:after="0" w:line="240" w:lineRule="auto"/>
        <w:ind w:left="1440"/>
        <w:contextualSpacing w:val="0"/>
        <w:rPr>
          <w:sz w:val="22"/>
          <w:szCs w:val="22"/>
        </w:rPr>
      </w:pPr>
      <w:r w:rsidRPr="004F1F3C">
        <w:rPr>
          <w:sz w:val="22"/>
          <w:szCs w:val="22"/>
        </w:rPr>
        <w:t>Part-time</w:t>
      </w:r>
      <w:r w:rsidRPr="004F1F3C">
        <w:rPr>
          <w:spacing w:val="-2"/>
          <w:sz w:val="22"/>
          <w:szCs w:val="22"/>
        </w:rPr>
        <w:t xml:space="preserve"> </w:t>
      </w:r>
      <w:r w:rsidRPr="004F1F3C">
        <w:rPr>
          <w:sz w:val="22"/>
          <w:szCs w:val="22"/>
        </w:rPr>
        <w:t>faculty</w:t>
      </w:r>
      <w:r w:rsidRPr="004F1F3C">
        <w:rPr>
          <w:spacing w:val="-3"/>
          <w:sz w:val="22"/>
          <w:szCs w:val="22"/>
        </w:rPr>
        <w:t xml:space="preserve"> </w:t>
      </w:r>
      <w:r w:rsidRPr="004F1F3C">
        <w:rPr>
          <w:sz w:val="22"/>
          <w:szCs w:val="22"/>
        </w:rPr>
        <w:t>receive</w:t>
      </w:r>
      <w:r w:rsidRPr="004F1F3C">
        <w:rPr>
          <w:spacing w:val="-2"/>
          <w:sz w:val="22"/>
          <w:szCs w:val="22"/>
        </w:rPr>
        <w:t xml:space="preserve"> </w:t>
      </w:r>
      <w:r w:rsidRPr="004F1F3C">
        <w:rPr>
          <w:sz w:val="22"/>
          <w:szCs w:val="22"/>
        </w:rPr>
        <w:t>up</w:t>
      </w:r>
      <w:r w:rsidRPr="004F1F3C">
        <w:rPr>
          <w:spacing w:val="-2"/>
          <w:sz w:val="22"/>
          <w:szCs w:val="22"/>
        </w:rPr>
        <w:t xml:space="preserve"> </w:t>
      </w:r>
      <w:r w:rsidRPr="004F1F3C">
        <w:rPr>
          <w:sz w:val="22"/>
          <w:szCs w:val="22"/>
        </w:rPr>
        <w:t>to</w:t>
      </w:r>
      <w:r w:rsidRPr="004F1F3C">
        <w:rPr>
          <w:spacing w:val="-3"/>
          <w:sz w:val="22"/>
          <w:szCs w:val="22"/>
        </w:rPr>
        <w:t xml:space="preserve"> </w:t>
      </w:r>
      <w:r w:rsidRPr="004F1F3C">
        <w:rPr>
          <w:sz w:val="22"/>
          <w:szCs w:val="22"/>
        </w:rPr>
        <w:t>a</w:t>
      </w:r>
      <w:r w:rsidRPr="004F1F3C">
        <w:rPr>
          <w:spacing w:val="-2"/>
          <w:sz w:val="22"/>
          <w:szCs w:val="22"/>
        </w:rPr>
        <w:t xml:space="preserve"> </w:t>
      </w:r>
      <w:r w:rsidRPr="004F1F3C">
        <w:rPr>
          <w:sz w:val="22"/>
          <w:szCs w:val="22"/>
        </w:rPr>
        <w:t>maximum</w:t>
      </w:r>
      <w:r w:rsidRPr="004F1F3C">
        <w:rPr>
          <w:spacing w:val="-3"/>
          <w:sz w:val="22"/>
          <w:szCs w:val="22"/>
        </w:rPr>
        <w:t xml:space="preserve"> </w:t>
      </w:r>
      <w:r w:rsidRPr="004F1F3C">
        <w:rPr>
          <w:sz w:val="22"/>
          <w:szCs w:val="22"/>
        </w:rPr>
        <w:t>of one day</w:t>
      </w:r>
      <w:r w:rsidRPr="004F1F3C">
        <w:rPr>
          <w:spacing w:val="-2"/>
          <w:sz w:val="22"/>
          <w:szCs w:val="22"/>
        </w:rPr>
        <w:t xml:space="preserve"> </w:t>
      </w:r>
      <w:r w:rsidRPr="004F1F3C">
        <w:rPr>
          <w:sz w:val="22"/>
          <w:szCs w:val="22"/>
        </w:rPr>
        <w:t>pro-rated per academic quarter as their personal leave day. Such leave will</w:t>
      </w:r>
      <w:r w:rsidRPr="004F1F3C">
        <w:rPr>
          <w:spacing w:val="-6"/>
          <w:sz w:val="22"/>
          <w:szCs w:val="22"/>
        </w:rPr>
        <w:t xml:space="preserve"> </w:t>
      </w:r>
      <w:r w:rsidRPr="004F1F3C">
        <w:rPr>
          <w:sz w:val="22"/>
          <w:szCs w:val="22"/>
        </w:rPr>
        <w:t>accumulate</w:t>
      </w:r>
      <w:r w:rsidRPr="004F1F3C">
        <w:rPr>
          <w:spacing w:val="-6"/>
          <w:sz w:val="22"/>
          <w:szCs w:val="22"/>
        </w:rPr>
        <w:t xml:space="preserve"> </w:t>
      </w:r>
      <w:r w:rsidRPr="004F1F3C">
        <w:rPr>
          <w:sz w:val="22"/>
          <w:szCs w:val="22"/>
        </w:rPr>
        <w:t>during</w:t>
      </w:r>
      <w:r w:rsidRPr="004F1F3C">
        <w:rPr>
          <w:spacing w:val="-6"/>
          <w:sz w:val="22"/>
          <w:szCs w:val="22"/>
        </w:rPr>
        <w:t xml:space="preserve"> </w:t>
      </w:r>
      <w:r w:rsidRPr="004F1F3C">
        <w:rPr>
          <w:sz w:val="22"/>
          <w:szCs w:val="22"/>
        </w:rPr>
        <w:t>the</w:t>
      </w:r>
      <w:r w:rsidRPr="004F1F3C">
        <w:rPr>
          <w:spacing w:val="-6"/>
          <w:sz w:val="22"/>
          <w:szCs w:val="22"/>
        </w:rPr>
        <w:t xml:space="preserve"> </w:t>
      </w:r>
      <w:r w:rsidRPr="004F1F3C">
        <w:rPr>
          <w:sz w:val="22"/>
          <w:szCs w:val="22"/>
        </w:rPr>
        <w:t>current</w:t>
      </w:r>
      <w:r w:rsidRPr="004F1F3C">
        <w:rPr>
          <w:spacing w:val="-6"/>
          <w:sz w:val="22"/>
          <w:szCs w:val="22"/>
        </w:rPr>
        <w:t xml:space="preserve"> </w:t>
      </w:r>
      <w:r w:rsidRPr="004F1F3C">
        <w:rPr>
          <w:sz w:val="22"/>
          <w:szCs w:val="22"/>
        </w:rPr>
        <w:t>academic</w:t>
      </w:r>
      <w:r w:rsidRPr="004F1F3C">
        <w:rPr>
          <w:spacing w:val="-4"/>
          <w:sz w:val="22"/>
          <w:szCs w:val="22"/>
        </w:rPr>
        <w:t xml:space="preserve"> </w:t>
      </w:r>
      <w:r w:rsidRPr="004F1F3C">
        <w:rPr>
          <w:sz w:val="22"/>
          <w:szCs w:val="22"/>
        </w:rPr>
        <w:t>year.</w:t>
      </w:r>
      <w:r w:rsidRPr="004F1F3C">
        <w:rPr>
          <w:spacing w:val="-6"/>
          <w:sz w:val="22"/>
          <w:szCs w:val="22"/>
        </w:rPr>
        <w:t xml:space="preserve"> </w:t>
      </w:r>
      <w:r w:rsidRPr="004F1F3C">
        <w:rPr>
          <w:sz w:val="22"/>
          <w:szCs w:val="22"/>
        </w:rPr>
        <w:t>However,</w:t>
      </w:r>
      <w:r w:rsidRPr="004F1F3C">
        <w:rPr>
          <w:spacing w:val="-7"/>
          <w:sz w:val="22"/>
          <w:szCs w:val="22"/>
        </w:rPr>
        <w:t xml:space="preserve"> </w:t>
      </w:r>
      <w:r w:rsidRPr="004F1F3C">
        <w:rPr>
          <w:sz w:val="22"/>
          <w:szCs w:val="22"/>
        </w:rPr>
        <w:t>not more than two pro-rated personal leave days shall be taken in any one quarter provided that at least two such days have accumulated. Unused accumulated leave shall not be carried forward beyond the end of spring quarter. The percentage of assigned workload will be used to calculate pro-rated benefits for part-time faculty as defined in Article 5.2 above.</w:t>
      </w:r>
    </w:p>
    <w:p w14:paraId="01749909" w14:textId="77777777" w:rsidR="00D03DDF" w:rsidRPr="004F1F3C" w:rsidRDefault="00D03DDF" w:rsidP="002E2EF5">
      <w:pPr>
        <w:pStyle w:val="BodyText"/>
        <w:tabs>
          <w:tab w:val="left" w:pos="1440"/>
        </w:tabs>
        <w:ind w:left="1440"/>
        <w:rPr>
          <w:rFonts w:ascii="Franklin Gothic Book" w:hAnsi="Franklin Gothic Book"/>
          <w:sz w:val="22"/>
          <w:szCs w:val="22"/>
        </w:rPr>
      </w:pPr>
    </w:p>
    <w:p w14:paraId="711FA5A4" w14:textId="77777777" w:rsidR="00D03DDF" w:rsidRPr="004F1F3C" w:rsidRDefault="00D03DDF" w:rsidP="002E2EF5">
      <w:pPr>
        <w:pStyle w:val="ListParagraph"/>
        <w:widowControl w:val="0"/>
        <w:numPr>
          <w:ilvl w:val="0"/>
          <w:numId w:val="25"/>
        </w:numPr>
        <w:tabs>
          <w:tab w:val="left" w:pos="1440"/>
        </w:tabs>
        <w:autoSpaceDE w:val="0"/>
        <w:autoSpaceDN w:val="0"/>
        <w:spacing w:before="0" w:after="0" w:line="240" w:lineRule="auto"/>
        <w:ind w:left="1440"/>
        <w:contextualSpacing w:val="0"/>
        <w:rPr>
          <w:sz w:val="22"/>
          <w:szCs w:val="22"/>
        </w:rPr>
      </w:pPr>
      <w:r w:rsidRPr="004F1F3C">
        <w:rPr>
          <w:sz w:val="22"/>
          <w:szCs w:val="22"/>
        </w:rPr>
        <w:t>Faculty who teach during the summer quarter will receive one pro-rated</w:t>
      </w:r>
      <w:r w:rsidRPr="004F1F3C">
        <w:rPr>
          <w:spacing w:val="-2"/>
          <w:sz w:val="22"/>
          <w:szCs w:val="22"/>
        </w:rPr>
        <w:t xml:space="preserve"> </w:t>
      </w:r>
      <w:r w:rsidRPr="004F1F3C">
        <w:rPr>
          <w:sz w:val="22"/>
          <w:szCs w:val="22"/>
        </w:rPr>
        <w:t>day</w:t>
      </w:r>
      <w:r w:rsidRPr="004F1F3C">
        <w:rPr>
          <w:spacing w:val="-5"/>
          <w:sz w:val="22"/>
          <w:szCs w:val="22"/>
        </w:rPr>
        <w:t xml:space="preserve"> </w:t>
      </w:r>
      <w:r w:rsidRPr="004F1F3C">
        <w:rPr>
          <w:sz w:val="22"/>
          <w:szCs w:val="22"/>
        </w:rPr>
        <w:t>as</w:t>
      </w:r>
      <w:r w:rsidRPr="004F1F3C">
        <w:rPr>
          <w:spacing w:val="-3"/>
          <w:sz w:val="22"/>
          <w:szCs w:val="22"/>
        </w:rPr>
        <w:t xml:space="preserve"> </w:t>
      </w:r>
      <w:r w:rsidRPr="004F1F3C">
        <w:rPr>
          <w:sz w:val="22"/>
          <w:szCs w:val="22"/>
        </w:rPr>
        <w:t>a</w:t>
      </w:r>
      <w:r w:rsidRPr="004F1F3C">
        <w:rPr>
          <w:spacing w:val="-5"/>
          <w:sz w:val="22"/>
          <w:szCs w:val="22"/>
        </w:rPr>
        <w:t xml:space="preserve"> </w:t>
      </w:r>
      <w:r w:rsidRPr="004F1F3C">
        <w:rPr>
          <w:sz w:val="22"/>
          <w:szCs w:val="22"/>
        </w:rPr>
        <w:t>personal</w:t>
      </w:r>
      <w:r w:rsidRPr="004F1F3C">
        <w:rPr>
          <w:spacing w:val="-3"/>
          <w:sz w:val="22"/>
          <w:szCs w:val="22"/>
        </w:rPr>
        <w:t xml:space="preserve"> </w:t>
      </w:r>
      <w:r w:rsidRPr="004F1F3C">
        <w:rPr>
          <w:sz w:val="22"/>
          <w:szCs w:val="22"/>
        </w:rPr>
        <w:t>day.</w:t>
      </w:r>
      <w:r w:rsidRPr="004F1F3C">
        <w:rPr>
          <w:spacing w:val="-5"/>
          <w:sz w:val="22"/>
          <w:szCs w:val="22"/>
        </w:rPr>
        <w:t xml:space="preserve"> </w:t>
      </w:r>
      <w:r w:rsidRPr="004F1F3C">
        <w:rPr>
          <w:sz w:val="22"/>
          <w:szCs w:val="22"/>
        </w:rPr>
        <w:t>That</w:t>
      </w:r>
      <w:r w:rsidRPr="004F1F3C">
        <w:rPr>
          <w:spacing w:val="-5"/>
          <w:sz w:val="22"/>
          <w:szCs w:val="22"/>
        </w:rPr>
        <w:t xml:space="preserve"> </w:t>
      </w:r>
      <w:r w:rsidRPr="004F1F3C">
        <w:rPr>
          <w:sz w:val="22"/>
          <w:szCs w:val="22"/>
        </w:rPr>
        <w:t>day</w:t>
      </w:r>
      <w:r w:rsidRPr="004F1F3C">
        <w:rPr>
          <w:spacing w:val="-6"/>
          <w:sz w:val="22"/>
          <w:szCs w:val="22"/>
        </w:rPr>
        <w:t xml:space="preserve"> </w:t>
      </w:r>
      <w:r w:rsidRPr="004F1F3C">
        <w:rPr>
          <w:sz w:val="22"/>
          <w:szCs w:val="22"/>
        </w:rPr>
        <w:t>will</w:t>
      </w:r>
      <w:r w:rsidRPr="004F1F3C">
        <w:rPr>
          <w:spacing w:val="-3"/>
          <w:sz w:val="22"/>
          <w:szCs w:val="22"/>
        </w:rPr>
        <w:t xml:space="preserve"> </w:t>
      </w:r>
      <w:r w:rsidRPr="004F1F3C">
        <w:rPr>
          <w:sz w:val="22"/>
          <w:szCs w:val="22"/>
        </w:rPr>
        <w:t>not</w:t>
      </w:r>
      <w:r w:rsidRPr="004F1F3C">
        <w:rPr>
          <w:spacing w:val="-5"/>
          <w:sz w:val="22"/>
          <w:szCs w:val="22"/>
        </w:rPr>
        <w:t xml:space="preserve"> </w:t>
      </w:r>
      <w:r w:rsidRPr="004F1F3C">
        <w:rPr>
          <w:sz w:val="22"/>
          <w:szCs w:val="22"/>
        </w:rPr>
        <w:t>carry</w:t>
      </w:r>
      <w:r w:rsidRPr="004F1F3C">
        <w:rPr>
          <w:spacing w:val="-7"/>
          <w:sz w:val="22"/>
          <w:szCs w:val="22"/>
        </w:rPr>
        <w:t xml:space="preserve"> </w:t>
      </w:r>
      <w:r w:rsidRPr="004F1F3C">
        <w:rPr>
          <w:sz w:val="22"/>
          <w:szCs w:val="22"/>
        </w:rPr>
        <w:t>forward.</w:t>
      </w:r>
    </w:p>
    <w:p w14:paraId="02C4C134" w14:textId="77777777" w:rsidR="00D03DDF" w:rsidRPr="004F1F3C" w:rsidRDefault="00D03DDF" w:rsidP="002E2EF5">
      <w:pPr>
        <w:tabs>
          <w:tab w:val="left" w:pos="1440"/>
        </w:tabs>
        <w:spacing w:before="0" w:after="0" w:line="240" w:lineRule="auto"/>
        <w:ind w:left="1440"/>
        <w:rPr>
          <w:rFonts w:eastAsia="Times New Roman" w:cs="Times New Roman"/>
          <w:sz w:val="22"/>
          <w:szCs w:val="22"/>
        </w:rPr>
      </w:pPr>
    </w:p>
    <w:p w14:paraId="3091965F" w14:textId="6112C28C" w:rsidR="00D03DDF" w:rsidRPr="004F1F3C" w:rsidRDefault="00D03DDF" w:rsidP="002E2EF5">
      <w:pPr>
        <w:pStyle w:val="ListParagraph"/>
        <w:widowControl w:val="0"/>
        <w:numPr>
          <w:ilvl w:val="1"/>
          <w:numId w:val="27"/>
        </w:numPr>
        <w:tabs>
          <w:tab w:val="left" w:pos="1194"/>
        </w:tabs>
        <w:autoSpaceDE w:val="0"/>
        <w:autoSpaceDN w:val="0"/>
        <w:spacing w:before="0" w:after="0" w:line="240" w:lineRule="auto"/>
        <w:rPr>
          <w:sz w:val="22"/>
          <w:szCs w:val="22"/>
          <w:u w:val="single"/>
        </w:rPr>
      </w:pPr>
      <w:r w:rsidRPr="004F1F3C">
        <w:rPr>
          <w:b/>
          <w:sz w:val="22"/>
          <w:szCs w:val="22"/>
        </w:rPr>
        <w:t>Faculty Identification Cards</w:t>
      </w:r>
      <w:r w:rsidRPr="004F1F3C">
        <w:rPr>
          <w:sz w:val="22"/>
          <w:szCs w:val="22"/>
        </w:rPr>
        <w:t>.</w:t>
      </w:r>
      <w:r w:rsidRPr="004F1F3C">
        <w:rPr>
          <w:spacing w:val="40"/>
          <w:sz w:val="22"/>
          <w:szCs w:val="22"/>
        </w:rPr>
        <w:t xml:space="preserve"> </w:t>
      </w:r>
      <w:r w:rsidRPr="004F1F3C">
        <w:rPr>
          <w:sz w:val="22"/>
          <w:szCs w:val="22"/>
        </w:rPr>
        <w:t>The administration will issue faculty</w:t>
      </w:r>
      <w:r w:rsidRPr="004F1F3C">
        <w:rPr>
          <w:spacing w:val="-5"/>
          <w:sz w:val="22"/>
          <w:szCs w:val="22"/>
        </w:rPr>
        <w:t xml:space="preserve"> </w:t>
      </w:r>
      <w:r w:rsidRPr="004F1F3C">
        <w:rPr>
          <w:sz w:val="22"/>
          <w:szCs w:val="22"/>
        </w:rPr>
        <w:t>identification</w:t>
      </w:r>
      <w:r w:rsidRPr="004F1F3C">
        <w:rPr>
          <w:spacing w:val="-5"/>
          <w:sz w:val="22"/>
          <w:szCs w:val="22"/>
        </w:rPr>
        <w:t xml:space="preserve"> </w:t>
      </w:r>
      <w:r w:rsidRPr="004F1F3C">
        <w:rPr>
          <w:sz w:val="22"/>
          <w:szCs w:val="22"/>
        </w:rPr>
        <w:t>cards</w:t>
      </w:r>
      <w:r w:rsidRPr="004F1F3C">
        <w:rPr>
          <w:spacing w:val="-3"/>
          <w:sz w:val="22"/>
          <w:szCs w:val="22"/>
        </w:rPr>
        <w:t xml:space="preserve"> </w:t>
      </w:r>
      <w:r w:rsidRPr="004F1F3C">
        <w:rPr>
          <w:sz w:val="22"/>
          <w:szCs w:val="22"/>
        </w:rPr>
        <w:t>to</w:t>
      </w:r>
      <w:r w:rsidRPr="004F1F3C">
        <w:rPr>
          <w:spacing w:val="-6"/>
          <w:sz w:val="22"/>
          <w:szCs w:val="22"/>
        </w:rPr>
        <w:t xml:space="preserve"> </w:t>
      </w:r>
      <w:r w:rsidRPr="004F1F3C">
        <w:rPr>
          <w:sz w:val="22"/>
          <w:szCs w:val="22"/>
        </w:rPr>
        <w:t>all</w:t>
      </w:r>
      <w:r w:rsidRPr="004F1F3C">
        <w:rPr>
          <w:spacing w:val="-7"/>
          <w:sz w:val="22"/>
          <w:szCs w:val="22"/>
        </w:rPr>
        <w:t xml:space="preserve"> </w:t>
      </w:r>
      <w:r w:rsidRPr="004F1F3C">
        <w:rPr>
          <w:sz w:val="22"/>
          <w:szCs w:val="22"/>
        </w:rPr>
        <w:t>full-time</w:t>
      </w:r>
      <w:r w:rsidRPr="004F1F3C">
        <w:rPr>
          <w:spacing w:val="-5"/>
          <w:sz w:val="22"/>
          <w:szCs w:val="22"/>
        </w:rPr>
        <w:t xml:space="preserve"> </w:t>
      </w:r>
      <w:r w:rsidRPr="004F1F3C">
        <w:rPr>
          <w:sz w:val="22"/>
          <w:szCs w:val="22"/>
        </w:rPr>
        <w:t>faculty</w:t>
      </w:r>
      <w:r w:rsidRPr="004F1F3C">
        <w:rPr>
          <w:spacing w:val="-6"/>
          <w:sz w:val="22"/>
          <w:szCs w:val="22"/>
        </w:rPr>
        <w:t xml:space="preserve"> </w:t>
      </w:r>
      <w:r w:rsidRPr="004F1F3C">
        <w:rPr>
          <w:sz w:val="22"/>
          <w:szCs w:val="22"/>
        </w:rPr>
        <w:t>and</w:t>
      </w:r>
      <w:r w:rsidRPr="004F1F3C">
        <w:rPr>
          <w:spacing w:val="-2"/>
          <w:sz w:val="22"/>
          <w:szCs w:val="22"/>
        </w:rPr>
        <w:t xml:space="preserve"> </w:t>
      </w:r>
      <w:r w:rsidRPr="004F1F3C">
        <w:rPr>
          <w:sz w:val="22"/>
          <w:szCs w:val="22"/>
        </w:rPr>
        <w:t>part-time</w:t>
      </w:r>
      <w:r w:rsidRPr="004F1F3C">
        <w:rPr>
          <w:spacing w:val="-5"/>
          <w:sz w:val="22"/>
          <w:szCs w:val="22"/>
        </w:rPr>
        <w:t xml:space="preserve"> </w:t>
      </w:r>
      <w:r w:rsidRPr="004F1F3C">
        <w:rPr>
          <w:sz w:val="22"/>
          <w:szCs w:val="22"/>
        </w:rPr>
        <w:t>faculty on</w:t>
      </w:r>
      <w:r w:rsidRPr="004F1F3C">
        <w:rPr>
          <w:spacing w:val="-2"/>
          <w:sz w:val="22"/>
          <w:szCs w:val="22"/>
        </w:rPr>
        <w:t xml:space="preserve"> </w:t>
      </w:r>
      <w:r w:rsidRPr="004F1F3C">
        <w:rPr>
          <w:sz w:val="22"/>
          <w:szCs w:val="22"/>
        </w:rPr>
        <w:t>the</w:t>
      </w:r>
      <w:r w:rsidRPr="004F1F3C">
        <w:rPr>
          <w:spacing w:val="-2"/>
          <w:sz w:val="22"/>
          <w:szCs w:val="22"/>
        </w:rPr>
        <w:t xml:space="preserve"> </w:t>
      </w:r>
      <w:r w:rsidRPr="004F1F3C">
        <w:rPr>
          <w:sz w:val="22"/>
          <w:szCs w:val="22"/>
        </w:rPr>
        <w:t>part-time priority-hiring</w:t>
      </w:r>
      <w:r w:rsidRPr="004F1F3C">
        <w:rPr>
          <w:spacing w:val="-2"/>
          <w:sz w:val="22"/>
          <w:szCs w:val="22"/>
        </w:rPr>
        <w:t xml:space="preserve"> </w:t>
      </w:r>
      <w:r w:rsidRPr="004F1F3C">
        <w:rPr>
          <w:sz w:val="22"/>
          <w:szCs w:val="22"/>
        </w:rPr>
        <w:t>list.</w:t>
      </w:r>
      <w:r w:rsidRPr="004F1F3C">
        <w:rPr>
          <w:spacing w:val="-2"/>
          <w:sz w:val="22"/>
          <w:szCs w:val="22"/>
        </w:rPr>
        <w:t xml:space="preserve"> </w:t>
      </w:r>
      <w:r w:rsidRPr="004F1F3C">
        <w:rPr>
          <w:sz w:val="22"/>
          <w:szCs w:val="22"/>
        </w:rPr>
        <w:t>Faculty</w:t>
      </w:r>
      <w:r w:rsidRPr="004F1F3C">
        <w:rPr>
          <w:spacing w:val="-2"/>
          <w:sz w:val="22"/>
          <w:szCs w:val="22"/>
        </w:rPr>
        <w:t xml:space="preserve"> </w:t>
      </w:r>
      <w:r w:rsidRPr="004F1F3C">
        <w:rPr>
          <w:sz w:val="22"/>
          <w:szCs w:val="22"/>
        </w:rPr>
        <w:t>identification</w:t>
      </w:r>
      <w:r w:rsidRPr="004F1F3C">
        <w:rPr>
          <w:spacing w:val="-2"/>
          <w:sz w:val="22"/>
          <w:szCs w:val="22"/>
        </w:rPr>
        <w:t xml:space="preserve"> </w:t>
      </w:r>
      <w:r w:rsidRPr="004F1F3C">
        <w:rPr>
          <w:sz w:val="22"/>
          <w:szCs w:val="22"/>
        </w:rPr>
        <w:t>cards will be issued to other part-time faculty upon request.</w:t>
      </w:r>
      <w:r w:rsidRPr="004F1F3C">
        <w:rPr>
          <w:spacing w:val="40"/>
          <w:sz w:val="22"/>
          <w:szCs w:val="22"/>
        </w:rPr>
        <w:t xml:space="preserve"> </w:t>
      </w:r>
      <w:r w:rsidRPr="004F1F3C">
        <w:rPr>
          <w:sz w:val="22"/>
          <w:szCs w:val="22"/>
        </w:rPr>
        <w:t>Paper cards will be dispersed annually to instructional units from the appropriate Vice President’s office by October 15, of each academic year.</w:t>
      </w:r>
    </w:p>
    <w:p w14:paraId="5C4297DF" w14:textId="77777777" w:rsidR="00D03DDF" w:rsidRPr="004F1F3C" w:rsidRDefault="00D03DDF" w:rsidP="002E2EF5">
      <w:pPr>
        <w:pStyle w:val="BodyText"/>
        <w:rPr>
          <w:rFonts w:ascii="Franklin Gothic Book" w:hAnsi="Franklin Gothic Book"/>
          <w:sz w:val="22"/>
          <w:szCs w:val="22"/>
        </w:rPr>
      </w:pPr>
    </w:p>
    <w:p w14:paraId="01C92C4B" w14:textId="77777777" w:rsidR="00D03DDF" w:rsidRPr="004F1F3C" w:rsidRDefault="00D03DDF" w:rsidP="002E2EF5">
      <w:pPr>
        <w:pStyle w:val="BodyText"/>
        <w:ind w:left="1080"/>
        <w:rPr>
          <w:rFonts w:ascii="Franklin Gothic Book" w:hAnsi="Franklin Gothic Book"/>
          <w:sz w:val="22"/>
          <w:szCs w:val="22"/>
        </w:rPr>
      </w:pPr>
      <w:r w:rsidRPr="004F1F3C">
        <w:rPr>
          <w:rFonts w:ascii="Franklin Gothic Book" w:hAnsi="Franklin Gothic Book"/>
          <w:sz w:val="22"/>
          <w:szCs w:val="22"/>
        </w:rPr>
        <w:t>When a college requires use of a security keycard that includes picture identification, those cards can substitute for the faculty identification</w:t>
      </w:r>
      <w:r w:rsidRPr="004F1F3C">
        <w:rPr>
          <w:rFonts w:ascii="Franklin Gothic Book" w:hAnsi="Franklin Gothic Book"/>
          <w:spacing w:val="-5"/>
          <w:sz w:val="22"/>
          <w:szCs w:val="22"/>
        </w:rPr>
        <w:t xml:space="preserve"> </w:t>
      </w:r>
      <w:r w:rsidRPr="004F1F3C">
        <w:rPr>
          <w:rFonts w:ascii="Franklin Gothic Book" w:hAnsi="Franklin Gothic Book"/>
          <w:sz w:val="22"/>
          <w:szCs w:val="22"/>
        </w:rPr>
        <w:t>cards,</w:t>
      </w:r>
      <w:r w:rsidRPr="004F1F3C">
        <w:rPr>
          <w:rFonts w:ascii="Franklin Gothic Book" w:hAnsi="Franklin Gothic Book"/>
          <w:spacing w:val="-5"/>
          <w:sz w:val="22"/>
          <w:szCs w:val="22"/>
        </w:rPr>
        <w:t xml:space="preserve"> </w:t>
      </w:r>
      <w:r w:rsidRPr="004F1F3C">
        <w:rPr>
          <w:rFonts w:ascii="Franklin Gothic Book" w:hAnsi="Franklin Gothic Book"/>
          <w:sz w:val="22"/>
          <w:szCs w:val="22"/>
        </w:rPr>
        <w:t>provided</w:t>
      </w:r>
      <w:r w:rsidRPr="004F1F3C">
        <w:rPr>
          <w:rFonts w:ascii="Franklin Gothic Book" w:hAnsi="Franklin Gothic Book"/>
          <w:spacing w:val="-6"/>
          <w:sz w:val="22"/>
          <w:szCs w:val="22"/>
        </w:rPr>
        <w:t xml:space="preserve"> </w:t>
      </w:r>
      <w:r w:rsidRPr="004F1F3C">
        <w:rPr>
          <w:rFonts w:ascii="Franklin Gothic Book" w:hAnsi="Franklin Gothic Book"/>
          <w:sz w:val="22"/>
          <w:szCs w:val="22"/>
        </w:rPr>
        <w:t>that</w:t>
      </w:r>
      <w:r w:rsidRPr="004F1F3C">
        <w:rPr>
          <w:rFonts w:ascii="Franklin Gothic Book" w:hAnsi="Franklin Gothic Book"/>
          <w:spacing w:val="-5"/>
          <w:sz w:val="22"/>
          <w:szCs w:val="22"/>
        </w:rPr>
        <w:t xml:space="preserve"> </w:t>
      </w:r>
      <w:r w:rsidRPr="004F1F3C">
        <w:rPr>
          <w:rFonts w:ascii="Franklin Gothic Book" w:hAnsi="Franklin Gothic Book"/>
          <w:sz w:val="22"/>
          <w:szCs w:val="22"/>
        </w:rPr>
        <w:t>the</w:t>
      </w:r>
      <w:r w:rsidRPr="004F1F3C">
        <w:rPr>
          <w:rFonts w:ascii="Franklin Gothic Book" w:hAnsi="Franklin Gothic Book"/>
          <w:spacing w:val="-5"/>
          <w:sz w:val="22"/>
          <w:szCs w:val="22"/>
        </w:rPr>
        <w:t xml:space="preserve"> </w:t>
      </w:r>
      <w:r w:rsidRPr="004F1F3C">
        <w:rPr>
          <w:rFonts w:ascii="Franklin Gothic Book" w:hAnsi="Franklin Gothic Book"/>
          <w:sz w:val="22"/>
          <w:szCs w:val="22"/>
        </w:rPr>
        <w:t>ID</w:t>
      </w:r>
      <w:r w:rsidRPr="004F1F3C">
        <w:rPr>
          <w:rFonts w:ascii="Franklin Gothic Book" w:hAnsi="Franklin Gothic Book"/>
          <w:spacing w:val="-3"/>
          <w:sz w:val="22"/>
          <w:szCs w:val="22"/>
        </w:rPr>
        <w:t xml:space="preserve"> </w:t>
      </w:r>
      <w:r w:rsidRPr="004F1F3C">
        <w:rPr>
          <w:rFonts w:ascii="Franklin Gothic Book" w:hAnsi="Franklin Gothic Book"/>
          <w:sz w:val="22"/>
          <w:szCs w:val="22"/>
        </w:rPr>
        <w:t>portion</w:t>
      </w:r>
      <w:r w:rsidRPr="004F1F3C">
        <w:rPr>
          <w:rFonts w:ascii="Franklin Gothic Book" w:hAnsi="Franklin Gothic Book"/>
          <w:spacing w:val="-5"/>
          <w:sz w:val="22"/>
          <w:szCs w:val="22"/>
        </w:rPr>
        <w:t xml:space="preserve"> </w:t>
      </w:r>
      <w:r w:rsidRPr="004F1F3C">
        <w:rPr>
          <w:rFonts w:ascii="Franklin Gothic Book" w:hAnsi="Franklin Gothic Book"/>
          <w:sz w:val="22"/>
          <w:szCs w:val="22"/>
        </w:rPr>
        <w:t>of</w:t>
      </w:r>
      <w:r w:rsidRPr="004F1F3C">
        <w:rPr>
          <w:rFonts w:ascii="Franklin Gothic Book" w:hAnsi="Franklin Gothic Book"/>
          <w:spacing w:val="-1"/>
          <w:sz w:val="22"/>
          <w:szCs w:val="22"/>
        </w:rPr>
        <w:t xml:space="preserve"> </w:t>
      </w:r>
      <w:r w:rsidRPr="004F1F3C">
        <w:rPr>
          <w:rFonts w:ascii="Franklin Gothic Book" w:hAnsi="Franklin Gothic Book"/>
          <w:sz w:val="22"/>
          <w:szCs w:val="22"/>
        </w:rPr>
        <w:t>the</w:t>
      </w:r>
      <w:r w:rsidRPr="004F1F3C">
        <w:rPr>
          <w:rFonts w:ascii="Franklin Gothic Book" w:hAnsi="Franklin Gothic Book"/>
          <w:spacing w:val="-5"/>
          <w:sz w:val="22"/>
          <w:szCs w:val="22"/>
        </w:rPr>
        <w:t xml:space="preserve"> </w:t>
      </w:r>
      <w:r w:rsidRPr="004F1F3C">
        <w:rPr>
          <w:rFonts w:ascii="Franklin Gothic Book" w:hAnsi="Franklin Gothic Book"/>
          <w:sz w:val="22"/>
          <w:szCs w:val="22"/>
        </w:rPr>
        <w:t>card</w:t>
      </w:r>
      <w:r w:rsidRPr="004F1F3C">
        <w:rPr>
          <w:rFonts w:ascii="Franklin Gothic Book" w:hAnsi="Franklin Gothic Book"/>
          <w:spacing w:val="-6"/>
          <w:sz w:val="22"/>
          <w:szCs w:val="22"/>
        </w:rPr>
        <w:t xml:space="preserve"> </w:t>
      </w:r>
      <w:r w:rsidRPr="004F1F3C">
        <w:rPr>
          <w:rFonts w:ascii="Franklin Gothic Book" w:hAnsi="Franklin Gothic Book"/>
          <w:sz w:val="22"/>
          <w:szCs w:val="22"/>
        </w:rPr>
        <w:t>clearly identifies the holder as faculty.</w:t>
      </w:r>
    </w:p>
    <w:p w14:paraId="1DB4EA67" w14:textId="77777777" w:rsidR="00D03DDF" w:rsidRPr="004F1F3C" w:rsidRDefault="00D03DDF" w:rsidP="002E2EF5">
      <w:pPr>
        <w:pStyle w:val="BodyText"/>
        <w:rPr>
          <w:rFonts w:ascii="Franklin Gothic Book" w:hAnsi="Franklin Gothic Book"/>
          <w:sz w:val="22"/>
          <w:szCs w:val="22"/>
        </w:rPr>
      </w:pPr>
    </w:p>
    <w:p w14:paraId="3137226B" w14:textId="2E94474C" w:rsidR="0037597E" w:rsidRPr="00A75BE0" w:rsidRDefault="0037597E" w:rsidP="002E2EF5">
      <w:pPr>
        <w:pStyle w:val="Heading3"/>
        <w:spacing w:before="0" w:line="240" w:lineRule="auto"/>
      </w:pPr>
      <w:r w:rsidRPr="00A75BE0">
        <w:t>Shoreline Community College, 2019</w:t>
      </w:r>
      <w:r w:rsidR="00E45BB2" w:rsidRPr="00A75BE0">
        <w:t>-2022</w:t>
      </w:r>
      <w:r w:rsidRPr="00A75BE0">
        <w:t xml:space="preserve"> CBA</w:t>
      </w:r>
    </w:p>
    <w:p w14:paraId="2B30288F" w14:textId="77777777" w:rsidR="0037597E" w:rsidRPr="00A1281F" w:rsidRDefault="0037597E" w:rsidP="002E2EF5">
      <w:pPr>
        <w:pStyle w:val="MainBody"/>
        <w:spacing w:before="0" w:after="0" w:line="240" w:lineRule="auto"/>
        <w:rPr>
          <w:b/>
        </w:rPr>
      </w:pPr>
      <w:bookmarkStart w:id="23" w:name="_rf6nf1eobsyz" w:colFirst="0" w:colLast="0"/>
      <w:bookmarkEnd w:id="23"/>
      <w:r w:rsidRPr="00A1281F">
        <w:rPr>
          <w:b/>
        </w:rPr>
        <w:t>SECTION E. General Benefits</w:t>
      </w:r>
    </w:p>
    <w:p w14:paraId="7190BD94" w14:textId="58453DDA" w:rsidR="0037597E" w:rsidRPr="00B2219A" w:rsidRDefault="0037597E" w:rsidP="002E2EF5">
      <w:pPr>
        <w:spacing w:before="0" w:after="0" w:line="240" w:lineRule="auto"/>
        <w:ind w:left="360"/>
        <w:jc w:val="both"/>
        <w:rPr>
          <w:rFonts w:eastAsia="Times New Roman" w:cs="Times New Roman"/>
          <w:sz w:val="22"/>
          <w:szCs w:val="22"/>
        </w:rPr>
      </w:pPr>
      <w:r w:rsidRPr="00A1281F">
        <w:rPr>
          <w:rFonts w:eastAsia="Times New Roman" w:cs="Times New Roman"/>
          <w:b/>
        </w:rPr>
        <w:t>1</w:t>
      </w:r>
      <w:r w:rsidR="00A1281F" w:rsidRPr="00A1281F">
        <w:rPr>
          <w:rFonts w:eastAsia="Times New Roman" w:cs="Times New Roman"/>
          <w:b/>
        </w:rPr>
        <w:t>.</w:t>
      </w:r>
      <w:r w:rsidR="00A1281F">
        <w:rPr>
          <w:rFonts w:eastAsia="Times New Roman" w:cs="Times New Roman"/>
        </w:rPr>
        <w:tab/>
      </w:r>
      <w:r w:rsidRPr="00B2219A">
        <w:rPr>
          <w:rFonts w:eastAsia="Times New Roman" w:cs="Times New Roman"/>
          <w:sz w:val="22"/>
          <w:szCs w:val="22"/>
        </w:rPr>
        <w:t>Parking shall be provided for all academic employees during the term of their assignments.</w:t>
      </w:r>
    </w:p>
    <w:p w14:paraId="58C5C97B" w14:textId="77777777" w:rsidR="0037597E" w:rsidRPr="00B2219A" w:rsidRDefault="0037597E" w:rsidP="002E2EF5">
      <w:pPr>
        <w:spacing w:before="0" w:after="0" w:line="240" w:lineRule="auto"/>
        <w:jc w:val="both"/>
        <w:rPr>
          <w:rFonts w:eastAsia="Times New Roman" w:cs="Times New Roman"/>
          <w:sz w:val="22"/>
          <w:szCs w:val="22"/>
        </w:rPr>
      </w:pPr>
    </w:p>
    <w:p w14:paraId="36CF511F" w14:textId="0CE71761" w:rsidR="0037597E" w:rsidRPr="00B2219A" w:rsidRDefault="0037597E" w:rsidP="002E2EF5">
      <w:pPr>
        <w:pStyle w:val="ListParagraph"/>
        <w:numPr>
          <w:ilvl w:val="0"/>
          <w:numId w:val="3"/>
        </w:numPr>
        <w:spacing w:before="0" w:after="0" w:line="240" w:lineRule="auto"/>
        <w:jc w:val="both"/>
        <w:rPr>
          <w:rFonts w:eastAsia="Times New Roman" w:cs="Times New Roman"/>
          <w:sz w:val="22"/>
          <w:szCs w:val="22"/>
        </w:rPr>
      </w:pPr>
      <w:r w:rsidRPr="00B2219A">
        <w:rPr>
          <w:rFonts w:eastAsia="Times New Roman" w:cs="Times New Roman"/>
          <w:sz w:val="22"/>
          <w:szCs w:val="22"/>
        </w:rPr>
        <w:t>All academic employees shall contribute through payroll deduction to OASI (Social Security).</w:t>
      </w:r>
    </w:p>
    <w:p w14:paraId="4A67D925" w14:textId="77777777" w:rsidR="0037597E" w:rsidRPr="00B2219A" w:rsidRDefault="0037597E" w:rsidP="002E2EF5">
      <w:pPr>
        <w:spacing w:before="0" w:after="0" w:line="240" w:lineRule="auto"/>
        <w:jc w:val="both"/>
        <w:rPr>
          <w:rFonts w:eastAsia="Times New Roman" w:cs="Times New Roman"/>
          <w:sz w:val="22"/>
          <w:szCs w:val="22"/>
        </w:rPr>
      </w:pPr>
    </w:p>
    <w:p w14:paraId="0D0233D7" w14:textId="0099B627" w:rsidR="0037597E" w:rsidRPr="00B2219A" w:rsidRDefault="0037597E" w:rsidP="002E2EF5">
      <w:pPr>
        <w:pStyle w:val="ListParagraph"/>
        <w:numPr>
          <w:ilvl w:val="0"/>
          <w:numId w:val="3"/>
        </w:numPr>
        <w:spacing w:before="0" w:after="0" w:line="240" w:lineRule="auto"/>
        <w:jc w:val="both"/>
        <w:rPr>
          <w:rFonts w:eastAsia="Times New Roman" w:cs="Times New Roman"/>
          <w:sz w:val="22"/>
          <w:szCs w:val="22"/>
        </w:rPr>
      </w:pPr>
      <w:r w:rsidRPr="00B2219A">
        <w:rPr>
          <w:rFonts w:eastAsia="Times New Roman" w:cs="Times New Roman"/>
          <w:sz w:val="22"/>
          <w:szCs w:val="22"/>
        </w:rPr>
        <w:t>Reimbursement for travel, approved in advance by the appropriate Unit Administrator or required by the work assignment, shall be provided by the Employer. If College transportation is not available, the academic employee shall be reimbursed at the standard travel rate for the use of the academic employee’s personal vehicle or public transportation used.</w:t>
      </w:r>
    </w:p>
    <w:p w14:paraId="288B78F4" w14:textId="77777777" w:rsidR="0037597E" w:rsidRPr="00B2219A" w:rsidRDefault="0037597E" w:rsidP="002E2EF5">
      <w:pPr>
        <w:spacing w:before="0" w:after="0" w:line="240" w:lineRule="auto"/>
        <w:jc w:val="both"/>
        <w:rPr>
          <w:rFonts w:eastAsia="Times New Roman" w:cs="Times New Roman"/>
          <w:sz w:val="22"/>
          <w:szCs w:val="22"/>
        </w:rPr>
      </w:pPr>
    </w:p>
    <w:p w14:paraId="09ABE4D0" w14:textId="72154D23" w:rsidR="0037597E" w:rsidRPr="00B2219A" w:rsidRDefault="0037597E" w:rsidP="002E2EF5">
      <w:pPr>
        <w:pStyle w:val="ListParagraph"/>
        <w:numPr>
          <w:ilvl w:val="0"/>
          <w:numId w:val="3"/>
        </w:numPr>
        <w:spacing w:before="0" w:after="0" w:line="240" w:lineRule="auto"/>
        <w:jc w:val="both"/>
        <w:rPr>
          <w:rFonts w:eastAsia="Times New Roman" w:cs="Times New Roman"/>
          <w:sz w:val="22"/>
          <w:szCs w:val="22"/>
        </w:rPr>
      </w:pPr>
      <w:r w:rsidRPr="00B2219A">
        <w:rPr>
          <w:rFonts w:eastAsia="Times New Roman" w:cs="Times New Roman"/>
          <w:sz w:val="22"/>
          <w:szCs w:val="22"/>
        </w:rPr>
        <w:t>The Employer shall contribute the maximum amount authorized and funded for allowable retirement plans for which the applicable eligibility standards are met.</w:t>
      </w:r>
    </w:p>
    <w:p w14:paraId="2275AD92" w14:textId="77777777" w:rsidR="0037597E" w:rsidRPr="00B2219A" w:rsidRDefault="0037597E" w:rsidP="002E2EF5">
      <w:pPr>
        <w:spacing w:before="0" w:after="0" w:line="240" w:lineRule="auto"/>
        <w:jc w:val="both"/>
        <w:rPr>
          <w:rFonts w:eastAsia="Times New Roman" w:cs="Times New Roman"/>
          <w:sz w:val="22"/>
          <w:szCs w:val="22"/>
        </w:rPr>
      </w:pPr>
    </w:p>
    <w:p w14:paraId="179081C0" w14:textId="32FDAB61" w:rsidR="0037597E" w:rsidRPr="00B2219A" w:rsidRDefault="0037597E" w:rsidP="002E2EF5">
      <w:pPr>
        <w:pStyle w:val="ListParagraph"/>
        <w:numPr>
          <w:ilvl w:val="0"/>
          <w:numId w:val="3"/>
        </w:numPr>
        <w:spacing w:before="0" w:after="0" w:line="240" w:lineRule="auto"/>
        <w:jc w:val="both"/>
        <w:rPr>
          <w:rFonts w:eastAsia="Times New Roman" w:cs="Times New Roman"/>
          <w:sz w:val="22"/>
          <w:szCs w:val="22"/>
        </w:rPr>
      </w:pPr>
      <w:r w:rsidRPr="00B2219A">
        <w:rPr>
          <w:rFonts w:eastAsia="Times New Roman" w:cs="Times New Roman"/>
          <w:sz w:val="22"/>
          <w:szCs w:val="22"/>
        </w:rPr>
        <w:t>The Employer shall contribute up to the maximum amount authorized and funded by law and the Public Employees Benefits Board of the Washington State Health Care Authority for allowable group insurance plans for each eligible academic employee. Academic employees shall have the opportunity to self-pay such contributions during leaves without pay if permitted under applicable regulations of the Health Care Authority. All premiums in excess of the amount funded by the State Legislature shall be borne by the academic employee.</w:t>
      </w:r>
    </w:p>
    <w:p w14:paraId="1DCE4FB6" w14:textId="77777777" w:rsidR="0037597E" w:rsidRPr="00B2219A" w:rsidRDefault="0037597E" w:rsidP="002E2EF5">
      <w:pPr>
        <w:spacing w:before="0" w:after="0" w:line="240" w:lineRule="auto"/>
        <w:jc w:val="both"/>
        <w:rPr>
          <w:rFonts w:eastAsia="Times New Roman" w:cs="Times New Roman"/>
          <w:sz w:val="22"/>
          <w:szCs w:val="22"/>
        </w:rPr>
      </w:pPr>
    </w:p>
    <w:p w14:paraId="4970F918" w14:textId="227765DB" w:rsidR="0037597E" w:rsidRPr="00B2219A" w:rsidRDefault="0037597E" w:rsidP="002E2EF5">
      <w:pPr>
        <w:pStyle w:val="ListParagraph"/>
        <w:numPr>
          <w:ilvl w:val="0"/>
          <w:numId w:val="3"/>
        </w:numPr>
        <w:spacing w:before="0" w:after="0" w:line="240" w:lineRule="auto"/>
        <w:jc w:val="both"/>
        <w:rPr>
          <w:rFonts w:eastAsia="Times New Roman" w:cs="Times New Roman"/>
          <w:sz w:val="22"/>
          <w:szCs w:val="22"/>
        </w:rPr>
      </w:pPr>
      <w:r w:rsidRPr="00B2219A">
        <w:rPr>
          <w:rFonts w:eastAsia="Times New Roman" w:cs="Times New Roman"/>
          <w:sz w:val="22"/>
          <w:szCs w:val="22"/>
        </w:rPr>
        <w:t>All academic employees shall be granted personal leave as outlined in Article XIV (Leaves) Section B, and Section F.1.b. of this article.</w:t>
      </w:r>
      <w:r w:rsidR="00E45BB2" w:rsidRPr="00B2219A">
        <w:rPr>
          <w:rFonts w:eastAsia="Times New Roman" w:cs="Times New Roman"/>
          <w:sz w:val="22"/>
          <w:szCs w:val="22"/>
        </w:rPr>
        <w:t xml:space="preserve">7. </w:t>
      </w:r>
      <w:r w:rsidRPr="00B2219A">
        <w:rPr>
          <w:rFonts w:eastAsia="Times New Roman" w:cs="Times New Roman"/>
          <w:sz w:val="22"/>
          <w:szCs w:val="22"/>
        </w:rPr>
        <w:t>Sick leave buy-out provisions for all academic employees shall be in accordance with College policy.</w:t>
      </w:r>
    </w:p>
    <w:p w14:paraId="598B56C7" w14:textId="77777777" w:rsidR="00B2219A" w:rsidRPr="00B2219A" w:rsidRDefault="00B2219A" w:rsidP="002E2EF5">
      <w:pPr>
        <w:pStyle w:val="ListParagraph"/>
        <w:spacing w:before="0" w:after="0" w:line="240" w:lineRule="auto"/>
        <w:jc w:val="both"/>
        <w:rPr>
          <w:rFonts w:eastAsia="Times New Roman" w:cs="Times New Roman"/>
        </w:rPr>
      </w:pPr>
    </w:p>
    <w:p w14:paraId="702CC2BB" w14:textId="3712C80A" w:rsidR="00E45BB2" w:rsidRPr="00A75BE0" w:rsidRDefault="00E45BB2" w:rsidP="002E2EF5">
      <w:pPr>
        <w:pStyle w:val="ListParagraph"/>
        <w:widowControl w:val="0"/>
        <w:numPr>
          <w:ilvl w:val="0"/>
          <w:numId w:val="3"/>
        </w:numPr>
        <w:tabs>
          <w:tab w:val="left" w:pos="474"/>
        </w:tabs>
        <w:autoSpaceDE w:val="0"/>
        <w:autoSpaceDN w:val="0"/>
        <w:spacing w:before="0" w:after="0" w:line="240" w:lineRule="auto"/>
      </w:pPr>
      <w:r w:rsidRPr="004C63FA">
        <w:rPr>
          <w:sz w:val="22"/>
        </w:rPr>
        <w:t>Workspace</w:t>
      </w:r>
      <w:r w:rsidRPr="00A75BE0">
        <w:rPr>
          <w:spacing w:val="-6"/>
          <w:sz w:val="22"/>
        </w:rPr>
        <w:t xml:space="preserve"> </w:t>
      </w:r>
      <w:r w:rsidRPr="00A75BE0">
        <w:rPr>
          <w:sz w:val="22"/>
        </w:rPr>
        <w:t>and</w:t>
      </w:r>
      <w:r w:rsidRPr="00A75BE0">
        <w:rPr>
          <w:spacing w:val="-5"/>
          <w:sz w:val="22"/>
        </w:rPr>
        <w:t xml:space="preserve"> </w:t>
      </w:r>
      <w:r w:rsidRPr="00A75BE0">
        <w:rPr>
          <w:spacing w:val="-2"/>
          <w:sz w:val="22"/>
        </w:rPr>
        <w:t>Equipment.</w:t>
      </w:r>
    </w:p>
    <w:p w14:paraId="00376697" w14:textId="77777777" w:rsidR="00E45BB2" w:rsidRPr="00A75BE0" w:rsidRDefault="00E45BB2" w:rsidP="002E2EF5">
      <w:pPr>
        <w:pStyle w:val="BodyText"/>
        <w:rPr>
          <w:rFonts w:ascii="Franklin Gothic Book" w:hAnsi="Franklin Gothic Book"/>
          <w:sz w:val="19"/>
        </w:rPr>
      </w:pPr>
    </w:p>
    <w:p w14:paraId="68675CA2" w14:textId="77777777" w:rsidR="00E45BB2" w:rsidRPr="00A75BE0" w:rsidRDefault="00E45BB2" w:rsidP="002E2EF5">
      <w:pPr>
        <w:pStyle w:val="MainBody"/>
        <w:numPr>
          <w:ilvl w:val="0"/>
          <w:numId w:val="83"/>
        </w:numPr>
        <w:spacing w:before="0" w:after="0" w:line="240" w:lineRule="auto"/>
        <w:ind w:left="1080"/>
      </w:pPr>
      <w:r w:rsidRPr="004C63FA">
        <w:t xml:space="preserve">All academic employees should be provided the basic configuration, as follows: telephone, voice mail, computer, e-mail, internet access, and printer access. Health and safety </w:t>
      </w:r>
      <w:r w:rsidRPr="00A75BE0">
        <w:t>needs such as work stations designed to minimize workplace injuries and in accordance with OSHA/WISHA standards, should be considered part of the basic configuration.</w:t>
      </w:r>
    </w:p>
    <w:p w14:paraId="6C1D214E" w14:textId="77777777" w:rsidR="00E45BB2" w:rsidRPr="00A75BE0" w:rsidRDefault="00E45BB2" w:rsidP="002E2EF5">
      <w:pPr>
        <w:pStyle w:val="MainBody"/>
        <w:numPr>
          <w:ilvl w:val="0"/>
          <w:numId w:val="83"/>
        </w:numPr>
        <w:spacing w:before="0" w:after="0" w:line="240" w:lineRule="auto"/>
        <w:ind w:left="1080"/>
      </w:pPr>
      <w:r w:rsidRPr="004C63FA">
        <w:t>All</w:t>
      </w:r>
      <w:r w:rsidRPr="00A75BE0">
        <w:rPr>
          <w:spacing w:val="-6"/>
        </w:rPr>
        <w:t xml:space="preserve"> </w:t>
      </w:r>
      <w:r w:rsidRPr="00A75BE0">
        <w:t>academic</w:t>
      </w:r>
      <w:r w:rsidRPr="00A75BE0">
        <w:rPr>
          <w:spacing w:val="-3"/>
        </w:rPr>
        <w:t xml:space="preserve"> </w:t>
      </w:r>
      <w:r w:rsidRPr="00A75BE0">
        <w:t>employees</w:t>
      </w:r>
      <w:r w:rsidRPr="00A75BE0">
        <w:rPr>
          <w:spacing w:val="-3"/>
        </w:rPr>
        <w:t xml:space="preserve"> </w:t>
      </w:r>
      <w:r w:rsidRPr="00A75BE0">
        <w:t>shall</w:t>
      </w:r>
      <w:r w:rsidRPr="00A75BE0">
        <w:rPr>
          <w:spacing w:val="-3"/>
        </w:rPr>
        <w:t xml:space="preserve"> </w:t>
      </w:r>
      <w:r w:rsidRPr="00A75BE0">
        <w:t>be</w:t>
      </w:r>
      <w:r w:rsidRPr="00A75BE0">
        <w:rPr>
          <w:spacing w:val="-3"/>
        </w:rPr>
        <w:t xml:space="preserve"> </w:t>
      </w:r>
      <w:r w:rsidRPr="00A75BE0">
        <w:t>provided</w:t>
      </w:r>
      <w:r w:rsidRPr="00A75BE0">
        <w:rPr>
          <w:spacing w:val="-4"/>
        </w:rPr>
        <w:t xml:space="preserve"> </w:t>
      </w:r>
      <w:r w:rsidRPr="00A75BE0">
        <w:t>support</w:t>
      </w:r>
      <w:r w:rsidRPr="00A75BE0">
        <w:rPr>
          <w:spacing w:val="-2"/>
        </w:rPr>
        <w:t xml:space="preserve"> </w:t>
      </w:r>
      <w:r w:rsidRPr="00A75BE0">
        <w:t>in</w:t>
      </w:r>
      <w:r w:rsidRPr="00A75BE0">
        <w:rPr>
          <w:spacing w:val="-4"/>
        </w:rPr>
        <w:t xml:space="preserve"> </w:t>
      </w:r>
      <w:r w:rsidRPr="00A75BE0">
        <w:t>the</w:t>
      </w:r>
      <w:r w:rsidRPr="00A75BE0">
        <w:rPr>
          <w:spacing w:val="-3"/>
        </w:rPr>
        <w:t xml:space="preserve"> </w:t>
      </w:r>
      <w:r w:rsidRPr="00A75BE0">
        <w:t>use</w:t>
      </w:r>
      <w:r w:rsidRPr="00A75BE0">
        <w:rPr>
          <w:spacing w:val="-5"/>
        </w:rPr>
        <w:t xml:space="preserve"> </w:t>
      </w:r>
      <w:r w:rsidRPr="00A75BE0">
        <w:t>of</w:t>
      </w:r>
      <w:r w:rsidRPr="00A75BE0">
        <w:rPr>
          <w:spacing w:val="-3"/>
        </w:rPr>
        <w:t xml:space="preserve"> </w:t>
      </w:r>
      <w:r w:rsidRPr="00A75BE0">
        <w:t>the</w:t>
      </w:r>
      <w:r w:rsidRPr="00A75BE0">
        <w:rPr>
          <w:spacing w:val="-2"/>
        </w:rPr>
        <w:t xml:space="preserve"> </w:t>
      </w:r>
      <w:r w:rsidRPr="00A75BE0">
        <w:t>above</w:t>
      </w:r>
      <w:r w:rsidRPr="00A75BE0">
        <w:rPr>
          <w:spacing w:val="-5"/>
        </w:rPr>
        <w:t xml:space="preserve"> </w:t>
      </w:r>
      <w:r w:rsidRPr="00A75BE0">
        <w:rPr>
          <w:spacing w:val="-2"/>
        </w:rPr>
        <w:t>technology.</w:t>
      </w:r>
    </w:p>
    <w:p w14:paraId="1F7B440F" w14:textId="77777777" w:rsidR="00E45BB2" w:rsidRPr="00A75BE0" w:rsidRDefault="00E45BB2" w:rsidP="002E2EF5">
      <w:pPr>
        <w:pStyle w:val="MainBody"/>
        <w:numPr>
          <w:ilvl w:val="0"/>
          <w:numId w:val="83"/>
        </w:numPr>
        <w:spacing w:before="0" w:after="0" w:line="240" w:lineRule="auto"/>
        <w:ind w:left="1080"/>
      </w:pPr>
      <w:r w:rsidRPr="004C63FA">
        <w:t>The College shall supply and maintain safe classrooms and other workspaces to academic employees in a fiscally responsible manner, for the performance of academic employees' assigned work. Workspaces will be secure and lockable.</w:t>
      </w:r>
    </w:p>
    <w:p w14:paraId="1E722DA8" w14:textId="77777777" w:rsidR="00E45BB2" w:rsidRPr="00A75BE0" w:rsidRDefault="00E45BB2" w:rsidP="002E2EF5">
      <w:pPr>
        <w:pStyle w:val="MainBody"/>
        <w:numPr>
          <w:ilvl w:val="0"/>
          <w:numId w:val="83"/>
        </w:numPr>
        <w:spacing w:before="0" w:after="0" w:line="240" w:lineRule="auto"/>
        <w:ind w:left="1080"/>
      </w:pPr>
      <w:r w:rsidRPr="004C63FA">
        <w:t>The College will provide P</w:t>
      </w:r>
      <w:r w:rsidRPr="00A75BE0">
        <w:t>art-Time faculty with secure lockable storage, such as a filing cabinet or locker. This secure storage will be as close to the Part-Time faculty workspace as is practical.</w:t>
      </w:r>
    </w:p>
    <w:p w14:paraId="609038E7" w14:textId="098008C0" w:rsidR="00E45BB2" w:rsidRPr="00C56CC8" w:rsidRDefault="00E45BB2" w:rsidP="002E2EF5">
      <w:pPr>
        <w:pStyle w:val="MainBody"/>
        <w:numPr>
          <w:ilvl w:val="0"/>
          <w:numId w:val="83"/>
        </w:numPr>
        <w:spacing w:before="0" w:after="0" w:line="240" w:lineRule="auto"/>
        <w:ind w:left="1080"/>
        <w:rPr>
          <w:sz w:val="20"/>
        </w:rPr>
      </w:pPr>
      <w:r w:rsidRPr="004C63FA">
        <w:t xml:space="preserve">The College agrees to coordinate the optimization of Part-Time faculty workspace </w:t>
      </w:r>
      <w:r w:rsidRPr="00A75BE0">
        <w:t>assignments, including meeting spaces.</w:t>
      </w:r>
    </w:p>
    <w:p w14:paraId="19473B6B" w14:textId="77777777" w:rsidR="00E45BB2" w:rsidRPr="00A75BE0" w:rsidRDefault="00E45BB2" w:rsidP="002E2EF5">
      <w:pPr>
        <w:pStyle w:val="MainBody"/>
        <w:numPr>
          <w:ilvl w:val="0"/>
          <w:numId w:val="83"/>
        </w:numPr>
        <w:spacing w:before="0" w:after="0" w:line="240" w:lineRule="auto"/>
        <w:ind w:left="1080"/>
      </w:pPr>
      <w:r w:rsidRPr="00A75BE0">
        <w:t>Full-Time faculty who are on extended leave or</w:t>
      </w:r>
      <w:r w:rsidRPr="00A75BE0">
        <w:rPr>
          <w:spacing w:val="-2"/>
        </w:rPr>
        <w:t xml:space="preserve"> </w:t>
      </w:r>
      <w:r w:rsidRPr="00A75BE0">
        <w:t>who do not require daily access to a campus</w:t>
      </w:r>
      <w:r w:rsidRPr="00A75BE0">
        <w:rPr>
          <w:spacing w:val="-2"/>
        </w:rPr>
        <w:t xml:space="preserve"> </w:t>
      </w:r>
      <w:r w:rsidRPr="00A75BE0">
        <w:t>office will be encouraged to share office space with Part-Time faculty.</w:t>
      </w:r>
    </w:p>
    <w:p w14:paraId="5CBF3FCD" w14:textId="77777777" w:rsidR="00E45BB2" w:rsidRPr="00A75BE0" w:rsidRDefault="00E45BB2" w:rsidP="002E2EF5">
      <w:pPr>
        <w:pStyle w:val="MainBody"/>
        <w:spacing w:before="0" w:after="0" w:line="240" w:lineRule="auto"/>
        <w:ind w:left="1080"/>
        <w:rPr>
          <w:sz w:val="20"/>
        </w:rPr>
      </w:pPr>
    </w:p>
    <w:p w14:paraId="2FFF83B3" w14:textId="036DB238" w:rsidR="00E45BB2" w:rsidRPr="00A75BE0" w:rsidRDefault="00E45BB2" w:rsidP="002E2EF5">
      <w:pPr>
        <w:pStyle w:val="ListParagraph"/>
        <w:widowControl w:val="0"/>
        <w:numPr>
          <w:ilvl w:val="0"/>
          <w:numId w:val="3"/>
        </w:numPr>
        <w:tabs>
          <w:tab w:val="left" w:pos="474"/>
        </w:tabs>
        <w:autoSpaceDE w:val="0"/>
        <w:autoSpaceDN w:val="0"/>
        <w:spacing w:before="0" w:after="0" w:line="240" w:lineRule="auto"/>
      </w:pPr>
      <w:r w:rsidRPr="004C63FA">
        <w:rPr>
          <w:sz w:val="22"/>
        </w:rPr>
        <w:t>Copyrights,</w:t>
      </w:r>
      <w:r w:rsidRPr="00A75BE0">
        <w:rPr>
          <w:spacing w:val="-6"/>
          <w:sz w:val="22"/>
        </w:rPr>
        <w:t xml:space="preserve"> </w:t>
      </w:r>
      <w:r w:rsidRPr="00A75BE0">
        <w:rPr>
          <w:sz w:val="22"/>
        </w:rPr>
        <w:t>Patents</w:t>
      </w:r>
      <w:r w:rsidRPr="00A75BE0">
        <w:rPr>
          <w:spacing w:val="-5"/>
          <w:sz w:val="22"/>
        </w:rPr>
        <w:t xml:space="preserve"> </w:t>
      </w:r>
      <w:r w:rsidRPr="00A75BE0">
        <w:rPr>
          <w:sz w:val="22"/>
        </w:rPr>
        <w:t>and</w:t>
      </w:r>
      <w:r w:rsidRPr="00A75BE0">
        <w:rPr>
          <w:spacing w:val="-4"/>
          <w:sz w:val="22"/>
        </w:rPr>
        <w:t xml:space="preserve"> </w:t>
      </w:r>
      <w:r w:rsidRPr="00A75BE0">
        <w:rPr>
          <w:spacing w:val="-2"/>
          <w:sz w:val="22"/>
        </w:rPr>
        <w:t>eLearning.</w:t>
      </w:r>
    </w:p>
    <w:p w14:paraId="786C36E7" w14:textId="77777777" w:rsidR="00E45BB2" w:rsidRPr="00A75BE0" w:rsidRDefault="00E45BB2" w:rsidP="002E2EF5">
      <w:pPr>
        <w:pStyle w:val="BodyText"/>
        <w:rPr>
          <w:rFonts w:ascii="Franklin Gothic Book" w:hAnsi="Franklin Gothic Book"/>
          <w:sz w:val="19"/>
        </w:rPr>
      </w:pPr>
    </w:p>
    <w:p w14:paraId="6A8323B1" w14:textId="77777777" w:rsidR="00E45BB2" w:rsidRPr="00A75BE0" w:rsidRDefault="00E45BB2" w:rsidP="002E2EF5">
      <w:pPr>
        <w:pStyle w:val="ListParagraph"/>
        <w:widowControl w:val="0"/>
        <w:numPr>
          <w:ilvl w:val="1"/>
          <w:numId w:val="3"/>
        </w:numPr>
        <w:tabs>
          <w:tab w:val="left" w:pos="834"/>
        </w:tabs>
        <w:autoSpaceDE w:val="0"/>
        <w:autoSpaceDN w:val="0"/>
        <w:spacing w:before="0" w:after="0" w:line="240" w:lineRule="auto"/>
        <w:ind w:left="1080"/>
        <w:contextualSpacing w:val="0"/>
        <w:jc w:val="both"/>
      </w:pPr>
      <w:r w:rsidRPr="004C63FA">
        <w:rPr>
          <w:sz w:val="22"/>
        </w:rPr>
        <w:t>The</w:t>
      </w:r>
      <w:r w:rsidRPr="00A75BE0">
        <w:rPr>
          <w:sz w:val="22"/>
        </w:rPr>
        <w:t xml:space="preserve"> ownership of any materials, processes or inventions developed solely by an academic employee’s individual effort and expense shall vest in the academic employee and be copyrighted or patented, if at all, in the academic employee’s name.</w:t>
      </w:r>
    </w:p>
    <w:p w14:paraId="43FD2D2B" w14:textId="77777777" w:rsidR="00E45BB2" w:rsidRPr="00A75BE0" w:rsidRDefault="00E45BB2" w:rsidP="002E2EF5">
      <w:pPr>
        <w:pStyle w:val="BodyText"/>
        <w:ind w:left="1080"/>
        <w:rPr>
          <w:rFonts w:ascii="Franklin Gothic Book" w:hAnsi="Franklin Gothic Book"/>
          <w:sz w:val="19"/>
        </w:rPr>
      </w:pPr>
    </w:p>
    <w:p w14:paraId="62BAABBA" w14:textId="77777777" w:rsidR="00E45BB2" w:rsidRPr="00A75BE0" w:rsidRDefault="00E45BB2" w:rsidP="002E2EF5">
      <w:pPr>
        <w:pStyle w:val="ListParagraph"/>
        <w:widowControl w:val="0"/>
        <w:numPr>
          <w:ilvl w:val="1"/>
          <w:numId w:val="3"/>
        </w:numPr>
        <w:tabs>
          <w:tab w:val="left" w:pos="834"/>
        </w:tabs>
        <w:autoSpaceDE w:val="0"/>
        <w:autoSpaceDN w:val="0"/>
        <w:spacing w:before="0" w:after="0" w:line="240" w:lineRule="auto"/>
        <w:ind w:left="1080"/>
        <w:contextualSpacing w:val="0"/>
        <w:jc w:val="both"/>
      </w:pPr>
      <w:r w:rsidRPr="004C63FA">
        <w:rPr>
          <w:sz w:val="22"/>
        </w:rPr>
        <w:t>The</w:t>
      </w:r>
      <w:r w:rsidRPr="00A75BE0">
        <w:rPr>
          <w:spacing w:val="-1"/>
          <w:sz w:val="22"/>
        </w:rPr>
        <w:t xml:space="preserve"> </w:t>
      </w:r>
      <w:r w:rsidRPr="00A75BE0">
        <w:rPr>
          <w:sz w:val="22"/>
        </w:rPr>
        <w:t>ownership</w:t>
      </w:r>
      <w:r w:rsidRPr="00A75BE0">
        <w:rPr>
          <w:spacing w:val="-3"/>
          <w:sz w:val="22"/>
        </w:rPr>
        <w:t xml:space="preserve"> </w:t>
      </w:r>
      <w:r w:rsidRPr="00A75BE0">
        <w:rPr>
          <w:sz w:val="22"/>
        </w:rPr>
        <w:t>of</w:t>
      </w:r>
      <w:r w:rsidRPr="00A75BE0">
        <w:rPr>
          <w:spacing w:val="-2"/>
          <w:sz w:val="22"/>
        </w:rPr>
        <w:t xml:space="preserve"> </w:t>
      </w:r>
      <w:r w:rsidRPr="00A75BE0">
        <w:rPr>
          <w:sz w:val="22"/>
        </w:rPr>
        <w:t>materials, processes</w:t>
      </w:r>
      <w:r w:rsidRPr="00A75BE0">
        <w:rPr>
          <w:spacing w:val="-2"/>
          <w:sz w:val="22"/>
        </w:rPr>
        <w:t xml:space="preserve"> </w:t>
      </w:r>
      <w:r w:rsidRPr="00A75BE0">
        <w:rPr>
          <w:sz w:val="22"/>
        </w:rPr>
        <w:t>or</w:t>
      </w:r>
      <w:r w:rsidRPr="00A75BE0">
        <w:rPr>
          <w:spacing w:val="-2"/>
          <w:sz w:val="22"/>
        </w:rPr>
        <w:t xml:space="preserve"> </w:t>
      </w:r>
      <w:r w:rsidRPr="00A75BE0">
        <w:rPr>
          <w:sz w:val="22"/>
        </w:rPr>
        <w:t>inventions</w:t>
      </w:r>
      <w:r w:rsidRPr="00A75BE0">
        <w:rPr>
          <w:spacing w:val="-2"/>
          <w:sz w:val="22"/>
        </w:rPr>
        <w:t xml:space="preserve"> </w:t>
      </w:r>
      <w:r w:rsidRPr="00A75BE0">
        <w:rPr>
          <w:sz w:val="22"/>
        </w:rPr>
        <w:t>produced</w:t>
      </w:r>
      <w:r w:rsidRPr="00A75BE0">
        <w:rPr>
          <w:spacing w:val="-3"/>
          <w:sz w:val="22"/>
        </w:rPr>
        <w:t xml:space="preserve"> </w:t>
      </w:r>
      <w:r w:rsidRPr="00A75BE0">
        <w:rPr>
          <w:sz w:val="22"/>
        </w:rPr>
        <w:t>solely</w:t>
      </w:r>
      <w:r w:rsidRPr="00A75BE0">
        <w:rPr>
          <w:spacing w:val="-1"/>
          <w:sz w:val="22"/>
        </w:rPr>
        <w:t xml:space="preserve"> </w:t>
      </w:r>
      <w:r w:rsidRPr="00A75BE0">
        <w:rPr>
          <w:sz w:val="22"/>
        </w:rPr>
        <w:t>for</w:t>
      </w:r>
      <w:r w:rsidRPr="00A75BE0">
        <w:rPr>
          <w:spacing w:val="-2"/>
          <w:sz w:val="22"/>
        </w:rPr>
        <w:t xml:space="preserve"> </w:t>
      </w:r>
      <w:r w:rsidRPr="00A75BE0">
        <w:rPr>
          <w:sz w:val="22"/>
        </w:rPr>
        <w:t>the</w:t>
      </w:r>
      <w:r w:rsidRPr="00A75BE0">
        <w:rPr>
          <w:spacing w:val="-1"/>
          <w:sz w:val="22"/>
        </w:rPr>
        <w:t xml:space="preserve"> </w:t>
      </w:r>
      <w:r w:rsidRPr="00A75BE0">
        <w:rPr>
          <w:sz w:val="22"/>
        </w:rPr>
        <w:t>College and</w:t>
      </w:r>
      <w:r w:rsidRPr="00A75BE0">
        <w:rPr>
          <w:spacing w:val="-3"/>
          <w:sz w:val="22"/>
        </w:rPr>
        <w:t xml:space="preserve"> </w:t>
      </w:r>
      <w:r w:rsidRPr="00A75BE0">
        <w:rPr>
          <w:sz w:val="22"/>
        </w:rPr>
        <w:t>at</w:t>
      </w:r>
      <w:r w:rsidRPr="00A75BE0">
        <w:rPr>
          <w:spacing w:val="-1"/>
          <w:sz w:val="22"/>
        </w:rPr>
        <w:t xml:space="preserve"> </w:t>
      </w:r>
      <w:r w:rsidRPr="00A75BE0">
        <w:rPr>
          <w:sz w:val="22"/>
        </w:rPr>
        <w:t>College expense shall vest in the College and be copyrighted or patented, if at all, in its name.</w:t>
      </w:r>
    </w:p>
    <w:p w14:paraId="2E5AE7FF" w14:textId="77777777" w:rsidR="00E45BB2" w:rsidRPr="00A75BE0" w:rsidRDefault="00E45BB2" w:rsidP="002E2EF5">
      <w:pPr>
        <w:pStyle w:val="BodyText"/>
        <w:ind w:left="1080"/>
        <w:rPr>
          <w:rFonts w:ascii="Franklin Gothic Book" w:hAnsi="Franklin Gothic Book"/>
          <w:sz w:val="19"/>
        </w:rPr>
      </w:pPr>
    </w:p>
    <w:p w14:paraId="7082EAEA" w14:textId="77777777" w:rsidR="00E45BB2" w:rsidRPr="00A75BE0" w:rsidRDefault="00E45BB2" w:rsidP="002E2EF5">
      <w:pPr>
        <w:pStyle w:val="ListParagraph"/>
        <w:widowControl w:val="0"/>
        <w:numPr>
          <w:ilvl w:val="1"/>
          <w:numId w:val="3"/>
        </w:numPr>
        <w:tabs>
          <w:tab w:val="left" w:pos="834"/>
        </w:tabs>
        <w:autoSpaceDE w:val="0"/>
        <w:autoSpaceDN w:val="0"/>
        <w:spacing w:before="0" w:after="0" w:line="240" w:lineRule="auto"/>
        <w:ind w:left="1080"/>
        <w:contextualSpacing w:val="0"/>
        <w:jc w:val="both"/>
      </w:pPr>
      <w:r w:rsidRPr="004C63FA">
        <w:rPr>
          <w:sz w:val="22"/>
        </w:rPr>
        <w:t>In</w:t>
      </w:r>
      <w:r w:rsidRPr="00A75BE0">
        <w:rPr>
          <w:spacing w:val="-11"/>
          <w:sz w:val="22"/>
        </w:rPr>
        <w:t xml:space="preserve"> </w:t>
      </w:r>
      <w:r w:rsidRPr="00A75BE0">
        <w:rPr>
          <w:sz w:val="22"/>
        </w:rPr>
        <w:t>those</w:t>
      </w:r>
      <w:r w:rsidRPr="00A75BE0">
        <w:rPr>
          <w:spacing w:val="-8"/>
          <w:sz w:val="22"/>
        </w:rPr>
        <w:t xml:space="preserve"> </w:t>
      </w:r>
      <w:r w:rsidRPr="00A75BE0">
        <w:rPr>
          <w:sz w:val="22"/>
        </w:rPr>
        <w:t>instances</w:t>
      </w:r>
      <w:r w:rsidRPr="00A75BE0">
        <w:rPr>
          <w:spacing w:val="-11"/>
          <w:sz w:val="22"/>
        </w:rPr>
        <w:t xml:space="preserve"> </w:t>
      </w:r>
      <w:r w:rsidRPr="00A75BE0">
        <w:rPr>
          <w:sz w:val="22"/>
        </w:rPr>
        <w:t>where</w:t>
      </w:r>
      <w:r w:rsidRPr="00A75BE0">
        <w:rPr>
          <w:spacing w:val="-13"/>
          <w:sz w:val="22"/>
        </w:rPr>
        <w:t xml:space="preserve"> </w:t>
      </w:r>
      <w:r w:rsidRPr="00A75BE0">
        <w:rPr>
          <w:sz w:val="22"/>
        </w:rPr>
        <w:t>materials,</w:t>
      </w:r>
      <w:r w:rsidRPr="00A75BE0">
        <w:rPr>
          <w:spacing w:val="-11"/>
          <w:sz w:val="22"/>
        </w:rPr>
        <w:t xml:space="preserve"> </w:t>
      </w:r>
      <w:r w:rsidRPr="00A75BE0">
        <w:rPr>
          <w:sz w:val="22"/>
        </w:rPr>
        <w:t>processes</w:t>
      </w:r>
      <w:r w:rsidRPr="00A75BE0">
        <w:rPr>
          <w:spacing w:val="-11"/>
          <w:sz w:val="22"/>
        </w:rPr>
        <w:t xml:space="preserve"> </w:t>
      </w:r>
      <w:r w:rsidRPr="00A75BE0">
        <w:rPr>
          <w:sz w:val="22"/>
        </w:rPr>
        <w:t>or</w:t>
      </w:r>
      <w:r w:rsidRPr="00A75BE0">
        <w:rPr>
          <w:spacing w:val="-12"/>
          <w:sz w:val="22"/>
        </w:rPr>
        <w:t xml:space="preserve"> </w:t>
      </w:r>
      <w:r w:rsidRPr="00A75BE0">
        <w:rPr>
          <w:sz w:val="22"/>
        </w:rPr>
        <w:t>inventions</w:t>
      </w:r>
      <w:r w:rsidRPr="00A75BE0">
        <w:rPr>
          <w:spacing w:val="-11"/>
          <w:sz w:val="22"/>
        </w:rPr>
        <w:t xml:space="preserve"> </w:t>
      </w:r>
      <w:r w:rsidRPr="00A75BE0">
        <w:rPr>
          <w:sz w:val="22"/>
        </w:rPr>
        <w:t>are</w:t>
      </w:r>
      <w:r w:rsidRPr="00A75BE0">
        <w:rPr>
          <w:spacing w:val="-11"/>
          <w:sz w:val="22"/>
        </w:rPr>
        <w:t xml:space="preserve"> </w:t>
      </w:r>
      <w:r w:rsidRPr="00A75BE0">
        <w:rPr>
          <w:sz w:val="22"/>
        </w:rPr>
        <w:t>produced</w:t>
      </w:r>
      <w:r w:rsidRPr="00A75BE0">
        <w:rPr>
          <w:spacing w:val="-10"/>
          <w:sz w:val="22"/>
        </w:rPr>
        <w:t xml:space="preserve"> </w:t>
      </w:r>
      <w:r w:rsidRPr="00A75BE0">
        <w:rPr>
          <w:sz w:val="22"/>
        </w:rPr>
        <w:t>by</w:t>
      </w:r>
      <w:r w:rsidRPr="00A75BE0">
        <w:rPr>
          <w:spacing w:val="-10"/>
          <w:sz w:val="22"/>
        </w:rPr>
        <w:t xml:space="preserve"> </w:t>
      </w:r>
      <w:r w:rsidRPr="00A75BE0">
        <w:rPr>
          <w:sz w:val="22"/>
        </w:rPr>
        <w:t>an</w:t>
      </w:r>
      <w:r w:rsidRPr="00A75BE0">
        <w:rPr>
          <w:spacing w:val="-12"/>
          <w:sz w:val="22"/>
        </w:rPr>
        <w:t xml:space="preserve"> </w:t>
      </w:r>
      <w:r w:rsidRPr="00A75BE0">
        <w:rPr>
          <w:sz w:val="22"/>
        </w:rPr>
        <w:t>academic</w:t>
      </w:r>
      <w:r w:rsidRPr="00A75BE0">
        <w:rPr>
          <w:spacing w:val="-11"/>
          <w:sz w:val="22"/>
        </w:rPr>
        <w:t xml:space="preserve"> </w:t>
      </w:r>
      <w:r w:rsidRPr="00A75BE0">
        <w:rPr>
          <w:sz w:val="22"/>
        </w:rPr>
        <w:lastRenderedPageBreak/>
        <w:t>employee with College support by way of use of significant personnel, time, facilities, or other College resources,</w:t>
      </w:r>
      <w:r w:rsidRPr="00A75BE0">
        <w:rPr>
          <w:spacing w:val="-7"/>
          <w:sz w:val="22"/>
        </w:rPr>
        <w:t xml:space="preserve"> </w:t>
      </w:r>
      <w:r w:rsidRPr="00A75BE0">
        <w:rPr>
          <w:sz w:val="22"/>
        </w:rPr>
        <w:t>the</w:t>
      </w:r>
      <w:r w:rsidRPr="00A75BE0">
        <w:rPr>
          <w:spacing w:val="-8"/>
          <w:sz w:val="22"/>
        </w:rPr>
        <w:t xml:space="preserve"> </w:t>
      </w:r>
      <w:r w:rsidRPr="00A75BE0">
        <w:rPr>
          <w:sz w:val="22"/>
        </w:rPr>
        <w:t>ownership</w:t>
      </w:r>
      <w:r w:rsidRPr="00A75BE0">
        <w:rPr>
          <w:spacing w:val="-8"/>
          <w:sz w:val="22"/>
        </w:rPr>
        <w:t xml:space="preserve"> </w:t>
      </w:r>
      <w:r w:rsidRPr="00A75BE0">
        <w:rPr>
          <w:sz w:val="22"/>
        </w:rPr>
        <w:t>of</w:t>
      </w:r>
      <w:r w:rsidRPr="00A75BE0">
        <w:rPr>
          <w:spacing w:val="-5"/>
          <w:sz w:val="22"/>
        </w:rPr>
        <w:t xml:space="preserve"> </w:t>
      </w:r>
      <w:r w:rsidRPr="00A75BE0">
        <w:rPr>
          <w:sz w:val="22"/>
        </w:rPr>
        <w:t>the</w:t>
      </w:r>
      <w:r w:rsidRPr="00A75BE0">
        <w:rPr>
          <w:spacing w:val="-8"/>
          <w:sz w:val="22"/>
        </w:rPr>
        <w:t xml:space="preserve"> </w:t>
      </w:r>
      <w:r w:rsidRPr="00A75BE0">
        <w:rPr>
          <w:sz w:val="22"/>
        </w:rPr>
        <w:t>materials,</w:t>
      </w:r>
      <w:r w:rsidRPr="00A75BE0">
        <w:rPr>
          <w:spacing w:val="-7"/>
          <w:sz w:val="22"/>
        </w:rPr>
        <w:t xml:space="preserve"> </w:t>
      </w:r>
      <w:r w:rsidRPr="00A75BE0">
        <w:rPr>
          <w:sz w:val="22"/>
        </w:rPr>
        <w:t>processes</w:t>
      </w:r>
      <w:r w:rsidRPr="00A75BE0">
        <w:rPr>
          <w:spacing w:val="-7"/>
          <w:sz w:val="22"/>
        </w:rPr>
        <w:t xml:space="preserve"> </w:t>
      </w:r>
      <w:r w:rsidRPr="00A75BE0">
        <w:rPr>
          <w:sz w:val="22"/>
        </w:rPr>
        <w:t>or</w:t>
      </w:r>
      <w:r w:rsidRPr="00A75BE0">
        <w:rPr>
          <w:spacing w:val="-4"/>
          <w:sz w:val="22"/>
        </w:rPr>
        <w:t xml:space="preserve"> </w:t>
      </w:r>
      <w:r w:rsidRPr="00A75BE0">
        <w:rPr>
          <w:sz w:val="22"/>
        </w:rPr>
        <w:t>inventions</w:t>
      </w:r>
      <w:r w:rsidRPr="00A75BE0">
        <w:rPr>
          <w:spacing w:val="-7"/>
          <w:sz w:val="22"/>
        </w:rPr>
        <w:t xml:space="preserve"> </w:t>
      </w:r>
      <w:r w:rsidRPr="00A75BE0">
        <w:rPr>
          <w:sz w:val="22"/>
        </w:rPr>
        <w:t>shall</w:t>
      </w:r>
      <w:r w:rsidRPr="00A75BE0">
        <w:rPr>
          <w:spacing w:val="-7"/>
          <w:sz w:val="22"/>
        </w:rPr>
        <w:t xml:space="preserve"> </w:t>
      </w:r>
      <w:r w:rsidRPr="00A75BE0">
        <w:rPr>
          <w:sz w:val="22"/>
        </w:rPr>
        <w:t>vest</w:t>
      </w:r>
      <w:r w:rsidRPr="00A75BE0">
        <w:rPr>
          <w:spacing w:val="-6"/>
          <w:sz w:val="22"/>
        </w:rPr>
        <w:t xml:space="preserve"> </w:t>
      </w:r>
      <w:r w:rsidRPr="00A75BE0">
        <w:rPr>
          <w:sz w:val="22"/>
        </w:rPr>
        <w:t>in</w:t>
      </w:r>
      <w:r w:rsidRPr="00A75BE0">
        <w:rPr>
          <w:spacing w:val="-7"/>
          <w:sz w:val="22"/>
        </w:rPr>
        <w:t xml:space="preserve"> </w:t>
      </w:r>
      <w:r w:rsidRPr="00A75BE0">
        <w:rPr>
          <w:sz w:val="22"/>
        </w:rPr>
        <w:t>(and</w:t>
      </w:r>
      <w:r w:rsidRPr="00A75BE0">
        <w:rPr>
          <w:spacing w:val="-5"/>
          <w:sz w:val="22"/>
        </w:rPr>
        <w:t xml:space="preserve"> </w:t>
      </w:r>
      <w:r w:rsidRPr="00A75BE0">
        <w:rPr>
          <w:sz w:val="22"/>
        </w:rPr>
        <w:t>be</w:t>
      </w:r>
      <w:r w:rsidRPr="00A75BE0">
        <w:rPr>
          <w:spacing w:val="-6"/>
          <w:sz w:val="22"/>
        </w:rPr>
        <w:t xml:space="preserve"> </w:t>
      </w:r>
      <w:r w:rsidRPr="00A75BE0">
        <w:rPr>
          <w:sz w:val="22"/>
        </w:rPr>
        <w:t>copyrighted or patented by, if at all) the person designated by written agreement between the parties entered into prior to the production. In the event there is no such written agreement entered into, the ownership shall be apportioned between the parties utilizing the binding arbitration procedures.</w:t>
      </w:r>
    </w:p>
    <w:p w14:paraId="697B0592" w14:textId="77777777" w:rsidR="00E45BB2" w:rsidRPr="00A75BE0" w:rsidRDefault="00E45BB2" w:rsidP="002E2EF5">
      <w:pPr>
        <w:pStyle w:val="BodyText"/>
        <w:ind w:left="1080"/>
        <w:rPr>
          <w:rFonts w:ascii="Franklin Gothic Book" w:hAnsi="Franklin Gothic Book"/>
          <w:sz w:val="19"/>
        </w:rPr>
      </w:pPr>
    </w:p>
    <w:p w14:paraId="2F91A7E7" w14:textId="77777777" w:rsidR="00E45BB2" w:rsidRPr="00A75BE0" w:rsidRDefault="00E45BB2" w:rsidP="002E2EF5">
      <w:pPr>
        <w:pStyle w:val="ListParagraph"/>
        <w:widowControl w:val="0"/>
        <w:numPr>
          <w:ilvl w:val="1"/>
          <w:numId w:val="3"/>
        </w:numPr>
        <w:tabs>
          <w:tab w:val="left" w:pos="834"/>
        </w:tabs>
        <w:autoSpaceDE w:val="0"/>
        <w:autoSpaceDN w:val="0"/>
        <w:spacing w:before="0" w:after="0" w:line="240" w:lineRule="auto"/>
        <w:ind w:left="1080"/>
        <w:contextualSpacing w:val="0"/>
        <w:jc w:val="both"/>
      </w:pPr>
      <w:r w:rsidRPr="004C63FA">
        <w:rPr>
          <w:sz w:val="22"/>
        </w:rPr>
        <w:t>Pr</w:t>
      </w:r>
      <w:r w:rsidRPr="00A75BE0">
        <w:rPr>
          <w:sz w:val="22"/>
        </w:rPr>
        <w:t>ior</w:t>
      </w:r>
      <w:r w:rsidRPr="00A75BE0">
        <w:rPr>
          <w:spacing w:val="-4"/>
          <w:sz w:val="22"/>
        </w:rPr>
        <w:t xml:space="preserve"> </w:t>
      </w:r>
      <w:r w:rsidRPr="00A75BE0">
        <w:rPr>
          <w:sz w:val="22"/>
        </w:rPr>
        <w:t>to</w:t>
      </w:r>
      <w:r w:rsidRPr="00A75BE0">
        <w:rPr>
          <w:spacing w:val="-1"/>
          <w:sz w:val="22"/>
        </w:rPr>
        <w:t xml:space="preserve"> </w:t>
      </w:r>
      <w:r w:rsidRPr="00A75BE0">
        <w:rPr>
          <w:sz w:val="22"/>
        </w:rPr>
        <w:t>a</w:t>
      </w:r>
      <w:r w:rsidRPr="00A75BE0">
        <w:rPr>
          <w:spacing w:val="-2"/>
          <w:sz w:val="22"/>
        </w:rPr>
        <w:t xml:space="preserve"> </w:t>
      </w:r>
      <w:r w:rsidRPr="00A75BE0">
        <w:rPr>
          <w:sz w:val="22"/>
        </w:rPr>
        <w:t>formal</w:t>
      </w:r>
      <w:r w:rsidRPr="00A75BE0">
        <w:rPr>
          <w:spacing w:val="-2"/>
          <w:sz w:val="22"/>
        </w:rPr>
        <w:t xml:space="preserve"> </w:t>
      </w:r>
      <w:r w:rsidRPr="00A75BE0">
        <w:rPr>
          <w:sz w:val="22"/>
        </w:rPr>
        <w:t>agreement</w:t>
      </w:r>
      <w:r w:rsidRPr="00A75BE0">
        <w:rPr>
          <w:spacing w:val="-1"/>
          <w:sz w:val="22"/>
        </w:rPr>
        <w:t xml:space="preserve"> </w:t>
      </w:r>
      <w:r w:rsidRPr="00A75BE0">
        <w:rPr>
          <w:sz w:val="22"/>
        </w:rPr>
        <w:t>the</w:t>
      </w:r>
      <w:r w:rsidRPr="00A75BE0">
        <w:rPr>
          <w:spacing w:val="-1"/>
          <w:sz w:val="22"/>
        </w:rPr>
        <w:t xml:space="preserve"> </w:t>
      </w:r>
      <w:r w:rsidRPr="00A75BE0">
        <w:rPr>
          <w:sz w:val="22"/>
        </w:rPr>
        <w:t>Administration</w:t>
      </w:r>
      <w:r w:rsidRPr="00A75BE0">
        <w:rPr>
          <w:spacing w:val="-3"/>
          <w:sz w:val="22"/>
        </w:rPr>
        <w:t xml:space="preserve"> </w:t>
      </w:r>
      <w:r w:rsidRPr="00A75BE0">
        <w:rPr>
          <w:sz w:val="22"/>
        </w:rPr>
        <w:t>and</w:t>
      </w:r>
      <w:r w:rsidRPr="00A75BE0">
        <w:rPr>
          <w:spacing w:val="-3"/>
          <w:sz w:val="22"/>
        </w:rPr>
        <w:t xml:space="preserve"> </w:t>
      </w:r>
      <w:r w:rsidRPr="00A75BE0">
        <w:rPr>
          <w:sz w:val="22"/>
        </w:rPr>
        <w:t>faculty</w:t>
      </w:r>
      <w:r w:rsidRPr="00A75BE0">
        <w:rPr>
          <w:spacing w:val="-1"/>
          <w:sz w:val="22"/>
        </w:rPr>
        <w:t xml:space="preserve"> </w:t>
      </w:r>
      <w:r w:rsidRPr="00A75BE0">
        <w:rPr>
          <w:sz w:val="22"/>
        </w:rPr>
        <w:t>member</w:t>
      </w:r>
      <w:r w:rsidRPr="00A75BE0">
        <w:rPr>
          <w:spacing w:val="-2"/>
          <w:sz w:val="22"/>
        </w:rPr>
        <w:t xml:space="preserve"> </w:t>
      </w:r>
      <w:r w:rsidRPr="00A75BE0">
        <w:rPr>
          <w:sz w:val="22"/>
        </w:rPr>
        <w:t>should</w:t>
      </w:r>
      <w:r w:rsidRPr="00A75BE0">
        <w:rPr>
          <w:spacing w:val="-3"/>
          <w:sz w:val="22"/>
        </w:rPr>
        <w:t xml:space="preserve"> </w:t>
      </w:r>
      <w:r w:rsidRPr="00A75BE0">
        <w:rPr>
          <w:sz w:val="22"/>
        </w:rPr>
        <w:t>consider</w:t>
      </w:r>
      <w:r w:rsidRPr="00A75BE0">
        <w:rPr>
          <w:spacing w:val="-2"/>
          <w:sz w:val="22"/>
        </w:rPr>
        <w:t xml:space="preserve"> </w:t>
      </w:r>
      <w:r w:rsidRPr="00A75BE0">
        <w:rPr>
          <w:sz w:val="22"/>
        </w:rPr>
        <w:t>some</w:t>
      </w:r>
      <w:r w:rsidRPr="00A75BE0">
        <w:rPr>
          <w:spacing w:val="-4"/>
          <w:sz w:val="22"/>
        </w:rPr>
        <w:t xml:space="preserve"> </w:t>
      </w:r>
      <w:r w:rsidRPr="00A75BE0">
        <w:rPr>
          <w:sz w:val="22"/>
        </w:rPr>
        <w:t>or</w:t>
      </w:r>
      <w:r w:rsidRPr="00A75BE0">
        <w:rPr>
          <w:spacing w:val="-2"/>
          <w:sz w:val="22"/>
        </w:rPr>
        <w:t xml:space="preserve"> </w:t>
      </w:r>
      <w:r w:rsidRPr="00A75BE0">
        <w:rPr>
          <w:sz w:val="22"/>
        </w:rPr>
        <w:t>all</w:t>
      </w:r>
      <w:r w:rsidRPr="00A75BE0">
        <w:rPr>
          <w:spacing w:val="-2"/>
          <w:sz w:val="22"/>
        </w:rPr>
        <w:t xml:space="preserve"> </w:t>
      </w:r>
      <w:r w:rsidRPr="00A75BE0">
        <w:rPr>
          <w:sz w:val="22"/>
        </w:rPr>
        <w:t>of the following areas related to an intellectual property agreement:</w:t>
      </w:r>
    </w:p>
    <w:p w14:paraId="01E3180C" w14:textId="77777777" w:rsidR="00E45BB2" w:rsidRPr="00A75BE0" w:rsidRDefault="00E45BB2" w:rsidP="002E2EF5">
      <w:pPr>
        <w:pStyle w:val="BodyText"/>
        <w:rPr>
          <w:rFonts w:ascii="Franklin Gothic Book" w:hAnsi="Franklin Gothic Book"/>
          <w:sz w:val="19"/>
        </w:rPr>
      </w:pPr>
    </w:p>
    <w:p w14:paraId="001E30A5" w14:textId="77777777" w:rsidR="00E45BB2" w:rsidRPr="00A75BE0" w:rsidRDefault="00E45BB2" w:rsidP="002E2EF5">
      <w:pPr>
        <w:pStyle w:val="ListParagraph"/>
        <w:widowControl w:val="0"/>
        <w:numPr>
          <w:ilvl w:val="2"/>
          <w:numId w:val="3"/>
        </w:numPr>
        <w:tabs>
          <w:tab w:val="left" w:pos="1195"/>
        </w:tabs>
        <w:autoSpaceDE w:val="0"/>
        <w:autoSpaceDN w:val="0"/>
        <w:spacing w:before="0" w:after="0" w:line="240" w:lineRule="auto"/>
        <w:ind w:left="1800"/>
        <w:contextualSpacing w:val="0"/>
      </w:pPr>
      <w:r w:rsidRPr="004C63FA">
        <w:rPr>
          <w:sz w:val="22"/>
        </w:rPr>
        <w:t>Definition of use of College funds, e.g., staff resources, facilities/infrastructure, release</w:t>
      </w:r>
      <w:r w:rsidRPr="00A75BE0">
        <w:rPr>
          <w:sz w:val="22"/>
        </w:rPr>
        <w:t xml:space="preserve"> time, work for hire, equipment, stipends/sabbaticals, grants/contracts, marketing;</w:t>
      </w:r>
    </w:p>
    <w:p w14:paraId="213CEAD5" w14:textId="77777777" w:rsidR="00E45BB2" w:rsidRPr="00A75BE0" w:rsidRDefault="00E45BB2" w:rsidP="002E2EF5">
      <w:pPr>
        <w:pStyle w:val="BodyText"/>
        <w:ind w:left="1800"/>
        <w:rPr>
          <w:rFonts w:ascii="Franklin Gothic Book" w:hAnsi="Franklin Gothic Book"/>
          <w:sz w:val="18"/>
        </w:rPr>
      </w:pPr>
    </w:p>
    <w:p w14:paraId="3909C364" w14:textId="77777777" w:rsidR="00E45BB2" w:rsidRPr="00A75BE0" w:rsidRDefault="00E45BB2" w:rsidP="002E2EF5">
      <w:pPr>
        <w:pStyle w:val="ListParagraph"/>
        <w:widowControl w:val="0"/>
        <w:numPr>
          <w:ilvl w:val="2"/>
          <w:numId w:val="3"/>
        </w:numPr>
        <w:tabs>
          <w:tab w:val="left" w:pos="1195"/>
        </w:tabs>
        <w:autoSpaceDE w:val="0"/>
        <w:autoSpaceDN w:val="0"/>
        <w:spacing w:before="0" w:after="0" w:line="240" w:lineRule="auto"/>
        <w:ind w:left="1800"/>
        <w:contextualSpacing w:val="0"/>
      </w:pPr>
      <w:r w:rsidRPr="004C63FA">
        <w:rPr>
          <w:sz w:val="22"/>
        </w:rPr>
        <w:t>Types</w:t>
      </w:r>
      <w:r w:rsidRPr="00A75BE0">
        <w:rPr>
          <w:spacing w:val="-7"/>
          <w:sz w:val="22"/>
        </w:rPr>
        <w:t xml:space="preserve"> </w:t>
      </w:r>
      <w:r w:rsidRPr="00A75BE0">
        <w:rPr>
          <w:sz w:val="22"/>
        </w:rPr>
        <w:t>of</w:t>
      </w:r>
      <w:r w:rsidRPr="00A75BE0">
        <w:rPr>
          <w:spacing w:val="-5"/>
          <w:sz w:val="22"/>
        </w:rPr>
        <w:t xml:space="preserve"> </w:t>
      </w:r>
      <w:r w:rsidRPr="00A75BE0">
        <w:rPr>
          <w:sz w:val="22"/>
        </w:rPr>
        <w:t>materials</w:t>
      </w:r>
      <w:r w:rsidRPr="00A75BE0">
        <w:rPr>
          <w:spacing w:val="-5"/>
          <w:sz w:val="22"/>
        </w:rPr>
        <w:t xml:space="preserve"> </w:t>
      </w:r>
      <w:r w:rsidRPr="00A75BE0">
        <w:rPr>
          <w:sz w:val="22"/>
        </w:rPr>
        <w:t>to</w:t>
      </w:r>
      <w:r w:rsidRPr="00A75BE0">
        <w:rPr>
          <w:spacing w:val="-3"/>
          <w:sz w:val="22"/>
        </w:rPr>
        <w:t xml:space="preserve"> </w:t>
      </w:r>
      <w:r w:rsidRPr="00A75BE0">
        <w:rPr>
          <w:sz w:val="22"/>
        </w:rPr>
        <w:t>be</w:t>
      </w:r>
      <w:r w:rsidRPr="00A75BE0">
        <w:rPr>
          <w:spacing w:val="-2"/>
          <w:sz w:val="22"/>
        </w:rPr>
        <w:t xml:space="preserve"> </w:t>
      </w:r>
      <w:r w:rsidRPr="00A75BE0">
        <w:rPr>
          <w:sz w:val="22"/>
        </w:rPr>
        <w:t>produced,</w:t>
      </w:r>
      <w:r w:rsidRPr="00A75BE0">
        <w:rPr>
          <w:spacing w:val="-4"/>
          <w:sz w:val="22"/>
        </w:rPr>
        <w:t xml:space="preserve"> </w:t>
      </w:r>
      <w:r w:rsidRPr="00A75BE0">
        <w:rPr>
          <w:sz w:val="22"/>
        </w:rPr>
        <w:t>e.g.,</w:t>
      </w:r>
      <w:r w:rsidRPr="00A75BE0">
        <w:rPr>
          <w:spacing w:val="-3"/>
          <w:sz w:val="22"/>
        </w:rPr>
        <w:t xml:space="preserve"> </w:t>
      </w:r>
      <w:r w:rsidRPr="00A75BE0">
        <w:rPr>
          <w:sz w:val="22"/>
        </w:rPr>
        <w:t>DVD,</w:t>
      </w:r>
      <w:r w:rsidRPr="00A75BE0">
        <w:rPr>
          <w:spacing w:val="-2"/>
          <w:sz w:val="22"/>
        </w:rPr>
        <w:t xml:space="preserve"> </w:t>
      </w:r>
      <w:r w:rsidRPr="00A75BE0">
        <w:rPr>
          <w:sz w:val="22"/>
        </w:rPr>
        <w:t>CD,</w:t>
      </w:r>
      <w:r w:rsidRPr="00A75BE0">
        <w:rPr>
          <w:spacing w:val="-4"/>
          <w:sz w:val="22"/>
        </w:rPr>
        <w:t xml:space="preserve"> </w:t>
      </w:r>
      <w:r w:rsidRPr="00A75BE0">
        <w:rPr>
          <w:spacing w:val="-2"/>
          <w:sz w:val="22"/>
        </w:rPr>
        <w:t>etc.;</w:t>
      </w:r>
    </w:p>
    <w:p w14:paraId="4699B0FD" w14:textId="77777777" w:rsidR="00E45BB2" w:rsidRPr="00A75BE0" w:rsidRDefault="00E45BB2" w:rsidP="002E2EF5">
      <w:pPr>
        <w:pStyle w:val="BodyText"/>
        <w:ind w:left="1800"/>
        <w:rPr>
          <w:rFonts w:ascii="Franklin Gothic Book" w:hAnsi="Franklin Gothic Book"/>
          <w:sz w:val="17"/>
        </w:rPr>
      </w:pPr>
    </w:p>
    <w:p w14:paraId="1127B5B3" w14:textId="77777777" w:rsidR="00E45BB2" w:rsidRPr="00A75BE0" w:rsidRDefault="00E45BB2" w:rsidP="002E2EF5">
      <w:pPr>
        <w:pStyle w:val="ListParagraph"/>
        <w:widowControl w:val="0"/>
        <w:numPr>
          <w:ilvl w:val="2"/>
          <w:numId w:val="3"/>
        </w:numPr>
        <w:tabs>
          <w:tab w:val="left" w:pos="1195"/>
        </w:tabs>
        <w:autoSpaceDE w:val="0"/>
        <w:autoSpaceDN w:val="0"/>
        <w:spacing w:before="0" w:after="0" w:line="240" w:lineRule="auto"/>
        <w:ind w:left="1800"/>
        <w:contextualSpacing w:val="0"/>
      </w:pPr>
      <w:r w:rsidRPr="004C63FA">
        <w:rPr>
          <w:sz w:val="22"/>
        </w:rPr>
        <w:t>Use/reuse</w:t>
      </w:r>
      <w:r w:rsidRPr="00A75BE0">
        <w:rPr>
          <w:spacing w:val="-5"/>
          <w:sz w:val="22"/>
        </w:rPr>
        <w:t xml:space="preserve"> </w:t>
      </w:r>
      <w:r w:rsidRPr="00A75BE0">
        <w:rPr>
          <w:sz w:val="22"/>
        </w:rPr>
        <w:t>of</w:t>
      </w:r>
      <w:r w:rsidRPr="00A75BE0">
        <w:rPr>
          <w:spacing w:val="-6"/>
          <w:sz w:val="22"/>
        </w:rPr>
        <w:t xml:space="preserve"> </w:t>
      </w:r>
      <w:r w:rsidRPr="00A75BE0">
        <w:rPr>
          <w:sz w:val="22"/>
        </w:rPr>
        <w:t>materials</w:t>
      </w:r>
      <w:r w:rsidRPr="00A75BE0">
        <w:rPr>
          <w:spacing w:val="-3"/>
          <w:sz w:val="22"/>
        </w:rPr>
        <w:t xml:space="preserve"> </w:t>
      </w:r>
      <w:r w:rsidRPr="00A75BE0">
        <w:rPr>
          <w:sz w:val="22"/>
        </w:rPr>
        <w:t>by</w:t>
      </w:r>
      <w:r w:rsidRPr="00A75BE0">
        <w:rPr>
          <w:spacing w:val="-4"/>
          <w:sz w:val="22"/>
        </w:rPr>
        <w:t xml:space="preserve"> </w:t>
      </w:r>
      <w:r w:rsidRPr="00A75BE0">
        <w:rPr>
          <w:sz w:val="22"/>
        </w:rPr>
        <w:t>each</w:t>
      </w:r>
      <w:r w:rsidRPr="00A75BE0">
        <w:rPr>
          <w:spacing w:val="-3"/>
          <w:sz w:val="22"/>
        </w:rPr>
        <w:t xml:space="preserve"> </w:t>
      </w:r>
      <w:r w:rsidRPr="00A75BE0">
        <w:rPr>
          <w:spacing w:val="-2"/>
          <w:sz w:val="22"/>
        </w:rPr>
        <w:t>party;</w:t>
      </w:r>
    </w:p>
    <w:p w14:paraId="3B725B0F" w14:textId="77777777" w:rsidR="00E45BB2" w:rsidRPr="00A75BE0" w:rsidRDefault="00E45BB2" w:rsidP="002E2EF5">
      <w:pPr>
        <w:pStyle w:val="BodyText"/>
        <w:ind w:left="1800"/>
        <w:rPr>
          <w:rFonts w:ascii="Franklin Gothic Book" w:hAnsi="Franklin Gothic Book"/>
          <w:sz w:val="17"/>
        </w:rPr>
      </w:pPr>
    </w:p>
    <w:p w14:paraId="2D1C2FC8" w14:textId="77777777" w:rsidR="00E45BB2" w:rsidRPr="00A75BE0" w:rsidRDefault="00E45BB2" w:rsidP="002E2EF5">
      <w:pPr>
        <w:pStyle w:val="ListParagraph"/>
        <w:widowControl w:val="0"/>
        <w:numPr>
          <w:ilvl w:val="2"/>
          <w:numId w:val="3"/>
        </w:numPr>
        <w:tabs>
          <w:tab w:val="left" w:pos="1195"/>
        </w:tabs>
        <w:autoSpaceDE w:val="0"/>
        <w:autoSpaceDN w:val="0"/>
        <w:spacing w:before="0" w:after="0" w:line="240" w:lineRule="auto"/>
        <w:ind w:left="1800"/>
        <w:contextualSpacing w:val="0"/>
      </w:pPr>
      <w:r w:rsidRPr="004C63FA">
        <w:rPr>
          <w:sz w:val="22"/>
        </w:rPr>
        <w:t>Ownership</w:t>
      </w:r>
      <w:r w:rsidRPr="00A75BE0">
        <w:rPr>
          <w:spacing w:val="-6"/>
          <w:sz w:val="22"/>
        </w:rPr>
        <w:t xml:space="preserve"> </w:t>
      </w:r>
      <w:r w:rsidRPr="00A75BE0">
        <w:rPr>
          <w:sz w:val="22"/>
        </w:rPr>
        <w:t>of</w:t>
      </w:r>
      <w:r w:rsidRPr="00A75BE0">
        <w:rPr>
          <w:spacing w:val="-3"/>
          <w:sz w:val="22"/>
        </w:rPr>
        <w:t xml:space="preserve"> </w:t>
      </w:r>
      <w:r w:rsidRPr="00A75BE0">
        <w:rPr>
          <w:sz w:val="22"/>
        </w:rPr>
        <w:t>revisions</w:t>
      </w:r>
      <w:r w:rsidRPr="00A75BE0">
        <w:rPr>
          <w:spacing w:val="-5"/>
          <w:sz w:val="22"/>
        </w:rPr>
        <w:t xml:space="preserve"> </w:t>
      </w:r>
      <w:r w:rsidRPr="00A75BE0">
        <w:rPr>
          <w:sz w:val="22"/>
        </w:rPr>
        <w:t>or</w:t>
      </w:r>
      <w:r w:rsidRPr="00A75BE0">
        <w:rPr>
          <w:spacing w:val="-3"/>
          <w:sz w:val="22"/>
        </w:rPr>
        <w:t xml:space="preserve"> </w:t>
      </w:r>
      <w:r w:rsidRPr="00A75BE0">
        <w:rPr>
          <w:sz w:val="22"/>
        </w:rPr>
        <w:t>revision</w:t>
      </w:r>
      <w:r w:rsidRPr="00A75BE0">
        <w:rPr>
          <w:spacing w:val="-4"/>
          <w:sz w:val="22"/>
        </w:rPr>
        <w:t xml:space="preserve"> </w:t>
      </w:r>
      <w:r w:rsidRPr="00A75BE0">
        <w:rPr>
          <w:spacing w:val="-2"/>
          <w:sz w:val="22"/>
        </w:rPr>
        <w:t>authority;</w:t>
      </w:r>
    </w:p>
    <w:p w14:paraId="2D61E3A0" w14:textId="77777777" w:rsidR="00E45BB2" w:rsidRPr="00A75BE0" w:rsidRDefault="00E45BB2" w:rsidP="002E2EF5">
      <w:pPr>
        <w:pStyle w:val="BodyText"/>
        <w:ind w:left="1800"/>
        <w:rPr>
          <w:rFonts w:ascii="Franklin Gothic Book" w:hAnsi="Franklin Gothic Book"/>
          <w:sz w:val="17"/>
        </w:rPr>
      </w:pPr>
    </w:p>
    <w:p w14:paraId="1F662E0B" w14:textId="77777777" w:rsidR="00E45BB2" w:rsidRPr="00A75BE0" w:rsidRDefault="00E45BB2" w:rsidP="002E2EF5">
      <w:pPr>
        <w:pStyle w:val="ListParagraph"/>
        <w:widowControl w:val="0"/>
        <w:numPr>
          <w:ilvl w:val="2"/>
          <w:numId w:val="3"/>
        </w:numPr>
        <w:tabs>
          <w:tab w:val="left" w:pos="1195"/>
        </w:tabs>
        <w:autoSpaceDE w:val="0"/>
        <w:autoSpaceDN w:val="0"/>
        <w:spacing w:before="0" w:after="0" w:line="240" w:lineRule="auto"/>
        <w:ind w:left="1800"/>
        <w:contextualSpacing w:val="0"/>
      </w:pPr>
      <w:r w:rsidRPr="004C63FA">
        <w:rPr>
          <w:sz w:val="22"/>
        </w:rPr>
        <w:t>Compensation</w:t>
      </w:r>
      <w:r w:rsidRPr="00A75BE0">
        <w:rPr>
          <w:spacing w:val="-10"/>
          <w:sz w:val="22"/>
        </w:rPr>
        <w:t xml:space="preserve"> </w:t>
      </w:r>
      <w:r w:rsidRPr="00A75BE0">
        <w:rPr>
          <w:sz w:val="22"/>
        </w:rPr>
        <w:t>model,</w:t>
      </w:r>
      <w:r w:rsidRPr="00A75BE0">
        <w:rPr>
          <w:spacing w:val="-5"/>
          <w:sz w:val="22"/>
        </w:rPr>
        <w:t xml:space="preserve"> </w:t>
      </w:r>
      <w:r w:rsidRPr="00A75BE0">
        <w:rPr>
          <w:sz w:val="22"/>
        </w:rPr>
        <w:t>e.g.,</w:t>
      </w:r>
      <w:r w:rsidRPr="00A75BE0">
        <w:rPr>
          <w:spacing w:val="-7"/>
          <w:sz w:val="22"/>
        </w:rPr>
        <w:t xml:space="preserve"> </w:t>
      </w:r>
      <w:r w:rsidRPr="00A75BE0">
        <w:rPr>
          <w:sz w:val="22"/>
        </w:rPr>
        <w:t>royalty</w:t>
      </w:r>
      <w:r w:rsidRPr="00A75BE0">
        <w:rPr>
          <w:spacing w:val="-4"/>
          <w:sz w:val="22"/>
        </w:rPr>
        <w:t xml:space="preserve"> </w:t>
      </w:r>
      <w:r w:rsidRPr="00A75BE0">
        <w:rPr>
          <w:sz w:val="22"/>
        </w:rPr>
        <w:t>distribution</w:t>
      </w:r>
      <w:r w:rsidRPr="00A75BE0">
        <w:rPr>
          <w:spacing w:val="-6"/>
          <w:sz w:val="22"/>
        </w:rPr>
        <w:t xml:space="preserve"> </w:t>
      </w:r>
      <w:r w:rsidRPr="00A75BE0">
        <w:rPr>
          <w:sz w:val="22"/>
        </w:rPr>
        <w:t>(usually</w:t>
      </w:r>
      <w:r w:rsidRPr="00A75BE0">
        <w:rPr>
          <w:spacing w:val="-5"/>
          <w:sz w:val="22"/>
        </w:rPr>
        <w:t xml:space="preserve"> </w:t>
      </w:r>
      <w:r w:rsidRPr="00A75BE0">
        <w:rPr>
          <w:sz w:val="22"/>
        </w:rPr>
        <w:t>by</w:t>
      </w:r>
      <w:r w:rsidRPr="00A75BE0">
        <w:rPr>
          <w:spacing w:val="-4"/>
          <w:sz w:val="22"/>
        </w:rPr>
        <w:t xml:space="preserve"> </w:t>
      </w:r>
      <w:r w:rsidRPr="00A75BE0">
        <w:rPr>
          <w:spacing w:val="-5"/>
          <w:sz w:val="22"/>
        </w:rPr>
        <w:t>%);</w:t>
      </w:r>
    </w:p>
    <w:p w14:paraId="2E012953" w14:textId="77777777" w:rsidR="00E45BB2" w:rsidRPr="00A75BE0" w:rsidRDefault="00E45BB2" w:rsidP="002E2EF5">
      <w:pPr>
        <w:pStyle w:val="BodyText"/>
        <w:ind w:left="1800"/>
        <w:rPr>
          <w:rFonts w:ascii="Franklin Gothic Book" w:hAnsi="Franklin Gothic Book"/>
          <w:sz w:val="17"/>
        </w:rPr>
      </w:pPr>
    </w:p>
    <w:p w14:paraId="7D9B1A02" w14:textId="77777777" w:rsidR="00E45BB2" w:rsidRPr="00A75BE0" w:rsidRDefault="00E45BB2" w:rsidP="002E2EF5">
      <w:pPr>
        <w:pStyle w:val="ListParagraph"/>
        <w:widowControl w:val="0"/>
        <w:numPr>
          <w:ilvl w:val="2"/>
          <w:numId w:val="3"/>
        </w:numPr>
        <w:tabs>
          <w:tab w:val="left" w:pos="1195"/>
        </w:tabs>
        <w:autoSpaceDE w:val="0"/>
        <w:autoSpaceDN w:val="0"/>
        <w:spacing w:before="0" w:after="0" w:line="240" w:lineRule="auto"/>
        <w:ind w:left="1800"/>
        <w:contextualSpacing w:val="0"/>
      </w:pPr>
      <w:r w:rsidRPr="004C63FA">
        <w:rPr>
          <w:sz w:val="22"/>
        </w:rPr>
        <w:t>Release</w:t>
      </w:r>
      <w:r w:rsidRPr="00A75BE0">
        <w:rPr>
          <w:spacing w:val="-4"/>
          <w:sz w:val="22"/>
        </w:rPr>
        <w:t xml:space="preserve"> </w:t>
      </w:r>
      <w:r w:rsidRPr="00A75BE0">
        <w:rPr>
          <w:sz w:val="22"/>
        </w:rPr>
        <w:t>clause</w:t>
      </w:r>
      <w:r w:rsidRPr="00A75BE0">
        <w:rPr>
          <w:spacing w:val="-4"/>
          <w:sz w:val="22"/>
        </w:rPr>
        <w:t xml:space="preserve"> </w:t>
      </w:r>
      <w:r w:rsidRPr="00A75BE0">
        <w:rPr>
          <w:sz w:val="22"/>
        </w:rPr>
        <w:t>from</w:t>
      </w:r>
      <w:r w:rsidRPr="00A75BE0">
        <w:rPr>
          <w:spacing w:val="-5"/>
          <w:sz w:val="22"/>
        </w:rPr>
        <w:t xml:space="preserve"> </w:t>
      </w:r>
      <w:r w:rsidRPr="00A75BE0">
        <w:rPr>
          <w:spacing w:val="-2"/>
          <w:sz w:val="22"/>
        </w:rPr>
        <w:t>contract;</w:t>
      </w:r>
    </w:p>
    <w:p w14:paraId="4241BC28" w14:textId="77777777" w:rsidR="00E45BB2" w:rsidRPr="00A75BE0" w:rsidRDefault="00E45BB2" w:rsidP="002E2EF5">
      <w:pPr>
        <w:pStyle w:val="BodyText"/>
        <w:ind w:left="1800"/>
        <w:rPr>
          <w:rFonts w:ascii="Franklin Gothic Book" w:hAnsi="Franklin Gothic Book"/>
          <w:sz w:val="17"/>
        </w:rPr>
      </w:pPr>
    </w:p>
    <w:p w14:paraId="6EDC2711" w14:textId="77777777" w:rsidR="00E45BB2" w:rsidRPr="00A75BE0" w:rsidRDefault="00E45BB2" w:rsidP="002E2EF5">
      <w:pPr>
        <w:pStyle w:val="ListParagraph"/>
        <w:widowControl w:val="0"/>
        <w:numPr>
          <w:ilvl w:val="2"/>
          <w:numId w:val="3"/>
        </w:numPr>
        <w:tabs>
          <w:tab w:val="left" w:pos="1196"/>
        </w:tabs>
        <w:autoSpaceDE w:val="0"/>
        <w:autoSpaceDN w:val="0"/>
        <w:spacing w:before="0" w:after="0" w:line="240" w:lineRule="auto"/>
        <w:ind w:left="1800"/>
        <w:contextualSpacing w:val="0"/>
      </w:pPr>
      <w:r w:rsidRPr="004C63FA">
        <w:rPr>
          <w:sz w:val="22"/>
        </w:rPr>
        <w:t>Signature</w:t>
      </w:r>
      <w:r w:rsidRPr="00A75BE0">
        <w:rPr>
          <w:spacing w:val="-6"/>
          <w:sz w:val="22"/>
        </w:rPr>
        <w:t xml:space="preserve"> </w:t>
      </w:r>
      <w:r w:rsidRPr="00A75BE0">
        <w:rPr>
          <w:spacing w:val="-2"/>
          <w:sz w:val="22"/>
        </w:rPr>
        <w:t>authority;</w:t>
      </w:r>
    </w:p>
    <w:p w14:paraId="0ED39D88" w14:textId="77777777" w:rsidR="00E45BB2" w:rsidRPr="00A75BE0" w:rsidRDefault="00E45BB2" w:rsidP="002E2EF5">
      <w:pPr>
        <w:pStyle w:val="BodyText"/>
        <w:ind w:left="1800"/>
        <w:rPr>
          <w:rFonts w:ascii="Franklin Gothic Book" w:hAnsi="Franklin Gothic Book"/>
          <w:sz w:val="17"/>
        </w:rPr>
      </w:pPr>
    </w:p>
    <w:p w14:paraId="674F22AD" w14:textId="77777777" w:rsidR="00E45BB2" w:rsidRPr="00A75BE0" w:rsidRDefault="00E45BB2" w:rsidP="002E2EF5">
      <w:pPr>
        <w:pStyle w:val="ListParagraph"/>
        <w:widowControl w:val="0"/>
        <w:numPr>
          <w:ilvl w:val="2"/>
          <w:numId w:val="3"/>
        </w:numPr>
        <w:tabs>
          <w:tab w:val="left" w:pos="1196"/>
        </w:tabs>
        <w:autoSpaceDE w:val="0"/>
        <w:autoSpaceDN w:val="0"/>
        <w:spacing w:before="0" w:after="0" w:line="240" w:lineRule="auto"/>
        <w:ind w:left="1800"/>
        <w:contextualSpacing w:val="0"/>
      </w:pPr>
      <w:r w:rsidRPr="004C63FA">
        <w:rPr>
          <w:sz w:val="22"/>
        </w:rPr>
        <w:t>Length</w:t>
      </w:r>
      <w:r w:rsidRPr="00A75BE0">
        <w:rPr>
          <w:spacing w:val="-8"/>
          <w:sz w:val="22"/>
        </w:rPr>
        <w:t xml:space="preserve"> </w:t>
      </w:r>
      <w:r w:rsidRPr="00A75BE0">
        <w:rPr>
          <w:sz w:val="22"/>
        </w:rPr>
        <w:t>of</w:t>
      </w:r>
      <w:r w:rsidRPr="00A75BE0">
        <w:rPr>
          <w:spacing w:val="-3"/>
          <w:sz w:val="22"/>
        </w:rPr>
        <w:t xml:space="preserve"> </w:t>
      </w:r>
      <w:r w:rsidRPr="00A75BE0">
        <w:rPr>
          <w:sz w:val="22"/>
        </w:rPr>
        <w:t>contract;</w:t>
      </w:r>
      <w:r w:rsidRPr="00A75BE0">
        <w:rPr>
          <w:spacing w:val="-2"/>
          <w:sz w:val="22"/>
        </w:rPr>
        <w:t xml:space="preserve"> </w:t>
      </w:r>
      <w:r w:rsidRPr="00A75BE0">
        <w:rPr>
          <w:spacing w:val="-4"/>
          <w:sz w:val="22"/>
        </w:rPr>
        <w:t>and,</w:t>
      </w:r>
    </w:p>
    <w:p w14:paraId="61F2307F" w14:textId="77777777" w:rsidR="00E45BB2" w:rsidRPr="00A75BE0" w:rsidRDefault="00E45BB2" w:rsidP="002E2EF5">
      <w:pPr>
        <w:pStyle w:val="BodyText"/>
        <w:ind w:left="1800"/>
        <w:rPr>
          <w:rFonts w:ascii="Franklin Gothic Book" w:hAnsi="Franklin Gothic Book"/>
          <w:sz w:val="17"/>
        </w:rPr>
      </w:pPr>
    </w:p>
    <w:p w14:paraId="233B5653" w14:textId="77777777" w:rsidR="00E45BB2" w:rsidRPr="00A75BE0" w:rsidRDefault="00E45BB2" w:rsidP="002E2EF5">
      <w:pPr>
        <w:pStyle w:val="ListParagraph"/>
        <w:widowControl w:val="0"/>
        <w:numPr>
          <w:ilvl w:val="2"/>
          <w:numId w:val="3"/>
        </w:numPr>
        <w:tabs>
          <w:tab w:val="left" w:pos="1196"/>
        </w:tabs>
        <w:autoSpaceDE w:val="0"/>
        <w:autoSpaceDN w:val="0"/>
        <w:spacing w:before="0" w:after="0" w:line="240" w:lineRule="auto"/>
        <w:ind w:left="1800"/>
        <w:contextualSpacing w:val="0"/>
      </w:pPr>
      <w:r w:rsidRPr="004C63FA">
        <w:rPr>
          <w:sz w:val="22"/>
        </w:rPr>
        <w:t>Copyright</w:t>
      </w:r>
      <w:r w:rsidRPr="00A75BE0">
        <w:rPr>
          <w:spacing w:val="-7"/>
          <w:sz w:val="22"/>
        </w:rPr>
        <w:t xml:space="preserve"> </w:t>
      </w:r>
      <w:r w:rsidRPr="00A75BE0">
        <w:rPr>
          <w:spacing w:val="-2"/>
          <w:sz w:val="22"/>
        </w:rPr>
        <w:t>ownership.</w:t>
      </w:r>
    </w:p>
    <w:p w14:paraId="366B6DFE" w14:textId="77777777" w:rsidR="00E45BB2" w:rsidRPr="00A75BE0" w:rsidRDefault="00E45BB2" w:rsidP="002E2EF5">
      <w:pPr>
        <w:pStyle w:val="BodyText"/>
        <w:rPr>
          <w:rFonts w:ascii="Franklin Gothic Book" w:hAnsi="Franklin Gothic Book"/>
          <w:sz w:val="17"/>
        </w:rPr>
      </w:pPr>
    </w:p>
    <w:p w14:paraId="526779D2" w14:textId="77777777" w:rsidR="00E45BB2" w:rsidRPr="00A75BE0" w:rsidRDefault="00E45BB2" w:rsidP="002E2EF5">
      <w:pPr>
        <w:pStyle w:val="BodyText"/>
        <w:ind w:left="1080"/>
        <w:rPr>
          <w:rFonts w:ascii="Franklin Gothic Book" w:hAnsi="Franklin Gothic Book"/>
        </w:rPr>
      </w:pPr>
      <w:r w:rsidRPr="00A75BE0">
        <w:rPr>
          <w:rFonts w:ascii="Franklin Gothic Book" w:hAnsi="Franklin Gothic Book"/>
        </w:rPr>
        <w:t>Form</w:t>
      </w:r>
      <w:r w:rsidRPr="00A75BE0">
        <w:rPr>
          <w:rFonts w:ascii="Franklin Gothic Book" w:hAnsi="Franklin Gothic Book"/>
          <w:spacing w:val="-6"/>
        </w:rPr>
        <w:t xml:space="preserve"> </w:t>
      </w:r>
      <w:r w:rsidRPr="00A75BE0">
        <w:rPr>
          <w:rFonts w:ascii="Franklin Gothic Book" w:hAnsi="Franklin Gothic Book"/>
        </w:rPr>
        <w:t>examples</w:t>
      </w:r>
      <w:r w:rsidRPr="00A75BE0">
        <w:rPr>
          <w:rFonts w:ascii="Franklin Gothic Book" w:hAnsi="Franklin Gothic Book"/>
          <w:spacing w:val="-6"/>
        </w:rPr>
        <w:t xml:space="preserve"> </w:t>
      </w:r>
      <w:r w:rsidRPr="00A75BE0">
        <w:rPr>
          <w:rFonts w:ascii="Franklin Gothic Book" w:hAnsi="Franklin Gothic Book"/>
        </w:rPr>
        <w:t>may</w:t>
      </w:r>
      <w:r w:rsidRPr="00A75BE0">
        <w:rPr>
          <w:rFonts w:ascii="Franklin Gothic Book" w:hAnsi="Franklin Gothic Book"/>
          <w:spacing w:val="-1"/>
        </w:rPr>
        <w:t xml:space="preserve"> </w:t>
      </w:r>
      <w:r w:rsidRPr="00A75BE0">
        <w:rPr>
          <w:rFonts w:ascii="Franklin Gothic Book" w:hAnsi="Franklin Gothic Book"/>
        </w:rPr>
        <w:t>be</w:t>
      </w:r>
      <w:r w:rsidRPr="00A75BE0">
        <w:rPr>
          <w:rFonts w:ascii="Franklin Gothic Book" w:hAnsi="Franklin Gothic Book"/>
          <w:spacing w:val="-2"/>
        </w:rPr>
        <w:t xml:space="preserve"> </w:t>
      </w:r>
      <w:r w:rsidRPr="00A75BE0">
        <w:rPr>
          <w:rFonts w:ascii="Franklin Gothic Book" w:hAnsi="Franklin Gothic Book"/>
        </w:rPr>
        <w:t>viewed</w:t>
      </w:r>
      <w:r w:rsidRPr="00A75BE0">
        <w:rPr>
          <w:rFonts w:ascii="Franklin Gothic Book" w:hAnsi="Franklin Gothic Book"/>
          <w:spacing w:val="-5"/>
        </w:rPr>
        <w:t xml:space="preserve"> </w:t>
      </w:r>
      <w:r w:rsidRPr="00A75BE0">
        <w:rPr>
          <w:rFonts w:ascii="Franklin Gothic Book" w:hAnsi="Franklin Gothic Book"/>
        </w:rPr>
        <w:t>on</w:t>
      </w:r>
      <w:r w:rsidRPr="00A75BE0">
        <w:rPr>
          <w:rFonts w:ascii="Franklin Gothic Book" w:hAnsi="Franklin Gothic Book"/>
          <w:spacing w:val="-3"/>
        </w:rPr>
        <w:t xml:space="preserve"> </w:t>
      </w:r>
      <w:r w:rsidRPr="00A75BE0">
        <w:rPr>
          <w:rFonts w:ascii="Franklin Gothic Book" w:hAnsi="Franklin Gothic Book"/>
        </w:rPr>
        <w:t>the</w:t>
      </w:r>
      <w:r w:rsidRPr="00A75BE0">
        <w:rPr>
          <w:rFonts w:ascii="Franklin Gothic Book" w:hAnsi="Franklin Gothic Book"/>
          <w:spacing w:val="-4"/>
        </w:rPr>
        <w:t xml:space="preserve"> </w:t>
      </w:r>
      <w:r w:rsidRPr="00A75BE0">
        <w:rPr>
          <w:rFonts w:ascii="Franklin Gothic Book" w:hAnsi="Franklin Gothic Book"/>
        </w:rPr>
        <w:t>College</w:t>
      </w:r>
      <w:r w:rsidRPr="00A75BE0">
        <w:rPr>
          <w:rFonts w:ascii="Franklin Gothic Book" w:hAnsi="Franklin Gothic Book"/>
          <w:spacing w:val="-1"/>
        </w:rPr>
        <w:t xml:space="preserve"> </w:t>
      </w:r>
      <w:r w:rsidRPr="00A75BE0">
        <w:rPr>
          <w:rFonts w:ascii="Franklin Gothic Book" w:hAnsi="Franklin Gothic Book"/>
          <w:spacing w:val="-2"/>
        </w:rPr>
        <w:t>Intranet.</w:t>
      </w:r>
    </w:p>
    <w:p w14:paraId="250CF265" w14:textId="77777777" w:rsidR="00E45BB2" w:rsidRPr="00A75BE0" w:rsidRDefault="00E45BB2" w:rsidP="002E2EF5">
      <w:pPr>
        <w:spacing w:before="0" w:after="0" w:line="240" w:lineRule="auto"/>
        <w:jc w:val="both"/>
        <w:rPr>
          <w:rFonts w:eastAsia="Times New Roman" w:cs="Times New Roman"/>
        </w:rPr>
      </w:pPr>
    </w:p>
    <w:p w14:paraId="298B051A" w14:textId="77777777" w:rsidR="00E05669" w:rsidRDefault="00E05669" w:rsidP="002E2EF5">
      <w:pPr>
        <w:spacing w:before="0" w:after="0" w:line="240" w:lineRule="auto"/>
        <w:jc w:val="center"/>
        <w:rPr>
          <w:rFonts w:eastAsia="Times New Roman" w:cs="Times New Roman"/>
          <w:b/>
          <w:sz w:val="28"/>
          <w:szCs w:val="28"/>
        </w:rPr>
        <w:sectPr w:rsidR="00E05669" w:rsidSect="004F118C">
          <w:pgSz w:w="12240" w:h="15840" w:code="1"/>
          <w:pgMar w:top="1440" w:right="1440" w:bottom="1440" w:left="1440" w:header="0" w:footer="341" w:gutter="0"/>
          <w:cols w:space="720"/>
          <w:docGrid w:linePitch="272"/>
        </w:sectPr>
      </w:pPr>
    </w:p>
    <w:p w14:paraId="7CB25775" w14:textId="46FE6C3C" w:rsidR="0037597E" w:rsidRPr="00A75BE0" w:rsidRDefault="0037597E" w:rsidP="002E2EF5">
      <w:pPr>
        <w:pStyle w:val="Heading2"/>
        <w:spacing w:before="0" w:line="240" w:lineRule="auto"/>
      </w:pPr>
      <w:r w:rsidRPr="00A75BE0">
        <w:lastRenderedPageBreak/>
        <w:t>Appendix C</w:t>
      </w:r>
    </w:p>
    <w:p w14:paraId="60D213D2" w14:textId="77777777" w:rsidR="0037597E" w:rsidRPr="00A75BE0" w:rsidRDefault="0037597E" w:rsidP="002E2EF5">
      <w:pPr>
        <w:pStyle w:val="Heading2"/>
        <w:spacing w:before="0" w:line="240" w:lineRule="auto"/>
      </w:pPr>
      <w:r w:rsidRPr="00A75BE0">
        <w:t>Best Practice 3: Faculty Mix</w:t>
      </w:r>
    </w:p>
    <w:p w14:paraId="764F43EA" w14:textId="77777777" w:rsidR="0037597E" w:rsidRPr="00A75BE0" w:rsidRDefault="0037597E" w:rsidP="002E2EF5">
      <w:pPr>
        <w:spacing w:before="0" w:after="0" w:line="240" w:lineRule="auto"/>
        <w:jc w:val="center"/>
        <w:rPr>
          <w:rFonts w:eastAsia="Times New Roman" w:cs="Times New Roman"/>
          <w:b/>
        </w:rPr>
      </w:pPr>
    </w:p>
    <w:p w14:paraId="59ED6609" w14:textId="77777777" w:rsidR="0037597E" w:rsidRPr="00187158" w:rsidRDefault="0037597E" w:rsidP="002E2EF5">
      <w:pPr>
        <w:pStyle w:val="MainBody"/>
        <w:spacing w:before="0" w:after="0" w:line="240" w:lineRule="auto"/>
        <w:rPr>
          <w:b/>
        </w:rPr>
      </w:pPr>
      <w:r w:rsidRPr="00187158">
        <w:rPr>
          <w:b/>
        </w:rPr>
        <w:t>The ratio of full- to part-time faculty at each college district should be based upon program and student need.  The funding necessary to improve services to students through increasing courses taught by full-time faculty should be provided by the Legislature.</w:t>
      </w:r>
    </w:p>
    <w:p w14:paraId="03705531" w14:textId="77777777" w:rsidR="0037597E" w:rsidRPr="00A75BE0" w:rsidRDefault="0037597E" w:rsidP="002E2EF5">
      <w:pPr>
        <w:pStyle w:val="MainBody"/>
        <w:spacing w:before="0" w:after="0" w:line="240" w:lineRule="auto"/>
      </w:pPr>
    </w:p>
    <w:p w14:paraId="0780FE30" w14:textId="545F619F" w:rsidR="0037597E" w:rsidRPr="00A75BE0" w:rsidRDefault="0037597E" w:rsidP="002E2EF5">
      <w:pPr>
        <w:pStyle w:val="MainBody"/>
        <w:spacing w:before="0" w:after="0" w:line="240" w:lineRule="auto"/>
      </w:pPr>
      <w:r w:rsidRPr="00A75BE0">
        <w:rPr>
          <w:u w:val="single"/>
        </w:rPr>
        <w:t>Description</w:t>
      </w:r>
      <w:r w:rsidRPr="00A75BE0">
        <w:t>:  There are a variety of program- or student-driven reasons for employing part-time instructors, including accessing special industry expertise, offering courses at community extension sites or in the evening, and responding to emerging industry or community needs. However, a strong core of full-time faculty is essential to maintaining a high</w:t>
      </w:r>
      <w:r w:rsidR="00F1235D">
        <w:t>-</w:t>
      </w:r>
      <w:r w:rsidRPr="00A75BE0">
        <w:t>quality educational environment. The lower salaries paid to part-time instructors allow college districts to offer additional courses to meet state enrollment demands at the funding level provided by the Legislature.  While the classroom experience is comparable to that offered by full-time instructors, over-reliance on part-time instructors affects the level of support services afforded to students and increases the non-instructional responsibilities assigned to full-time instructors (i.e., advising, review and development of curricula and programs, accreditation review and maintenance, faculty hiring and evaluation, governance, etc.).</w:t>
      </w:r>
    </w:p>
    <w:p w14:paraId="74E3B16C" w14:textId="77777777" w:rsidR="0037597E" w:rsidRPr="00A75BE0" w:rsidRDefault="0037597E" w:rsidP="002E2EF5">
      <w:pPr>
        <w:spacing w:before="0" w:after="0" w:line="240" w:lineRule="auto"/>
        <w:jc w:val="both"/>
        <w:rPr>
          <w:rFonts w:eastAsia="Times New Roman" w:cs="Times New Roman"/>
        </w:rPr>
      </w:pPr>
    </w:p>
    <w:p w14:paraId="5E1A7970" w14:textId="31E187BD" w:rsidR="0037597E" w:rsidRPr="00A75BE0" w:rsidRDefault="0037597E" w:rsidP="002E2EF5">
      <w:pPr>
        <w:pStyle w:val="Heading3"/>
        <w:spacing w:before="0" w:line="240" w:lineRule="auto"/>
      </w:pPr>
      <w:r w:rsidRPr="00A75BE0">
        <w:t>Seattle Colleges District, 2020</w:t>
      </w:r>
      <w:r w:rsidR="00E5718B" w:rsidRPr="00A75BE0">
        <w:t>-2023</w:t>
      </w:r>
      <w:r w:rsidRPr="00A75BE0">
        <w:t xml:space="preserve"> CBA </w:t>
      </w:r>
    </w:p>
    <w:p w14:paraId="171C1AFF" w14:textId="77777777" w:rsidR="00C32BF2" w:rsidRPr="00187158" w:rsidRDefault="00C32BF2" w:rsidP="002E2EF5">
      <w:pPr>
        <w:pStyle w:val="MainBody"/>
        <w:spacing w:before="0" w:after="0" w:line="240" w:lineRule="auto"/>
        <w:rPr>
          <w:b/>
        </w:rPr>
      </w:pPr>
      <w:r w:rsidRPr="00187158">
        <w:rPr>
          <w:b/>
        </w:rPr>
        <w:t>APPENDIX</w:t>
      </w:r>
      <w:r w:rsidRPr="00187158">
        <w:rPr>
          <w:b/>
          <w:spacing w:val="-6"/>
        </w:rPr>
        <w:t xml:space="preserve"> </w:t>
      </w:r>
      <w:r w:rsidRPr="00187158">
        <w:rPr>
          <w:b/>
        </w:rPr>
        <w:t>E</w:t>
      </w:r>
      <w:r w:rsidRPr="00187158">
        <w:rPr>
          <w:b/>
          <w:spacing w:val="-5"/>
        </w:rPr>
        <w:t xml:space="preserve"> </w:t>
      </w:r>
      <w:r w:rsidRPr="00187158">
        <w:rPr>
          <w:b/>
        </w:rPr>
        <w:t>-</w:t>
      </w:r>
      <w:r w:rsidRPr="00187158">
        <w:rPr>
          <w:b/>
          <w:spacing w:val="40"/>
        </w:rPr>
        <w:t xml:space="preserve"> </w:t>
      </w:r>
      <w:r w:rsidRPr="00187158">
        <w:rPr>
          <w:b/>
        </w:rPr>
        <w:t>ENHANCED</w:t>
      </w:r>
      <w:r w:rsidRPr="00187158">
        <w:rPr>
          <w:b/>
          <w:spacing w:val="-3"/>
        </w:rPr>
        <w:t xml:space="preserve"> </w:t>
      </w:r>
      <w:r w:rsidRPr="00187158">
        <w:rPr>
          <w:b/>
        </w:rPr>
        <w:t>HIRING</w:t>
      </w:r>
      <w:r w:rsidRPr="00187158">
        <w:rPr>
          <w:b/>
          <w:spacing w:val="-5"/>
        </w:rPr>
        <w:t xml:space="preserve"> </w:t>
      </w:r>
      <w:r w:rsidRPr="00187158">
        <w:rPr>
          <w:b/>
        </w:rPr>
        <w:t>OF</w:t>
      </w:r>
      <w:r w:rsidRPr="00187158">
        <w:rPr>
          <w:b/>
          <w:spacing w:val="-7"/>
        </w:rPr>
        <w:t xml:space="preserve"> </w:t>
      </w:r>
      <w:r w:rsidRPr="00187158">
        <w:rPr>
          <w:b/>
        </w:rPr>
        <w:t>FULL-TIME</w:t>
      </w:r>
      <w:r w:rsidRPr="00187158">
        <w:rPr>
          <w:b/>
          <w:spacing w:val="-7"/>
        </w:rPr>
        <w:t xml:space="preserve"> </w:t>
      </w:r>
      <w:r w:rsidRPr="00187158">
        <w:rPr>
          <w:b/>
        </w:rPr>
        <w:t xml:space="preserve">TENURED </w:t>
      </w:r>
      <w:r w:rsidRPr="00187158">
        <w:rPr>
          <w:b/>
          <w:spacing w:val="-2"/>
        </w:rPr>
        <w:t>FACULTY</w:t>
      </w:r>
    </w:p>
    <w:p w14:paraId="2C4472F8" w14:textId="77777777" w:rsidR="00C32BF2" w:rsidRPr="00187158" w:rsidRDefault="00C32BF2" w:rsidP="002E2EF5">
      <w:pPr>
        <w:pStyle w:val="MainBody"/>
        <w:spacing w:before="0" w:after="0" w:line="240" w:lineRule="auto"/>
      </w:pPr>
    </w:p>
    <w:p w14:paraId="58FB4EC3" w14:textId="77777777" w:rsidR="00C32BF2" w:rsidRPr="00A75BE0" w:rsidRDefault="00C32BF2" w:rsidP="002E2EF5">
      <w:pPr>
        <w:pStyle w:val="MainBody"/>
        <w:spacing w:before="0" w:after="0" w:line="240" w:lineRule="auto"/>
      </w:pPr>
      <w:r w:rsidRPr="00A75BE0">
        <w:t>Both the SCD and AFT-Seattle, agree that maintaining a faculty workforce that has a majority full-time faculty is best for students, faculty,</w:t>
      </w:r>
      <w:r w:rsidRPr="00A75BE0">
        <w:rPr>
          <w:spacing w:val="-4"/>
        </w:rPr>
        <w:t xml:space="preserve"> </w:t>
      </w:r>
      <w:r w:rsidRPr="00A75BE0">
        <w:t>the</w:t>
      </w:r>
      <w:r w:rsidRPr="00A75BE0">
        <w:rPr>
          <w:spacing w:val="-4"/>
        </w:rPr>
        <w:t xml:space="preserve"> </w:t>
      </w:r>
      <w:r w:rsidRPr="00A75BE0">
        <w:t>colleges,</w:t>
      </w:r>
      <w:r w:rsidRPr="00A75BE0">
        <w:rPr>
          <w:spacing w:val="-4"/>
        </w:rPr>
        <w:t xml:space="preserve"> </w:t>
      </w:r>
      <w:r w:rsidRPr="00A75BE0">
        <w:t>and</w:t>
      </w:r>
      <w:r w:rsidRPr="00A75BE0">
        <w:rPr>
          <w:spacing w:val="-4"/>
        </w:rPr>
        <w:t xml:space="preserve"> </w:t>
      </w:r>
      <w:r w:rsidRPr="00A75BE0">
        <w:t>the</w:t>
      </w:r>
      <w:r w:rsidRPr="00A75BE0">
        <w:rPr>
          <w:spacing w:val="-4"/>
        </w:rPr>
        <w:t xml:space="preserve"> </w:t>
      </w:r>
      <w:r w:rsidRPr="00A75BE0">
        <w:t>district.</w:t>
      </w:r>
      <w:r w:rsidRPr="00A75BE0">
        <w:rPr>
          <w:spacing w:val="40"/>
        </w:rPr>
        <w:t xml:space="preserve"> </w:t>
      </w:r>
      <w:r w:rsidRPr="00A75BE0">
        <w:t>To</w:t>
      </w:r>
      <w:r w:rsidRPr="00A75BE0">
        <w:rPr>
          <w:spacing w:val="-4"/>
        </w:rPr>
        <w:t xml:space="preserve"> </w:t>
      </w:r>
      <w:r w:rsidRPr="00A75BE0">
        <w:t>ensure</w:t>
      </w:r>
      <w:r w:rsidRPr="00A75BE0">
        <w:rPr>
          <w:spacing w:val="-4"/>
        </w:rPr>
        <w:t xml:space="preserve"> </w:t>
      </w:r>
      <w:r w:rsidRPr="00A75BE0">
        <w:t>that</w:t>
      </w:r>
      <w:r w:rsidRPr="00A75BE0">
        <w:rPr>
          <w:spacing w:val="-4"/>
        </w:rPr>
        <w:t xml:space="preserve"> </w:t>
      </w:r>
      <w:r w:rsidRPr="00A75BE0">
        <w:t>SCD</w:t>
      </w:r>
      <w:r w:rsidRPr="00A75BE0">
        <w:rPr>
          <w:spacing w:val="-7"/>
        </w:rPr>
        <w:t xml:space="preserve"> </w:t>
      </w:r>
      <w:r w:rsidRPr="00A75BE0">
        <w:t>maintains the shared goal of leading with full-time faculty in the classroom, on campus committees and maintaining shared governance, SCD agrees to maintain agreed upon full-time to part-time faculty ratios under this CBA.</w:t>
      </w:r>
      <w:r w:rsidRPr="00A75BE0">
        <w:rPr>
          <w:spacing w:val="40"/>
        </w:rPr>
        <w:t xml:space="preserve"> </w:t>
      </w:r>
      <w:r w:rsidRPr="00A75BE0">
        <w:t>The FT/PT ratio shall be calculated based on the data dashboard hosted by the Washington State Board of Community and Technical Colleges for faculty FTE.</w:t>
      </w:r>
      <w:r w:rsidRPr="00A75BE0">
        <w:rPr>
          <w:spacing w:val="40"/>
        </w:rPr>
        <w:t xml:space="preserve"> </w:t>
      </w:r>
      <w:r w:rsidRPr="00A75BE0">
        <w:t>The ratio shall include all full time and part time faculty at all campuses and the District.</w:t>
      </w:r>
      <w:r w:rsidRPr="00A75BE0">
        <w:rPr>
          <w:spacing w:val="40"/>
        </w:rPr>
        <w:t xml:space="preserve"> </w:t>
      </w:r>
      <w:r w:rsidRPr="00A75BE0">
        <w:t>Teaching and non-teaching positions and moonlighting shall be included.</w:t>
      </w:r>
      <w:r w:rsidRPr="00A75BE0">
        <w:rPr>
          <w:spacing w:val="80"/>
        </w:rPr>
        <w:t xml:space="preserve"> </w:t>
      </w:r>
      <w:r w:rsidRPr="00A75BE0">
        <w:t>This calculation will be made by September 1</w:t>
      </w:r>
      <w:r w:rsidRPr="00A75BE0">
        <w:rPr>
          <w:vertAlign w:val="superscript"/>
        </w:rPr>
        <w:t>st</w:t>
      </w:r>
      <w:r w:rsidRPr="00A75BE0">
        <w:t xml:space="preserve"> each year and will be presented to the AFT at the Fall Agreement Management meeting.</w:t>
      </w:r>
    </w:p>
    <w:p w14:paraId="3C09714C" w14:textId="77777777" w:rsidR="00C32BF2" w:rsidRPr="00A75BE0" w:rsidRDefault="00C32BF2" w:rsidP="002E2EF5">
      <w:pPr>
        <w:pStyle w:val="MainBody"/>
        <w:numPr>
          <w:ilvl w:val="0"/>
          <w:numId w:val="84"/>
        </w:numPr>
        <w:spacing w:before="0" w:after="0" w:line="240" w:lineRule="auto"/>
      </w:pPr>
      <w:r w:rsidRPr="004C63FA">
        <w:t>For</w:t>
      </w:r>
      <w:r w:rsidRPr="00A75BE0">
        <w:rPr>
          <w:spacing w:val="-6"/>
        </w:rPr>
        <w:t xml:space="preserve"> </w:t>
      </w:r>
      <w:r w:rsidRPr="00A75BE0">
        <w:t>the</w:t>
      </w:r>
      <w:r w:rsidRPr="00A75BE0">
        <w:rPr>
          <w:spacing w:val="-6"/>
        </w:rPr>
        <w:t xml:space="preserve"> </w:t>
      </w:r>
      <w:r w:rsidRPr="00A75BE0">
        <w:t>academic</w:t>
      </w:r>
      <w:r w:rsidRPr="00A75BE0">
        <w:rPr>
          <w:spacing w:val="-4"/>
        </w:rPr>
        <w:t xml:space="preserve"> </w:t>
      </w:r>
      <w:r w:rsidRPr="00A75BE0">
        <w:t>year</w:t>
      </w:r>
      <w:r w:rsidRPr="00A75BE0">
        <w:rPr>
          <w:spacing w:val="-6"/>
        </w:rPr>
        <w:t xml:space="preserve"> </w:t>
      </w:r>
      <w:r w:rsidRPr="00A75BE0">
        <w:t>beginning</w:t>
      </w:r>
      <w:r w:rsidRPr="00A75BE0">
        <w:rPr>
          <w:spacing w:val="-6"/>
        </w:rPr>
        <w:t xml:space="preserve"> </w:t>
      </w:r>
      <w:r w:rsidRPr="00A75BE0">
        <w:t>July</w:t>
      </w:r>
      <w:r w:rsidRPr="00A75BE0">
        <w:rPr>
          <w:spacing w:val="-8"/>
        </w:rPr>
        <w:t xml:space="preserve"> </w:t>
      </w:r>
      <w:r w:rsidRPr="00A75BE0">
        <w:t>1,</w:t>
      </w:r>
      <w:r w:rsidRPr="00A75BE0">
        <w:rPr>
          <w:spacing w:val="-3"/>
        </w:rPr>
        <w:t xml:space="preserve"> </w:t>
      </w:r>
      <w:r w:rsidRPr="00A75BE0">
        <w:t>2020,</w:t>
      </w:r>
      <w:r w:rsidRPr="00A75BE0">
        <w:rPr>
          <w:spacing w:val="-3"/>
        </w:rPr>
        <w:t xml:space="preserve"> </w:t>
      </w:r>
      <w:r w:rsidRPr="00A75BE0">
        <w:t>the</w:t>
      </w:r>
      <w:r w:rsidRPr="00A75BE0">
        <w:rPr>
          <w:spacing w:val="-6"/>
        </w:rPr>
        <w:t xml:space="preserve"> </w:t>
      </w:r>
      <w:r w:rsidRPr="00A75BE0">
        <w:t>FT:PT FTE ratio will be at least 55:45.</w:t>
      </w:r>
    </w:p>
    <w:p w14:paraId="514C3E02" w14:textId="77777777" w:rsidR="00C32BF2" w:rsidRPr="00A75BE0" w:rsidRDefault="00C32BF2" w:rsidP="002E2EF5">
      <w:pPr>
        <w:pStyle w:val="MainBody"/>
        <w:numPr>
          <w:ilvl w:val="0"/>
          <w:numId w:val="84"/>
        </w:numPr>
        <w:spacing w:before="0" w:after="0" w:line="240" w:lineRule="auto"/>
      </w:pPr>
      <w:r w:rsidRPr="00A75BE0">
        <w:t>For</w:t>
      </w:r>
      <w:r w:rsidRPr="00A75BE0">
        <w:rPr>
          <w:spacing w:val="-6"/>
        </w:rPr>
        <w:t xml:space="preserve"> </w:t>
      </w:r>
      <w:r w:rsidRPr="00A75BE0">
        <w:t>the</w:t>
      </w:r>
      <w:r w:rsidRPr="00A75BE0">
        <w:rPr>
          <w:spacing w:val="-6"/>
        </w:rPr>
        <w:t xml:space="preserve"> </w:t>
      </w:r>
      <w:r w:rsidRPr="00A75BE0">
        <w:t>academic</w:t>
      </w:r>
      <w:r w:rsidRPr="00A75BE0">
        <w:rPr>
          <w:spacing w:val="-4"/>
        </w:rPr>
        <w:t xml:space="preserve"> </w:t>
      </w:r>
      <w:r w:rsidRPr="00A75BE0">
        <w:t>year</w:t>
      </w:r>
      <w:r w:rsidRPr="00A75BE0">
        <w:rPr>
          <w:spacing w:val="-6"/>
        </w:rPr>
        <w:t xml:space="preserve"> </w:t>
      </w:r>
      <w:r w:rsidRPr="00A75BE0">
        <w:t>beginning</w:t>
      </w:r>
      <w:r w:rsidRPr="00A75BE0">
        <w:rPr>
          <w:spacing w:val="-6"/>
        </w:rPr>
        <w:t xml:space="preserve"> </w:t>
      </w:r>
      <w:r w:rsidRPr="00A75BE0">
        <w:t>July</w:t>
      </w:r>
      <w:r w:rsidRPr="00A75BE0">
        <w:rPr>
          <w:spacing w:val="-8"/>
        </w:rPr>
        <w:t xml:space="preserve"> </w:t>
      </w:r>
      <w:r w:rsidRPr="00A75BE0">
        <w:t>1,</w:t>
      </w:r>
      <w:r w:rsidRPr="00A75BE0">
        <w:rPr>
          <w:spacing w:val="-3"/>
        </w:rPr>
        <w:t xml:space="preserve"> </w:t>
      </w:r>
      <w:r w:rsidRPr="00A75BE0">
        <w:t>2021,</w:t>
      </w:r>
      <w:r w:rsidRPr="00A75BE0">
        <w:rPr>
          <w:spacing w:val="-3"/>
        </w:rPr>
        <w:t xml:space="preserve"> </w:t>
      </w:r>
      <w:r w:rsidRPr="00A75BE0">
        <w:t>the</w:t>
      </w:r>
      <w:r w:rsidRPr="00A75BE0">
        <w:rPr>
          <w:spacing w:val="-6"/>
        </w:rPr>
        <w:t xml:space="preserve"> </w:t>
      </w:r>
      <w:r w:rsidRPr="00A75BE0">
        <w:t>FT:PT FTE ratio will be at least 56:44.</w:t>
      </w:r>
    </w:p>
    <w:p w14:paraId="74F3C4EA" w14:textId="77777777" w:rsidR="00C32BF2" w:rsidRPr="00A75BE0" w:rsidRDefault="00C32BF2" w:rsidP="002E2EF5">
      <w:pPr>
        <w:pStyle w:val="MainBody"/>
        <w:numPr>
          <w:ilvl w:val="0"/>
          <w:numId w:val="84"/>
        </w:numPr>
        <w:spacing w:before="0" w:after="0" w:line="240" w:lineRule="auto"/>
      </w:pPr>
      <w:r w:rsidRPr="00A75BE0">
        <w:t>For</w:t>
      </w:r>
      <w:r w:rsidRPr="00A75BE0">
        <w:rPr>
          <w:spacing w:val="-6"/>
        </w:rPr>
        <w:t xml:space="preserve"> </w:t>
      </w:r>
      <w:r w:rsidRPr="00A75BE0">
        <w:t>the</w:t>
      </w:r>
      <w:r w:rsidRPr="00A75BE0">
        <w:rPr>
          <w:spacing w:val="-6"/>
        </w:rPr>
        <w:t xml:space="preserve"> </w:t>
      </w:r>
      <w:r w:rsidRPr="00A75BE0">
        <w:t>academic</w:t>
      </w:r>
      <w:r w:rsidRPr="00A75BE0">
        <w:rPr>
          <w:spacing w:val="-4"/>
        </w:rPr>
        <w:t xml:space="preserve"> </w:t>
      </w:r>
      <w:r w:rsidRPr="00A75BE0">
        <w:t>year</w:t>
      </w:r>
      <w:r w:rsidRPr="00A75BE0">
        <w:rPr>
          <w:spacing w:val="-6"/>
        </w:rPr>
        <w:t xml:space="preserve"> </w:t>
      </w:r>
      <w:r w:rsidRPr="00A75BE0">
        <w:t>beginning</w:t>
      </w:r>
      <w:r w:rsidRPr="00A75BE0">
        <w:rPr>
          <w:spacing w:val="-6"/>
        </w:rPr>
        <w:t xml:space="preserve"> </w:t>
      </w:r>
      <w:r w:rsidRPr="00A75BE0">
        <w:t>July</w:t>
      </w:r>
      <w:r w:rsidRPr="00A75BE0">
        <w:rPr>
          <w:spacing w:val="-8"/>
        </w:rPr>
        <w:t xml:space="preserve"> </w:t>
      </w:r>
      <w:r w:rsidRPr="00A75BE0">
        <w:t>1,</w:t>
      </w:r>
      <w:r w:rsidRPr="00A75BE0">
        <w:rPr>
          <w:spacing w:val="-3"/>
        </w:rPr>
        <w:t xml:space="preserve"> </w:t>
      </w:r>
      <w:r w:rsidRPr="00A75BE0">
        <w:t>2022,</w:t>
      </w:r>
      <w:r w:rsidRPr="00A75BE0">
        <w:rPr>
          <w:spacing w:val="-3"/>
        </w:rPr>
        <w:t xml:space="preserve"> </w:t>
      </w:r>
      <w:r w:rsidRPr="00A75BE0">
        <w:t>the</w:t>
      </w:r>
      <w:r w:rsidRPr="00A75BE0">
        <w:rPr>
          <w:spacing w:val="-6"/>
        </w:rPr>
        <w:t xml:space="preserve"> </w:t>
      </w:r>
      <w:r w:rsidRPr="00A75BE0">
        <w:t>FT:PT FTE ratio will be at least 57:43.</w:t>
      </w:r>
    </w:p>
    <w:p w14:paraId="46D63E51" w14:textId="77777777" w:rsidR="00C32BF2" w:rsidRPr="00A75BE0" w:rsidRDefault="00C32BF2" w:rsidP="002E2EF5">
      <w:pPr>
        <w:spacing w:before="0" w:after="0" w:line="240" w:lineRule="auto"/>
        <w:rPr>
          <w:sz w:val="19"/>
        </w:rPr>
        <w:sectPr w:rsidR="00C32BF2" w:rsidRPr="00A75BE0" w:rsidSect="004F118C">
          <w:pgSz w:w="12240" w:h="15840" w:code="1"/>
          <w:pgMar w:top="1440" w:right="1440" w:bottom="1440" w:left="1440" w:header="0" w:footer="341" w:gutter="0"/>
          <w:cols w:space="720"/>
          <w:docGrid w:linePitch="272"/>
        </w:sectPr>
      </w:pPr>
    </w:p>
    <w:p w14:paraId="1E159329" w14:textId="77777777" w:rsidR="0037597E" w:rsidRPr="00A75BE0" w:rsidRDefault="0037597E" w:rsidP="002E2EF5">
      <w:pPr>
        <w:pStyle w:val="Heading2"/>
        <w:spacing w:before="0" w:line="240" w:lineRule="auto"/>
      </w:pPr>
      <w:r w:rsidRPr="00A75BE0">
        <w:lastRenderedPageBreak/>
        <w:t>Appendix D</w:t>
      </w:r>
    </w:p>
    <w:p w14:paraId="3CBB3C73" w14:textId="77777777" w:rsidR="0037597E" w:rsidRPr="00A75BE0" w:rsidRDefault="0037597E" w:rsidP="002E2EF5">
      <w:pPr>
        <w:pStyle w:val="Heading2"/>
        <w:spacing w:before="0" w:line="240" w:lineRule="auto"/>
      </w:pPr>
      <w:r w:rsidRPr="00A75BE0">
        <w:t>Best Practice 4: Initial Recruitment &amp; Selection</w:t>
      </w:r>
    </w:p>
    <w:p w14:paraId="760AD639" w14:textId="77777777" w:rsidR="0037597E" w:rsidRPr="004C63FA" w:rsidRDefault="0037597E" w:rsidP="002E2EF5">
      <w:pPr>
        <w:spacing w:before="0" w:after="0" w:line="240" w:lineRule="auto"/>
        <w:jc w:val="both"/>
      </w:pPr>
    </w:p>
    <w:p w14:paraId="18C94FBB" w14:textId="77777777" w:rsidR="0037597E" w:rsidRPr="00187158" w:rsidRDefault="0037597E" w:rsidP="002E2EF5">
      <w:pPr>
        <w:pStyle w:val="MainBody"/>
        <w:spacing w:before="0" w:after="0" w:line="240" w:lineRule="auto"/>
        <w:rPr>
          <w:b/>
        </w:rPr>
      </w:pPr>
      <w:r w:rsidRPr="00187158">
        <w:rPr>
          <w:b/>
        </w:rPr>
        <w:t>Part-time faculty should be initially selected through a structured professional process that is based on the same or similar criteria as applied to full-time faculty.</w:t>
      </w:r>
    </w:p>
    <w:p w14:paraId="7E0478B2" w14:textId="77777777" w:rsidR="0037597E" w:rsidRPr="00A75BE0" w:rsidRDefault="0037597E" w:rsidP="002E2EF5">
      <w:pPr>
        <w:pStyle w:val="MainBody"/>
        <w:spacing w:before="0" w:after="0" w:line="240" w:lineRule="auto"/>
      </w:pPr>
    </w:p>
    <w:p w14:paraId="0C97349C" w14:textId="77777777" w:rsidR="0037597E" w:rsidRPr="00A75BE0" w:rsidRDefault="0037597E" w:rsidP="002E2EF5">
      <w:pPr>
        <w:pStyle w:val="MainBody"/>
        <w:spacing w:before="0" w:after="0" w:line="240" w:lineRule="auto"/>
      </w:pPr>
      <w:r w:rsidRPr="00A75BE0">
        <w:rPr>
          <w:u w:val="single"/>
        </w:rPr>
        <w:t>Description</w:t>
      </w:r>
      <w:proofErr w:type="gramStart"/>
      <w:r w:rsidRPr="00A75BE0">
        <w:t>:  One</w:t>
      </w:r>
      <w:proofErr w:type="gramEnd"/>
      <w:r w:rsidRPr="00A75BE0">
        <w:t xml:space="preserve"> of the first steps taken to ensure a </w:t>
      </w:r>
      <w:proofErr w:type="gramStart"/>
      <w:r w:rsidRPr="00A75BE0">
        <w:t>high quality</w:t>
      </w:r>
      <w:proofErr w:type="gramEnd"/>
      <w:r w:rsidRPr="00A75BE0">
        <w:t xml:space="preserve"> classroom experience occurs in teacher selection.  The initial selection of part-time instructors should be undertaken with attention comparable to that taken in the selection of full-time instructors.</w:t>
      </w:r>
    </w:p>
    <w:p w14:paraId="1FCA0689" w14:textId="77777777" w:rsidR="0037597E" w:rsidRPr="00A75BE0" w:rsidRDefault="0037597E" w:rsidP="002E2EF5">
      <w:pPr>
        <w:pStyle w:val="MainBody"/>
        <w:spacing w:before="0" w:after="0" w:line="240" w:lineRule="auto"/>
      </w:pPr>
    </w:p>
    <w:p w14:paraId="246982A6" w14:textId="1D76D3AC" w:rsidR="0037597E" w:rsidRPr="00A75BE0" w:rsidRDefault="0037597E" w:rsidP="002E2EF5">
      <w:pPr>
        <w:pStyle w:val="Heading3"/>
        <w:spacing w:before="0" w:line="240" w:lineRule="auto"/>
      </w:pPr>
      <w:r w:rsidRPr="00A75BE0">
        <w:t>Lower Columbia College CBA - 2020</w:t>
      </w:r>
      <w:r w:rsidR="00C32BF2" w:rsidRPr="00A75BE0">
        <w:t>-2023</w:t>
      </w:r>
    </w:p>
    <w:p w14:paraId="7EC5DBB7" w14:textId="66E05CC1" w:rsidR="0037597E" w:rsidRPr="00A75BE0" w:rsidRDefault="0037597E" w:rsidP="002E2EF5">
      <w:pPr>
        <w:pStyle w:val="MainBody"/>
        <w:spacing w:before="0" w:after="0" w:line="240" w:lineRule="auto"/>
      </w:pPr>
      <w:r w:rsidRPr="00A75BE0">
        <w:t>(Adjunct hiring is located in the scheduling practices article)</w:t>
      </w:r>
    </w:p>
    <w:p w14:paraId="1F197EA2" w14:textId="77777777" w:rsidR="00C32BF2" w:rsidRPr="006D0F97" w:rsidRDefault="00C32BF2" w:rsidP="002E2EF5">
      <w:pPr>
        <w:pStyle w:val="MainBody"/>
        <w:spacing w:before="0" w:after="0" w:line="240" w:lineRule="auto"/>
        <w:rPr>
          <w:b/>
        </w:rPr>
      </w:pPr>
      <w:r w:rsidRPr="006D0F97">
        <w:rPr>
          <w:b/>
        </w:rPr>
        <w:t>409</w:t>
      </w:r>
      <w:r w:rsidRPr="006D0F97">
        <w:rPr>
          <w:b/>
        </w:rPr>
        <w:tab/>
        <w:t>SCHEDULING PRACTICES</w:t>
      </w:r>
    </w:p>
    <w:p w14:paraId="301BCF17" w14:textId="77777777" w:rsidR="00C32BF2" w:rsidRPr="00A75BE0" w:rsidRDefault="00C32BF2" w:rsidP="002E2EF5">
      <w:pPr>
        <w:pStyle w:val="MainBody"/>
        <w:spacing w:before="0" w:after="0" w:line="240" w:lineRule="auto"/>
      </w:pPr>
      <w:r w:rsidRPr="00A75BE0">
        <w:t>It is the intent of the LCCFAHE and the District to establish fair and consistent practices for the development of the schedule, base workload, and the assignment of overload and adjunct courses.  Base load, overload, and adjunct assignments are subject to the approval of the appropriate supervising administrator. All parties are encouraged to work collaboratively to allow for fair and timely schedule development.</w:t>
      </w:r>
    </w:p>
    <w:p w14:paraId="35E46EB6" w14:textId="77777777" w:rsidR="00C32BF2" w:rsidRPr="00A75BE0" w:rsidRDefault="00C32BF2" w:rsidP="002E2EF5">
      <w:pPr>
        <w:pStyle w:val="MainBody"/>
        <w:spacing w:before="0" w:after="0" w:line="240" w:lineRule="auto"/>
      </w:pPr>
    </w:p>
    <w:p w14:paraId="17780F4A" w14:textId="77777777" w:rsidR="00C32BF2" w:rsidRPr="006D0F97" w:rsidRDefault="00C32BF2" w:rsidP="002E2EF5">
      <w:pPr>
        <w:pStyle w:val="MainBody"/>
        <w:spacing w:before="0" w:after="0" w:line="240" w:lineRule="auto"/>
        <w:rPr>
          <w:b/>
        </w:rPr>
      </w:pPr>
      <w:r w:rsidRPr="006D0F97">
        <w:rPr>
          <w:b/>
        </w:rPr>
        <w:t xml:space="preserve">409.1 </w:t>
      </w:r>
      <w:r w:rsidRPr="006D0F97">
        <w:rPr>
          <w:b/>
        </w:rPr>
        <w:tab/>
        <w:t>Department Procedures</w:t>
      </w:r>
    </w:p>
    <w:p w14:paraId="73EF552F" w14:textId="77777777" w:rsidR="00C32BF2" w:rsidRPr="00A75BE0" w:rsidRDefault="00C32BF2" w:rsidP="002E2EF5">
      <w:pPr>
        <w:pStyle w:val="MainBody"/>
        <w:spacing w:before="0" w:after="0" w:line="240" w:lineRule="auto"/>
      </w:pPr>
      <w:r w:rsidRPr="00A75BE0">
        <w:t>The following guidelines shall be used by all departments:</w:t>
      </w:r>
    </w:p>
    <w:p w14:paraId="3FA3DAF8" w14:textId="77777777" w:rsidR="00C32BF2" w:rsidRPr="00A75BE0" w:rsidRDefault="00C32BF2" w:rsidP="002E2EF5">
      <w:pPr>
        <w:pStyle w:val="MainBody"/>
        <w:spacing w:before="0" w:after="0" w:line="240" w:lineRule="auto"/>
        <w:ind w:left="360" w:hanging="360"/>
      </w:pPr>
      <w:r w:rsidRPr="006D0F97">
        <w:rPr>
          <w:b/>
        </w:rPr>
        <w:t>A.</w:t>
      </w:r>
      <w:r w:rsidRPr="00A75BE0">
        <w:tab/>
        <w:t>A draft schedule will be provided by the Office of Instruction for revision by the department.  Department chairs will assist with the notification of department members regarding the availability of the draft schedule and facilitate as necessary its review and proposed modification.</w:t>
      </w:r>
    </w:p>
    <w:p w14:paraId="0C142F58" w14:textId="77777777" w:rsidR="00C32BF2" w:rsidRPr="00A75BE0" w:rsidRDefault="00C32BF2" w:rsidP="002E2EF5">
      <w:pPr>
        <w:pStyle w:val="MainBody"/>
        <w:spacing w:before="0" w:after="0" w:line="240" w:lineRule="auto"/>
        <w:ind w:left="360" w:hanging="360"/>
      </w:pPr>
      <w:r w:rsidRPr="006D0F97">
        <w:rPr>
          <w:b/>
        </w:rPr>
        <w:t>B.</w:t>
      </w:r>
      <w:r w:rsidRPr="00A75BE0">
        <w:tab/>
        <w:t>Faculty members are highly encouraged to discuss with their peers potential and desired teaching assignments. In situations where scheduling compromises are not able to be reached, faculty members will be given the opportunity to indicate which courses they prefer to teach in the following order:</w:t>
      </w:r>
    </w:p>
    <w:p w14:paraId="7D68EEE0" w14:textId="77777777" w:rsidR="00C32BF2" w:rsidRPr="00A75BE0" w:rsidRDefault="00C32BF2" w:rsidP="002E2EF5">
      <w:pPr>
        <w:pStyle w:val="MainBody"/>
        <w:spacing w:before="0" w:after="0" w:line="240" w:lineRule="auto"/>
        <w:ind w:left="720" w:hanging="360"/>
      </w:pPr>
      <w:r w:rsidRPr="006D0F97">
        <w:rPr>
          <w:b/>
        </w:rPr>
        <w:t>1.</w:t>
      </w:r>
      <w:r w:rsidRPr="00A75BE0">
        <w:tab/>
        <w:t xml:space="preserve">Tenured, probationary, and full-time temporary faculty, in that order, will indicate which courses that they propose to teach as part of their regular teaching load, as well as any overloads they propose to teach. </w:t>
      </w:r>
    </w:p>
    <w:p w14:paraId="3DA0F226" w14:textId="77777777" w:rsidR="00C32BF2" w:rsidRPr="00A75BE0" w:rsidRDefault="00C32BF2" w:rsidP="002E2EF5">
      <w:pPr>
        <w:pStyle w:val="MainBody"/>
        <w:spacing w:before="0" w:after="0" w:line="240" w:lineRule="auto"/>
        <w:ind w:left="720" w:hanging="360"/>
      </w:pPr>
      <w:r w:rsidRPr="006D0F97">
        <w:rPr>
          <w:b/>
        </w:rPr>
        <w:t>2.</w:t>
      </w:r>
      <w:r w:rsidRPr="00A75BE0">
        <w:tab/>
        <w:t>Affiliate adjunct faculty members will indicate which classes they propose to teach from the remaining unassigned sections.</w:t>
      </w:r>
    </w:p>
    <w:p w14:paraId="62766F7F" w14:textId="77777777" w:rsidR="00C32BF2" w:rsidRPr="00A75BE0" w:rsidRDefault="00C32BF2" w:rsidP="002E2EF5">
      <w:pPr>
        <w:pStyle w:val="MainBody"/>
        <w:spacing w:before="0" w:after="0" w:line="240" w:lineRule="auto"/>
        <w:ind w:left="720" w:hanging="360"/>
      </w:pPr>
      <w:r w:rsidRPr="006D0F97">
        <w:rPr>
          <w:b/>
        </w:rPr>
        <w:t>3.</w:t>
      </w:r>
      <w:r w:rsidRPr="00A75BE0">
        <w:tab/>
        <w:t>Regular adjunct faculty members will indicate which classes they propose to teach from the remaining unassigned sections.</w:t>
      </w:r>
    </w:p>
    <w:p w14:paraId="74A05737" w14:textId="77777777" w:rsidR="00C32BF2" w:rsidRPr="00A75BE0" w:rsidRDefault="00C32BF2" w:rsidP="002E2EF5">
      <w:pPr>
        <w:pStyle w:val="MainBody"/>
        <w:spacing w:before="0" w:after="0" w:line="240" w:lineRule="auto"/>
        <w:ind w:left="360" w:hanging="360"/>
      </w:pPr>
      <w:r w:rsidRPr="006D0F97">
        <w:rPr>
          <w:b/>
        </w:rPr>
        <w:t>C.</w:t>
      </w:r>
      <w:r w:rsidRPr="00A75BE0">
        <w:tab/>
        <w:t>The department chair will ensure the completion and submission of the draft schedule with all revisions and proposed assignments of full-time, affiliate, and regular adjunct faculty to the appropriate supervising administrator or designee in the Office of Instruction. Any course sections unfilled and having no recommendations for adjunct faculty by the department shall be specifically identified.</w:t>
      </w:r>
    </w:p>
    <w:p w14:paraId="463ED164" w14:textId="77777777" w:rsidR="00C32BF2" w:rsidRPr="00A75BE0" w:rsidRDefault="00C32BF2" w:rsidP="002E2EF5">
      <w:pPr>
        <w:pStyle w:val="MainBody"/>
        <w:spacing w:before="0" w:after="0" w:line="240" w:lineRule="auto"/>
      </w:pPr>
    </w:p>
    <w:p w14:paraId="72F3BF45" w14:textId="77777777" w:rsidR="00C32BF2" w:rsidRPr="006D0F97" w:rsidRDefault="00C32BF2" w:rsidP="002E2EF5">
      <w:pPr>
        <w:pStyle w:val="MainBody"/>
        <w:spacing w:before="0" w:after="0" w:line="240" w:lineRule="auto"/>
        <w:rPr>
          <w:b/>
        </w:rPr>
      </w:pPr>
      <w:r w:rsidRPr="006D0F97">
        <w:rPr>
          <w:b/>
        </w:rPr>
        <w:t xml:space="preserve">409.2 </w:t>
      </w:r>
      <w:r w:rsidRPr="006D0F97">
        <w:rPr>
          <w:b/>
        </w:rPr>
        <w:tab/>
        <w:t>Final Assignment</w:t>
      </w:r>
    </w:p>
    <w:p w14:paraId="0BFDA105" w14:textId="77777777" w:rsidR="00C32BF2" w:rsidRPr="00A75BE0" w:rsidRDefault="00C32BF2" w:rsidP="002E2EF5">
      <w:pPr>
        <w:pStyle w:val="MainBody"/>
        <w:spacing w:before="0" w:after="0" w:line="240" w:lineRule="auto"/>
        <w:ind w:left="360" w:hanging="360"/>
      </w:pPr>
      <w:r w:rsidRPr="007E142B">
        <w:rPr>
          <w:b/>
        </w:rPr>
        <w:t>A.</w:t>
      </w:r>
      <w:r w:rsidRPr="00A75BE0">
        <w:tab/>
        <w:t xml:space="preserve">The appropriate supervising administrator reviews the schedule and, in consultation with the department chair and affected faculty, </w:t>
      </w:r>
      <w:proofErr w:type="gramStart"/>
      <w:r w:rsidRPr="00A75BE0">
        <w:t>makes adjustments to</w:t>
      </w:r>
      <w:proofErr w:type="gramEnd"/>
      <w:r w:rsidRPr="00A75BE0">
        <w:t xml:space="preserve"> the schedule and faculty assignments. In exigent circumstances, the supervising administrator may make changes without consultation but still must notify the department chair and affected faculty about such changes as soon as possible.</w:t>
      </w:r>
    </w:p>
    <w:p w14:paraId="1C170679" w14:textId="77777777" w:rsidR="00C32BF2" w:rsidRPr="00A75BE0" w:rsidRDefault="00C32BF2" w:rsidP="002E2EF5">
      <w:pPr>
        <w:pStyle w:val="MainBody"/>
        <w:spacing w:before="0" w:after="0" w:line="240" w:lineRule="auto"/>
        <w:ind w:left="360" w:hanging="360"/>
      </w:pPr>
      <w:r w:rsidRPr="007E142B">
        <w:rPr>
          <w:b/>
        </w:rPr>
        <w:t>B.</w:t>
      </w:r>
      <w:r w:rsidRPr="00A75BE0">
        <w:tab/>
        <w:t xml:space="preserve">It is the responsibility of the appropriate supervising administrator to ensure that unassigned course sections are filled, and he or she will take the actions necessary to do so.  Collaboration </w:t>
      </w:r>
      <w:r w:rsidRPr="00A75BE0">
        <w:lastRenderedPageBreak/>
        <w:t>between the supervising administrator, the department chair, and the department faculty is generally expected.</w:t>
      </w:r>
    </w:p>
    <w:p w14:paraId="3A6018A3" w14:textId="77777777" w:rsidR="00C32BF2" w:rsidRPr="00A75BE0" w:rsidRDefault="00C32BF2" w:rsidP="002E2EF5">
      <w:pPr>
        <w:pStyle w:val="MainBody"/>
        <w:spacing w:before="0" w:after="0" w:line="240" w:lineRule="auto"/>
        <w:ind w:left="360" w:hanging="360"/>
      </w:pPr>
      <w:r w:rsidRPr="007E142B">
        <w:rPr>
          <w:b/>
        </w:rPr>
        <w:t>C.</w:t>
      </w:r>
      <w:r w:rsidRPr="00A75BE0">
        <w:tab/>
        <w:t>If the appropriate supervising administrator chooses to advertise the adjunct position, action will be initiated through normal College procedures with the Human Resources Department. Faculty from the department should be included in the interviewing/selection process. In exigent circumstances, the appropriate supervising administrator may need to make a hiring decision in a timely manner that could preclude affording the department the opportunity for input in the hiring decision for the adjunct position.</w:t>
      </w:r>
    </w:p>
    <w:p w14:paraId="139E0666" w14:textId="77777777" w:rsidR="00C32BF2" w:rsidRPr="00A75BE0" w:rsidRDefault="00C32BF2" w:rsidP="002E2EF5">
      <w:pPr>
        <w:pStyle w:val="MainBody"/>
        <w:spacing w:before="0" w:after="0" w:line="240" w:lineRule="auto"/>
        <w:ind w:left="360" w:hanging="360"/>
      </w:pPr>
      <w:r w:rsidRPr="007E142B">
        <w:rPr>
          <w:b/>
        </w:rPr>
        <w:t>D.</w:t>
      </w:r>
      <w:r w:rsidRPr="00A75BE0">
        <w:tab/>
        <w:t>Once the appropriate supervising administrator has reviewed and finalized the schedule, it will be made available for faculty to review for errors before being sent for final publication. Any concerns with the schedule identified by faculty are to be taken directly to the appropriate supervising administrator.</w:t>
      </w:r>
    </w:p>
    <w:p w14:paraId="30684116" w14:textId="77777777" w:rsidR="00C32BF2" w:rsidRPr="00A75BE0" w:rsidRDefault="00C32BF2" w:rsidP="002E2EF5">
      <w:pPr>
        <w:pStyle w:val="MainBody"/>
        <w:spacing w:before="0" w:after="0" w:line="240" w:lineRule="auto"/>
      </w:pPr>
    </w:p>
    <w:p w14:paraId="5F87E5A3" w14:textId="1B617C0F" w:rsidR="0037597E" w:rsidRPr="00A75BE0" w:rsidRDefault="0037597E" w:rsidP="002E2EF5">
      <w:pPr>
        <w:pStyle w:val="Heading3"/>
        <w:spacing w:before="0" w:line="240" w:lineRule="auto"/>
      </w:pPr>
      <w:r w:rsidRPr="00A75BE0">
        <w:t>Olympic College, 2020</w:t>
      </w:r>
      <w:r w:rsidR="000970EE" w:rsidRPr="00A75BE0">
        <w:t>-2021</w:t>
      </w:r>
      <w:r w:rsidRPr="00A75BE0">
        <w:t xml:space="preserve"> CBA</w:t>
      </w:r>
    </w:p>
    <w:p w14:paraId="4C9FC572" w14:textId="1DB4E868" w:rsidR="000970EE" w:rsidRPr="00935811" w:rsidRDefault="000970EE" w:rsidP="002E2EF5">
      <w:pPr>
        <w:spacing w:before="0" w:after="0" w:line="240" w:lineRule="auto"/>
        <w:jc w:val="both"/>
        <w:rPr>
          <w:b/>
          <w:sz w:val="22"/>
          <w:szCs w:val="22"/>
        </w:rPr>
      </w:pPr>
      <w:r w:rsidRPr="00935811">
        <w:rPr>
          <w:b/>
          <w:sz w:val="22"/>
          <w:szCs w:val="22"/>
        </w:rPr>
        <w:t>Section 5</w:t>
      </w:r>
      <w:r w:rsidR="007E142B" w:rsidRPr="00935811">
        <w:rPr>
          <w:sz w:val="22"/>
          <w:szCs w:val="22"/>
        </w:rPr>
        <w:tab/>
      </w:r>
      <w:r w:rsidRPr="00935811">
        <w:rPr>
          <w:b/>
          <w:sz w:val="22"/>
          <w:szCs w:val="22"/>
        </w:rPr>
        <w:t xml:space="preserve">Part-Time Faculty Hiring. </w:t>
      </w:r>
    </w:p>
    <w:p w14:paraId="02276EB3" w14:textId="595F6777" w:rsidR="000970EE" w:rsidRPr="00935811" w:rsidRDefault="000970EE" w:rsidP="002E2EF5">
      <w:pPr>
        <w:spacing w:before="0" w:after="0" w:line="240" w:lineRule="auto"/>
        <w:ind w:left="720" w:hanging="720"/>
        <w:jc w:val="both"/>
        <w:rPr>
          <w:sz w:val="22"/>
          <w:szCs w:val="22"/>
        </w:rPr>
      </w:pPr>
      <w:r w:rsidRPr="00935811">
        <w:rPr>
          <w:b/>
          <w:sz w:val="22"/>
          <w:szCs w:val="22"/>
        </w:rPr>
        <w:t>5.1</w:t>
      </w:r>
      <w:r w:rsidR="007E142B" w:rsidRPr="00935811">
        <w:rPr>
          <w:b/>
          <w:sz w:val="22"/>
          <w:szCs w:val="22"/>
        </w:rPr>
        <w:tab/>
      </w:r>
      <w:r w:rsidRPr="00935811">
        <w:rPr>
          <w:sz w:val="22"/>
          <w:szCs w:val="22"/>
        </w:rPr>
        <w:t xml:space="preserve">Part-time faculty applications shall be screened by an ad hoc Screening Committee consisting of the appropriate Dean or Associate Dean and one full-time faculty from the discipline or division. In circumstances when a rapid decision about hiring an applicant is required or when full-time faculty in the discipline or division are not under contract and/or not available, the appropriate Dean or Associate Dean will notify the Association President via email, then interview applicants and make the hiring decision. The Dean or Associate Dean will share with full-time discipline faculty information about the adjunct hired and the circumstances that required a quick decision. </w:t>
      </w:r>
    </w:p>
    <w:p w14:paraId="351277F8" w14:textId="7869A777" w:rsidR="000970EE" w:rsidRPr="00935811" w:rsidRDefault="000970EE" w:rsidP="002E2EF5">
      <w:pPr>
        <w:spacing w:before="0" w:after="0" w:line="240" w:lineRule="auto"/>
        <w:ind w:left="720" w:hanging="720"/>
        <w:jc w:val="both"/>
        <w:rPr>
          <w:sz w:val="22"/>
          <w:szCs w:val="22"/>
        </w:rPr>
      </w:pPr>
      <w:r w:rsidRPr="00935811">
        <w:rPr>
          <w:b/>
          <w:sz w:val="22"/>
          <w:szCs w:val="22"/>
        </w:rPr>
        <w:t>5.2.</w:t>
      </w:r>
      <w:r w:rsidR="007E142B" w:rsidRPr="00935811">
        <w:rPr>
          <w:sz w:val="22"/>
          <w:szCs w:val="22"/>
        </w:rPr>
        <w:tab/>
      </w:r>
      <w:r w:rsidRPr="00935811">
        <w:rPr>
          <w:sz w:val="22"/>
          <w:szCs w:val="22"/>
        </w:rPr>
        <w:t xml:space="preserve">Any time one or more newly created or existing part-time academic employee positions are expected to be filled, each position will be advertised. </w:t>
      </w:r>
    </w:p>
    <w:p w14:paraId="66FA3006" w14:textId="2BB28525" w:rsidR="0037597E" w:rsidRPr="00935811" w:rsidRDefault="000970EE" w:rsidP="002E2EF5">
      <w:pPr>
        <w:spacing w:before="0" w:after="0" w:line="240" w:lineRule="auto"/>
        <w:ind w:left="720" w:hanging="720"/>
        <w:jc w:val="both"/>
        <w:rPr>
          <w:sz w:val="22"/>
          <w:szCs w:val="22"/>
        </w:rPr>
      </w:pPr>
      <w:r w:rsidRPr="00935811">
        <w:rPr>
          <w:b/>
          <w:sz w:val="22"/>
          <w:szCs w:val="22"/>
        </w:rPr>
        <w:t>5.3.</w:t>
      </w:r>
      <w:r w:rsidR="007E142B" w:rsidRPr="00935811">
        <w:rPr>
          <w:sz w:val="22"/>
          <w:szCs w:val="22"/>
        </w:rPr>
        <w:tab/>
      </w:r>
      <w:r w:rsidRPr="00935811">
        <w:rPr>
          <w:sz w:val="22"/>
          <w:szCs w:val="22"/>
        </w:rPr>
        <w:t>Academic employees who serve on screening committees during other than the regular academic year shall be compensated for committee work at the Professional Hourly Rate for hours not otherwise compensated.</w:t>
      </w:r>
    </w:p>
    <w:p w14:paraId="5C47AA42" w14:textId="77777777" w:rsidR="00C56CC8" w:rsidRPr="00A75BE0" w:rsidRDefault="00C56CC8" w:rsidP="002E2EF5">
      <w:pPr>
        <w:pStyle w:val="MainBody"/>
        <w:spacing w:before="0" w:after="0" w:line="240" w:lineRule="auto"/>
      </w:pPr>
    </w:p>
    <w:p w14:paraId="271138A3" w14:textId="27033C4C" w:rsidR="0037597E" w:rsidRPr="00A75BE0" w:rsidRDefault="0037597E" w:rsidP="002E2EF5">
      <w:pPr>
        <w:pStyle w:val="Heading3"/>
        <w:spacing w:before="0" w:line="240" w:lineRule="auto"/>
      </w:pPr>
      <w:r w:rsidRPr="00A75BE0">
        <w:t xml:space="preserve">Tacoma Community </w:t>
      </w:r>
      <w:proofErr w:type="gramStart"/>
      <w:r w:rsidRPr="00A75BE0">
        <w:t xml:space="preserve">College, </w:t>
      </w:r>
      <w:r w:rsidR="002868F0" w:rsidRPr="00A75BE0">
        <w:t xml:space="preserve"> 20</w:t>
      </w:r>
      <w:r w:rsidR="002339E3">
        <w:t>21</w:t>
      </w:r>
      <w:proofErr w:type="gramEnd"/>
      <w:r w:rsidR="002339E3">
        <w:t xml:space="preserve">-2024 </w:t>
      </w:r>
      <w:r w:rsidRPr="00A75BE0">
        <w:t>CBA</w:t>
      </w:r>
    </w:p>
    <w:p w14:paraId="44D84E78" w14:textId="62E6A8B8" w:rsidR="00DD5853" w:rsidRPr="00DF0B7E" w:rsidRDefault="00DD5853" w:rsidP="002E2EF5">
      <w:pPr>
        <w:pStyle w:val="Heading4"/>
        <w:numPr>
          <w:ilvl w:val="1"/>
          <w:numId w:val="46"/>
        </w:numPr>
        <w:tabs>
          <w:tab w:val="left" w:pos="901"/>
          <w:tab w:val="left" w:pos="903"/>
        </w:tabs>
        <w:adjustRightInd/>
        <w:spacing w:before="0" w:line="240" w:lineRule="auto"/>
        <w:textAlignment w:val="auto"/>
        <w:rPr>
          <w:rFonts w:ascii="Franklin Gothic Book" w:hAnsi="Franklin Gothic Book"/>
          <w:color w:val="auto"/>
          <w:u w:val="none"/>
        </w:rPr>
      </w:pPr>
      <w:r w:rsidRPr="00DF0B7E">
        <w:rPr>
          <w:rFonts w:ascii="Franklin Gothic Book" w:hAnsi="Franklin Gothic Book"/>
          <w:color w:val="auto"/>
          <w:u w:val="none"/>
        </w:rPr>
        <w:t>Part-Time</w:t>
      </w:r>
      <w:r w:rsidRPr="00DF0B7E">
        <w:rPr>
          <w:rFonts w:ascii="Franklin Gothic Book" w:hAnsi="Franklin Gothic Book"/>
          <w:color w:val="auto"/>
          <w:spacing w:val="-4"/>
          <w:u w:val="none"/>
        </w:rPr>
        <w:t xml:space="preserve"> </w:t>
      </w:r>
      <w:r w:rsidRPr="00DF0B7E">
        <w:rPr>
          <w:rFonts w:ascii="Franklin Gothic Book" w:hAnsi="Franklin Gothic Book"/>
          <w:color w:val="auto"/>
          <w:u w:val="none"/>
        </w:rPr>
        <w:t>Academic</w:t>
      </w:r>
      <w:r w:rsidRPr="00DF0B7E">
        <w:rPr>
          <w:rFonts w:ascii="Franklin Gothic Book" w:hAnsi="Franklin Gothic Book"/>
          <w:color w:val="auto"/>
          <w:spacing w:val="-5"/>
          <w:u w:val="none"/>
        </w:rPr>
        <w:t xml:space="preserve"> </w:t>
      </w:r>
      <w:r w:rsidRPr="00DF0B7E">
        <w:rPr>
          <w:rFonts w:ascii="Franklin Gothic Book" w:hAnsi="Franklin Gothic Book"/>
          <w:color w:val="auto"/>
          <w:spacing w:val="-2"/>
          <w:u w:val="none"/>
        </w:rPr>
        <w:t>Employees</w:t>
      </w:r>
    </w:p>
    <w:p w14:paraId="39473121" w14:textId="77777777" w:rsidR="00DD5853" w:rsidRPr="00A75BE0" w:rsidRDefault="00DD5853" w:rsidP="002E2EF5">
      <w:pPr>
        <w:pStyle w:val="BodyText"/>
        <w:rPr>
          <w:rFonts w:ascii="Franklin Gothic Book" w:hAnsi="Franklin Gothic Book"/>
          <w:b/>
          <w:sz w:val="22"/>
        </w:rPr>
      </w:pPr>
    </w:p>
    <w:p w14:paraId="7B34892A" w14:textId="1D24B521" w:rsidR="00DD5853" w:rsidRPr="00DF0B7E" w:rsidRDefault="00DD5853" w:rsidP="002E2EF5">
      <w:pPr>
        <w:pStyle w:val="ListParagraph"/>
        <w:widowControl w:val="0"/>
        <w:numPr>
          <w:ilvl w:val="2"/>
          <w:numId w:val="45"/>
        </w:numPr>
        <w:tabs>
          <w:tab w:val="left" w:pos="1181"/>
        </w:tabs>
        <w:autoSpaceDE w:val="0"/>
        <w:autoSpaceDN w:val="0"/>
        <w:spacing w:before="0" w:after="0" w:line="240" w:lineRule="auto"/>
        <w:ind w:firstLine="0"/>
        <w:contextualSpacing w:val="0"/>
        <w:rPr>
          <w:rStyle w:val="MainBodyChar"/>
          <w:rFonts w:eastAsiaTheme="minorHAnsi"/>
        </w:rPr>
      </w:pPr>
      <w:r w:rsidRPr="00DF0B7E">
        <w:rPr>
          <w:rStyle w:val="MainBodyChar"/>
          <w:rFonts w:eastAsiaTheme="minorHAnsi"/>
        </w:rPr>
        <w:t>All part-time academic employees will be hired by the management supervisor granted hiring authority by the College. When such positions will be advertised or publicly listed, a job description will be developed in consultation with the department or program chair (if an appropriate chair exists). For all those involved in the screening process, the College provides anti-bias training of an appropriate length.</w:t>
      </w:r>
    </w:p>
    <w:p w14:paraId="244580B1" w14:textId="77777777" w:rsidR="00DF0B7E" w:rsidRPr="00A75BE0" w:rsidRDefault="00DF0B7E" w:rsidP="002E2EF5">
      <w:pPr>
        <w:pStyle w:val="ListParagraph"/>
        <w:widowControl w:val="0"/>
        <w:tabs>
          <w:tab w:val="left" w:pos="1181"/>
        </w:tabs>
        <w:autoSpaceDE w:val="0"/>
        <w:autoSpaceDN w:val="0"/>
        <w:spacing w:before="0" w:after="0" w:line="240" w:lineRule="auto"/>
        <w:ind w:left="820"/>
        <w:contextualSpacing w:val="0"/>
        <w:rPr>
          <w:sz w:val="24"/>
        </w:rPr>
      </w:pPr>
    </w:p>
    <w:p w14:paraId="09A49C42" w14:textId="77777777" w:rsidR="00DD5853" w:rsidRPr="00CE5E0F" w:rsidRDefault="00DD5853" w:rsidP="002E2EF5">
      <w:pPr>
        <w:pStyle w:val="ListParagraph"/>
        <w:widowControl w:val="0"/>
        <w:numPr>
          <w:ilvl w:val="2"/>
          <w:numId w:val="45"/>
        </w:numPr>
        <w:tabs>
          <w:tab w:val="left" w:pos="1260"/>
        </w:tabs>
        <w:autoSpaceDE w:val="0"/>
        <w:autoSpaceDN w:val="0"/>
        <w:spacing w:before="0" w:after="0" w:line="240" w:lineRule="auto"/>
        <w:ind w:firstLine="0"/>
        <w:contextualSpacing w:val="0"/>
        <w:rPr>
          <w:sz w:val="22"/>
          <w:szCs w:val="22"/>
        </w:rPr>
      </w:pPr>
      <w:r w:rsidRPr="00CE5E0F">
        <w:rPr>
          <w:sz w:val="22"/>
          <w:szCs w:val="22"/>
        </w:rPr>
        <w:t>The management supervisor or chair will review appropriate applications. Interviews will be</w:t>
      </w:r>
      <w:r w:rsidRPr="00CE5E0F">
        <w:rPr>
          <w:spacing w:val="-3"/>
          <w:sz w:val="22"/>
          <w:szCs w:val="22"/>
        </w:rPr>
        <w:t xml:space="preserve"> </w:t>
      </w:r>
      <w:r w:rsidRPr="00CE5E0F">
        <w:rPr>
          <w:sz w:val="22"/>
          <w:szCs w:val="22"/>
        </w:rPr>
        <w:t>conducted.</w:t>
      </w:r>
      <w:r w:rsidRPr="00CE5E0F">
        <w:rPr>
          <w:spacing w:val="-5"/>
          <w:sz w:val="22"/>
          <w:szCs w:val="22"/>
        </w:rPr>
        <w:t xml:space="preserve"> </w:t>
      </w:r>
      <w:r w:rsidRPr="00CE5E0F">
        <w:rPr>
          <w:sz w:val="22"/>
          <w:szCs w:val="22"/>
        </w:rPr>
        <w:t>The</w:t>
      </w:r>
      <w:r w:rsidRPr="00CE5E0F">
        <w:rPr>
          <w:spacing w:val="-3"/>
          <w:sz w:val="22"/>
          <w:szCs w:val="22"/>
        </w:rPr>
        <w:t xml:space="preserve"> </w:t>
      </w:r>
      <w:r w:rsidRPr="00CE5E0F">
        <w:rPr>
          <w:sz w:val="22"/>
          <w:szCs w:val="22"/>
        </w:rPr>
        <w:t>interview</w:t>
      </w:r>
      <w:r w:rsidRPr="00CE5E0F">
        <w:rPr>
          <w:spacing w:val="-6"/>
          <w:sz w:val="22"/>
          <w:szCs w:val="22"/>
        </w:rPr>
        <w:t xml:space="preserve"> </w:t>
      </w:r>
      <w:r w:rsidRPr="00CE5E0F">
        <w:rPr>
          <w:sz w:val="22"/>
          <w:szCs w:val="22"/>
        </w:rPr>
        <w:t>team</w:t>
      </w:r>
      <w:r w:rsidRPr="00CE5E0F">
        <w:rPr>
          <w:spacing w:val="-2"/>
          <w:sz w:val="22"/>
          <w:szCs w:val="22"/>
        </w:rPr>
        <w:t xml:space="preserve"> </w:t>
      </w:r>
      <w:r w:rsidRPr="00CE5E0F">
        <w:rPr>
          <w:sz w:val="22"/>
          <w:szCs w:val="22"/>
        </w:rPr>
        <w:t>will</w:t>
      </w:r>
      <w:r w:rsidRPr="00CE5E0F">
        <w:rPr>
          <w:spacing w:val="-4"/>
          <w:sz w:val="22"/>
          <w:szCs w:val="22"/>
        </w:rPr>
        <w:t xml:space="preserve"> </w:t>
      </w:r>
      <w:r w:rsidRPr="00CE5E0F">
        <w:rPr>
          <w:sz w:val="22"/>
          <w:szCs w:val="22"/>
        </w:rPr>
        <w:t>consist</w:t>
      </w:r>
      <w:r w:rsidRPr="00CE5E0F">
        <w:rPr>
          <w:spacing w:val="-3"/>
          <w:sz w:val="22"/>
          <w:szCs w:val="22"/>
        </w:rPr>
        <w:t xml:space="preserve"> </w:t>
      </w:r>
      <w:r w:rsidRPr="00CE5E0F">
        <w:rPr>
          <w:sz w:val="22"/>
          <w:szCs w:val="22"/>
        </w:rPr>
        <w:t>of</w:t>
      </w:r>
      <w:r w:rsidRPr="00CE5E0F">
        <w:rPr>
          <w:spacing w:val="-1"/>
          <w:sz w:val="22"/>
          <w:szCs w:val="22"/>
        </w:rPr>
        <w:t xml:space="preserve"> </w:t>
      </w:r>
      <w:r w:rsidRPr="00CE5E0F">
        <w:rPr>
          <w:sz w:val="22"/>
          <w:szCs w:val="22"/>
        </w:rPr>
        <w:t>a</w:t>
      </w:r>
      <w:r w:rsidRPr="00CE5E0F">
        <w:rPr>
          <w:spacing w:val="-4"/>
          <w:sz w:val="22"/>
          <w:szCs w:val="22"/>
        </w:rPr>
        <w:t xml:space="preserve"> </w:t>
      </w:r>
      <w:r w:rsidRPr="00CE5E0F">
        <w:rPr>
          <w:sz w:val="22"/>
          <w:szCs w:val="22"/>
        </w:rPr>
        <w:t>minimum</w:t>
      </w:r>
      <w:r w:rsidRPr="00CE5E0F">
        <w:rPr>
          <w:spacing w:val="-2"/>
          <w:sz w:val="22"/>
          <w:szCs w:val="22"/>
        </w:rPr>
        <w:t xml:space="preserve"> </w:t>
      </w:r>
      <w:r w:rsidRPr="00CE5E0F">
        <w:rPr>
          <w:sz w:val="22"/>
          <w:szCs w:val="22"/>
        </w:rPr>
        <w:t>of</w:t>
      </w:r>
      <w:r w:rsidRPr="00CE5E0F">
        <w:rPr>
          <w:spacing w:val="-3"/>
          <w:sz w:val="22"/>
          <w:szCs w:val="22"/>
        </w:rPr>
        <w:t xml:space="preserve"> </w:t>
      </w:r>
      <w:r w:rsidRPr="00CE5E0F">
        <w:rPr>
          <w:sz w:val="22"/>
          <w:szCs w:val="22"/>
        </w:rPr>
        <w:t>two</w:t>
      </w:r>
      <w:r w:rsidRPr="00CE5E0F">
        <w:rPr>
          <w:spacing w:val="-3"/>
          <w:sz w:val="22"/>
          <w:szCs w:val="22"/>
        </w:rPr>
        <w:t xml:space="preserve"> </w:t>
      </w:r>
      <w:r w:rsidRPr="00CE5E0F">
        <w:rPr>
          <w:sz w:val="22"/>
          <w:szCs w:val="22"/>
        </w:rPr>
        <w:t>people,</w:t>
      </w:r>
      <w:r w:rsidRPr="00CE5E0F">
        <w:rPr>
          <w:spacing w:val="-3"/>
          <w:sz w:val="22"/>
          <w:szCs w:val="22"/>
        </w:rPr>
        <w:t xml:space="preserve"> </w:t>
      </w:r>
      <w:r w:rsidRPr="00CE5E0F">
        <w:rPr>
          <w:sz w:val="22"/>
          <w:szCs w:val="22"/>
        </w:rPr>
        <w:t>including</w:t>
      </w:r>
      <w:r w:rsidRPr="00CE5E0F">
        <w:rPr>
          <w:spacing w:val="-5"/>
          <w:sz w:val="22"/>
          <w:szCs w:val="22"/>
        </w:rPr>
        <w:t xml:space="preserve"> </w:t>
      </w:r>
      <w:r w:rsidRPr="00CE5E0F">
        <w:rPr>
          <w:sz w:val="22"/>
          <w:szCs w:val="22"/>
        </w:rPr>
        <w:t>the</w:t>
      </w:r>
      <w:r w:rsidRPr="00CE5E0F">
        <w:rPr>
          <w:spacing w:val="-5"/>
          <w:sz w:val="22"/>
          <w:szCs w:val="22"/>
        </w:rPr>
        <w:t xml:space="preserve"> </w:t>
      </w:r>
      <w:r w:rsidRPr="00CE5E0F">
        <w:rPr>
          <w:sz w:val="22"/>
          <w:szCs w:val="22"/>
        </w:rPr>
        <w:t>dean, chair or designee, and/or another faculty member who teaches the same course or serves in the department. For the hiring manager and all those involved in the interview process, the College provides anti-bias training</w:t>
      </w:r>
      <w:r w:rsidRPr="00CE5E0F">
        <w:rPr>
          <w:spacing w:val="-1"/>
          <w:sz w:val="22"/>
          <w:szCs w:val="22"/>
        </w:rPr>
        <w:t xml:space="preserve"> </w:t>
      </w:r>
      <w:r w:rsidRPr="00CE5E0F">
        <w:rPr>
          <w:sz w:val="22"/>
          <w:szCs w:val="22"/>
        </w:rPr>
        <w:t>of an</w:t>
      </w:r>
      <w:r w:rsidRPr="00CE5E0F">
        <w:rPr>
          <w:spacing w:val="-1"/>
          <w:sz w:val="22"/>
          <w:szCs w:val="22"/>
        </w:rPr>
        <w:t xml:space="preserve"> </w:t>
      </w:r>
      <w:r w:rsidRPr="00CE5E0F">
        <w:rPr>
          <w:sz w:val="22"/>
          <w:szCs w:val="22"/>
        </w:rPr>
        <w:t>appropriate length. Part of the interview will include</w:t>
      </w:r>
      <w:r w:rsidRPr="00CE5E0F">
        <w:rPr>
          <w:spacing w:val="-1"/>
          <w:sz w:val="22"/>
          <w:szCs w:val="22"/>
        </w:rPr>
        <w:t xml:space="preserve"> </w:t>
      </w:r>
      <w:r w:rsidRPr="00CE5E0F">
        <w:rPr>
          <w:sz w:val="22"/>
          <w:szCs w:val="22"/>
        </w:rPr>
        <w:t>a teaching demonstration or instructional activity. The dean or management supervisor will consult with the faculty department or program chair when such chair is available prior to making final hiring decisions.</w:t>
      </w:r>
    </w:p>
    <w:p w14:paraId="0B0B3D3D" w14:textId="77777777" w:rsidR="00DD5853" w:rsidRPr="00A75BE0" w:rsidRDefault="00DD5853" w:rsidP="002E2EF5">
      <w:pPr>
        <w:pStyle w:val="BodyText"/>
        <w:rPr>
          <w:rFonts w:ascii="Franklin Gothic Book" w:hAnsi="Franklin Gothic Book"/>
          <w:sz w:val="20"/>
        </w:rPr>
      </w:pPr>
    </w:p>
    <w:p w14:paraId="4938F58C" w14:textId="77777777" w:rsidR="00DD5853" w:rsidRPr="00CE5E0F" w:rsidRDefault="00DD5853" w:rsidP="002E2EF5">
      <w:pPr>
        <w:pStyle w:val="ListParagraph"/>
        <w:widowControl w:val="0"/>
        <w:numPr>
          <w:ilvl w:val="2"/>
          <w:numId w:val="45"/>
        </w:numPr>
        <w:tabs>
          <w:tab w:val="left" w:pos="1181"/>
        </w:tabs>
        <w:autoSpaceDE w:val="0"/>
        <w:autoSpaceDN w:val="0"/>
        <w:spacing w:before="0" w:after="0" w:line="240" w:lineRule="auto"/>
        <w:ind w:firstLine="0"/>
        <w:contextualSpacing w:val="0"/>
        <w:rPr>
          <w:sz w:val="22"/>
          <w:szCs w:val="22"/>
        </w:rPr>
      </w:pPr>
      <w:r w:rsidRPr="00CE5E0F">
        <w:rPr>
          <w:sz w:val="22"/>
          <w:szCs w:val="22"/>
        </w:rPr>
        <w:t>Only in unforeseen circumstances when there is an urgent and unmet need where time doesn’t</w:t>
      </w:r>
      <w:r w:rsidRPr="00CE5E0F">
        <w:rPr>
          <w:spacing w:val="-3"/>
          <w:sz w:val="22"/>
          <w:szCs w:val="22"/>
        </w:rPr>
        <w:t xml:space="preserve"> </w:t>
      </w:r>
      <w:r w:rsidRPr="00CE5E0F">
        <w:rPr>
          <w:sz w:val="22"/>
          <w:szCs w:val="22"/>
        </w:rPr>
        <w:t>allow</w:t>
      </w:r>
      <w:r w:rsidRPr="00CE5E0F">
        <w:rPr>
          <w:spacing w:val="-5"/>
          <w:sz w:val="22"/>
          <w:szCs w:val="22"/>
        </w:rPr>
        <w:t xml:space="preserve"> </w:t>
      </w:r>
      <w:r w:rsidRPr="00CE5E0F">
        <w:rPr>
          <w:sz w:val="22"/>
          <w:szCs w:val="22"/>
        </w:rPr>
        <w:t>for</w:t>
      </w:r>
      <w:r w:rsidRPr="00CE5E0F">
        <w:rPr>
          <w:spacing w:val="-2"/>
          <w:sz w:val="22"/>
          <w:szCs w:val="22"/>
        </w:rPr>
        <w:t xml:space="preserve"> </w:t>
      </w:r>
      <w:r w:rsidRPr="00CE5E0F">
        <w:rPr>
          <w:sz w:val="22"/>
          <w:szCs w:val="22"/>
        </w:rPr>
        <w:t>the</w:t>
      </w:r>
      <w:r w:rsidRPr="00CE5E0F">
        <w:rPr>
          <w:spacing w:val="-2"/>
          <w:sz w:val="22"/>
          <w:szCs w:val="22"/>
        </w:rPr>
        <w:t xml:space="preserve"> </w:t>
      </w:r>
      <w:r w:rsidRPr="00CE5E0F">
        <w:rPr>
          <w:sz w:val="22"/>
          <w:szCs w:val="22"/>
        </w:rPr>
        <w:t>full</w:t>
      </w:r>
      <w:r w:rsidRPr="00CE5E0F">
        <w:rPr>
          <w:spacing w:val="-3"/>
          <w:sz w:val="22"/>
          <w:szCs w:val="22"/>
        </w:rPr>
        <w:t xml:space="preserve"> </w:t>
      </w:r>
      <w:r w:rsidRPr="00CE5E0F">
        <w:rPr>
          <w:sz w:val="22"/>
          <w:szCs w:val="22"/>
        </w:rPr>
        <w:t>process,</w:t>
      </w:r>
      <w:r w:rsidRPr="00CE5E0F">
        <w:rPr>
          <w:spacing w:val="-4"/>
          <w:sz w:val="22"/>
          <w:szCs w:val="22"/>
        </w:rPr>
        <w:t xml:space="preserve"> </w:t>
      </w:r>
      <w:r w:rsidRPr="00CE5E0F">
        <w:rPr>
          <w:sz w:val="22"/>
          <w:szCs w:val="22"/>
        </w:rPr>
        <w:t>a</w:t>
      </w:r>
      <w:r w:rsidRPr="00CE5E0F">
        <w:rPr>
          <w:spacing w:val="-2"/>
          <w:sz w:val="22"/>
          <w:szCs w:val="22"/>
        </w:rPr>
        <w:t xml:space="preserve"> </w:t>
      </w:r>
      <w:r w:rsidRPr="00CE5E0F">
        <w:rPr>
          <w:sz w:val="22"/>
          <w:szCs w:val="22"/>
        </w:rPr>
        <w:t>part-time</w:t>
      </w:r>
      <w:r w:rsidRPr="00CE5E0F">
        <w:rPr>
          <w:spacing w:val="-4"/>
          <w:sz w:val="22"/>
          <w:szCs w:val="22"/>
        </w:rPr>
        <w:t xml:space="preserve"> </w:t>
      </w:r>
      <w:r w:rsidRPr="00CE5E0F">
        <w:rPr>
          <w:sz w:val="22"/>
          <w:szCs w:val="22"/>
        </w:rPr>
        <w:t>faculty</w:t>
      </w:r>
      <w:r w:rsidRPr="00CE5E0F">
        <w:rPr>
          <w:spacing w:val="-5"/>
          <w:sz w:val="22"/>
          <w:szCs w:val="22"/>
        </w:rPr>
        <w:t xml:space="preserve"> </w:t>
      </w:r>
      <w:r w:rsidRPr="00CE5E0F">
        <w:rPr>
          <w:sz w:val="22"/>
          <w:szCs w:val="22"/>
        </w:rPr>
        <w:t>may</w:t>
      </w:r>
      <w:r w:rsidRPr="00CE5E0F">
        <w:rPr>
          <w:spacing w:val="-5"/>
          <w:sz w:val="22"/>
          <w:szCs w:val="22"/>
        </w:rPr>
        <w:t xml:space="preserve"> </w:t>
      </w:r>
      <w:r w:rsidRPr="00CE5E0F">
        <w:rPr>
          <w:sz w:val="22"/>
          <w:szCs w:val="22"/>
        </w:rPr>
        <w:t>be</w:t>
      </w:r>
      <w:r w:rsidRPr="00CE5E0F">
        <w:rPr>
          <w:spacing w:val="-4"/>
          <w:sz w:val="22"/>
          <w:szCs w:val="22"/>
        </w:rPr>
        <w:t xml:space="preserve"> </w:t>
      </w:r>
      <w:r w:rsidRPr="00CE5E0F">
        <w:rPr>
          <w:sz w:val="22"/>
          <w:szCs w:val="22"/>
        </w:rPr>
        <w:t>hired</w:t>
      </w:r>
      <w:r w:rsidRPr="00CE5E0F">
        <w:rPr>
          <w:spacing w:val="-4"/>
          <w:sz w:val="22"/>
          <w:szCs w:val="22"/>
        </w:rPr>
        <w:t xml:space="preserve"> </w:t>
      </w:r>
      <w:r w:rsidRPr="00CE5E0F">
        <w:rPr>
          <w:sz w:val="22"/>
          <w:szCs w:val="22"/>
        </w:rPr>
        <w:t>for</w:t>
      </w:r>
      <w:r w:rsidRPr="00CE5E0F">
        <w:rPr>
          <w:spacing w:val="-2"/>
          <w:sz w:val="22"/>
          <w:szCs w:val="22"/>
        </w:rPr>
        <w:t xml:space="preserve"> </w:t>
      </w:r>
      <w:r w:rsidRPr="00CE5E0F">
        <w:rPr>
          <w:sz w:val="22"/>
          <w:szCs w:val="22"/>
        </w:rPr>
        <w:t>one</w:t>
      </w:r>
      <w:r w:rsidRPr="00CE5E0F">
        <w:rPr>
          <w:spacing w:val="-4"/>
          <w:sz w:val="22"/>
          <w:szCs w:val="22"/>
        </w:rPr>
        <w:t xml:space="preserve"> </w:t>
      </w:r>
      <w:r w:rsidRPr="00CE5E0F">
        <w:rPr>
          <w:sz w:val="22"/>
          <w:szCs w:val="22"/>
        </w:rPr>
        <w:t>quarter</w:t>
      </w:r>
      <w:r w:rsidRPr="00CE5E0F">
        <w:rPr>
          <w:spacing w:val="-2"/>
          <w:sz w:val="22"/>
          <w:szCs w:val="22"/>
        </w:rPr>
        <w:t xml:space="preserve"> </w:t>
      </w:r>
      <w:r w:rsidRPr="00CE5E0F">
        <w:rPr>
          <w:sz w:val="22"/>
          <w:szCs w:val="22"/>
        </w:rPr>
        <w:t>without</w:t>
      </w:r>
      <w:r w:rsidRPr="00CE5E0F">
        <w:rPr>
          <w:spacing w:val="-2"/>
          <w:sz w:val="22"/>
          <w:szCs w:val="22"/>
        </w:rPr>
        <w:t xml:space="preserve"> </w:t>
      </w:r>
      <w:r w:rsidRPr="00CE5E0F">
        <w:rPr>
          <w:sz w:val="22"/>
          <w:szCs w:val="22"/>
        </w:rPr>
        <w:t xml:space="preserve">going through this full process. In this situation, the faculty will be observed twice during the </w:t>
      </w:r>
      <w:r w:rsidRPr="00CE5E0F">
        <w:rPr>
          <w:sz w:val="22"/>
          <w:szCs w:val="22"/>
        </w:rPr>
        <w:lastRenderedPageBreak/>
        <w:t>quarter by the dean, department chair or other faculty in the department in lieu of the full process.</w:t>
      </w:r>
    </w:p>
    <w:p w14:paraId="2930D207" w14:textId="77777777" w:rsidR="00DD5853" w:rsidRPr="00CE5E0F" w:rsidRDefault="00DD5853" w:rsidP="002E2EF5">
      <w:pPr>
        <w:pStyle w:val="BodyText"/>
        <w:rPr>
          <w:rFonts w:ascii="Franklin Gothic Book" w:hAnsi="Franklin Gothic Book"/>
          <w:sz w:val="22"/>
          <w:szCs w:val="22"/>
        </w:rPr>
      </w:pPr>
    </w:p>
    <w:p w14:paraId="7FEE4A44" w14:textId="77777777" w:rsidR="00CE5E0F" w:rsidRDefault="00DD5853" w:rsidP="002E2EF5">
      <w:pPr>
        <w:pStyle w:val="ListParagraph"/>
        <w:widowControl w:val="0"/>
        <w:numPr>
          <w:ilvl w:val="2"/>
          <w:numId w:val="45"/>
        </w:numPr>
        <w:tabs>
          <w:tab w:val="left" w:pos="1188"/>
        </w:tabs>
        <w:autoSpaceDE w:val="0"/>
        <w:autoSpaceDN w:val="0"/>
        <w:spacing w:before="0" w:after="0" w:line="240" w:lineRule="auto"/>
        <w:ind w:firstLine="0"/>
        <w:contextualSpacing w:val="0"/>
        <w:rPr>
          <w:sz w:val="22"/>
          <w:szCs w:val="22"/>
        </w:rPr>
        <w:sectPr w:rsidR="00CE5E0F" w:rsidSect="004F118C">
          <w:pgSz w:w="12240" w:h="15840" w:code="1"/>
          <w:pgMar w:top="1440" w:right="1440" w:bottom="1440" w:left="1440" w:header="0" w:footer="852" w:gutter="0"/>
          <w:cols w:space="720"/>
        </w:sectPr>
      </w:pPr>
      <w:r w:rsidRPr="00CE5E0F">
        <w:rPr>
          <w:sz w:val="22"/>
          <w:szCs w:val="22"/>
        </w:rPr>
        <w:t>When</w:t>
      </w:r>
      <w:r w:rsidRPr="00CE5E0F">
        <w:rPr>
          <w:spacing w:val="-4"/>
          <w:sz w:val="22"/>
          <w:szCs w:val="22"/>
        </w:rPr>
        <w:t xml:space="preserve"> </w:t>
      </w:r>
      <w:r w:rsidRPr="00CE5E0F">
        <w:rPr>
          <w:sz w:val="22"/>
          <w:szCs w:val="22"/>
        </w:rPr>
        <w:t>hired,</w:t>
      </w:r>
      <w:r w:rsidRPr="00CE5E0F">
        <w:rPr>
          <w:spacing w:val="-4"/>
          <w:sz w:val="22"/>
          <w:szCs w:val="22"/>
        </w:rPr>
        <w:t xml:space="preserve"> </w:t>
      </w:r>
      <w:r w:rsidRPr="00CE5E0F">
        <w:rPr>
          <w:sz w:val="22"/>
          <w:szCs w:val="22"/>
        </w:rPr>
        <w:t>part-time</w:t>
      </w:r>
      <w:r w:rsidRPr="00CE5E0F">
        <w:rPr>
          <w:spacing w:val="-4"/>
          <w:sz w:val="22"/>
          <w:szCs w:val="22"/>
        </w:rPr>
        <w:t xml:space="preserve"> </w:t>
      </w:r>
      <w:r w:rsidRPr="00CE5E0F">
        <w:rPr>
          <w:sz w:val="22"/>
          <w:szCs w:val="22"/>
        </w:rPr>
        <w:t>faculty</w:t>
      </w:r>
      <w:r w:rsidRPr="00CE5E0F">
        <w:rPr>
          <w:spacing w:val="-5"/>
          <w:sz w:val="22"/>
          <w:szCs w:val="22"/>
        </w:rPr>
        <w:t xml:space="preserve"> </w:t>
      </w:r>
      <w:r w:rsidRPr="00CE5E0F">
        <w:rPr>
          <w:sz w:val="22"/>
          <w:szCs w:val="22"/>
        </w:rPr>
        <w:t>will</w:t>
      </w:r>
      <w:r w:rsidRPr="00CE5E0F">
        <w:rPr>
          <w:spacing w:val="-3"/>
          <w:sz w:val="22"/>
          <w:szCs w:val="22"/>
        </w:rPr>
        <w:t xml:space="preserve"> </w:t>
      </w:r>
      <w:r w:rsidRPr="00CE5E0F">
        <w:rPr>
          <w:sz w:val="22"/>
          <w:szCs w:val="22"/>
        </w:rPr>
        <w:t>be</w:t>
      </w:r>
      <w:r w:rsidRPr="00CE5E0F">
        <w:rPr>
          <w:spacing w:val="-2"/>
          <w:sz w:val="22"/>
          <w:szCs w:val="22"/>
        </w:rPr>
        <w:t xml:space="preserve"> </w:t>
      </w:r>
      <w:r w:rsidRPr="00CE5E0F">
        <w:rPr>
          <w:sz w:val="22"/>
          <w:szCs w:val="22"/>
        </w:rPr>
        <w:t>given</w:t>
      </w:r>
      <w:r w:rsidRPr="00CE5E0F">
        <w:rPr>
          <w:spacing w:val="-2"/>
          <w:sz w:val="22"/>
          <w:szCs w:val="22"/>
        </w:rPr>
        <w:t xml:space="preserve"> </w:t>
      </w:r>
      <w:r w:rsidRPr="00CE5E0F">
        <w:rPr>
          <w:sz w:val="22"/>
          <w:szCs w:val="22"/>
        </w:rPr>
        <w:t>a</w:t>
      </w:r>
      <w:r w:rsidRPr="00CE5E0F">
        <w:rPr>
          <w:spacing w:val="-3"/>
          <w:sz w:val="22"/>
          <w:szCs w:val="22"/>
        </w:rPr>
        <w:t xml:space="preserve"> </w:t>
      </w:r>
      <w:r w:rsidRPr="00CE5E0F">
        <w:rPr>
          <w:sz w:val="22"/>
          <w:szCs w:val="22"/>
        </w:rPr>
        <w:t>document</w:t>
      </w:r>
      <w:r w:rsidRPr="00CE5E0F">
        <w:rPr>
          <w:spacing w:val="-2"/>
          <w:sz w:val="22"/>
          <w:szCs w:val="22"/>
        </w:rPr>
        <w:t xml:space="preserve"> </w:t>
      </w:r>
      <w:r w:rsidRPr="00CE5E0F">
        <w:rPr>
          <w:sz w:val="22"/>
          <w:szCs w:val="22"/>
        </w:rPr>
        <w:t>that</w:t>
      </w:r>
      <w:r w:rsidRPr="00CE5E0F">
        <w:rPr>
          <w:spacing w:val="-4"/>
          <w:sz w:val="22"/>
          <w:szCs w:val="22"/>
        </w:rPr>
        <w:t xml:space="preserve"> </w:t>
      </w:r>
      <w:r w:rsidRPr="00CE5E0F">
        <w:rPr>
          <w:sz w:val="22"/>
          <w:szCs w:val="22"/>
        </w:rPr>
        <w:t>outlines</w:t>
      </w:r>
      <w:r w:rsidRPr="00CE5E0F">
        <w:rPr>
          <w:spacing w:val="-2"/>
          <w:sz w:val="22"/>
          <w:szCs w:val="22"/>
        </w:rPr>
        <w:t xml:space="preserve"> </w:t>
      </w:r>
      <w:r w:rsidRPr="00CE5E0F">
        <w:rPr>
          <w:sz w:val="22"/>
          <w:szCs w:val="22"/>
        </w:rPr>
        <w:t>the</w:t>
      </w:r>
      <w:r w:rsidRPr="00CE5E0F">
        <w:rPr>
          <w:spacing w:val="-2"/>
          <w:sz w:val="22"/>
          <w:szCs w:val="22"/>
        </w:rPr>
        <w:t xml:space="preserve"> </w:t>
      </w:r>
      <w:r w:rsidRPr="00CE5E0F">
        <w:rPr>
          <w:sz w:val="22"/>
          <w:szCs w:val="22"/>
        </w:rPr>
        <w:t>continuous improvement and growth process for part-time faculty (see 13.0)</w:t>
      </w:r>
    </w:p>
    <w:p w14:paraId="03CE6AA6" w14:textId="77777777" w:rsidR="0037597E" w:rsidRPr="00A75BE0" w:rsidRDefault="0037597E" w:rsidP="002E2EF5">
      <w:pPr>
        <w:pStyle w:val="Heading2"/>
        <w:spacing w:before="0" w:line="240" w:lineRule="auto"/>
      </w:pPr>
      <w:r w:rsidRPr="00A75BE0">
        <w:lastRenderedPageBreak/>
        <w:t>Appendix E</w:t>
      </w:r>
    </w:p>
    <w:p w14:paraId="20DE05D3" w14:textId="77777777" w:rsidR="0037597E" w:rsidRPr="00A75BE0" w:rsidRDefault="0037597E" w:rsidP="002E2EF5">
      <w:pPr>
        <w:pStyle w:val="Heading2"/>
        <w:spacing w:before="0" w:line="240" w:lineRule="auto"/>
      </w:pPr>
      <w:r w:rsidRPr="00A75BE0">
        <w:t xml:space="preserve">Best Practice 5: Job Security  </w:t>
      </w:r>
    </w:p>
    <w:p w14:paraId="009226E1" w14:textId="77777777" w:rsidR="0037597E" w:rsidRPr="00A75BE0" w:rsidRDefault="0037597E" w:rsidP="002E2EF5">
      <w:pPr>
        <w:pStyle w:val="MainBody"/>
        <w:spacing w:before="0" w:after="0" w:line="240" w:lineRule="auto"/>
      </w:pPr>
    </w:p>
    <w:p w14:paraId="01EA3433" w14:textId="77777777" w:rsidR="0037597E" w:rsidRPr="00CE5E0F" w:rsidRDefault="0037597E" w:rsidP="002E2EF5">
      <w:pPr>
        <w:pStyle w:val="MainBody"/>
        <w:spacing w:before="0" w:after="0" w:line="240" w:lineRule="auto"/>
        <w:rPr>
          <w:b/>
        </w:rPr>
      </w:pPr>
      <w:r w:rsidRPr="00CE5E0F">
        <w:rPr>
          <w:b/>
        </w:rPr>
        <w:t>Upon successfully completing a review period, regularly employed part-time faculty should achieve a form of job security.</w:t>
      </w:r>
    </w:p>
    <w:p w14:paraId="10E12D52" w14:textId="1F8C089C" w:rsidR="0037597E" w:rsidRPr="00A75BE0" w:rsidRDefault="0037597E" w:rsidP="002E2EF5">
      <w:pPr>
        <w:pStyle w:val="MainBody"/>
        <w:spacing w:before="0" w:after="0" w:line="240" w:lineRule="auto"/>
      </w:pPr>
    </w:p>
    <w:p w14:paraId="299468E2" w14:textId="77777777" w:rsidR="0037597E" w:rsidRPr="00A75BE0" w:rsidRDefault="0037597E" w:rsidP="002E2EF5">
      <w:pPr>
        <w:pStyle w:val="MainBody"/>
        <w:spacing w:before="0" w:after="0" w:line="240" w:lineRule="auto"/>
      </w:pPr>
      <w:r w:rsidRPr="00A75BE0">
        <w:rPr>
          <w:u w:val="single"/>
        </w:rPr>
        <w:t>Description</w:t>
      </w:r>
      <w:r w:rsidRPr="00A75BE0">
        <w:t xml:space="preserve">:  Most part-time instructors are employed on quarter-to-quarter contracts that provide college districts the flexibility needed to adjust to evolving student and community needs.  However, a number of part-time instructors teach the same classes at the same college, quarter-after-quarter.  The limited employer commitment, translates into personal planning difficulties for and a limited commitment by the instructor – resulting in insecurity and turnover. </w:t>
      </w:r>
    </w:p>
    <w:p w14:paraId="3D88793C" w14:textId="77777777" w:rsidR="0037597E" w:rsidRPr="00A75BE0" w:rsidRDefault="0037597E" w:rsidP="002E2EF5">
      <w:pPr>
        <w:pStyle w:val="MainBody"/>
        <w:spacing w:before="0" w:after="0" w:line="240" w:lineRule="auto"/>
      </w:pPr>
    </w:p>
    <w:p w14:paraId="379FCDCC" w14:textId="0FD0DD65" w:rsidR="0037597E" w:rsidRPr="00A75BE0" w:rsidRDefault="0037597E" w:rsidP="002E2EF5">
      <w:pPr>
        <w:pStyle w:val="Heading3"/>
        <w:spacing w:before="0" w:line="240" w:lineRule="auto"/>
      </w:pPr>
      <w:r w:rsidRPr="00A75BE0">
        <w:t>Edmonds Community College, 2019</w:t>
      </w:r>
      <w:r w:rsidR="00DD5853" w:rsidRPr="00A75BE0">
        <w:t>-2022</w:t>
      </w:r>
      <w:r w:rsidRPr="00A75BE0">
        <w:t xml:space="preserve"> CBA</w:t>
      </w:r>
    </w:p>
    <w:p w14:paraId="08A6E8EC" w14:textId="66D04CB9" w:rsidR="0037597E" w:rsidRPr="0035325C" w:rsidRDefault="0037597E" w:rsidP="002E2EF5">
      <w:pPr>
        <w:spacing w:before="0" w:after="0" w:line="240" w:lineRule="auto"/>
        <w:jc w:val="both"/>
        <w:rPr>
          <w:rFonts w:eastAsia="Times New Roman" w:cs="Times New Roman"/>
          <w:b/>
          <w:sz w:val="22"/>
          <w:szCs w:val="22"/>
        </w:rPr>
      </w:pPr>
      <w:r w:rsidRPr="0035325C">
        <w:rPr>
          <w:rFonts w:eastAsia="Times New Roman" w:cs="Times New Roman"/>
          <w:b/>
          <w:color w:val="000000"/>
          <w:sz w:val="22"/>
          <w:szCs w:val="22"/>
        </w:rPr>
        <w:t>2.</w:t>
      </w:r>
      <w:r w:rsidR="00DD5853" w:rsidRPr="0035325C">
        <w:rPr>
          <w:rFonts w:eastAsia="Times New Roman" w:cs="Times New Roman"/>
          <w:b/>
          <w:color w:val="000000"/>
          <w:sz w:val="22"/>
          <w:szCs w:val="22"/>
        </w:rPr>
        <w:t>4</w:t>
      </w:r>
      <w:r w:rsidR="0035325C" w:rsidRPr="0035325C">
        <w:rPr>
          <w:rFonts w:eastAsia="Times New Roman" w:cs="Times New Roman"/>
          <w:b/>
          <w:color w:val="000000"/>
          <w:sz w:val="22"/>
          <w:szCs w:val="22"/>
        </w:rPr>
        <w:tab/>
      </w:r>
      <w:r w:rsidRPr="0035325C">
        <w:rPr>
          <w:rFonts w:eastAsia="Times New Roman" w:cs="Times New Roman"/>
          <w:b/>
          <w:color w:val="000000"/>
          <w:sz w:val="22"/>
          <w:szCs w:val="22"/>
        </w:rPr>
        <w:t>Definitions of Academic Employee Job Types</w:t>
      </w:r>
    </w:p>
    <w:p w14:paraId="06426919" w14:textId="1A2C001F" w:rsidR="0037597E" w:rsidRPr="0035325C" w:rsidRDefault="0037597E" w:rsidP="002E2EF5">
      <w:pPr>
        <w:spacing w:before="0" w:after="0" w:line="240" w:lineRule="auto"/>
        <w:ind w:left="360"/>
        <w:jc w:val="both"/>
        <w:rPr>
          <w:rFonts w:eastAsia="Times New Roman" w:cs="Times New Roman"/>
          <w:b/>
          <w:sz w:val="22"/>
          <w:szCs w:val="22"/>
        </w:rPr>
      </w:pPr>
      <w:r w:rsidRPr="0035325C">
        <w:rPr>
          <w:rFonts w:eastAsia="Times New Roman" w:cs="Times New Roman"/>
          <w:b/>
          <w:sz w:val="22"/>
          <w:szCs w:val="22"/>
        </w:rPr>
        <w:t>f.</w:t>
      </w:r>
      <w:r w:rsidR="0035325C" w:rsidRPr="0035325C">
        <w:rPr>
          <w:rFonts w:eastAsia="Times New Roman" w:cs="Times New Roman"/>
          <w:b/>
          <w:sz w:val="22"/>
          <w:szCs w:val="22"/>
        </w:rPr>
        <w:tab/>
      </w:r>
      <w:r w:rsidRPr="0035325C">
        <w:rPr>
          <w:rFonts w:eastAsia="Times New Roman" w:cs="Times New Roman"/>
          <w:b/>
          <w:sz w:val="22"/>
          <w:szCs w:val="22"/>
        </w:rPr>
        <w:t>Associate Appointments</w:t>
      </w:r>
    </w:p>
    <w:p w14:paraId="5DF2CA61" w14:textId="77777777" w:rsidR="00DD5853" w:rsidRPr="0035325C" w:rsidRDefault="00DD5853" w:rsidP="002E2EF5">
      <w:pPr>
        <w:spacing w:before="0" w:after="0" w:line="240" w:lineRule="auto"/>
        <w:ind w:left="820"/>
        <w:rPr>
          <w:sz w:val="22"/>
          <w:szCs w:val="22"/>
        </w:rPr>
      </w:pPr>
      <w:r w:rsidRPr="0035325C">
        <w:rPr>
          <w:b/>
          <w:i/>
          <w:sz w:val="22"/>
          <w:szCs w:val="22"/>
        </w:rPr>
        <w:t>Associate</w:t>
      </w:r>
      <w:r w:rsidRPr="0035325C">
        <w:rPr>
          <w:b/>
          <w:i/>
          <w:spacing w:val="-5"/>
          <w:sz w:val="22"/>
          <w:szCs w:val="22"/>
        </w:rPr>
        <w:t xml:space="preserve"> </w:t>
      </w:r>
      <w:r w:rsidRPr="0035325C">
        <w:rPr>
          <w:b/>
          <w:i/>
          <w:sz w:val="22"/>
          <w:szCs w:val="22"/>
        </w:rPr>
        <w:t>Appointment</w:t>
      </w:r>
      <w:r w:rsidRPr="0035325C">
        <w:rPr>
          <w:b/>
          <w:sz w:val="22"/>
          <w:szCs w:val="22"/>
        </w:rPr>
        <w:t>.</w:t>
      </w:r>
      <w:r w:rsidRPr="0035325C">
        <w:rPr>
          <w:spacing w:val="-5"/>
          <w:sz w:val="22"/>
          <w:szCs w:val="22"/>
        </w:rPr>
        <w:t xml:space="preserve"> </w:t>
      </w:r>
      <w:r w:rsidRPr="0035325C">
        <w:rPr>
          <w:sz w:val="22"/>
          <w:szCs w:val="22"/>
        </w:rPr>
        <w:t>An</w:t>
      </w:r>
      <w:r w:rsidRPr="0035325C">
        <w:rPr>
          <w:spacing w:val="-5"/>
          <w:sz w:val="22"/>
          <w:szCs w:val="22"/>
        </w:rPr>
        <w:t xml:space="preserve"> </w:t>
      </w:r>
      <w:r w:rsidRPr="0035325C">
        <w:rPr>
          <w:sz w:val="22"/>
          <w:szCs w:val="22"/>
        </w:rPr>
        <w:t>appointment</w:t>
      </w:r>
      <w:r w:rsidRPr="0035325C">
        <w:rPr>
          <w:spacing w:val="-5"/>
          <w:sz w:val="22"/>
          <w:szCs w:val="22"/>
        </w:rPr>
        <w:t xml:space="preserve"> </w:t>
      </w:r>
      <w:r w:rsidRPr="0035325C">
        <w:rPr>
          <w:sz w:val="22"/>
          <w:szCs w:val="22"/>
        </w:rPr>
        <w:t>offered</w:t>
      </w:r>
      <w:r w:rsidRPr="0035325C">
        <w:rPr>
          <w:spacing w:val="-5"/>
          <w:sz w:val="22"/>
          <w:szCs w:val="22"/>
        </w:rPr>
        <w:t xml:space="preserve"> </w:t>
      </w:r>
      <w:r w:rsidRPr="0035325C">
        <w:rPr>
          <w:sz w:val="22"/>
          <w:szCs w:val="22"/>
        </w:rPr>
        <w:t>to</w:t>
      </w:r>
      <w:r w:rsidRPr="0035325C">
        <w:rPr>
          <w:spacing w:val="-5"/>
          <w:sz w:val="22"/>
          <w:szCs w:val="22"/>
        </w:rPr>
        <w:t xml:space="preserve"> </w:t>
      </w:r>
      <w:r w:rsidRPr="0035325C">
        <w:rPr>
          <w:sz w:val="22"/>
          <w:szCs w:val="22"/>
        </w:rPr>
        <w:t>part-time</w:t>
      </w:r>
      <w:r w:rsidRPr="0035325C">
        <w:rPr>
          <w:spacing w:val="-5"/>
          <w:sz w:val="22"/>
          <w:szCs w:val="22"/>
        </w:rPr>
        <w:t xml:space="preserve"> </w:t>
      </w:r>
      <w:r w:rsidRPr="0035325C">
        <w:rPr>
          <w:sz w:val="22"/>
          <w:szCs w:val="22"/>
        </w:rPr>
        <w:t>academic</w:t>
      </w:r>
      <w:r w:rsidRPr="0035325C">
        <w:rPr>
          <w:spacing w:val="-5"/>
          <w:sz w:val="22"/>
          <w:szCs w:val="22"/>
        </w:rPr>
        <w:t xml:space="preserve"> </w:t>
      </w:r>
      <w:r w:rsidRPr="0035325C">
        <w:rPr>
          <w:sz w:val="22"/>
          <w:szCs w:val="22"/>
        </w:rPr>
        <w:t>employees</w:t>
      </w:r>
      <w:r w:rsidRPr="0035325C">
        <w:rPr>
          <w:spacing w:val="-5"/>
          <w:sz w:val="22"/>
          <w:szCs w:val="22"/>
        </w:rPr>
        <w:t xml:space="preserve"> </w:t>
      </w:r>
      <w:r w:rsidRPr="0035325C">
        <w:rPr>
          <w:sz w:val="22"/>
          <w:szCs w:val="22"/>
        </w:rPr>
        <w:t>at Steps A and B. (A.2.2)</w:t>
      </w:r>
    </w:p>
    <w:p w14:paraId="464AC18E" w14:textId="77777777" w:rsidR="00DD5853" w:rsidRPr="0035325C" w:rsidRDefault="00DD5853" w:rsidP="002E2EF5">
      <w:pPr>
        <w:pStyle w:val="BodyText"/>
        <w:rPr>
          <w:rFonts w:ascii="Franklin Gothic Book" w:hAnsi="Franklin Gothic Book"/>
          <w:sz w:val="22"/>
          <w:szCs w:val="22"/>
        </w:rPr>
      </w:pPr>
    </w:p>
    <w:p w14:paraId="3CF04804" w14:textId="77777777" w:rsidR="00DD5853" w:rsidRPr="0035325C" w:rsidRDefault="00DD5853" w:rsidP="002E2EF5">
      <w:pPr>
        <w:spacing w:before="0" w:after="0" w:line="240" w:lineRule="auto"/>
        <w:ind w:left="820"/>
        <w:rPr>
          <w:sz w:val="22"/>
          <w:szCs w:val="22"/>
        </w:rPr>
      </w:pPr>
      <w:r w:rsidRPr="0035325C">
        <w:rPr>
          <w:b/>
          <w:i/>
          <w:sz w:val="22"/>
          <w:szCs w:val="22"/>
        </w:rPr>
        <w:t>Associate,</w:t>
      </w:r>
      <w:r w:rsidRPr="0035325C">
        <w:rPr>
          <w:b/>
          <w:i/>
          <w:spacing w:val="-5"/>
          <w:sz w:val="22"/>
          <w:szCs w:val="22"/>
        </w:rPr>
        <w:t xml:space="preserve"> </w:t>
      </w:r>
      <w:r w:rsidRPr="0035325C">
        <w:rPr>
          <w:b/>
          <w:i/>
          <w:sz w:val="22"/>
          <w:szCs w:val="22"/>
        </w:rPr>
        <w:t>quarterly</w:t>
      </w:r>
      <w:r w:rsidRPr="0035325C">
        <w:rPr>
          <w:b/>
          <w:i/>
          <w:spacing w:val="-5"/>
          <w:sz w:val="22"/>
          <w:szCs w:val="22"/>
        </w:rPr>
        <w:t xml:space="preserve"> </w:t>
      </w:r>
      <w:r w:rsidRPr="0035325C">
        <w:rPr>
          <w:b/>
          <w:i/>
          <w:sz w:val="22"/>
          <w:szCs w:val="22"/>
        </w:rPr>
        <w:t>appointment.</w:t>
      </w:r>
      <w:r w:rsidRPr="0035325C">
        <w:rPr>
          <w:i/>
          <w:spacing w:val="-5"/>
          <w:sz w:val="22"/>
          <w:szCs w:val="22"/>
        </w:rPr>
        <w:t xml:space="preserve"> </w:t>
      </w:r>
      <w:r w:rsidRPr="0035325C">
        <w:rPr>
          <w:sz w:val="22"/>
          <w:szCs w:val="22"/>
        </w:rPr>
        <w:t>A</w:t>
      </w:r>
      <w:r w:rsidRPr="0035325C">
        <w:rPr>
          <w:spacing w:val="-5"/>
          <w:sz w:val="22"/>
          <w:szCs w:val="22"/>
        </w:rPr>
        <w:t xml:space="preserve"> </w:t>
      </w:r>
      <w:r w:rsidRPr="0035325C">
        <w:rPr>
          <w:sz w:val="22"/>
          <w:szCs w:val="22"/>
        </w:rPr>
        <w:t>quarterly</w:t>
      </w:r>
      <w:r w:rsidRPr="0035325C">
        <w:rPr>
          <w:spacing w:val="-5"/>
          <w:sz w:val="22"/>
          <w:szCs w:val="22"/>
        </w:rPr>
        <w:t xml:space="preserve"> </w:t>
      </w:r>
      <w:r w:rsidRPr="0035325C">
        <w:rPr>
          <w:sz w:val="22"/>
          <w:szCs w:val="22"/>
        </w:rPr>
        <w:t>appointment</w:t>
      </w:r>
      <w:r w:rsidRPr="0035325C">
        <w:rPr>
          <w:spacing w:val="-5"/>
          <w:sz w:val="22"/>
          <w:szCs w:val="22"/>
        </w:rPr>
        <w:t xml:space="preserve"> </w:t>
      </w:r>
      <w:r w:rsidRPr="0035325C">
        <w:rPr>
          <w:sz w:val="22"/>
          <w:szCs w:val="22"/>
        </w:rPr>
        <w:t>offered</w:t>
      </w:r>
      <w:r w:rsidRPr="0035325C">
        <w:rPr>
          <w:spacing w:val="-5"/>
          <w:sz w:val="22"/>
          <w:szCs w:val="22"/>
        </w:rPr>
        <w:t xml:space="preserve"> </w:t>
      </w:r>
      <w:r w:rsidRPr="0035325C">
        <w:rPr>
          <w:sz w:val="22"/>
          <w:szCs w:val="22"/>
        </w:rPr>
        <w:t>to</w:t>
      </w:r>
      <w:r w:rsidRPr="0035325C">
        <w:rPr>
          <w:spacing w:val="-5"/>
          <w:sz w:val="22"/>
          <w:szCs w:val="22"/>
        </w:rPr>
        <w:t xml:space="preserve"> </w:t>
      </w:r>
      <w:r w:rsidRPr="0035325C">
        <w:rPr>
          <w:sz w:val="22"/>
          <w:szCs w:val="22"/>
        </w:rPr>
        <w:t>a</w:t>
      </w:r>
      <w:r w:rsidRPr="0035325C">
        <w:rPr>
          <w:spacing w:val="-5"/>
          <w:sz w:val="22"/>
          <w:szCs w:val="22"/>
        </w:rPr>
        <w:t xml:space="preserve"> </w:t>
      </w:r>
      <w:r w:rsidRPr="0035325C">
        <w:rPr>
          <w:sz w:val="22"/>
          <w:szCs w:val="22"/>
        </w:rPr>
        <w:t>part-time academic employee.</w:t>
      </w:r>
    </w:p>
    <w:p w14:paraId="69079CB7" w14:textId="77777777" w:rsidR="00DD5853" w:rsidRPr="0035325C" w:rsidRDefault="00DD5853" w:rsidP="002E2EF5">
      <w:pPr>
        <w:pStyle w:val="BodyText"/>
        <w:rPr>
          <w:rFonts w:ascii="Franklin Gothic Book" w:hAnsi="Franklin Gothic Book"/>
          <w:sz w:val="22"/>
          <w:szCs w:val="22"/>
        </w:rPr>
      </w:pPr>
    </w:p>
    <w:p w14:paraId="6413FB75" w14:textId="77777777" w:rsidR="00DD5853" w:rsidRPr="0035325C" w:rsidRDefault="00DD5853" w:rsidP="002E2EF5">
      <w:pPr>
        <w:pStyle w:val="BodyText"/>
        <w:ind w:left="1440"/>
        <w:rPr>
          <w:rFonts w:ascii="Franklin Gothic Book" w:hAnsi="Franklin Gothic Book"/>
          <w:sz w:val="22"/>
          <w:szCs w:val="22"/>
        </w:rPr>
      </w:pPr>
      <w:r w:rsidRPr="0035325C">
        <w:rPr>
          <w:rFonts w:ascii="Franklin Gothic Book" w:hAnsi="Franklin Gothic Book"/>
          <w:b/>
          <w:sz w:val="22"/>
          <w:szCs w:val="22"/>
        </w:rPr>
        <w:t>Step</w:t>
      </w:r>
      <w:r w:rsidRPr="0035325C">
        <w:rPr>
          <w:rFonts w:ascii="Franklin Gothic Book" w:hAnsi="Franklin Gothic Book"/>
          <w:b/>
          <w:spacing w:val="-3"/>
          <w:sz w:val="22"/>
          <w:szCs w:val="22"/>
        </w:rPr>
        <w:t xml:space="preserve"> </w:t>
      </w:r>
      <w:r w:rsidRPr="0035325C">
        <w:rPr>
          <w:rFonts w:ascii="Franklin Gothic Book" w:hAnsi="Franklin Gothic Book"/>
          <w:b/>
          <w:sz w:val="22"/>
          <w:szCs w:val="22"/>
        </w:rPr>
        <w:t>A.</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Associate</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employees</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at</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Step</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A</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are</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in</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the</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1st</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through</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9th</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quarters</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of</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teaching</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at the college. Student evaluations will be conducted quarterly, and at least 1 annual classroom or online observation (for a total of 3) will be conducted by the dean or associate dean.</w:t>
      </w:r>
    </w:p>
    <w:p w14:paraId="6DA2B5AE" w14:textId="77777777" w:rsidR="00DD5853" w:rsidRPr="0035325C" w:rsidRDefault="00DD5853" w:rsidP="002E2EF5">
      <w:pPr>
        <w:pStyle w:val="BodyText"/>
        <w:ind w:left="1440"/>
        <w:rPr>
          <w:rFonts w:ascii="Franklin Gothic Book" w:hAnsi="Franklin Gothic Book"/>
          <w:sz w:val="22"/>
          <w:szCs w:val="22"/>
        </w:rPr>
      </w:pPr>
    </w:p>
    <w:p w14:paraId="1620CFEC" w14:textId="77777777" w:rsidR="00DD5853" w:rsidRPr="0035325C" w:rsidRDefault="00DD5853" w:rsidP="002E2EF5">
      <w:pPr>
        <w:pStyle w:val="BodyText"/>
        <w:ind w:left="1440"/>
        <w:rPr>
          <w:rFonts w:ascii="Franklin Gothic Book" w:hAnsi="Franklin Gothic Book"/>
          <w:sz w:val="22"/>
          <w:szCs w:val="22"/>
        </w:rPr>
      </w:pPr>
      <w:r w:rsidRPr="0035325C">
        <w:rPr>
          <w:rFonts w:ascii="Franklin Gothic Book" w:hAnsi="Franklin Gothic Book"/>
          <w:b/>
          <w:sz w:val="22"/>
          <w:szCs w:val="22"/>
        </w:rPr>
        <w:t>Step B.</w:t>
      </w:r>
      <w:r w:rsidRPr="0035325C">
        <w:rPr>
          <w:rFonts w:ascii="Franklin Gothic Book" w:hAnsi="Franklin Gothic Book"/>
          <w:sz w:val="22"/>
          <w:szCs w:val="22"/>
        </w:rPr>
        <w:t xml:space="preserve"> Associate employees at Step B have successfully completed nine (9) quarters of teaching</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at</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Step</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A.</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Associates</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at</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Step</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B</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may</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elect</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to</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remain</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in</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associate</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status,</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continue an existing affiliate appointment, or apply for Senior Associate appointments.</w:t>
      </w:r>
    </w:p>
    <w:p w14:paraId="03D54005" w14:textId="77777777" w:rsidR="00DD5853" w:rsidRPr="0035325C" w:rsidRDefault="00DD5853" w:rsidP="002E2EF5">
      <w:pPr>
        <w:pStyle w:val="BodyText"/>
        <w:ind w:left="1440"/>
        <w:rPr>
          <w:rFonts w:ascii="Franklin Gothic Book" w:hAnsi="Franklin Gothic Book"/>
          <w:sz w:val="22"/>
          <w:szCs w:val="22"/>
        </w:rPr>
      </w:pPr>
    </w:p>
    <w:p w14:paraId="0E72354E" w14:textId="1B7A9CF4" w:rsidR="00DD5853" w:rsidRPr="0035325C" w:rsidRDefault="00DD5853" w:rsidP="002E2EF5">
      <w:pPr>
        <w:pStyle w:val="BodyText"/>
        <w:ind w:left="1440"/>
        <w:rPr>
          <w:rFonts w:ascii="Franklin Gothic Book" w:hAnsi="Franklin Gothic Book"/>
          <w:sz w:val="22"/>
          <w:szCs w:val="22"/>
        </w:rPr>
      </w:pPr>
      <w:r w:rsidRPr="0035325C">
        <w:rPr>
          <w:rFonts w:ascii="Franklin Gothic Book" w:hAnsi="Franklin Gothic Book"/>
          <w:b/>
          <w:sz w:val="22"/>
          <w:szCs w:val="22"/>
        </w:rPr>
        <w:t>Step</w:t>
      </w:r>
      <w:r w:rsidRPr="0035325C">
        <w:rPr>
          <w:rFonts w:ascii="Franklin Gothic Book" w:hAnsi="Franklin Gothic Book"/>
          <w:b/>
          <w:spacing w:val="-4"/>
          <w:sz w:val="22"/>
          <w:szCs w:val="22"/>
        </w:rPr>
        <w:t xml:space="preserve"> </w:t>
      </w:r>
      <w:r w:rsidRPr="0035325C">
        <w:rPr>
          <w:rFonts w:ascii="Franklin Gothic Book" w:hAnsi="Franklin Gothic Book"/>
          <w:b/>
          <w:sz w:val="22"/>
          <w:szCs w:val="22"/>
        </w:rPr>
        <w:t>C.</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Associate</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employees</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at</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Step</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C</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have</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successfully</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completed</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eighteen</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 xml:space="preserve">(18) quarters. Associates at Step C may elect to remain in associate status, continue </w:t>
      </w:r>
      <w:r w:rsidRPr="0035325C">
        <w:rPr>
          <w:rFonts w:ascii="Franklin Gothic Book" w:hAnsi="Franklin Gothic Book"/>
          <w:spacing w:val="-5"/>
          <w:sz w:val="22"/>
          <w:szCs w:val="22"/>
        </w:rPr>
        <w:t>an</w:t>
      </w:r>
      <w:r w:rsidR="0035325C">
        <w:rPr>
          <w:rFonts w:ascii="Franklin Gothic Book" w:hAnsi="Franklin Gothic Book"/>
          <w:spacing w:val="-5"/>
          <w:sz w:val="22"/>
          <w:szCs w:val="22"/>
        </w:rPr>
        <w:t xml:space="preserve"> </w:t>
      </w:r>
      <w:r w:rsidRPr="0035325C">
        <w:rPr>
          <w:rFonts w:ascii="Franklin Gothic Book" w:hAnsi="Franklin Gothic Book"/>
          <w:sz w:val="22"/>
          <w:szCs w:val="22"/>
        </w:rPr>
        <w:t xml:space="preserve">existing affiliate appointment, or apply for Senior Associate </w:t>
      </w:r>
      <w:r w:rsidRPr="0035325C">
        <w:rPr>
          <w:rFonts w:ascii="Franklin Gothic Book" w:hAnsi="Franklin Gothic Book"/>
          <w:spacing w:val="-2"/>
          <w:sz w:val="22"/>
          <w:szCs w:val="22"/>
        </w:rPr>
        <w:t>appointments.</w:t>
      </w:r>
    </w:p>
    <w:p w14:paraId="4E739C1F" w14:textId="77777777" w:rsidR="00DD5853" w:rsidRPr="0035325C" w:rsidRDefault="00DD5853" w:rsidP="002E2EF5">
      <w:pPr>
        <w:pStyle w:val="BodyText"/>
        <w:rPr>
          <w:rFonts w:ascii="Franklin Gothic Book" w:hAnsi="Franklin Gothic Book"/>
          <w:sz w:val="22"/>
          <w:szCs w:val="22"/>
        </w:rPr>
      </w:pPr>
    </w:p>
    <w:p w14:paraId="4439203C" w14:textId="77777777" w:rsidR="00DD5853" w:rsidRPr="0035325C" w:rsidRDefault="00DD5853" w:rsidP="002E2EF5">
      <w:pPr>
        <w:pStyle w:val="BodyText"/>
        <w:ind w:left="820"/>
        <w:rPr>
          <w:rFonts w:ascii="Franklin Gothic Book" w:hAnsi="Franklin Gothic Book"/>
          <w:sz w:val="22"/>
          <w:szCs w:val="22"/>
        </w:rPr>
      </w:pPr>
      <w:r w:rsidRPr="0035325C">
        <w:rPr>
          <w:rFonts w:ascii="Franklin Gothic Book" w:hAnsi="Franklin Gothic Book"/>
          <w:b/>
          <w:i/>
          <w:sz w:val="22"/>
          <w:szCs w:val="22"/>
        </w:rPr>
        <w:t>Associate, assurance of employment.</w:t>
      </w:r>
      <w:r w:rsidRPr="0035325C">
        <w:rPr>
          <w:rFonts w:ascii="Franklin Gothic Book" w:hAnsi="Franklin Gothic Book"/>
          <w:i/>
          <w:sz w:val="22"/>
          <w:szCs w:val="22"/>
        </w:rPr>
        <w:t xml:space="preserve"> </w:t>
      </w:r>
      <w:r w:rsidRPr="0035325C">
        <w:rPr>
          <w:rFonts w:ascii="Franklin Gothic Book" w:hAnsi="Franklin Gothic Book"/>
          <w:sz w:val="22"/>
          <w:szCs w:val="22"/>
        </w:rPr>
        <w:t>An annual appointment offered to part-time academic</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employees</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at</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a</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minimum</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FTE</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level</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granted</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by</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the</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Executive</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Vice</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President for Instruction or their designee. The College will attempt to hire part-time assurance faculty at an FTEF of .5 or greater.</w:t>
      </w:r>
    </w:p>
    <w:p w14:paraId="5E9688DE" w14:textId="77777777" w:rsidR="00DD5853" w:rsidRPr="0035325C" w:rsidRDefault="00DD5853" w:rsidP="002E2EF5">
      <w:pPr>
        <w:pStyle w:val="BodyText"/>
        <w:rPr>
          <w:rFonts w:ascii="Franklin Gothic Book" w:hAnsi="Franklin Gothic Book"/>
          <w:sz w:val="22"/>
          <w:szCs w:val="22"/>
        </w:rPr>
      </w:pPr>
    </w:p>
    <w:p w14:paraId="500D9C24" w14:textId="77777777" w:rsidR="00DD5853" w:rsidRPr="0035325C" w:rsidRDefault="00DD5853" w:rsidP="002E2EF5">
      <w:pPr>
        <w:pStyle w:val="BodyText"/>
        <w:ind w:left="820"/>
        <w:rPr>
          <w:rFonts w:ascii="Franklin Gothic Book" w:hAnsi="Franklin Gothic Book"/>
          <w:sz w:val="22"/>
          <w:szCs w:val="22"/>
        </w:rPr>
      </w:pPr>
      <w:r w:rsidRPr="0035325C">
        <w:rPr>
          <w:rFonts w:ascii="Franklin Gothic Book" w:hAnsi="Franklin Gothic Book"/>
          <w:b/>
          <w:i/>
          <w:sz w:val="22"/>
          <w:szCs w:val="22"/>
        </w:rPr>
        <w:t>Senior Associate Appointment</w:t>
      </w:r>
      <w:r w:rsidRPr="0035325C">
        <w:rPr>
          <w:rFonts w:ascii="Franklin Gothic Book" w:hAnsi="Franklin Gothic Book"/>
          <w:b/>
          <w:sz w:val="22"/>
          <w:szCs w:val="22"/>
        </w:rPr>
        <w:t>.</w:t>
      </w:r>
      <w:r w:rsidRPr="0035325C">
        <w:rPr>
          <w:rFonts w:ascii="Franklin Gothic Book" w:hAnsi="Franklin Gothic Book"/>
          <w:sz w:val="22"/>
          <w:szCs w:val="22"/>
        </w:rPr>
        <w:t xml:space="preserve"> An appointment offered to Associate Faculty at Step B with an ongoing status at a minimum .5 FTE or as close as practical to earn benefits. Thirty-three</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(33)</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additional</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special</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assignment</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hours</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will</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be</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assigned</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quarterly</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for</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office hours and other student contact duties. A minimum percentage, normally 80 percent, of the student contact hours will be held on campus. In consultation with the dean and the department</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head,</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other</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duties</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including</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participation</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in</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meetings</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and</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committees</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may</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 xml:space="preserve">be substituted for up to 20 percent of student contact hours. Associate faculty with senior status </w:t>
      </w:r>
      <w:proofErr w:type="gramStart"/>
      <w:r w:rsidRPr="0035325C">
        <w:rPr>
          <w:rFonts w:ascii="Franklin Gothic Book" w:hAnsi="Franklin Gothic Book"/>
          <w:sz w:val="22"/>
          <w:szCs w:val="22"/>
        </w:rPr>
        <w:t>have</w:t>
      </w:r>
      <w:proofErr w:type="gramEnd"/>
      <w:r w:rsidRPr="0035325C">
        <w:rPr>
          <w:rFonts w:ascii="Franklin Gothic Book" w:hAnsi="Franklin Gothic Book"/>
          <w:sz w:val="22"/>
          <w:szCs w:val="22"/>
        </w:rPr>
        <w:t xml:space="preserve"> the right to replace associate academic employees in the same department.</w:t>
      </w:r>
    </w:p>
    <w:p w14:paraId="352BF5B5" w14:textId="77777777" w:rsidR="00DD5853" w:rsidRPr="0035325C" w:rsidRDefault="00DD5853" w:rsidP="002E2EF5">
      <w:pPr>
        <w:pStyle w:val="BodyText"/>
        <w:rPr>
          <w:rFonts w:ascii="Franklin Gothic Book" w:hAnsi="Franklin Gothic Book"/>
          <w:sz w:val="22"/>
          <w:szCs w:val="22"/>
        </w:rPr>
      </w:pPr>
    </w:p>
    <w:p w14:paraId="727DF86B" w14:textId="77777777" w:rsidR="00DD5853" w:rsidRPr="0035325C" w:rsidRDefault="00DD5853" w:rsidP="002E2EF5">
      <w:pPr>
        <w:pStyle w:val="BodyText"/>
        <w:ind w:left="820"/>
        <w:rPr>
          <w:rFonts w:ascii="Franklin Gothic Book" w:hAnsi="Franklin Gothic Book"/>
          <w:sz w:val="22"/>
          <w:szCs w:val="22"/>
        </w:rPr>
      </w:pPr>
      <w:r w:rsidRPr="002525FD">
        <w:rPr>
          <w:rFonts w:ascii="Franklin Gothic Book" w:hAnsi="Franklin Gothic Book"/>
          <w:b/>
          <w:i/>
          <w:sz w:val="22"/>
          <w:szCs w:val="22"/>
        </w:rPr>
        <w:t xml:space="preserve">Application Process. </w:t>
      </w:r>
      <w:r w:rsidRPr="0035325C">
        <w:rPr>
          <w:rFonts w:ascii="Franklin Gothic Book" w:hAnsi="Franklin Gothic Book"/>
          <w:sz w:val="22"/>
          <w:szCs w:val="22"/>
        </w:rPr>
        <w:t>Associate faculty at Steps B or C may apply for senior status by sending</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lastRenderedPageBreak/>
        <w:t>a</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letter</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of</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intent</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to</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the</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dean</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and</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the</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Executive</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Vice</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President</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for</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Instruction.</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The dean or the Executive Vice President for Instruction may request a statement of not more than 500 words describing the applicant’s past and present contributions to the college.</w:t>
      </w:r>
    </w:p>
    <w:p w14:paraId="65B00EA4" w14:textId="77777777" w:rsidR="00DD5853" w:rsidRPr="0035325C" w:rsidRDefault="00DD5853" w:rsidP="002E2EF5">
      <w:pPr>
        <w:pStyle w:val="BodyText"/>
        <w:ind w:left="820"/>
        <w:rPr>
          <w:rFonts w:ascii="Franklin Gothic Book" w:hAnsi="Franklin Gothic Book"/>
          <w:sz w:val="22"/>
          <w:szCs w:val="22"/>
        </w:rPr>
      </w:pPr>
      <w:r w:rsidRPr="0035325C">
        <w:rPr>
          <w:rFonts w:ascii="Franklin Gothic Book" w:hAnsi="Franklin Gothic Book"/>
          <w:sz w:val="22"/>
          <w:szCs w:val="22"/>
        </w:rPr>
        <w:t>Student</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evaluations</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and</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classroom</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observations</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for</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the</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previous</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three</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years</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may</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also</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 xml:space="preserve">be </w:t>
      </w:r>
      <w:r w:rsidRPr="0035325C">
        <w:rPr>
          <w:rFonts w:ascii="Franklin Gothic Book" w:hAnsi="Franklin Gothic Book"/>
          <w:spacing w:val="-2"/>
          <w:sz w:val="22"/>
          <w:szCs w:val="22"/>
        </w:rPr>
        <w:t>considered.</w:t>
      </w:r>
    </w:p>
    <w:p w14:paraId="2E2E8777" w14:textId="77777777" w:rsidR="00DD5853" w:rsidRPr="0035325C" w:rsidRDefault="00DD5853" w:rsidP="002E2EF5">
      <w:pPr>
        <w:pStyle w:val="BodyText"/>
        <w:rPr>
          <w:rFonts w:ascii="Franklin Gothic Book" w:hAnsi="Franklin Gothic Book"/>
          <w:sz w:val="22"/>
          <w:szCs w:val="22"/>
        </w:rPr>
      </w:pPr>
    </w:p>
    <w:p w14:paraId="4A0FAA8F" w14:textId="77777777" w:rsidR="00DD5853" w:rsidRPr="0035325C" w:rsidRDefault="00DD5853" w:rsidP="002E2EF5">
      <w:pPr>
        <w:pStyle w:val="BodyText"/>
        <w:ind w:left="820"/>
        <w:rPr>
          <w:rFonts w:ascii="Franklin Gothic Book" w:hAnsi="Franklin Gothic Book"/>
          <w:sz w:val="22"/>
          <w:szCs w:val="22"/>
        </w:rPr>
      </w:pPr>
      <w:r w:rsidRPr="0035325C">
        <w:rPr>
          <w:rFonts w:ascii="Franklin Gothic Book" w:hAnsi="Franklin Gothic Book"/>
          <w:sz w:val="22"/>
          <w:szCs w:val="22"/>
        </w:rPr>
        <w:t>The</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applicant</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will</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be</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notified</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in</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a</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timely</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manner</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if</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senior</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status</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has</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been</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awarded.</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If senior status is not awarded, the applicant may reapply.</w:t>
      </w:r>
    </w:p>
    <w:p w14:paraId="560F10FB" w14:textId="77777777" w:rsidR="00DD5853" w:rsidRPr="0035325C" w:rsidRDefault="00DD5853" w:rsidP="002E2EF5">
      <w:pPr>
        <w:pStyle w:val="BodyText"/>
        <w:rPr>
          <w:rFonts w:ascii="Franklin Gothic Book" w:hAnsi="Franklin Gothic Book"/>
          <w:sz w:val="22"/>
          <w:szCs w:val="22"/>
        </w:rPr>
      </w:pPr>
    </w:p>
    <w:p w14:paraId="1B0B4FA4" w14:textId="77777777" w:rsidR="00DD5853" w:rsidRPr="0035325C" w:rsidRDefault="00DD5853" w:rsidP="002E2EF5">
      <w:pPr>
        <w:pStyle w:val="BodyText"/>
        <w:ind w:left="820"/>
        <w:jc w:val="both"/>
        <w:rPr>
          <w:rFonts w:ascii="Franklin Gothic Book" w:hAnsi="Franklin Gothic Book"/>
          <w:sz w:val="22"/>
          <w:szCs w:val="22"/>
        </w:rPr>
      </w:pPr>
      <w:r w:rsidRPr="0035325C">
        <w:rPr>
          <w:rFonts w:ascii="Franklin Gothic Book" w:hAnsi="Franklin Gothic Book"/>
          <w:sz w:val="22"/>
          <w:szCs w:val="22"/>
        </w:rPr>
        <w:t>Senior</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status</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is</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ongoing</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but</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dependent</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on</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satisfactory</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performance</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as</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determined</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by</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the Executive</w:t>
      </w:r>
      <w:r w:rsidRPr="0035325C">
        <w:rPr>
          <w:rFonts w:ascii="Franklin Gothic Book" w:hAnsi="Franklin Gothic Book"/>
          <w:spacing w:val="-1"/>
          <w:sz w:val="22"/>
          <w:szCs w:val="22"/>
        </w:rPr>
        <w:t xml:space="preserve"> </w:t>
      </w:r>
      <w:r w:rsidRPr="0035325C">
        <w:rPr>
          <w:rFonts w:ascii="Franklin Gothic Book" w:hAnsi="Franklin Gothic Book"/>
          <w:sz w:val="22"/>
          <w:szCs w:val="22"/>
        </w:rPr>
        <w:t>Vice</w:t>
      </w:r>
      <w:r w:rsidRPr="0035325C">
        <w:rPr>
          <w:rFonts w:ascii="Franklin Gothic Book" w:hAnsi="Franklin Gothic Book"/>
          <w:spacing w:val="-1"/>
          <w:sz w:val="22"/>
          <w:szCs w:val="22"/>
        </w:rPr>
        <w:t xml:space="preserve"> </w:t>
      </w:r>
      <w:r w:rsidRPr="0035325C">
        <w:rPr>
          <w:rFonts w:ascii="Franklin Gothic Book" w:hAnsi="Franklin Gothic Book"/>
          <w:sz w:val="22"/>
          <w:szCs w:val="22"/>
        </w:rPr>
        <w:t>President</w:t>
      </w:r>
      <w:r w:rsidRPr="0035325C">
        <w:rPr>
          <w:rFonts w:ascii="Franklin Gothic Book" w:hAnsi="Franklin Gothic Book"/>
          <w:spacing w:val="-1"/>
          <w:sz w:val="22"/>
          <w:szCs w:val="22"/>
        </w:rPr>
        <w:t xml:space="preserve"> </w:t>
      </w:r>
      <w:r w:rsidRPr="0035325C">
        <w:rPr>
          <w:rFonts w:ascii="Franklin Gothic Book" w:hAnsi="Franklin Gothic Book"/>
          <w:sz w:val="22"/>
          <w:szCs w:val="22"/>
        </w:rPr>
        <w:t>for</w:t>
      </w:r>
      <w:r w:rsidRPr="0035325C">
        <w:rPr>
          <w:rFonts w:ascii="Franklin Gothic Book" w:hAnsi="Franklin Gothic Book"/>
          <w:spacing w:val="-1"/>
          <w:sz w:val="22"/>
          <w:szCs w:val="22"/>
        </w:rPr>
        <w:t xml:space="preserve"> </w:t>
      </w:r>
      <w:r w:rsidRPr="0035325C">
        <w:rPr>
          <w:rFonts w:ascii="Franklin Gothic Book" w:hAnsi="Franklin Gothic Book"/>
          <w:sz w:val="22"/>
          <w:szCs w:val="22"/>
        </w:rPr>
        <w:t>Instruction</w:t>
      </w:r>
      <w:r w:rsidRPr="0035325C">
        <w:rPr>
          <w:rFonts w:ascii="Franklin Gothic Book" w:hAnsi="Franklin Gothic Book"/>
          <w:spacing w:val="-1"/>
          <w:sz w:val="22"/>
          <w:szCs w:val="22"/>
        </w:rPr>
        <w:t xml:space="preserve"> </w:t>
      </w:r>
      <w:r w:rsidRPr="0035325C">
        <w:rPr>
          <w:rFonts w:ascii="Franklin Gothic Book" w:hAnsi="Franklin Gothic Book"/>
          <w:sz w:val="22"/>
          <w:szCs w:val="22"/>
        </w:rPr>
        <w:t>and</w:t>
      </w:r>
      <w:r w:rsidRPr="0035325C">
        <w:rPr>
          <w:rFonts w:ascii="Franklin Gothic Book" w:hAnsi="Franklin Gothic Book"/>
          <w:spacing w:val="-1"/>
          <w:sz w:val="22"/>
          <w:szCs w:val="22"/>
        </w:rPr>
        <w:t xml:space="preserve"> </w:t>
      </w:r>
      <w:r w:rsidRPr="0035325C">
        <w:rPr>
          <w:rFonts w:ascii="Franklin Gothic Book" w:hAnsi="Franklin Gothic Book"/>
          <w:sz w:val="22"/>
          <w:szCs w:val="22"/>
        </w:rPr>
        <w:t>the</w:t>
      </w:r>
      <w:r w:rsidRPr="0035325C">
        <w:rPr>
          <w:rFonts w:ascii="Franklin Gothic Book" w:hAnsi="Franklin Gothic Book"/>
          <w:spacing w:val="-1"/>
          <w:sz w:val="22"/>
          <w:szCs w:val="22"/>
        </w:rPr>
        <w:t xml:space="preserve"> </w:t>
      </w:r>
      <w:r w:rsidRPr="0035325C">
        <w:rPr>
          <w:rFonts w:ascii="Franklin Gothic Book" w:hAnsi="Franklin Gothic Book"/>
          <w:sz w:val="22"/>
          <w:szCs w:val="22"/>
        </w:rPr>
        <w:t>dean</w:t>
      </w:r>
      <w:r w:rsidRPr="0035325C">
        <w:rPr>
          <w:rFonts w:ascii="Franklin Gothic Book" w:hAnsi="Franklin Gothic Book"/>
          <w:spacing w:val="-1"/>
          <w:sz w:val="22"/>
          <w:szCs w:val="22"/>
        </w:rPr>
        <w:t xml:space="preserve"> </w:t>
      </w:r>
      <w:r w:rsidRPr="0035325C">
        <w:rPr>
          <w:rFonts w:ascii="Franklin Gothic Book" w:hAnsi="Franklin Gothic Book"/>
          <w:sz w:val="22"/>
          <w:szCs w:val="22"/>
        </w:rPr>
        <w:t>consistent</w:t>
      </w:r>
      <w:r w:rsidRPr="0035325C">
        <w:rPr>
          <w:rFonts w:ascii="Franklin Gothic Book" w:hAnsi="Franklin Gothic Book"/>
          <w:spacing w:val="-1"/>
          <w:sz w:val="22"/>
          <w:szCs w:val="22"/>
        </w:rPr>
        <w:t xml:space="preserve"> </w:t>
      </w:r>
      <w:r w:rsidRPr="0035325C">
        <w:rPr>
          <w:rFonts w:ascii="Franklin Gothic Book" w:hAnsi="Franklin Gothic Book"/>
          <w:sz w:val="22"/>
          <w:szCs w:val="22"/>
        </w:rPr>
        <w:t>with</w:t>
      </w:r>
      <w:r w:rsidRPr="0035325C">
        <w:rPr>
          <w:rFonts w:ascii="Franklin Gothic Book" w:hAnsi="Franklin Gothic Book"/>
          <w:spacing w:val="-1"/>
          <w:sz w:val="22"/>
          <w:szCs w:val="22"/>
        </w:rPr>
        <w:t xml:space="preserve"> </w:t>
      </w:r>
      <w:r w:rsidRPr="0035325C">
        <w:rPr>
          <w:rFonts w:ascii="Franklin Gothic Book" w:hAnsi="Franklin Gothic Book"/>
          <w:sz w:val="22"/>
          <w:szCs w:val="22"/>
        </w:rPr>
        <w:t>criteria</w:t>
      </w:r>
      <w:r w:rsidRPr="0035325C">
        <w:rPr>
          <w:rFonts w:ascii="Franklin Gothic Book" w:hAnsi="Franklin Gothic Book"/>
          <w:spacing w:val="-1"/>
          <w:sz w:val="22"/>
          <w:szCs w:val="22"/>
        </w:rPr>
        <w:t xml:space="preserve"> </w:t>
      </w:r>
      <w:r w:rsidRPr="0035325C">
        <w:rPr>
          <w:rFonts w:ascii="Franklin Gothic Book" w:hAnsi="Franklin Gothic Book"/>
          <w:sz w:val="22"/>
          <w:szCs w:val="22"/>
        </w:rPr>
        <w:t>outlined</w:t>
      </w:r>
      <w:r w:rsidRPr="0035325C">
        <w:rPr>
          <w:rFonts w:ascii="Franklin Gothic Book" w:hAnsi="Franklin Gothic Book"/>
          <w:spacing w:val="-1"/>
          <w:sz w:val="22"/>
          <w:szCs w:val="22"/>
        </w:rPr>
        <w:t xml:space="preserve"> </w:t>
      </w:r>
      <w:r w:rsidRPr="0035325C">
        <w:rPr>
          <w:rFonts w:ascii="Franklin Gothic Book" w:hAnsi="Franklin Gothic Book"/>
          <w:sz w:val="22"/>
          <w:szCs w:val="22"/>
        </w:rPr>
        <w:t xml:space="preserve">in </w:t>
      </w:r>
      <w:r w:rsidRPr="0035325C">
        <w:rPr>
          <w:rFonts w:ascii="Franklin Gothic Book" w:hAnsi="Franklin Gothic Book"/>
          <w:spacing w:val="-2"/>
          <w:sz w:val="22"/>
          <w:szCs w:val="22"/>
        </w:rPr>
        <w:t>2.3.5.</w:t>
      </w:r>
    </w:p>
    <w:p w14:paraId="1BFB13FB" w14:textId="77777777" w:rsidR="00DD5853" w:rsidRPr="0035325C" w:rsidRDefault="00DD5853" w:rsidP="002E2EF5">
      <w:pPr>
        <w:pStyle w:val="BodyText"/>
        <w:rPr>
          <w:rFonts w:ascii="Franklin Gothic Book" w:hAnsi="Franklin Gothic Book"/>
          <w:sz w:val="22"/>
          <w:szCs w:val="22"/>
        </w:rPr>
      </w:pPr>
    </w:p>
    <w:p w14:paraId="0A3A5004" w14:textId="77777777" w:rsidR="00DD5853" w:rsidRPr="0035325C" w:rsidRDefault="00DD5853" w:rsidP="002E2EF5">
      <w:pPr>
        <w:pStyle w:val="BodyText"/>
        <w:ind w:left="820"/>
        <w:jc w:val="both"/>
        <w:rPr>
          <w:rFonts w:ascii="Franklin Gothic Book" w:hAnsi="Franklin Gothic Book"/>
          <w:sz w:val="22"/>
          <w:szCs w:val="22"/>
        </w:rPr>
      </w:pPr>
      <w:r w:rsidRPr="0035325C">
        <w:rPr>
          <w:rFonts w:ascii="Franklin Gothic Book" w:hAnsi="Franklin Gothic Book"/>
          <w:sz w:val="22"/>
          <w:szCs w:val="22"/>
        </w:rPr>
        <w:t>Any</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break</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in</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employment</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must</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be</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approved</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by</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the</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dean</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in</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writing.</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Failure</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to</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do</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so</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will be considered sufficient grounds to end senior status.</w:t>
      </w:r>
    </w:p>
    <w:p w14:paraId="7A1C5608" w14:textId="77777777" w:rsidR="00DD5853" w:rsidRPr="0035325C" w:rsidRDefault="00DD5853" w:rsidP="002E2EF5">
      <w:pPr>
        <w:pStyle w:val="BodyText"/>
        <w:rPr>
          <w:rFonts w:ascii="Franklin Gothic Book" w:hAnsi="Franklin Gothic Book"/>
          <w:sz w:val="22"/>
          <w:szCs w:val="22"/>
        </w:rPr>
      </w:pPr>
    </w:p>
    <w:p w14:paraId="2C1D7408" w14:textId="77777777" w:rsidR="00DD5853" w:rsidRPr="0035325C" w:rsidRDefault="00DD5853" w:rsidP="002E2EF5">
      <w:pPr>
        <w:pStyle w:val="BodyText"/>
        <w:ind w:left="820"/>
        <w:jc w:val="both"/>
        <w:rPr>
          <w:rFonts w:ascii="Franklin Gothic Book" w:hAnsi="Franklin Gothic Book"/>
          <w:sz w:val="22"/>
          <w:szCs w:val="22"/>
        </w:rPr>
      </w:pPr>
      <w:r w:rsidRPr="0035325C">
        <w:rPr>
          <w:rFonts w:ascii="Franklin Gothic Book" w:hAnsi="Franklin Gothic Book"/>
          <w:sz w:val="22"/>
          <w:szCs w:val="22"/>
        </w:rPr>
        <w:t>The</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College</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agrees</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to</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appoint</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the</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maximum</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number</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of</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senior</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associate</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faculty</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consistent with</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the</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needs</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of</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the</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College.</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The</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number</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of</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senior</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associate</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faculty</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appointed</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each</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year will be brought to the Contract Administration Committee for discussion.</w:t>
      </w:r>
    </w:p>
    <w:p w14:paraId="00F92BF4" w14:textId="77777777" w:rsidR="00DD5853" w:rsidRPr="0035325C" w:rsidRDefault="00DD5853" w:rsidP="002E2EF5">
      <w:pPr>
        <w:pStyle w:val="BodyText"/>
        <w:rPr>
          <w:rFonts w:ascii="Franklin Gothic Book" w:hAnsi="Franklin Gothic Book"/>
          <w:sz w:val="22"/>
          <w:szCs w:val="22"/>
        </w:rPr>
      </w:pPr>
    </w:p>
    <w:p w14:paraId="7217E955" w14:textId="77777777" w:rsidR="00DD5853" w:rsidRPr="0035325C" w:rsidRDefault="00DD5853" w:rsidP="002E2EF5">
      <w:pPr>
        <w:pStyle w:val="BodyText"/>
        <w:ind w:left="820"/>
        <w:jc w:val="both"/>
        <w:rPr>
          <w:rFonts w:ascii="Franklin Gothic Book" w:hAnsi="Franklin Gothic Book"/>
          <w:sz w:val="22"/>
          <w:szCs w:val="22"/>
        </w:rPr>
      </w:pPr>
      <w:r w:rsidRPr="002525FD">
        <w:rPr>
          <w:rFonts w:ascii="Franklin Gothic Book" w:hAnsi="Franklin Gothic Book"/>
          <w:b/>
          <w:i/>
          <w:sz w:val="22"/>
          <w:szCs w:val="22"/>
        </w:rPr>
        <w:t>Affiliate appointment.</w:t>
      </w:r>
      <w:r w:rsidRPr="0035325C">
        <w:rPr>
          <w:rFonts w:ascii="Franklin Gothic Book" w:hAnsi="Franklin Gothic Book"/>
          <w:i/>
          <w:sz w:val="22"/>
          <w:szCs w:val="22"/>
        </w:rPr>
        <w:t xml:space="preserve"> </w:t>
      </w:r>
      <w:r w:rsidRPr="0035325C">
        <w:rPr>
          <w:rFonts w:ascii="Franklin Gothic Book" w:hAnsi="Franklin Gothic Book"/>
          <w:sz w:val="22"/>
          <w:szCs w:val="22"/>
        </w:rPr>
        <w:t>No new affiliate appointments will be offered after July 1, 2015. (See</w:t>
      </w:r>
      <w:r w:rsidRPr="0035325C">
        <w:rPr>
          <w:rFonts w:ascii="Franklin Gothic Book" w:hAnsi="Franklin Gothic Book"/>
          <w:spacing w:val="-2"/>
          <w:sz w:val="22"/>
          <w:szCs w:val="22"/>
        </w:rPr>
        <w:t xml:space="preserve"> </w:t>
      </w:r>
      <w:r w:rsidRPr="0035325C">
        <w:rPr>
          <w:rFonts w:ascii="Franklin Gothic Book" w:hAnsi="Franklin Gothic Book"/>
          <w:sz w:val="22"/>
          <w:szCs w:val="22"/>
        </w:rPr>
        <w:t xml:space="preserve">Step B under Associate Appointments) Faculty holding affiliate status will </w:t>
      </w:r>
      <w:r w:rsidRPr="0035325C">
        <w:rPr>
          <w:rFonts w:ascii="Franklin Gothic Book" w:hAnsi="Franklin Gothic Book"/>
          <w:spacing w:val="-2"/>
          <w:sz w:val="22"/>
          <w:szCs w:val="22"/>
        </w:rPr>
        <w:t>discuss</w:t>
      </w:r>
    </w:p>
    <w:p w14:paraId="1A5F5CD7" w14:textId="77777777" w:rsidR="00DD5853" w:rsidRPr="0035325C" w:rsidRDefault="00DD5853" w:rsidP="002E2EF5">
      <w:pPr>
        <w:spacing w:before="0" w:after="0" w:line="240" w:lineRule="auto"/>
        <w:jc w:val="both"/>
        <w:rPr>
          <w:sz w:val="22"/>
          <w:szCs w:val="22"/>
        </w:rPr>
        <w:sectPr w:rsidR="00DD5853" w:rsidRPr="0035325C" w:rsidSect="004F118C">
          <w:pgSz w:w="12240" w:h="15840" w:code="1"/>
          <w:pgMar w:top="1440" w:right="1440" w:bottom="1440" w:left="1440" w:header="0" w:footer="852" w:gutter="0"/>
          <w:cols w:space="720"/>
        </w:sectPr>
      </w:pPr>
    </w:p>
    <w:p w14:paraId="577965F7" w14:textId="77777777" w:rsidR="00DD5853" w:rsidRPr="0035325C" w:rsidRDefault="00DD5853" w:rsidP="002E2EF5">
      <w:pPr>
        <w:pStyle w:val="BodyText"/>
        <w:ind w:left="820"/>
        <w:rPr>
          <w:rFonts w:ascii="Franklin Gothic Book" w:hAnsi="Franklin Gothic Book"/>
          <w:sz w:val="22"/>
          <w:szCs w:val="22"/>
        </w:rPr>
      </w:pPr>
      <w:r w:rsidRPr="0035325C">
        <w:rPr>
          <w:rFonts w:ascii="Franklin Gothic Book" w:hAnsi="Franklin Gothic Book"/>
          <w:sz w:val="22"/>
          <w:szCs w:val="22"/>
        </w:rPr>
        <w:lastRenderedPageBreak/>
        <w:t xml:space="preserve">the application process for senior status with the </w:t>
      </w:r>
      <w:r w:rsidRPr="0035325C">
        <w:rPr>
          <w:rFonts w:ascii="Franklin Gothic Book" w:hAnsi="Franklin Gothic Book"/>
          <w:spacing w:val="-2"/>
          <w:sz w:val="22"/>
          <w:szCs w:val="22"/>
        </w:rPr>
        <w:t>dean.</w:t>
      </w:r>
    </w:p>
    <w:p w14:paraId="2125B16B" w14:textId="75D65C6A" w:rsidR="0037597E" w:rsidRPr="0035325C" w:rsidRDefault="0037597E" w:rsidP="002E2EF5">
      <w:pPr>
        <w:spacing w:before="0" w:after="0" w:line="240" w:lineRule="auto"/>
        <w:rPr>
          <w:sz w:val="22"/>
          <w:szCs w:val="22"/>
        </w:rPr>
      </w:pPr>
    </w:p>
    <w:p w14:paraId="3E141EED" w14:textId="05030D5D" w:rsidR="0037597E" w:rsidRPr="0035325C" w:rsidRDefault="0037597E" w:rsidP="002E2EF5">
      <w:pPr>
        <w:pStyle w:val="MainBody"/>
        <w:spacing w:before="0" w:after="0" w:line="240" w:lineRule="auto"/>
      </w:pPr>
      <w:r w:rsidRPr="0035325C">
        <w:rPr>
          <w:b/>
        </w:rPr>
        <w:t>7.1.2</w:t>
      </w:r>
      <w:r w:rsidR="0035325C" w:rsidRPr="0035325C">
        <w:rPr>
          <w:b/>
        </w:rPr>
        <w:tab/>
      </w:r>
      <w:r w:rsidRPr="0035325C">
        <w:rPr>
          <w:b/>
        </w:rPr>
        <w:t xml:space="preserve">Part-Time Contract Period. </w:t>
      </w:r>
      <w:r w:rsidRPr="0035325C">
        <w:t xml:space="preserve">An </w:t>
      </w:r>
      <w:r w:rsidRPr="00D177EB">
        <w:t>academic contract length for a part-time academic employee shall normally be one (1) instructional quarter unless as specifically indicated otherwise in the individual contract. The College will offer assurance</w:t>
      </w:r>
      <w:r w:rsidRPr="0035325C">
        <w:t xml:space="preserve"> of employment to at least ten (10) part-time academic employees for one complete academic year.</w:t>
      </w:r>
    </w:p>
    <w:p w14:paraId="15304684" w14:textId="77777777" w:rsidR="002904C8" w:rsidRDefault="002904C8" w:rsidP="002E2EF5">
      <w:pPr>
        <w:spacing w:before="0" w:after="0" w:line="240" w:lineRule="auto"/>
        <w:rPr>
          <w:b/>
          <w:color w:val="5B9BD5" w:themeColor="accent1"/>
          <w:sz w:val="24"/>
          <w:szCs w:val="24"/>
        </w:rPr>
      </w:pPr>
    </w:p>
    <w:p w14:paraId="24F347C3" w14:textId="08BEA799" w:rsidR="0037597E" w:rsidRPr="002904C8" w:rsidRDefault="00F769D9" w:rsidP="002E2EF5">
      <w:pPr>
        <w:spacing w:before="0" w:after="0" w:line="240" w:lineRule="auto"/>
        <w:rPr>
          <w:b/>
          <w:color w:val="5B9BD5" w:themeColor="accent1"/>
          <w:sz w:val="24"/>
          <w:szCs w:val="24"/>
        </w:rPr>
      </w:pPr>
      <w:r w:rsidRPr="002904C8">
        <w:rPr>
          <w:b/>
          <w:color w:val="5B9BD5" w:themeColor="accent1"/>
          <w:sz w:val="24"/>
          <w:szCs w:val="24"/>
        </w:rPr>
        <w:t xml:space="preserve">Renton Technical College, </w:t>
      </w:r>
      <w:r w:rsidR="002904C8" w:rsidRPr="002904C8">
        <w:rPr>
          <w:b/>
          <w:color w:val="5B9BD5" w:themeColor="accent1"/>
          <w:sz w:val="24"/>
          <w:szCs w:val="24"/>
        </w:rPr>
        <w:t>2021-2024</w:t>
      </w:r>
    </w:p>
    <w:p w14:paraId="50169DE6" w14:textId="77777777" w:rsidR="00F769D9" w:rsidRDefault="00F769D9" w:rsidP="002E2EF5">
      <w:pPr>
        <w:spacing w:before="0" w:after="0" w:line="240" w:lineRule="auto"/>
        <w:rPr>
          <w:rFonts w:asciiTheme="minorHAnsi" w:hAnsiTheme="minorHAnsi"/>
        </w:rPr>
      </w:pPr>
      <w:r>
        <w:t>Article 6 Section B.2 Associate Faculty</w:t>
      </w:r>
    </w:p>
    <w:p w14:paraId="0EB45527" w14:textId="77777777" w:rsidR="00F769D9" w:rsidRDefault="00F769D9" w:rsidP="002E2EF5">
      <w:pPr>
        <w:pStyle w:val="ListParagraph"/>
        <w:numPr>
          <w:ilvl w:val="1"/>
          <w:numId w:val="97"/>
        </w:numPr>
        <w:spacing w:before="0" w:after="0" w:line="240" w:lineRule="auto"/>
        <w:rPr>
          <w:rFonts w:ascii="Arial" w:hAnsi="Arial" w:cs="Arial"/>
        </w:rPr>
      </w:pPr>
      <w:r>
        <w:rPr>
          <w:rFonts w:ascii="Arial" w:hAnsi="Arial" w:cs="Arial"/>
        </w:rPr>
        <w:t xml:space="preserve">New adjunct faculty will be informed of the process to become an associate faculty after the second satisfactory evaluation.  Adjunct faculty who maintain at least 66% of a full-time load during nine (9) of the previous twelve (12) quarters, excluding summer quarter, shall be eligible to apply for Associate Faculty Status for the subsequent academic year.  The process includes maintaining a professional development plan and supervisor evaluations.  The faculty member will submit and maintain a portfolio of activities to the dean which demonstrates continuous improvement as well as engagement with the college over the course of the (9) to (12) quarters. This portfolio will be housed in the college learning management system and shall include the following documents:  </w:t>
      </w:r>
    </w:p>
    <w:p w14:paraId="37336F6B" w14:textId="77777777" w:rsidR="00F769D9" w:rsidRDefault="00F769D9" w:rsidP="002E2EF5">
      <w:pPr>
        <w:pStyle w:val="ListParagraph"/>
        <w:numPr>
          <w:ilvl w:val="2"/>
          <w:numId w:val="97"/>
        </w:numPr>
        <w:spacing w:before="0" w:after="0" w:line="240" w:lineRule="auto"/>
        <w:rPr>
          <w:rFonts w:ascii="Arial" w:hAnsi="Arial" w:cs="Arial"/>
        </w:rPr>
      </w:pPr>
      <w:r>
        <w:rPr>
          <w:rFonts w:ascii="Arial" w:hAnsi="Arial" w:cs="Arial"/>
        </w:rPr>
        <w:t>The candidate’s Teaching Philosophy (TP)</w:t>
      </w:r>
    </w:p>
    <w:p w14:paraId="4B4622D4" w14:textId="77777777" w:rsidR="00F769D9" w:rsidRDefault="00F769D9" w:rsidP="002E2EF5">
      <w:pPr>
        <w:pStyle w:val="ListParagraph"/>
        <w:numPr>
          <w:ilvl w:val="2"/>
          <w:numId w:val="97"/>
        </w:numPr>
        <w:spacing w:before="0" w:after="0" w:line="240" w:lineRule="auto"/>
        <w:rPr>
          <w:rFonts w:ascii="Arial" w:hAnsi="Arial" w:cs="Arial"/>
        </w:rPr>
      </w:pPr>
      <w:r>
        <w:rPr>
          <w:rFonts w:ascii="Arial" w:hAnsi="Arial" w:cs="Arial"/>
        </w:rPr>
        <w:t xml:space="preserve">Example syllabi, assignments, and assessment strategies </w:t>
      </w:r>
    </w:p>
    <w:p w14:paraId="5CB2F961" w14:textId="77777777" w:rsidR="00F769D9" w:rsidRDefault="00F769D9" w:rsidP="002E2EF5">
      <w:pPr>
        <w:pStyle w:val="ListParagraph"/>
        <w:numPr>
          <w:ilvl w:val="2"/>
          <w:numId w:val="97"/>
        </w:numPr>
        <w:spacing w:before="0" w:after="0" w:line="240" w:lineRule="auto"/>
        <w:rPr>
          <w:rFonts w:ascii="Arial" w:hAnsi="Arial" w:cs="Arial"/>
        </w:rPr>
      </w:pPr>
      <w:r>
        <w:rPr>
          <w:rFonts w:ascii="Arial" w:hAnsi="Arial" w:cs="Arial"/>
        </w:rPr>
        <w:t xml:space="preserve">Documentation of three (3) Professional Development Activities within three (3) years, according to the professional development plan that identifies priorities for professional growth </w:t>
      </w:r>
    </w:p>
    <w:p w14:paraId="5915DA53" w14:textId="77777777" w:rsidR="00F769D9" w:rsidRDefault="00F769D9" w:rsidP="002E2EF5">
      <w:pPr>
        <w:pStyle w:val="ListParagraph"/>
        <w:numPr>
          <w:ilvl w:val="2"/>
          <w:numId w:val="97"/>
        </w:numPr>
        <w:spacing w:before="0" w:after="0" w:line="240" w:lineRule="auto"/>
        <w:rPr>
          <w:rFonts w:ascii="Arial" w:hAnsi="Arial" w:cs="Arial"/>
        </w:rPr>
      </w:pPr>
      <w:r>
        <w:rPr>
          <w:rFonts w:ascii="Arial" w:hAnsi="Arial" w:cs="Arial"/>
        </w:rPr>
        <w:t xml:space="preserve">A minimum of three (3) supervisor evaluations in accordance with </w:t>
      </w:r>
      <w:hyperlink r:id="rId20" w:anchor="A8_Sec4_C" w:history="1">
        <w:r>
          <w:rPr>
            <w:rStyle w:val="Hyperlink"/>
            <w:rFonts w:ascii="Arial" w:hAnsi="Arial" w:cs="Arial"/>
          </w:rPr>
          <w:t>Article 8, Section 4.C.</w:t>
        </w:r>
      </w:hyperlink>
    </w:p>
    <w:p w14:paraId="3665850F" w14:textId="77777777" w:rsidR="00F769D9" w:rsidRDefault="00F769D9" w:rsidP="002E2EF5">
      <w:pPr>
        <w:pStyle w:val="ListParagraph"/>
        <w:numPr>
          <w:ilvl w:val="1"/>
          <w:numId w:val="97"/>
        </w:numPr>
        <w:spacing w:before="0" w:after="0" w:line="240" w:lineRule="auto"/>
        <w:rPr>
          <w:rFonts w:ascii="Arial" w:hAnsi="Arial" w:cs="Arial"/>
        </w:rPr>
      </w:pPr>
      <w:r>
        <w:rPr>
          <w:rFonts w:ascii="Arial" w:hAnsi="Arial" w:cs="Arial"/>
        </w:rPr>
        <w:t xml:space="preserve">The dean will grant or deny status.  If approved, Associate Faculty Status would take effect at the start of fall quarter.  If denied, the faculty member has the right to: </w:t>
      </w:r>
    </w:p>
    <w:p w14:paraId="6FAE614B" w14:textId="77777777" w:rsidR="00F769D9" w:rsidRDefault="00F769D9" w:rsidP="002E2EF5">
      <w:pPr>
        <w:pStyle w:val="ListParagraph"/>
        <w:numPr>
          <w:ilvl w:val="2"/>
          <w:numId w:val="97"/>
        </w:numPr>
        <w:spacing w:before="0" w:after="0" w:line="240" w:lineRule="auto"/>
        <w:rPr>
          <w:rFonts w:ascii="Arial" w:hAnsi="Arial" w:cs="Arial"/>
        </w:rPr>
      </w:pPr>
      <w:r>
        <w:rPr>
          <w:rFonts w:ascii="Arial" w:hAnsi="Arial" w:cs="Arial"/>
        </w:rPr>
        <w:t>repeat quarterly activities to improve performance over the course of the next academic year, then present updated materials to the Dean; or</w:t>
      </w:r>
    </w:p>
    <w:p w14:paraId="0FD77A14" w14:textId="77777777" w:rsidR="00F769D9" w:rsidRDefault="00F769D9" w:rsidP="002E2EF5">
      <w:pPr>
        <w:pStyle w:val="ListParagraph"/>
        <w:numPr>
          <w:ilvl w:val="2"/>
          <w:numId w:val="97"/>
        </w:numPr>
        <w:spacing w:before="0" w:after="0" w:line="240" w:lineRule="auto"/>
        <w:rPr>
          <w:rFonts w:ascii="Arial" w:hAnsi="Arial" w:cs="Arial"/>
        </w:rPr>
      </w:pPr>
      <w:r>
        <w:rPr>
          <w:rFonts w:ascii="Arial" w:hAnsi="Arial" w:cs="Arial"/>
        </w:rPr>
        <w:t>end the process and continue to instruct as an adjunct; or</w:t>
      </w:r>
    </w:p>
    <w:p w14:paraId="5873003F" w14:textId="77777777" w:rsidR="00F769D9" w:rsidRDefault="00F769D9" w:rsidP="002E2EF5">
      <w:pPr>
        <w:pStyle w:val="ListParagraph"/>
        <w:numPr>
          <w:ilvl w:val="2"/>
          <w:numId w:val="97"/>
        </w:numPr>
        <w:spacing w:before="0" w:after="0" w:line="240" w:lineRule="auto"/>
        <w:rPr>
          <w:rFonts w:ascii="Arial" w:hAnsi="Arial" w:cs="Arial"/>
        </w:rPr>
      </w:pPr>
      <w:r>
        <w:rPr>
          <w:rFonts w:ascii="Arial" w:hAnsi="Arial" w:cs="Arial"/>
        </w:rPr>
        <w:t>appeal the decision to the appropriate Vice President within 10 calendar days</w:t>
      </w:r>
    </w:p>
    <w:p w14:paraId="4EDD4674" w14:textId="77777777" w:rsidR="00F769D9" w:rsidRDefault="00F769D9" w:rsidP="002E2EF5">
      <w:pPr>
        <w:pStyle w:val="ListParagraph"/>
        <w:spacing w:before="0" w:after="0" w:line="240" w:lineRule="auto"/>
        <w:ind w:left="1440"/>
        <w:rPr>
          <w:rFonts w:ascii="Arial" w:hAnsi="Arial" w:cs="Arial"/>
        </w:rPr>
      </w:pPr>
      <w:r>
        <w:rPr>
          <w:rFonts w:ascii="Arial" w:hAnsi="Arial" w:cs="Arial"/>
        </w:rPr>
        <w:t>Decisions relating to the granting or denial of Associate Faculty Status shall not be subject to the grievance procedure in this agreement.</w:t>
      </w:r>
    </w:p>
    <w:p w14:paraId="19E4BA9E" w14:textId="77777777" w:rsidR="00F769D9" w:rsidRDefault="00F769D9" w:rsidP="002E2EF5">
      <w:pPr>
        <w:pStyle w:val="ListParagraph"/>
        <w:numPr>
          <w:ilvl w:val="1"/>
          <w:numId w:val="96"/>
        </w:numPr>
        <w:spacing w:before="0" w:after="0" w:line="240" w:lineRule="auto"/>
        <w:rPr>
          <w:rFonts w:ascii="Arial" w:hAnsi="Arial" w:cs="Arial"/>
        </w:rPr>
      </w:pPr>
      <w:r>
        <w:rPr>
          <w:rFonts w:ascii="Arial" w:hAnsi="Arial" w:cs="Arial"/>
        </w:rPr>
        <w:t>New Associate Faculty will be placed on Step 2 of the Adjunct Faculty Salary Schedule. The Associate Faculty quarterly contract includes required professional activities on non-instructional days in addition to the primary instructional functions. Associate Faculty are responsible for performing the following professional activities that support the overall work of the college, division, department, course or program needs:</w:t>
      </w:r>
    </w:p>
    <w:p w14:paraId="76D7F724" w14:textId="77777777" w:rsidR="00F769D9" w:rsidRDefault="00F769D9" w:rsidP="002E2EF5">
      <w:pPr>
        <w:pStyle w:val="ListParagraph"/>
        <w:numPr>
          <w:ilvl w:val="1"/>
          <w:numId w:val="98"/>
        </w:numPr>
        <w:spacing w:before="0" w:after="0" w:line="240" w:lineRule="auto"/>
        <w:ind w:left="1620" w:hanging="450"/>
        <w:rPr>
          <w:rFonts w:ascii="Arial" w:hAnsi="Arial" w:cs="Arial"/>
        </w:rPr>
      </w:pPr>
      <w:r>
        <w:rPr>
          <w:rFonts w:ascii="Arial" w:hAnsi="Arial" w:cs="Arial"/>
        </w:rPr>
        <w:t>Participate in program and/or department related meetings, committees, and activities</w:t>
      </w:r>
    </w:p>
    <w:p w14:paraId="563125AD" w14:textId="77777777" w:rsidR="00F769D9" w:rsidRDefault="00F769D9" w:rsidP="002E2EF5">
      <w:pPr>
        <w:pStyle w:val="ListParagraph"/>
        <w:numPr>
          <w:ilvl w:val="1"/>
          <w:numId w:val="98"/>
        </w:numPr>
        <w:spacing w:before="0" w:after="0" w:line="240" w:lineRule="auto"/>
        <w:ind w:left="1620" w:hanging="450"/>
        <w:rPr>
          <w:rFonts w:ascii="Arial" w:hAnsi="Arial" w:cs="Arial"/>
        </w:rPr>
      </w:pPr>
      <w:r>
        <w:rPr>
          <w:rFonts w:ascii="Arial" w:hAnsi="Arial" w:cs="Arial"/>
        </w:rPr>
        <w:t>Participate in all-staff meetings, Commencement and major college events as scheduled</w:t>
      </w:r>
    </w:p>
    <w:p w14:paraId="367F3298" w14:textId="77777777" w:rsidR="00F769D9" w:rsidRDefault="00F769D9" w:rsidP="002E2EF5">
      <w:pPr>
        <w:pStyle w:val="ListParagraph"/>
        <w:numPr>
          <w:ilvl w:val="1"/>
          <w:numId w:val="98"/>
        </w:numPr>
        <w:spacing w:before="0" w:after="0" w:line="240" w:lineRule="auto"/>
        <w:ind w:left="1620" w:hanging="450"/>
        <w:rPr>
          <w:rFonts w:ascii="Arial" w:hAnsi="Arial" w:cs="Arial"/>
        </w:rPr>
      </w:pPr>
      <w:r>
        <w:rPr>
          <w:rFonts w:ascii="Arial" w:hAnsi="Arial" w:cs="Arial"/>
        </w:rPr>
        <w:t>Participate in at least two shared governance activities per academic year</w:t>
      </w:r>
    </w:p>
    <w:p w14:paraId="48C4B567" w14:textId="77777777" w:rsidR="00F769D9" w:rsidRDefault="00F769D9" w:rsidP="002E2EF5">
      <w:pPr>
        <w:pStyle w:val="ListParagraph"/>
        <w:numPr>
          <w:ilvl w:val="1"/>
          <w:numId w:val="98"/>
        </w:numPr>
        <w:spacing w:before="0" w:after="0" w:line="240" w:lineRule="auto"/>
        <w:ind w:left="1620" w:hanging="450"/>
        <w:rPr>
          <w:rFonts w:ascii="Arial" w:hAnsi="Arial" w:cs="Arial"/>
        </w:rPr>
      </w:pPr>
      <w:r>
        <w:rPr>
          <w:rFonts w:ascii="Arial" w:hAnsi="Arial" w:cs="Arial"/>
        </w:rPr>
        <w:t>Participate in professional development, training and workshops related, but not be limited to adult education practices and culturally responsive instruction</w:t>
      </w:r>
    </w:p>
    <w:p w14:paraId="3D70157F" w14:textId="77777777" w:rsidR="00F769D9" w:rsidRDefault="00F769D9" w:rsidP="002E2EF5">
      <w:pPr>
        <w:pStyle w:val="ListParagraph"/>
        <w:spacing w:before="0" w:after="0" w:line="240" w:lineRule="auto"/>
        <w:ind w:left="1080"/>
        <w:rPr>
          <w:rFonts w:ascii="Arial" w:hAnsi="Arial" w:cs="Arial"/>
        </w:rPr>
      </w:pPr>
      <w:r>
        <w:rPr>
          <w:rFonts w:ascii="Arial" w:hAnsi="Arial" w:cs="Arial"/>
        </w:rPr>
        <w:t>Associate Faculty who continue to perform the professional duties in 3.a – 3.d throughout the course of the academic year will maintain their status.  Associate Faculty who continue to meet the requirements of the status may be reinstated, with administrative approval, after periods of non-employment of no more than three (3) quarters, excluding summer quarter.</w:t>
      </w:r>
    </w:p>
    <w:p w14:paraId="0FF58441" w14:textId="77777777" w:rsidR="00F769D9" w:rsidRDefault="00F769D9" w:rsidP="002E2EF5">
      <w:pPr>
        <w:pStyle w:val="ListParagraph"/>
        <w:numPr>
          <w:ilvl w:val="1"/>
          <w:numId w:val="96"/>
        </w:numPr>
        <w:spacing w:before="0" w:after="0" w:line="240" w:lineRule="auto"/>
        <w:rPr>
          <w:rFonts w:ascii="Arial" w:hAnsi="Arial" w:cs="Arial"/>
        </w:rPr>
      </w:pPr>
      <w:r>
        <w:rPr>
          <w:rFonts w:ascii="Arial" w:hAnsi="Arial" w:cs="Arial"/>
        </w:rPr>
        <w:t xml:space="preserve">Those adjunct employees with Associate Faculty Status will receive first scheduling consideration by course or academic specialty over other adjunct employees. Associate Faculty shall be provided with the proposed schedule of classes for upcoming quarters and given the opportunity to communicate their availability and express interest in classes they are qualified to teach.  Scheduling decisions shall </w:t>
      </w:r>
      <w:proofErr w:type="gramStart"/>
      <w:r>
        <w:rPr>
          <w:rFonts w:ascii="Arial" w:hAnsi="Arial" w:cs="Arial"/>
        </w:rPr>
        <w:t>take into account</w:t>
      </w:r>
      <w:proofErr w:type="gramEnd"/>
      <w:r>
        <w:rPr>
          <w:rFonts w:ascii="Arial" w:hAnsi="Arial" w:cs="Arial"/>
        </w:rPr>
        <w:t xml:space="preserve"> the following priorities, where possible, listed in order of importance:</w:t>
      </w:r>
    </w:p>
    <w:p w14:paraId="58DF604B" w14:textId="77777777" w:rsidR="00F769D9" w:rsidRDefault="00F769D9" w:rsidP="002E2EF5">
      <w:pPr>
        <w:pStyle w:val="ListParagraph"/>
        <w:numPr>
          <w:ilvl w:val="1"/>
          <w:numId w:val="99"/>
        </w:numPr>
        <w:spacing w:before="0" w:after="0" w:line="240" w:lineRule="auto"/>
        <w:ind w:left="1620" w:hanging="450"/>
        <w:rPr>
          <w:rFonts w:ascii="Arial" w:hAnsi="Arial" w:cs="Arial"/>
        </w:rPr>
      </w:pPr>
      <w:r>
        <w:rPr>
          <w:rFonts w:ascii="Arial" w:hAnsi="Arial" w:cs="Arial"/>
        </w:rPr>
        <w:t>Offer all interested Associate Faculty at least one class within their availability</w:t>
      </w:r>
    </w:p>
    <w:p w14:paraId="0C7DFD4F" w14:textId="77777777" w:rsidR="00F769D9" w:rsidRDefault="00F769D9" w:rsidP="002E2EF5">
      <w:pPr>
        <w:pStyle w:val="ListParagraph"/>
        <w:numPr>
          <w:ilvl w:val="1"/>
          <w:numId w:val="99"/>
        </w:numPr>
        <w:spacing w:before="0" w:after="0" w:line="240" w:lineRule="auto"/>
        <w:ind w:left="1620" w:hanging="450"/>
        <w:rPr>
          <w:rFonts w:ascii="Arial" w:hAnsi="Arial" w:cs="Arial"/>
        </w:rPr>
      </w:pPr>
      <w:r>
        <w:rPr>
          <w:rFonts w:ascii="Arial" w:hAnsi="Arial" w:cs="Arial"/>
        </w:rPr>
        <w:lastRenderedPageBreak/>
        <w:t>Offer all interested Associate Faculty the number of classes within their availability that would allow them to retain benefits</w:t>
      </w:r>
    </w:p>
    <w:p w14:paraId="586B6DEE" w14:textId="77777777" w:rsidR="00F769D9" w:rsidRDefault="00F769D9" w:rsidP="002E2EF5">
      <w:pPr>
        <w:pStyle w:val="ListParagraph"/>
        <w:numPr>
          <w:ilvl w:val="1"/>
          <w:numId w:val="99"/>
        </w:numPr>
        <w:spacing w:before="0" w:after="0" w:line="240" w:lineRule="auto"/>
        <w:ind w:left="1620" w:hanging="450"/>
        <w:rPr>
          <w:rFonts w:ascii="Arial" w:hAnsi="Arial" w:cs="Arial"/>
        </w:rPr>
      </w:pPr>
      <w:r>
        <w:rPr>
          <w:rFonts w:ascii="Arial" w:hAnsi="Arial" w:cs="Arial"/>
        </w:rPr>
        <w:t>Offer all interested Associate Faculty the number of classes within their availability that would allow them to retain Associate Faculty Status</w:t>
      </w:r>
    </w:p>
    <w:p w14:paraId="2C652013" w14:textId="77777777" w:rsidR="00F769D9" w:rsidRDefault="00F769D9" w:rsidP="002E2EF5">
      <w:pPr>
        <w:pStyle w:val="ListParagraph"/>
        <w:numPr>
          <w:ilvl w:val="1"/>
          <w:numId w:val="99"/>
        </w:numPr>
        <w:spacing w:before="0" w:after="0" w:line="240" w:lineRule="auto"/>
        <w:ind w:left="1620" w:hanging="450"/>
        <w:rPr>
          <w:rFonts w:ascii="Arial" w:hAnsi="Arial" w:cs="Arial"/>
        </w:rPr>
      </w:pPr>
      <w:r>
        <w:rPr>
          <w:rFonts w:ascii="Arial" w:hAnsi="Arial" w:cs="Arial"/>
        </w:rPr>
        <w:t>Avoid large gaps in Associate Faculty schedules in which no classes are taught</w:t>
      </w:r>
    </w:p>
    <w:p w14:paraId="3E8C3FDC" w14:textId="77777777" w:rsidR="00F769D9" w:rsidRDefault="00F769D9" w:rsidP="002E2EF5">
      <w:pPr>
        <w:pStyle w:val="ListParagraph"/>
        <w:spacing w:before="0" w:after="0" w:line="240" w:lineRule="auto"/>
        <w:ind w:left="1080"/>
        <w:rPr>
          <w:rFonts w:ascii="Arial" w:hAnsi="Arial" w:cs="Arial"/>
        </w:rPr>
      </w:pPr>
      <w:r>
        <w:rPr>
          <w:rFonts w:ascii="Arial" w:hAnsi="Arial" w:cs="Arial"/>
        </w:rPr>
        <w:t xml:space="preserve">If multiple Associate Faculty are interested in the same class, the supervisor shall first consider the need to ensure all courses have qualified instructors when making assignments, and second, in no particular order: seniority, faculty expertise, past performance, and departmental activities. </w:t>
      </w:r>
    </w:p>
    <w:p w14:paraId="257AB54A" w14:textId="77777777" w:rsidR="00F769D9" w:rsidRDefault="00F769D9" w:rsidP="002E2EF5">
      <w:pPr>
        <w:spacing w:before="0" w:after="0" w:line="240" w:lineRule="auto"/>
        <w:rPr>
          <w:rFonts w:asciiTheme="minorHAnsi" w:hAnsiTheme="minorHAnsi"/>
          <w:sz w:val="22"/>
          <w:szCs w:val="22"/>
        </w:rPr>
      </w:pPr>
    </w:p>
    <w:p w14:paraId="63863330" w14:textId="77777777" w:rsidR="00F769D9" w:rsidRPr="0035325C" w:rsidRDefault="00F769D9" w:rsidP="002E2EF5">
      <w:pPr>
        <w:spacing w:before="0" w:after="0" w:line="240" w:lineRule="auto"/>
        <w:rPr>
          <w:sz w:val="22"/>
          <w:szCs w:val="22"/>
        </w:rPr>
      </w:pPr>
    </w:p>
    <w:p w14:paraId="2414B944" w14:textId="4717F590" w:rsidR="0037597E" w:rsidRPr="00A75BE0" w:rsidRDefault="0037597E" w:rsidP="002E2EF5">
      <w:pPr>
        <w:pStyle w:val="Heading3"/>
        <w:spacing w:before="0" w:line="240" w:lineRule="auto"/>
      </w:pPr>
      <w:r w:rsidRPr="00A75BE0">
        <w:t>Seattle Colleges District, 2020</w:t>
      </w:r>
      <w:r w:rsidR="00C32BF2" w:rsidRPr="00A75BE0">
        <w:t>-2023</w:t>
      </w:r>
      <w:r w:rsidRPr="00A75BE0">
        <w:t xml:space="preserve"> CBA</w:t>
      </w:r>
    </w:p>
    <w:p w14:paraId="4A142CBC" w14:textId="4E5198B7" w:rsidR="0037597E" w:rsidRPr="009432C8" w:rsidRDefault="0037597E" w:rsidP="002E2EF5">
      <w:pPr>
        <w:pStyle w:val="MainBody"/>
        <w:spacing w:before="0" w:after="0" w:line="240" w:lineRule="auto"/>
        <w:rPr>
          <w:b/>
        </w:rPr>
      </w:pPr>
      <w:r w:rsidRPr="009432C8">
        <w:rPr>
          <w:b/>
        </w:rPr>
        <w:t>10.7 Priority Hiring List</w:t>
      </w:r>
    </w:p>
    <w:p w14:paraId="7D5D0293" w14:textId="4F15D4C3" w:rsidR="00C32BF2" w:rsidRPr="00A75BE0" w:rsidRDefault="00C32BF2" w:rsidP="002E2EF5">
      <w:pPr>
        <w:pStyle w:val="MainBody"/>
        <w:spacing w:before="0" w:after="0" w:line="240" w:lineRule="auto"/>
      </w:pPr>
      <w:r w:rsidRPr="00A75BE0">
        <w:t>Priority Hiring status defines job security provisions for part-time faculty in a particular department/division at a particular college. The establishment of a priority hiring list does not confer on part- time</w:t>
      </w:r>
      <w:r w:rsidRPr="00A75BE0">
        <w:rPr>
          <w:spacing w:val="-5"/>
        </w:rPr>
        <w:t xml:space="preserve"> </w:t>
      </w:r>
      <w:r w:rsidRPr="00A75BE0">
        <w:t>faculty</w:t>
      </w:r>
      <w:r w:rsidRPr="00A75BE0">
        <w:rPr>
          <w:spacing w:val="-6"/>
        </w:rPr>
        <w:t xml:space="preserve"> </w:t>
      </w:r>
      <w:r w:rsidRPr="00A75BE0">
        <w:t>a</w:t>
      </w:r>
      <w:r w:rsidRPr="00A75BE0">
        <w:rPr>
          <w:spacing w:val="-5"/>
        </w:rPr>
        <w:t xml:space="preserve"> </w:t>
      </w:r>
      <w:r w:rsidRPr="00A75BE0">
        <w:t>vested</w:t>
      </w:r>
      <w:r w:rsidRPr="00A75BE0">
        <w:rPr>
          <w:spacing w:val="-5"/>
        </w:rPr>
        <w:t xml:space="preserve"> </w:t>
      </w:r>
      <w:r w:rsidRPr="00A75BE0">
        <w:t>right</w:t>
      </w:r>
      <w:r w:rsidRPr="00A75BE0">
        <w:rPr>
          <w:spacing w:val="-5"/>
        </w:rPr>
        <w:t xml:space="preserve"> </w:t>
      </w:r>
      <w:r w:rsidRPr="00A75BE0">
        <w:t>to</w:t>
      </w:r>
      <w:r w:rsidRPr="00A75BE0">
        <w:rPr>
          <w:spacing w:val="-5"/>
        </w:rPr>
        <w:t xml:space="preserve"> </w:t>
      </w:r>
      <w:r w:rsidRPr="00A75BE0">
        <w:t>continued</w:t>
      </w:r>
      <w:r w:rsidRPr="00A75BE0">
        <w:rPr>
          <w:spacing w:val="-3"/>
        </w:rPr>
        <w:t xml:space="preserve"> </w:t>
      </w:r>
      <w:r w:rsidRPr="00A75BE0">
        <w:t>employment</w:t>
      </w:r>
      <w:r w:rsidRPr="00A75BE0">
        <w:rPr>
          <w:spacing w:val="-5"/>
        </w:rPr>
        <w:t xml:space="preserve"> </w:t>
      </w:r>
      <w:r w:rsidRPr="00A75BE0">
        <w:t>or</w:t>
      </w:r>
      <w:r w:rsidRPr="00A75BE0">
        <w:rPr>
          <w:spacing w:val="-5"/>
        </w:rPr>
        <w:t xml:space="preserve"> </w:t>
      </w:r>
      <w:r w:rsidRPr="00A75BE0">
        <w:t>to</w:t>
      </w:r>
      <w:r w:rsidRPr="00A75BE0">
        <w:rPr>
          <w:spacing w:val="-1"/>
        </w:rPr>
        <w:t xml:space="preserve"> </w:t>
      </w:r>
      <w:r w:rsidRPr="00A75BE0">
        <w:t>renewal</w:t>
      </w:r>
      <w:r w:rsidRPr="00A75BE0">
        <w:rPr>
          <w:spacing w:val="-3"/>
        </w:rPr>
        <w:t xml:space="preserve"> </w:t>
      </w:r>
      <w:r w:rsidRPr="00A75BE0">
        <w:t>of employment, nor to an expectation of such employment.</w:t>
      </w:r>
      <w:r w:rsidRPr="00A75BE0">
        <w:rPr>
          <w:spacing w:val="40"/>
        </w:rPr>
        <w:t xml:space="preserve"> </w:t>
      </w:r>
      <w:r w:rsidRPr="00A75BE0">
        <w:t>However, in the event the District elects to hire part-time faculty in any given</w:t>
      </w:r>
      <w:r w:rsidR="00E9791B" w:rsidRPr="00A75BE0">
        <w:t xml:space="preserve"> </w:t>
      </w:r>
      <w:r w:rsidRPr="00A75BE0">
        <w:t>quarter,</w:t>
      </w:r>
      <w:r w:rsidRPr="00A75BE0">
        <w:rPr>
          <w:spacing w:val="-5"/>
        </w:rPr>
        <w:t xml:space="preserve"> </w:t>
      </w:r>
      <w:r w:rsidRPr="00A75BE0">
        <w:t>a</w:t>
      </w:r>
      <w:r w:rsidRPr="00A75BE0">
        <w:rPr>
          <w:spacing w:val="-5"/>
        </w:rPr>
        <w:t xml:space="preserve"> </w:t>
      </w:r>
      <w:r w:rsidRPr="00A75BE0">
        <w:t>part-time</w:t>
      </w:r>
      <w:r w:rsidRPr="00A75BE0">
        <w:rPr>
          <w:spacing w:val="-6"/>
        </w:rPr>
        <w:t xml:space="preserve"> </w:t>
      </w:r>
      <w:r w:rsidRPr="00A75BE0">
        <w:t>faculty</w:t>
      </w:r>
      <w:r w:rsidRPr="00A75BE0">
        <w:rPr>
          <w:spacing w:val="-7"/>
        </w:rPr>
        <w:t xml:space="preserve"> </w:t>
      </w:r>
      <w:r w:rsidRPr="00A75BE0">
        <w:t>member</w:t>
      </w:r>
      <w:r w:rsidRPr="00A75BE0">
        <w:rPr>
          <w:spacing w:val="-5"/>
        </w:rPr>
        <w:t xml:space="preserve"> </w:t>
      </w:r>
      <w:r w:rsidRPr="00A75BE0">
        <w:t>on</w:t>
      </w:r>
      <w:r w:rsidRPr="00A75BE0">
        <w:rPr>
          <w:spacing w:val="-5"/>
        </w:rPr>
        <w:t xml:space="preserve"> </w:t>
      </w:r>
      <w:r w:rsidRPr="00A75BE0">
        <w:t>the</w:t>
      </w:r>
      <w:r w:rsidRPr="00A75BE0">
        <w:rPr>
          <w:spacing w:val="-5"/>
        </w:rPr>
        <w:t xml:space="preserve"> </w:t>
      </w:r>
      <w:r w:rsidRPr="00A75BE0">
        <w:t>department’s</w:t>
      </w:r>
      <w:r w:rsidRPr="00A75BE0">
        <w:rPr>
          <w:spacing w:val="-3"/>
        </w:rPr>
        <w:t xml:space="preserve"> </w:t>
      </w:r>
      <w:r w:rsidRPr="00A75BE0">
        <w:t>Priority</w:t>
      </w:r>
      <w:r w:rsidRPr="00A75BE0">
        <w:rPr>
          <w:spacing w:val="-6"/>
        </w:rPr>
        <w:t xml:space="preserve"> </w:t>
      </w:r>
      <w:r w:rsidRPr="00A75BE0">
        <w:t>Hire list shall have the right of first refusal (definition in Section E below) to carry out assignments for which they qualify under this section.</w:t>
      </w:r>
    </w:p>
    <w:p w14:paraId="7438C1FA" w14:textId="77777777" w:rsidR="00C32BF2" w:rsidRPr="00A75BE0" w:rsidRDefault="00C32BF2" w:rsidP="002E2EF5">
      <w:pPr>
        <w:pStyle w:val="BodyText"/>
        <w:rPr>
          <w:rFonts w:ascii="Franklin Gothic Book" w:hAnsi="Franklin Gothic Book"/>
          <w:sz w:val="18"/>
        </w:rPr>
      </w:pPr>
    </w:p>
    <w:p w14:paraId="40768856" w14:textId="77777777" w:rsidR="00C32BF2" w:rsidRPr="009432C8" w:rsidRDefault="00C32BF2" w:rsidP="002E2EF5">
      <w:pPr>
        <w:pStyle w:val="ListParagraph"/>
        <w:widowControl w:val="0"/>
        <w:numPr>
          <w:ilvl w:val="0"/>
          <w:numId w:val="31"/>
        </w:numPr>
        <w:tabs>
          <w:tab w:val="left" w:pos="1081"/>
        </w:tabs>
        <w:autoSpaceDE w:val="0"/>
        <w:autoSpaceDN w:val="0"/>
        <w:spacing w:before="0" w:after="0" w:line="240" w:lineRule="auto"/>
        <w:contextualSpacing w:val="0"/>
        <w:rPr>
          <w:sz w:val="22"/>
          <w:szCs w:val="22"/>
        </w:rPr>
      </w:pPr>
      <w:r w:rsidRPr="009432C8">
        <w:rPr>
          <w:sz w:val="22"/>
          <w:szCs w:val="22"/>
        </w:rPr>
        <w:t>Priority</w:t>
      </w:r>
      <w:r w:rsidRPr="009432C8">
        <w:rPr>
          <w:spacing w:val="-8"/>
          <w:sz w:val="22"/>
          <w:szCs w:val="22"/>
        </w:rPr>
        <w:t xml:space="preserve"> </w:t>
      </w:r>
      <w:r w:rsidRPr="009432C8">
        <w:rPr>
          <w:sz w:val="22"/>
          <w:szCs w:val="22"/>
        </w:rPr>
        <w:t>Hire</w:t>
      </w:r>
      <w:r w:rsidRPr="009432C8">
        <w:rPr>
          <w:spacing w:val="-6"/>
          <w:sz w:val="22"/>
          <w:szCs w:val="22"/>
        </w:rPr>
        <w:t xml:space="preserve"> </w:t>
      </w:r>
      <w:r w:rsidRPr="009432C8">
        <w:rPr>
          <w:sz w:val="22"/>
          <w:szCs w:val="22"/>
        </w:rPr>
        <w:t>Qualifying</w:t>
      </w:r>
      <w:r w:rsidRPr="009432C8">
        <w:rPr>
          <w:spacing w:val="-5"/>
          <w:sz w:val="22"/>
          <w:szCs w:val="22"/>
        </w:rPr>
        <w:t xml:space="preserve"> </w:t>
      </w:r>
      <w:r w:rsidRPr="009432C8">
        <w:rPr>
          <w:spacing w:val="-2"/>
          <w:sz w:val="22"/>
          <w:szCs w:val="22"/>
        </w:rPr>
        <w:t>Period:</w:t>
      </w:r>
    </w:p>
    <w:p w14:paraId="1E59101B" w14:textId="77777777" w:rsidR="00C32BF2" w:rsidRPr="009432C8" w:rsidRDefault="00C32BF2" w:rsidP="002E2EF5">
      <w:pPr>
        <w:pStyle w:val="ListParagraph"/>
        <w:widowControl w:val="0"/>
        <w:numPr>
          <w:ilvl w:val="1"/>
          <w:numId w:val="31"/>
        </w:numPr>
        <w:tabs>
          <w:tab w:val="left" w:pos="1492"/>
          <w:tab w:val="left" w:pos="1493"/>
        </w:tabs>
        <w:autoSpaceDE w:val="0"/>
        <w:autoSpaceDN w:val="0"/>
        <w:spacing w:before="0" w:after="0" w:line="240" w:lineRule="auto"/>
        <w:ind w:hanging="360"/>
        <w:contextualSpacing w:val="0"/>
        <w:rPr>
          <w:sz w:val="22"/>
          <w:szCs w:val="22"/>
        </w:rPr>
      </w:pPr>
      <w:r w:rsidRPr="009432C8">
        <w:rPr>
          <w:sz w:val="22"/>
          <w:szCs w:val="22"/>
        </w:rPr>
        <w:tab/>
        <w:t>A</w:t>
      </w:r>
      <w:r w:rsidRPr="009432C8">
        <w:rPr>
          <w:spacing w:val="-7"/>
          <w:sz w:val="22"/>
          <w:szCs w:val="22"/>
        </w:rPr>
        <w:t xml:space="preserve"> </w:t>
      </w:r>
      <w:r w:rsidRPr="009432C8">
        <w:rPr>
          <w:sz w:val="22"/>
          <w:szCs w:val="22"/>
        </w:rPr>
        <w:t>part-time</w:t>
      </w:r>
      <w:r w:rsidRPr="009432C8">
        <w:rPr>
          <w:spacing w:val="-7"/>
          <w:sz w:val="22"/>
          <w:szCs w:val="22"/>
        </w:rPr>
        <w:t xml:space="preserve"> </w:t>
      </w:r>
      <w:r w:rsidRPr="009432C8">
        <w:rPr>
          <w:sz w:val="22"/>
          <w:szCs w:val="22"/>
        </w:rPr>
        <w:t>faculty</w:t>
      </w:r>
      <w:r w:rsidRPr="009432C8">
        <w:rPr>
          <w:spacing w:val="-9"/>
          <w:sz w:val="22"/>
          <w:szCs w:val="22"/>
        </w:rPr>
        <w:t xml:space="preserve"> </w:t>
      </w:r>
      <w:r w:rsidRPr="009432C8">
        <w:rPr>
          <w:sz w:val="22"/>
          <w:szCs w:val="22"/>
        </w:rPr>
        <w:t>member</w:t>
      </w:r>
      <w:r w:rsidRPr="009432C8">
        <w:rPr>
          <w:spacing w:val="-4"/>
          <w:sz w:val="22"/>
          <w:szCs w:val="22"/>
        </w:rPr>
        <w:t xml:space="preserve"> </w:t>
      </w:r>
      <w:r w:rsidRPr="009432C8">
        <w:rPr>
          <w:sz w:val="22"/>
          <w:szCs w:val="22"/>
        </w:rPr>
        <w:t>achieves</w:t>
      </w:r>
      <w:r w:rsidRPr="009432C8">
        <w:rPr>
          <w:spacing w:val="-6"/>
          <w:sz w:val="22"/>
          <w:szCs w:val="22"/>
        </w:rPr>
        <w:t xml:space="preserve"> </w:t>
      </w:r>
      <w:r w:rsidRPr="009432C8">
        <w:rPr>
          <w:sz w:val="22"/>
          <w:szCs w:val="22"/>
        </w:rPr>
        <w:t>Priority</w:t>
      </w:r>
      <w:r w:rsidRPr="009432C8">
        <w:rPr>
          <w:spacing w:val="-8"/>
          <w:sz w:val="22"/>
          <w:szCs w:val="22"/>
        </w:rPr>
        <w:t xml:space="preserve"> </w:t>
      </w:r>
      <w:r w:rsidRPr="009432C8">
        <w:rPr>
          <w:sz w:val="22"/>
          <w:szCs w:val="22"/>
        </w:rPr>
        <w:t>Hire</w:t>
      </w:r>
      <w:r w:rsidRPr="009432C8">
        <w:rPr>
          <w:spacing w:val="-7"/>
          <w:sz w:val="22"/>
          <w:szCs w:val="22"/>
        </w:rPr>
        <w:t xml:space="preserve"> </w:t>
      </w:r>
      <w:r w:rsidRPr="009432C8">
        <w:rPr>
          <w:sz w:val="22"/>
          <w:szCs w:val="22"/>
        </w:rPr>
        <w:t xml:space="preserve">status and is placed up the priority employment list in a department/division upon completion of the following </w:t>
      </w:r>
      <w:r w:rsidRPr="009432C8">
        <w:rPr>
          <w:spacing w:val="-2"/>
          <w:sz w:val="22"/>
          <w:szCs w:val="22"/>
        </w:rPr>
        <w:t>requirements:</w:t>
      </w:r>
    </w:p>
    <w:p w14:paraId="59CB8C83" w14:textId="77777777" w:rsidR="00C32BF2" w:rsidRPr="009432C8" w:rsidRDefault="00C32BF2" w:rsidP="002E2EF5">
      <w:pPr>
        <w:pStyle w:val="ListParagraph"/>
        <w:widowControl w:val="0"/>
        <w:numPr>
          <w:ilvl w:val="2"/>
          <w:numId w:val="31"/>
        </w:numPr>
        <w:tabs>
          <w:tab w:val="left" w:pos="1801"/>
        </w:tabs>
        <w:autoSpaceDE w:val="0"/>
        <w:autoSpaceDN w:val="0"/>
        <w:spacing w:before="0" w:after="0" w:line="240" w:lineRule="auto"/>
        <w:ind w:hanging="360"/>
        <w:contextualSpacing w:val="0"/>
        <w:jc w:val="both"/>
        <w:rPr>
          <w:sz w:val="22"/>
          <w:szCs w:val="22"/>
        </w:rPr>
      </w:pPr>
      <w:r w:rsidRPr="009432C8">
        <w:rPr>
          <w:sz w:val="22"/>
          <w:szCs w:val="22"/>
        </w:rPr>
        <w:t>Completes</w:t>
      </w:r>
      <w:r w:rsidRPr="009432C8">
        <w:rPr>
          <w:spacing w:val="-7"/>
          <w:sz w:val="22"/>
          <w:szCs w:val="22"/>
        </w:rPr>
        <w:t xml:space="preserve"> </w:t>
      </w:r>
      <w:r w:rsidRPr="009432C8">
        <w:rPr>
          <w:sz w:val="22"/>
          <w:szCs w:val="22"/>
        </w:rPr>
        <w:t>teaching</w:t>
      </w:r>
      <w:r w:rsidRPr="009432C8">
        <w:rPr>
          <w:spacing w:val="-8"/>
          <w:sz w:val="22"/>
          <w:szCs w:val="22"/>
        </w:rPr>
        <w:t xml:space="preserve"> </w:t>
      </w:r>
      <w:r w:rsidRPr="009432C8">
        <w:rPr>
          <w:sz w:val="22"/>
          <w:szCs w:val="22"/>
        </w:rPr>
        <w:t>assignments</w:t>
      </w:r>
      <w:r w:rsidRPr="009432C8">
        <w:rPr>
          <w:spacing w:val="-7"/>
          <w:sz w:val="22"/>
          <w:szCs w:val="22"/>
        </w:rPr>
        <w:t xml:space="preserve"> </w:t>
      </w:r>
      <w:r w:rsidRPr="009432C8">
        <w:rPr>
          <w:sz w:val="22"/>
          <w:szCs w:val="22"/>
        </w:rPr>
        <w:t>in</w:t>
      </w:r>
      <w:r w:rsidRPr="009432C8">
        <w:rPr>
          <w:spacing w:val="-8"/>
          <w:sz w:val="22"/>
          <w:szCs w:val="22"/>
        </w:rPr>
        <w:t xml:space="preserve"> </w:t>
      </w:r>
      <w:r w:rsidRPr="009432C8">
        <w:rPr>
          <w:sz w:val="22"/>
          <w:szCs w:val="22"/>
        </w:rPr>
        <w:t>nine</w:t>
      </w:r>
      <w:r w:rsidRPr="009432C8">
        <w:rPr>
          <w:spacing w:val="-8"/>
          <w:sz w:val="22"/>
          <w:szCs w:val="22"/>
        </w:rPr>
        <w:t xml:space="preserve"> </w:t>
      </w:r>
      <w:r w:rsidRPr="009432C8">
        <w:rPr>
          <w:sz w:val="22"/>
          <w:szCs w:val="22"/>
        </w:rPr>
        <w:t>(9)</w:t>
      </w:r>
      <w:r w:rsidRPr="009432C8">
        <w:rPr>
          <w:spacing w:val="-8"/>
          <w:sz w:val="22"/>
          <w:szCs w:val="22"/>
        </w:rPr>
        <w:t xml:space="preserve"> </w:t>
      </w:r>
      <w:r w:rsidRPr="009432C8">
        <w:rPr>
          <w:sz w:val="22"/>
          <w:szCs w:val="22"/>
        </w:rPr>
        <w:t>quarters during</w:t>
      </w:r>
      <w:r w:rsidRPr="009432C8">
        <w:rPr>
          <w:spacing w:val="-4"/>
          <w:sz w:val="22"/>
          <w:szCs w:val="22"/>
        </w:rPr>
        <w:t xml:space="preserve"> </w:t>
      </w:r>
      <w:r w:rsidRPr="009432C8">
        <w:rPr>
          <w:sz w:val="22"/>
          <w:szCs w:val="22"/>
        </w:rPr>
        <w:t>a</w:t>
      </w:r>
      <w:r w:rsidRPr="009432C8">
        <w:rPr>
          <w:spacing w:val="-1"/>
          <w:sz w:val="22"/>
          <w:szCs w:val="22"/>
        </w:rPr>
        <w:t xml:space="preserve"> </w:t>
      </w:r>
      <w:r w:rsidRPr="009432C8">
        <w:rPr>
          <w:sz w:val="22"/>
          <w:szCs w:val="22"/>
        </w:rPr>
        <w:t>period</w:t>
      </w:r>
      <w:r w:rsidRPr="009432C8">
        <w:rPr>
          <w:spacing w:val="-4"/>
          <w:sz w:val="22"/>
          <w:szCs w:val="22"/>
        </w:rPr>
        <w:t xml:space="preserve"> </w:t>
      </w:r>
      <w:r w:rsidRPr="009432C8">
        <w:rPr>
          <w:sz w:val="22"/>
          <w:szCs w:val="22"/>
        </w:rPr>
        <w:t>of</w:t>
      </w:r>
      <w:r w:rsidRPr="009432C8">
        <w:rPr>
          <w:spacing w:val="-1"/>
          <w:sz w:val="22"/>
          <w:szCs w:val="22"/>
        </w:rPr>
        <w:t xml:space="preserve"> </w:t>
      </w:r>
      <w:r w:rsidRPr="009432C8">
        <w:rPr>
          <w:sz w:val="22"/>
          <w:szCs w:val="22"/>
        </w:rPr>
        <w:t>nine</w:t>
      </w:r>
      <w:r w:rsidRPr="009432C8">
        <w:rPr>
          <w:spacing w:val="-4"/>
          <w:sz w:val="22"/>
          <w:szCs w:val="22"/>
        </w:rPr>
        <w:t xml:space="preserve"> </w:t>
      </w:r>
      <w:r w:rsidRPr="009432C8">
        <w:rPr>
          <w:sz w:val="22"/>
          <w:szCs w:val="22"/>
        </w:rPr>
        <w:t>(9)</w:t>
      </w:r>
      <w:r w:rsidRPr="009432C8">
        <w:rPr>
          <w:spacing w:val="-4"/>
          <w:sz w:val="22"/>
          <w:szCs w:val="22"/>
        </w:rPr>
        <w:t xml:space="preserve"> </w:t>
      </w:r>
      <w:r w:rsidRPr="009432C8">
        <w:rPr>
          <w:sz w:val="22"/>
          <w:szCs w:val="22"/>
        </w:rPr>
        <w:t>to</w:t>
      </w:r>
      <w:r w:rsidRPr="009432C8">
        <w:rPr>
          <w:spacing w:val="-4"/>
          <w:sz w:val="22"/>
          <w:szCs w:val="22"/>
        </w:rPr>
        <w:t xml:space="preserve"> </w:t>
      </w:r>
      <w:r w:rsidRPr="009432C8">
        <w:rPr>
          <w:sz w:val="22"/>
          <w:szCs w:val="22"/>
        </w:rPr>
        <w:t>twelve</w:t>
      </w:r>
      <w:r w:rsidRPr="009432C8">
        <w:rPr>
          <w:spacing w:val="-4"/>
          <w:sz w:val="22"/>
          <w:szCs w:val="22"/>
        </w:rPr>
        <w:t xml:space="preserve"> </w:t>
      </w:r>
      <w:r w:rsidRPr="009432C8">
        <w:rPr>
          <w:sz w:val="22"/>
          <w:szCs w:val="22"/>
        </w:rPr>
        <w:t>(12)</w:t>
      </w:r>
      <w:r w:rsidRPr="009432C8">
        <w:rPr>
          <w:spacing w:val="-4"/>
          <w:sz w:val="22"/>
          <w:szCs w:val="22"/>
        </w:rPr>
        <w:t xml:space="preserve"> </w:t>
      </w:r>
      <w:r w:rsidRPr="009432C8">
        <w:rPr>
          <w:sz w:val="22"/>
          <w:szCs w:val="22"/>
        </w:rPr>
        <w:t>consecutive quarters, excluding summers.</w:t>
      </w:r>
    </w:p>
    <w:p w14:paraId="70DA59F9" w14:textId="77777777" w:rsidR="00C32BF2" w:rsidRPr="009432C8" w:rsidRDefault="00C32BF2" w:rsidP="002E2EF5">
      <w:pPr>
        <w:pStyle w:val="ListParagraph"/>
        <w:widowControl w:val="0"/>
        <w:numPr>
          <w:ilvl w:val="2"/>
          <w:numId w:val="31"/>
        </w:numPr>
        <w:tabs>
          <w:tab w:val="left" w:pos="1800"/>
          <w:tab w:val="left" w:pos="1801"/>
        </w:tabs>
        <w:autoSpaceDE w:val="0"/>
        <w:autoSpaceDN w:val="0"/>
        <w:spacing w:before="0" w:after="0" w:line="240" w:lineRule="auto"/>
        <w:ind w:hanging="360"/>
        <w:contextualSpacing w:val="0"/>
        <w:rPr>
          <w:sz w:val="22"/>
          <w:szCs w:val="22"/>
        </w:rPr>
      </w:pPr>
      <w:r w:rsidRPr="009432C8">
        <w:rPr>
          <w:sz w:val="22"/>
          <w:szCs w:val="22"/>
        </w:rPr>
        <w:t>Is</w:t>
      </w:r>
      <w:r w:rsidRPr="009432C8">
        <w:rPr>
          <w:spacing w:val="-6"/>
          <w:sz w:val="22"/>
          <w:szCs w:val="22"/>
        </w:rPr>
        <w:t xml:space="preserve"> </w:t>
      </w:r>
      <w:r w:rsidRPr="009432C8">
        <w:rPr>
          <w:sz w:val="22"/>
          <w:szCs w:val="22"/>
        </w:rPr>
        <w:t>employed</w:t>
      </w:r>
      <w:r w:rsidRPr="009432C8">
        <w:rPr>
          <w:spacing w:val="-6"/>
          <w:sz w:val="22"/>
          <w:szCs w:val="22"/>
        </w:rPr>
        <w:t xml:space="preserve"> </w:t>
      </w:r>
      <w:r w:rsidRPr="009432C8">
        <w:rPr>
          <w:sz w:val="22"/>
          <w:szCs w:val="22"/>
        </w:rPr>
        <w:t>at</w:t>
      </w:r>
      <w:r w:rsidRPr="009432C8">
        <w:rPr>
          <w:spacing w:val="-3"/>
          <w:sz w:val="22"/>
          <w:szCs w:val="22"/>
        </w:rPr>
        <w:t xml:space="preserve"> </w:t>
      </w:r>
      <w:r w:rsidRPr="009432C8">
        <w:rPr>
          <w:sz w:val="22"/>
          <w:szCs w:val="22"/>
        </w:rPr>
        <w:t>an</w:t>
      </w:r>
      <w:r w:rsidRPr="009432C8">
        <w:rPr>
          <w:spacing w:val="-6"/>
          <w:sz w:val="22"/>
          <w:szCs w:val="22"/>
        </w:rPr>
        <w:t xml:space="preserve"> </w:t>
      </w:r>
      <w:r w:rsidRPr="009432C8">
        <w:rPr>
          <w:sz w:val="22"/>
          <w:szCs w:val="22"/>
        </w:rPr>
        <w:t>average</w:t>
      </w:r>
      <w:r w:rsidRPr="009432C8">
        <w:rPr>
          <w:spacing w:val="-6"/>
          <w:sz w:val="22"/>
          <w:szCs w:val="22"/>
        </w:rPr>
        <w:t xml:space="preserve"> </w:t>
      </w:r>
      <w:r w:rsidRPr="009432C8">
        <w:rPr>
          <w:sz w:val="22"/>
          <w:szCs w:val="22"/>
        </w:rPr>
        <w:t>of</w:t>
      </w:r>
      <w:r w:rsidRPr="009432C8">
        <w:rPr>
          <w:spacing w:val="-1"/>
          <w:sz w:val="22"/>
          <w:szCs w:val="22"/>
        </w:rPr>
        <w:t xml:space="preserve"> </w:t>
      </w:r>
      <w:r w:rsidRPr="009432C8">
        <w:rPr>
          <w:sz w:val="22"/>
          <w:szCs w:val="22"/>
        </w:rPr>
        <w:t>50%</w:t>
      </w:r>
      <w:r w:rsidRPr="009432C8">
        <w:rPr>
          <w:spacing w:val="-6"/>
          <w:sz w:val="22"/>
          <w:szCs w:val="22"/>
        </w:rPr>
        <w:t xml:space="preserve"> </w:t>
      </w:r>
      <w:r w:rsidRPr="009432C8">
        <w:rPr>
          <w:sz w:val="22"/>
          <w:szCs w:val="22"/>
        </w:rPr>
        <w:t>of</w:t>
      </w:r>
      <w:r w:rsidRPr="009432C8">
        <w:rPr>
          <w:spacing w:val="-3"/>
          <w:sz w:val="22"/>
          <w:szCs w:val="22"/>
        </w:rPr>
        <w:t xml:space="preserve"> </w:t>
      </w:r>
      <w:r w:rsidRPr="009432C8">
        <w:rPr>
          <w:sz w:val="22"/>
          <w:szCs w:val="22"/>
        </w:rPr>
        <w:t>more</w:t>
      </w:r>
      <w:r w:rsidRPr="009432C8">
        <w:rPr>
          <w:spacing w:val="-7"/>
          <w:sz w:val="22"/>
          <w:szCs w:val="22"/>
        </w:rPr>
        <w:t xml:space="preserve"> </w:t>
      </w:r>
      <w:r w:rsidRPr="009432C8">
        <w:rPr>
          <w:sz w:val="22"/>
          <w:szCs w:val="22"/>
        </w:rPr>
        <w:t>over</w:t>
      </w:r>
      <w:r w:rsidRPr="009432C8">
        <w:rPr>
          <w:spacing w:val="-6"/>
          <w:sz w:val="22"/>
          <w:szCs w:val="22"/>
        </w:rPr>
        <w:t xml:space="preserve"> </w:t>
      </w:r>
      <w:r w:rsidRPr="009432C8">
        <w:rPr>
          <w:sz w:val="22"/>
          <w:szCs w:val="22"/>
        </w:rPr>
        <w:t>the nine (9) quarters.</w:t>
      </w:r>
    </w:p>
    <w:p w14:paraId="03BAA43D" w14:textId="77777777" w:rsidR="00C32BF2" w:rsidRPr="009432C8" w:rsidRDefault="00C32BF2" w:rsidP="002E2EF5">
      <w:pPr>
        <w:pStyle w:val="ListParagraph"/>
        <w:widowControl w:val="0"/>
        <w:numPr>
          <w:ilvl w:val="2"/>
          <w:numId w:val="31"/>
        </w:numPr>
        <w:tabs>
          <w:tab w:val="left" w:pos="1799"/>
          <w:tab w:val="left" w:pos="1800"/>
        </w:tabs>
        <w:autoSpaceDE w:val="0"/>
        <w:autoSpaceDN w:val="0"/>
        <w:spacing w:before="0" w:after="0" w:line="240" w:lineRule="auto"/>
        <w:ind w:hanging="360"/>
        <w:contextualSpacing w:val="0"/>
        <w:rPr>
          <w:sz w:val="22"/>
          <w:szCs w:val="22"/>
        </w:rPr>
      </w:pPr>
      <w:r w:rsidRPr="009432C8">
        <w:rPr>
          <w:sz w:val="22"/>
          <w:szCs w:val="22"/>
        </w:rPr>
        <w:t>Satisfactorily</w:t>
      </w:r>
      <w:r w:rsidRPr="009432C8">
        <w:rPr>
          <w:spacing w:val="-10"/>
          <w:sz w:val="22"/>
          <w:szCs w:val="22"/>
        </w:rPr>
        <w:t xml:space="preserve"> </w:t>
      </w:r>
      <w:r w:rsidRPr="009432C8">
        <w:rPr>
          <w:sz w:val="22"/>
          <w:szCs w:val="22"/>
        </w:rPr>
        <w:t>completes</w:t>
      </w:r>
      <w:r w:rsidRPr="009432C8">
        <w:rPr>
          <w:spacing w:val="-7"/>
          <w:sz w:val="22"/>
          <w:szCs w:val="22"/>
        </w:rPr>
        <w:t xml:space="preserve"> </w:t>
      </w:r>
      <w:r w:rsidRPr="009432C8">
        <w:rPr>
          <w:sz w:val="22"/>
          <w:szCs w:val="22"/>
        </w:rPr>
        <w:t>the</w:t>
      </w:r>
      <w:r w:rsidRPr="009432C8">
        <w:rPr>
          <w:spacing w:val="-8"/>
          <w:sz w:val="22"/>
          <w:szCs w:val="22"/>
        </w:rPr>
        <w:t xml:space="preserve"> </w:t>
      </w:r>
      <w:r w:rsidRPr="009432C8">
        <w:rPr>
          <w:sz w:val="22"/>
          <w:szCs w:val="22"/>
        </w:rPr>
        <w:t>evaluation</w:t>
      </w:r>
      <w:r w:rsidRPr="009432C8">
        <w:rPr>
          <w:spacing w:val="-8"/>
          <w:sz w:val="22"/>
          <w:szCs w:val="22"/>
        </w:rPr>
        <w:t xml:space="preserve"> </w:t>
      </w:r>
      <w:r w:rsidRPr="009432C8">
        <w:rPr>
          <w:sz w:val="22"/>
          <w:szCs w:val="22"/>
        </w:rPr>
        <w:t>process</w:t>
      </w:r>
      <w:r w:rsidRPr="009432C8">
        <w:rPr>
          <w:spacing w:val="-8"/>
          <w:sz w:val="22"/>
          <w:szCs w:val="22"/>
        </w:rPr>
        <w:t xml:space="preserve"> </w:t>
      </w:r>
      <w:r w:rsidRPr="009432C8">
        <w:rPr>
          <w:sz w:val="22"/>
          <w:szCs w:val="22"/>
        </w:rPr>
        <w:t>as described below.</w:t>
      </w:r>
    </w:p>
    <w:p w14:paraId="2A3B7886" w14:textId="77777777" w:rsidR="00C32BF2" w:rsidRPr="009432C8" w:rsidRDefault="00C32BF2" w:rsidP="002E2EF5">
      <w:pPr>
        <w:pStyle w:val="ListParagraph"/>
        <w:widowControl w:val="0"/>
        <w:numPr>
          <w:ilvl w:val="1"/>
          <w:numId w:val="31"/>
        </w:numPr>
        <w:tabs>
          <w:tab w:val="left" w:pos="1440"/>
          <w:tab w:val="left" w:pos="1441"/>
        </w:tabs>
        <w:autoSpaceDE w:val="0"/>
        <w:autoSpaceDN w:val="0"/>
        <w:spacing w:before="0" w:after="0" w:line="240" w:lineRule="auto"/>
        <w:ind w:hanging="360"/>
        <w:contextualSpacing w:val="0"/>
        <w:rPr>
          <w:sz w:val="22"/>
          <w:szCs w:val="22"/>
        </w:rPr>
      </w:pPr>
      <w:r w:rsidRPr="009432C8">
        <w:rPr>
          <w:sz w:val="22"/>
          <w:szCs w:val="22"/>
        </w:rPr>
        <w:t>The department/division shall establish a Qualifying List (see</w:t>
      </w:r>
      <w:r w:rsidRPr="009432C8">
        <w:rPr>
          <w:spacing w:val="-6"/>
          <w:sz w:val="22"/>
          <w:szCs w:val="22"/>
        </w:rPr>
        <w:t xml:space="preserve"> </w:t>
      </w:r>
      <w:r w:rsidRPr="009432C8">
        <w:rPr>
          <w:sz w:val="22"/>
          <w:szCs w:val="22"/>
        </w:rPr>
        <w:t>Section</w:t>
      </w:r>
      <w:r w:rsidRPr="009432C8">
        <w:rPr>
          <w:spacing w:val="-6"/>
          <w:sz w:val="22"/>
          <w:szCs w:val="22"/>
        </w:rPr>
        <w:t xml:space="preserve"> </w:t>
      </w:r>
      <w:r w:rsidRPr="009432C8">
        <w:rPr>
          <w:sz w:val="22"/>
          <w:szCs w:val="22"/>
        </w:rPr>
        <w:t>below)</w:t>
      </w:r>
      <w:r w:rsidRPr="009432C8">
        <w:rPr>
          <w:spacing w:val="-6"/>
          <w:sz w:val="22"/>
          <w:szCs w:val="22"/>
        </w:rPr>
        <w:t xml:space="preserve"> </w:t>
      </w:r>
      <w:r w:rsidRPr="009432C8">
        <w:rPr>
          <w:sz w:val="22"/>
          <w:szCs w:val="22"/>
        </w:rPr>
        <w:t>of</w:t>
      </w:r>
      <w:r w:rsidRPr="009432C8">
        <w:rPr>
          <w:spacing w:val="-3"/>
          <w:sz w:val="22"/>
          <w:szCs w:val="22"/>
        </w:rPr>
        <w:t xml:space="preserve"> </w:t>
      </w:r>
      <w:r w:rsidRPr="009432C8">
        <w:rPr>
          <w:sz w:val="22"/>
          <w:szCs w:val="22"/>
        </w:rPr>
        <w:t>the</w:t>
      </w:r>
      <w:r w:rsidRPr="009432C8">
        <w:rPr>
          <w:spacing w:val="-6"/>
          <w:sz w:val="22"/>
          <w:szCs w:val="22"/>
        </w:rPr>
        <w:t xml:space="preserve"> </w:t>
      </w:r>
      <w:r w:rsidRPr="009432C8">
        <w:rPr>
          <w:sz w:val="22"/>
          <w:szCs w:val="22"/>
        </w:rPr>
        <w:t>courses</w:t>
      </w:r>
      <w:r w:rsidRPr="009432C8">
        <w:rPr>
          <w:spacing w:val="-4"/>
          <w:sz w:val="22"/>
          <w:szCs w:val="22"/>
        </w:rPr>
        <w:t xml:space="preserve"> </w:t>
      </w:r>
      <w:r w:rsidRPr="009432C8">
        <w:rPr>
          <w:sz w:val="22"/>
          <w:szCs w:val="22"/>
        </w:rPr>
        <w:t>taught</w:t>
      </w:r>
      <w:r w:rsidRPr="009432C8">
        <w:rPr>
          <w:spacing w:val="-6"/>
          <w:sz w:val="22"/>
          <w:szCs w:val="22"/>
        </w:rPr>
        <w:t xml:space="preserve"> </w:t>
      </w:r>
      <w:r w:rsidRPr="009432C8">
        <w:rPr>
          <w:sz w:val="22"/>
          <w:szCs w:val="22"/>
        </w:rPr>
        <w:t>within</w:t>
      </w:r>
      <w:r w:rsidRPr="009432C8">
        <w:rPr>
          <w:spacing w:val="-6"/>
          <w:sz w:val="22"/>
          <w:szCs w:val="22"/>
        </w:rPr>
        <w:t xml:space="preserve"> </w:t>
      </w:r>
      <w:r w:rsidRPr="009432C8">
        <w:rPr>
          <w:sz w:val="22"/>
          <w:szCs w:val="22"/>
        </w:rPr>
        <w:t>the</w:t>
      </w:r>
      <w:r w:rsidRPr="009432C8">
        <w:rPr>
          <w:spacing w:val="-6"/>
          <w:sz w:val="22"/>
          <w:szCs w:val="22"/>
        </w:rPr>
        <w:t xml:space="preserve"> </w:t>
      </w:r>
      <w:r w:rsidRPr="009432C8">
        <w:rPr>
          <w:sz w:val="22"/>
          <w:szCs w:val="22"/>
        </w:rPr>
        <w:t>nine</w:t>
      </w:r>
    </w:p>
    <w:p w14:paraId="468B87A4" w14:textId="77777777" w:rsidR="00C32BF2" w:rsidRPr="009432C8" w:rsidRDefault="00C32BF2" w:rsidP="002E2EF5">
      <w:pPr>
        <w:pStyle w:val="BodyText"/>
        <w:ind w:left="1440"/>
        <w:jc w:val="both"/>
        <w:rPr>
          <w:rFonts w:ascii="Franklin Gothic Book" w:hAnsi="Franklin Gothic Book"/>
          <w:sz w:val="22"/>
          <w:szCs w:val="22"/>
        </w:rPr>
      </w:pPr>
      <w:r w:rsidRPr="009432C8">
        <w:rPr>
          <w:rFonts w:ascii="Franklin Gothic Book" w:hAnsi="Franklin Gothic Book"/>
          <w:sz w:val="22"/>
          <w:szCs w:val="22"/>
        </w:rPr>
        <w:t>(9)</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to</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twelve</w:t>
      </w:r>
      <w:r w:rsidRPr="009432C8">
        <w:rPr>
          <w:rFonts w:ascii="Franklin Gothic Book" w:hAnsi="Franklin Gothic Book"/>
          <w:spacing w:val="-3"/>
          <w:sz w:val="22"/>
          <w:szCs w:val="22"/>
        </w:rPr>
        <w:t xml:space="preserve"> </w:t>
      </w:r>
      <w:r w:rsidRPr="009432C8">
        <w:rPr>
          <w:rFonts w:ascii="Franklin Gothic Book" w:hAnsi="Franklin Gothic Book"/>
          <w:sz w:val="22"/>
          <w:szCs w:val="22"/>
        </w:rPr>
        <w:t>(12)</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quarter</w:t>
      </w:r>
      <w:r w:rsidRPr="009432C8">
        <w:rPr>
          <w:rFonts w:ascii="Franklin Gothic Book" w:hAnsi="Franklin Gothic Book"/>
          <w:spacing w:val="-7"/>
          <w:sz w:val="22"/>
          <w:szCs w:val="22"/>
        </w:rPr>
        <w:t xml:space="preserve"> </w:t>
      </w:r>
      <w:r w:rsidRPr="009432C8">
        <w:rPr>
          <w:rFonts w:ascii="Franklin Gothic Book" w:hAnsi="Franklin Gothic Book"/>
          <w:sz w:val="22"/>
          <w:szCs w:val="22"/>
        </w:rPr>
        <w:t>qualifying</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period</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(including courses</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taught</w:t>
      </w:r>
      <w:r w:rsidRPr="009432C8">
        <w:rPr>
          <w:rFonts w:ascii="Franklin Gothic Book" w:hAnsi="Franklin Gothic Book"/>
          <w:spacing w:val="-7"/>
          <w:sz w:val="22"/>
          <w:szCs w:val="22"/>
        </w:rPr>
        <w:t xml:space="preserve"> </w:t>
      </w:r>
      <w:r w:rsidRPr="009432C8">
        <w:rPr>
          <w:rFonts w:ascii="Franklin Gothic Book" w:hAnsi="Franklin Gothic Book"/>
          <w:sz w:val="22"/>
          <w:szCs w:val="22"/>
        </w:rPr>
        <w:t>in</w:t>
      </w:r>
      <w:r w:rsidRPr="009432C8">
        <w:rPr>
          <w:rFonts w:ascii="Franklin Gothic Book" w:hAnsi="Franklin Gothic Book"/>
          <w:spacing w:val="-7"/>
          <w:sz w:val="22"/>
          <w:szCs w:val="22"/>
        </w:rPr>
        <w:t xml:space="preserve"> </w:t>
      </w:r>
      <w:r w:rsidRPr="009432C8">
        <w:rPr>
          <w:rFonts w:ascii="Franklin Gothic Book" w:hAnsi="Franklin Gothic Book"/>
          <w:sz w:val="22"/>
          <w:szCs w:val="22"/>
        </w:rPr>
        <w:t>summer)</w:t>
      </w:r>
      <w:r w:rsidRPr="009432C8">
        <w:rPr>
          <w:rFonts w:ascii="Franklin Gothic Book" w:hAnsi="Franklin Gothic Book"/>
          <w:spacing w:val="-7"/>
          <w:sz w:val="22"/>
          <w:szCs w:val="22"/>
        </w:rPr>
        <w:t xml:space="preserve"> </w:t>
      </w:r>
      <w:r w:rsidRPr="009432C8">
        <w:rPr>
          <w:rFonts w:ascii="Franklin Gothic Book" w:hAnsi="Franklin Gothic Book"/>
          <w:sz w:val="22"/>
          <w:szCs w:val="22"/>
        </w:rPr>
        <w:t>for</w:t>
      </w:r>
      <w:r w:rsidRPr="009432C8">
        <w:rPr>
          <w:rFonts w:ascii="Franklin Gothic Book" w:hAnsi="Franklin Gothic Book"/>
          <w:spacing w:val="-8"/>
          <w:sz w:val="22"/>
          <w:szCs w:val="22"/>
        </w:rPr>
        <w:t xml:space="preserve"> </w:t>
      </w:r>
      <w:r w:rsidRPr="009432C8">
        <w:rPr>
          <w:rFonts w:ascii="Franklin Gothic Book" w:hAnsi="Franklin Gothic Book"/>
          <w:sz w:val="22"/>
          <w:szCs w:val="22"/>
        </w:rPr>
        <w:t>each</w:t>
      </w:r>
      <w:r w:rsidRPr="009432C8">
        <w:rPr>
          <w:rFonts w:ascii="Franklin Gothic Book" w:hAnsi="Franklin Gothic Book"/>
          <w:spacing w:val="-7"/>
          <w:sz w:val="22"/>
          <w:szCs w:val="22"/>
        </w:rPr>
        <w:t xml:space="preserve"> </w:t>
      </w:r>
      <w:r w:rsidRPr="009432C8">
        <w:rPr>
          <w:rFonts w:ascii="Franklin Gothic Book" w:hAnsi="Franklin Gothic Book"/>
          <w:sz w:val="22"/>
          <w:szCs w:val="22"/>
        </w:rPr>
        <w:t>part-time</w:t>
      </w:r>
      <w:r w:rsidRPr="009432C8">
        <w:rPr>
          <w:rFonts w:ascii="Franklin Gothic Book" w:hAnsi="Franklin Gothic Book"/>
          <w:spacing w:val="-7"/>
          <w:sz w:val="22"/>
          <w:szCs w:val="22"/>
        </w:rPr>
        <w:t xml:space="preserve"> </w:t>
      </w:r>
      <w:r w:rsidRPr="009432C8">
        <w:rPr>
          <w:rFonts w:ascii="Franklin Gothic Book" w:hAnsi="Franklin Gothic Book"/>
          <w:sz w:val="22"/>
          <w:szCs w:val="22"/>
        </w:rPr>
        <w:t xml:space="preserve">faculty </w:t>
      </w:r>
      <w:r w:rsidRPr="009432C8">
        <w:rPr>
          <w:rFonts w:ascii="Franklin Gothic Book" w:hAnsi="Franklin Gothic Book"/>
          <w:spacing w:val="-2"/>
          <w:sz w:val="22"/>
          <w:szCs w:val="22"/>
        </w:rPr>
        <w:t>member.</w:t>
      </w:r>
    </w:p>
    <w:p w14:paraId="71DF8C0C" w14:textId="77777777" w:rsidR="00C32BF2" w:rsidRPr="009432C8" w:rsidRDefault="00C32BF2" w:rsidP="002E2EF5">
      <w:pPr>
        <w:pStyle w:val="ListParagraph"/>
        <w:widowControl w:val="0"/>
        <w:numPr>
          <w:ilvl w:val="1"/>
          <w:numId w:val="31"/>
        </w:numPr>
        <w:tabs>
          <w:tab w:val="left" w:pos="1441"/>
        </w:tabs>
        <w:autoSpaceDE w:val="0"/>
        <w:autoSpaceDN w:val="0"/>
        <w:spacing w:before="0" w:after="0" w:line="240" w:lineRule="auto"/>
        <w:ind w:hanging="360"/>
        <w:contextualSpacing w:val="0"/>
        <w:jc w:val="both"/>
        <w:rPr>
          <w:sz w:val="22"/>
          <w:szCs w:val="22"/>
        </w:rPr>
      </w:pPr>
      <w:r w:rsidRPr="009432C8">
        <w:rPr>
          <w:sz w:val="22"/>
          <w:szCs w:val="22"/>
        </w:rPr>
        <w:t>A</w:t>
      </w:r>
      <w:r w:rsidRPr="009432C8">
        <w:rPr>
          <w:spacing w:val="-7"/>
          <w:sz w:val="22"/>
          <w:szCs w:val="22"/>
        </w:rPr>
        <w:t xml:space="preserve"> </w:t>
      </w:r>
      <w:r w:rsidRPr="009432C8">
        <w:rPr>
          <w:sz w:val="22"/>
          <w:szCs w:val="22"/>
        </w:rPr>
        <w:t>total</w:t>
      </w:r>
      <w:r w:rsidRPr="009432C8">
        <w:rPr>
          <w:spacing w:val="-5"/>
          <w:sz w:val="22"/>
          <w:szCs w:val="22"/>
        </w:rPr>
        <w:t xml:space="preserve"> </w:t>
      </w:r>
      <w:r w:rsidRPr="009432C8">
        <w:rPr>
          <w:sz w:val="22"/>
          <w:szCs w:val="22"/>
        </w:rPr>
        <w:t>of</w:t>
      </w:r>
      <w:r w:rsidRPr="009432C8">
        <w:rPr>
          <w:spacing w:val="-4"/>
          <w:sz w:val="22"/>
          <w:szCs w:val="22"/>
        </w:rPr>
        <w:t xml:space="preserve"> </w:t>
      </w:r>
      <w:r w:rsidRPr="009432C8">
        <w:rPr>
          <w:sz w:val="22"/>
          <w:szCs w:val="22"/>
        </w:rPr>
        <w:t>contact</w:t>
      </w:r>
      <w:r w:rsidRPr="009432C8">
        <w:rPr>
          <w:spacing w:val="-7"/>
          <w:sz w:val="22"/>
          <w:szCs w:val="22"/>
        </w:rPr>
        <w:t xml:space="preserve"> </w:t>
      </w:r>
      <w:r w:rsidRPr="009432C8">
        <w:rPr>
          <w:sz w:val="22"/>
          <w:szCs w:val="22"/>
        </w:rPr>
        <w:t>hours</w:t>
      </w:r>
      <w:r w:rsidRPr="009432C8">
        <w:rPr>
          <w:spacing w:val="-7"/>
          <w:sz w:val="22"/>
          <w:szCs w:val="22"/>
        </w:rPr>
        <w:t xml:space="preserve"> </w:t>
      </w:r>
      <w:r w:rsidRPr="009432C8">
        <w:rPr>
          <w:sz w:val="22"/>
          <w:szCs w:val="22"/>
        </w:rPr>
        <w:t>taught</w:t>
      </w:r>
      <w:r w:rsidRPr="009432C8">
        <w:rPr>
          <w:spacing w:val="-7"/>
          <w:sz w:val="22"/>
          <w:szCs w:val="22"/>
        </w:rPr>
        <w:t xml:space="preserve"> </w:t>
      </w:r>
      <w:r w:rsidRPr="009432C8">
        <w:rPr>
          <w:sz w:val="22"/>
          <w:szCs w:val="22"/>
        </w:rPr>
        <w:t>in</w:t>
      </w:r>
      <w:r w:rsidRPr="009432C8">
        <w:rPr>
          <w:spacing w:val="-7"/>
          <w:sz w:val="22"/>
          <w:szCs w:val="22"/>
        </w:rPr>
        <w:t xml:space="preserve"> </w:t>
      </w:r>
      <w:r w:rsidRPr="009432C8">
        <w:rPr>
          <w:sz w:val="22"/>
          <w:szCs w:val="22"/>
        </w:rPr>
        <w:t>the</w:t>
      </w:r>
      <w:r w:rsidRPr="009432C8">
        <w:rPr>
          <w:spacing w:val="-4"/>
          <w:sz w:val="22"/>
          <w:szCs w:val="22"/>
        </w:rPr>
        <w:t xml:space="preserve"> </w:t>
      </w:r>
      <w:r w:rsidRPr="009432C8">
        <w:rPr>
          <w:sz w:val="22"/>
          <w:szCs w:val="22"/>
        </w:rPr>
        <w:t>department/division shall be tracked for each part-time faculty member.</w:t>
      </w:r>
    </w:p>
    <w:p w14:paraId="280C90A9" w14:textId="77777777" w:rsidR="00C32BF2" w:rsidRPr="009432C8" w:rsidRDefault="00C32BF2" w:rsidP="002E2EF5">
      <w:pPr>
        <w:pStyle w:val="ListParagraph"/>
        <w:widowControl w:val="0"/>
        <w:numPr>
          <w:ilvl w:val="1"/>
          <w:numId w:val="31"/>
        </w:numPr>
        <w:tabs>
          <w:tab w:val="left" w:pos="1441"/>
        </w:tabs>
        <w:autoSpaceDE w:val="0"/>
        <w:autoSpaceDN w:val="0"/>
        <w:spacing w:before="0" w:after="0" w:line="240" w:lineRule="auto"/>
        <w:ind w:hanging="360"/>
        <w:contextualSpacing w:val="0"/>
        <w:jc w:val="both"/>
        <w:rPr>
          <w:sz w:val="22"/>
          <w:szCs w:val="22"/>
        </w:rPr>
      </w:pPr>
      <w:r w:rsidRPr="009432C8">
        <w:rPr>
          <w:sz w:val="22"/>
          <w:szCs w:val="22"/>
        </w:rPr>
        <w:t>The</w:t>
      </w:r>
      <w:r w:rsidRPr="009432C8">
        <w:rPr>
          <w:spacing w:val="-7"/>
          <w:sz w:val="22"/>
          <w:szCs w:val="22"/>
        </w:rPr>
        <w:t xml:space="preserve"> </w:t>
      </w:r>
      <w:r w:rsidRPr="009432C8">
        <w:rPr>
          <w:sz w:val="22"/>
          <w:szCs w:val="22"/>
        </w:rPr>
        <w:t>evaluation</w:t>
      </w:r>
      <w:r w:rsidRPr="009432C8">
        <w:rPr>
          <w:spacing w:val="-7"/>
          <w:sz w:val="22"/>
          <w:szCs w:val="22"/>
        </w:rPr>
        <w:t xml:space="preserve"> </w:t>
      </w:r>
      <w:r w:rsidRPr="009432C8">
        <w:rPr>
          <w:sz w:val="22"/>
          <w:szCs w:val="22"/>
        </w:rPr>
        <w:t>process</w:t>
      </w:r>
      <w:r w:rsidRPr="009432C8">
        <w:rPr>
          <w:spacing w:val="-5"/>
          <w:sz w:val="22"/>
          <w:szCs w:val="22"/>
        </w:rPr>
        <w:t xml:space="preserve"> </w:t>
      </w:r>
      <w:r w:rsidRPr="009432C8">
        <w:rPr>
          <w:sz w:val="22"/>
          <w:szCs w:val="22"/>
        </w:rPr>
        <w:t>for</w:t>
      </w:r>
      <w:r w:rsidRPr="009432C8">
        <w:rPr>
          <w:spacing w:val="-8"/>
          <w:sz w:val="22"/>
          <w:szCs w:val="22"/>
        </w:rPr>
        <w:t xml:space="preserve"> </w:t>
      </w:r>
      <w:r w:rsidRPr="009432C8">
        <w:rPr>
          <w:sz w:val="22"/>
          <w:szCs w:val="22"/>
        </w:rPr>
        <w:t>achieving</w:t>
      </w:r>
      <w:r w:rsidRPr="009432C8">
        <w:rPr>
          <w:spacing w:val="-7"/>
          <w:sz w:val="22"/>
          <w:szCs w:val="22"/>
        </w:rPr>
        <w:t xml:space="preserve"> </w:t>
      </w:r>
      <w:r w:rsidRPr="009432C8">
        <w:rPr>
          <w:sz w:val="22"/>
          <w:szCs w:val="22"/>
        </w:rPr>
        <w:t>Priority</w:t>
      </w:r>
      <w:r w:rsidRPr="009432C8">
        <w:rPr>
          <w:spacing w:val="-7"/>
          <w:sz w:val="22"/>
          <w:szCs w:val="22"/>
        </w:rPr>
        <w:t xml:space="preserve"> </w:t>
      </w:r>
      <w:r w:rsidRPr="009432C8">
        <w:rPr>
          <w:sz w:val="22"/>
          <w:szCs w:val="22"/>
        </w:rPr>
        <w:t>Hire</w:t>
      </w:r>
      <w:r w:rsidRPr="009432C8">
        <w:rPr>
          <w:spacing w:val="-7"/>
          <w:sz w:val="22"/>
          <w:szCs w:val="22"/>
        </w:rPr>
        <w:t xml:space="preserve"> </w:t>
      </w:r>
      <w:r w:rsidRPr="009432C8">
        <w:rPr>
          <w:sz w:val="22"/>
          <w:szCs w:val="22"/>
        </w:rPr>
        <w:t>Status shall consist of the following:</w:t>
      </w:r>
    </w:p>
    <w:p w14:paraId="0516773E" w14:textId="77777777" w:rsidR="00C32BF2" w:rsidRPr="009432C8" w:rsidRDefault="00C32BF2" w:rsidP="002E2EF5">
      <w:pPr>
        <w:pStyle w:val="ListParagraph"/>
        <w:widowControl w:val="0"/>
        <w:numPr>
          <w:ilvl w:val="2"/>
          <w:numId w:val="31"/>
        </w:numPr>
        <w:tabs>
          <w:tab w:val="left" w:pos="1800"/>
          <w:tab w:val="left" w:pos="1801"/>
        </w:tabs>
        <w:autoSpaceDE w:val="0"/>
        <w:autoSpaceDN w:val="0"/>
        <w:spacing w:before="0" w:after="0" w:line="240" w:lineRule="auto"/>
        <w:ind w:hanging="360"/>
        <w:contextualSpacing w:val="0"/>
        <w:rPr>
          <w:sz w:val="22"/>
          <w:szCs w:val="22"/>
        </w:rPr>
      </w:pPr>
      <w:r w:rsidRPr="009432C8">
        <w:rPr>
          <w:sz w:val="22"/>
          <w:szCs w:val="22"/>
        </w:rPr>
        <w:t>A minimum of two (2) observations by the Unit Administrator,</w:t>
      </w:r>
      <w:r w:rsidRPr="009432C8">
        <w:rPr>
          <w:spacing w:val="-7"/>
          <w:sz w:val="22"/>
          <w:szCs w:val="22"/>
        </w:rPr>
        <w:t xml:space="preserve"> </w:t>
      </w:r>
      <w:r w:rsidRPr="009432C8">
        <w:rPr>
          <w:sz w:val="22"/>
          <w:szCs w:val="22"/>
        </w:rPr>
        <w:t>one</w:t>
      </w:r>
      <w:r w:rsidRPr="009432C8">
        <w:rPr>
          <w:spacing w:val="-7"/>
          <w:sz w:val="22"/>
          <w:szCs w:val="22"/>
        </w:rPr>
        <w:t xml:space="preserve"> </w:t>
      </w:r>
      <w:r w:rsidRPr="009432C8">
        <w:rPr>
          <w:sz w:val="22"/>
          <w:szCs w:val="22"/>
        </w:rPr>
        <w:t>within</w:t>
      </w:r>
      <w:r w:rsidRPr="009432C8">
        <w:rPr>
          <w:spacing w:val="-7"/>
          <w:sz w:val="22"/>
          <w:szCs w:val="22"/>
        </w:rPr>
        <w:t xml:space="preserve"> </w:t>
      </w:r>
      <w:r w:rsidRPr="009432C8">
        <w:rPr>
          <w:sz w:val="22"/>
          <w:szCs w:val="22"/>
        </w:rPr>
        <w:t>the</w:t>
      </w:r>
      <w:r w:rsidRPr="009432C8">
        <w:rPr>
          <w:spacing w:val="-7"/>
          <w:sz w:val="22"/>
          <w:szCs w:val="22"/>
        </w:rPr>
        <w:t xml:space="preserve"> </w:t>
      </w:r>
      <w:r w:rsidRPr="009432C8">
        <w:rPr>
          <w:sz w:val="22"/>
          <w:szCs w:val="22"/>
        </w:rPr>
        <w:t>first</w:t>
      </w:r>
      <w:r w:rsidRPr="009432C8">
        <w:rPr>
          <w:spacing w:val="-7"/>
          <w:sz w:val="22"/>
          <w:szCs w:val="22"/>
        </w:rPr>
        <w:t xml:space="preserve"> </w:t>
      </w:r>
      <w:r w:rsidRPr="009432C8">
        <w:rPr>
          <w:sz w:val="22"/>
          <w:szCs w:val="22"/>
        </w:rPr>
        <w:t>quarter,</w:t>
      </w:r>
      <w:r w:rsidRPr="009432C8">
        <w:rPr>
          <w:spacing w:val="-8"/>
          <w:sz w:val="22"/>
          <w:szCs w:val="22"/>
        </w:rPr>
        <w:t xml:space="preserve"> </w:t>
      </w:r>
      <w:r w:rsidRPr="009432C8">
        <w:rPr>
          <w:sz w:val="22"/>
          <w:szCs w:val="22"/>
        </w:rPr>
        <w:t>and</w:t>
      </w:r>
      <w:r w:rsidRPr="009432C8">
        <w:rPr>
          <w:spacing w:val="-4"/>
          <w:sz w:val="22"/>
          <w:szCs w:val="22"/>
        </w:rPr>
        <w:t xml:space="preserve"> </w:t>
      </w:r>
      <w:r w:rsidRPr="009432C8">
        <w:rPr>
          <w:sz w:val="22"/>
          <w:szCs w:val="22"/>
        </w:rPr>
        <w:t>another by the end of the seventh quarter.</w:t>
      </w:r>
    </w:p>
    <w:p w14:paraId="49E942D1" w14:textId="77777777" w:rsidR="00C32BF2" w:rsidRPr="009432C8" w:rsidRDefault="00C32BF2" w:rsidP="002E2EF5">
      <w:pPr>
        <w:pStyle w:val="ListParagraph"/>
        <w:widowControl w:val="0"/>
        <w:numPr>
          <w:ilvl w:val="2"/>
          <w:numId w:val="31"/>
        </w:numPr>
        <w:tabs>
          <w:tab w:val="left" w:pos="1800"/>
          <w:tab w:val="left" w:pos="1801"/>
        </w:tabs>
        <w:autoSpaceDE w:val="0"/>
        <w:autoSpaceDN w:val="0"/>
        <w:spacing w:before="0" w:after="0" w:line="240" w:lineRule="auto"/>
        <w:ind w:hanging="360"/>
        <w:contextualSpacing w:val="0"/>
        <w:rPr>
          <w:sz w:val="22"/>
          <w:szCs w:val="22"/>
        </w:rPr>
      </w:pPr>
      <w:r w:rsidRPr="009432C8">
        <w:rPr>
          <w:sz w:val="22"/>
          <w:szCs w:val="22"/>
        </w:rPr>
        <w:t>A</w:t>
      </w:r>
      <w:r w:rsidRPr="009432C8">
        <w:rPr>
          <w:spacing w:val="-10"/>
          <w:sz w:val="22"/>
          <w:szCs w:val="22"/>
        </w:rPr>
        <w:t xml:space="preserve"> </w:t>
      </w:r>
      <w:r w:rsidRPr="009432C8">
        <w:rPr>
          <w:sz w:val="22"/>
          <w:szCs w:val="22"/>
        </w:rPr>
        <w:t>comprehensive</w:t>
      </w:r>
      <w:r w:rsidRPr="009432C8">
        <w:rPr>
          <w:spacing w:val="-10"/>
          <w:sz w:val="22"/>
          <w:szCs w:val="22"/>
        </w:rPr>
        <w:t xml:space="preserve"> </w:t>
      </w:r>
      <w:r w:rsidRPr="009432C8">
        <w:rPr>
          <w:sz w:val="22"/>
          <w:szCs w:val="22"/>
        </w:rPr>
        <w:t>“administrative</w:t>
      </w:r>
      <w:r w:rsidRPr="009432C8">
        <w:rPr>
          <w:spacing w:val="-10"/>
          <w:sz w:val="22"/>
          <w:szCs w:val="22"/>
        </w:rPr>
        <w:t xml:space="preserve"> </w:t>
      </w:r>
      <w:r w:rsidRPr="009432C8">
        <w:rPr>
          <w:sz w:val="22"/>
          <w:szCs w:val="22"/>
        </w:rPr>
        <w:t>6.10”</w:t>
      </w:r>
      <w:r w:rsidRPr="009432C8">
        <w:rPr>
          <w:spacing w:val="-10"/>
          <w:sz w:val="22"/>
          <w:szCs w:val="22"/>
        </w:rPr>
        <w:t xml:space="preserve"> </w:t>
      </w:r>
      <w:r w:rsidRPr="009432C8">
        <w:rPr>
          <w:sz w:val="22"/>
          <w:szCs w:val="22"/>
        </w:rPr>
        <w:t>evaluation</w:t>
      </w:r>
      <w:r w:rsidRPr="009432C8">
        <w:rPr>
          <w:spacing w:val="-10"/>
          <w:sz w:val="22"/>
          <w:szCs w:val="22"/>
        </w:rPr>
        <w:t xml:space="preserve"> </w:t>
      </w:r>
      <w:r w:rsidRPr="009432C8">
        <w:rPr>
          <w:sz w:val="22"/>
          <w:szCs w:val="22"/>
        </w:rPr>
        <w:t>by the Unit Administrator by the end of the seventh (7) quarter of employment.</w:t>
      </w:r>
    </w:p>
    <w:p w14:paraId="14B515BC" w14:textId="77777777" w:rsidR="00C32BF2" w:rsidRPr="009432C8" w:rsidRDefault="00C32BF2" w:rsidP="002E2EF5">
      <w:pPr>
        <w:pStyle w:val="ListParagraph"/>
        <w:widowControl w:val="0"/>
        <w:numPr>
          <w:ilvl w:val="2"/>
          <w:numId w:val="31"/>
        </w:numPr>
        <w:tabs>
          <w:tab w:val="left" w:pos="1799"/>
          <w:tab w:val="left" w:pos="1800"/>
        </w:tabs>
        <w:autoSpaceDE w:val="0"/>
        <w:autoSpaceDN w:val="0"/>
        <w:spacing w:before="0" w:after="0" w:line="240" w:lineRule="auto"/>
        <w:ind w:hanging="360"/>
        <w:contextualSpacing w:val="0"/>
        <w:rPr>
          <w:sz w:val="22"/>
          <w:szCs w:val="22"/>
        </w:rPr>
      </w:pPr>
      <w:r w:rsidRPr="009432C8">
        <w:rPr>
          <w:sz w:val="22"/>
          <w:szCs w:val="22"/>
        </w:rPr>
        <w:t>Peer</w:t>
      </w:r>
      <w:r w:rsidRPr="009432C8">
        <w:rPr>
          <w:spacing w:val="-9"/>
          <w:sz w:val="22"/>
          <w:szCs w:val="22"/>
        </w:rPr>
        <w:t xml:space="preserve"> </w:t>
      </w:r>
      <w:r w:rsidRPr="009432C8">
        <w:rPr>
          <w:sz w:val="22"/>
          <w:szCs w:val="22"/>
        </w:rPr>
        <w:t>observations,</w:t>
      </w:r>
      <w:r w:rsidRPr="009432C8">
        <w:rPr>
          <w:spacing w:val="-9"/>
          <w:sz w:val="22"/>
          <w:szCs w:val="22"/>
        </w:rPr>
        <w:t xml:space="preserve"> </w:t>
      </w:r>
      <w:r w:rsidRPr="009432C8">
        <w:rPr>
          <w:sz w:val="22"/>
          <w:szCs w:val="22"/>
        </w:rPr>
        <w:t>to</w:t>
      </w:r>
      <w:r w:rsidRPr="009432C8">
        <w:rPr>
          <w:spacing w:val="-9"/>
          <w:sz w:val="22"/>
          <w:szCs w:val="22"/>
        </w:rPr>
        <w:t xml:space="preserve"> </w:t>
      </w:r>
      <w:r w:rsidRPr="009432C8">
        <w:rPr>
          <w:sz w:val="22"/>
          <w:szCs w:val="22"/>
        </w:rPr>
        <w:t>commence</w:t>
      </w:r>
      <w:r w:rsidRPr="009432C8">
        <w:rPr>
          <w:spacing w:val="-9"/>
          <w:sz w:val="22"/>
          <w:szCs w:val="22"/>
        </w:rPr>
        <w:t xml:space="preserve"> </w:t>
      </w:r>
      <w:r w:rsidRPr="009432C8">
        <w:rPr>
          <w:sz w:val="22"/>
          <w:szCs w:val="22"/>
        </w:rPr>
        <w:t>after</w:t>
      </w:r>
      <w:r w:rsidRPr="009432C8">
        <w:rPr>
          <w:spacing w:val="-9"/>
          <w:sz w:val="22"/>
          <w:szCs w:val="22"/>
        </w:rPr>
        <w:t xml:space="preserve"> </w:t>
      </w:r>
      <w:r w:rsidRPr="009432C8">
        <w:rPr>
          <w:sz w:val="22"/>
          <w:szCs w:val="22"/>
        </w:rPr>
        <w:t>collaborative development of the process by AFT and SCD.</w:t>
      </w:r>
    </w:p>
    <w:p w14:paraId="020F7D8E" w14:textId="77777777" w:rsidR="00C32BF2" w:rsidRPr="009432C8" w:rsidRDefault="00C32BF2" w:rsidP="002E2EF5">
      <w:pPr>
        <w:pStyle w:val="BodyText"/>
        <w:rPr>
          <w:rFonts w:ascii="Franklin Gothic Book" w:hAnsi="Franklin Gothic Book"/>
          <w:sz w:val="22"/>
          <w:szCs w:val="22"/>
        </w:rPr>
      </w:pPr>
    </w:p>
    <w:p w14:paraId="2750632A" w14:textId="77777777" w:rsidR="00C32BF2" w:rsidRPr="009432C8" w:rsidRDefault="00C32BF2" w:rsidP="002E2EF5">
      <w:pPr>
        <w:pStyle w:val="ListParagraph"/>
        <w:widowControl w:val="0"/>
        <w:numPr>
          <w:ilvl w:val="0"/>
          <w:numId w:val="31"/>
        </w:numPr>
        <w:tabs>
          <w:tab w:val="left" w:pos="1081"/>
        </w:tabs>
        <w:autoSpaceDE w:val="0"/>
        <w:autoSpaceDN w:val="0"/>
        <w:spacing w:before="0" w:after="0" w:line="240" w:lineRule="auto"/>
        <w:ind w:hanging="360"/>
        <w:contextualSpacing w:val="0"/>
        <w:rPr>
          <w:sz w:val="22"/>
          <w:szCs w:val="22"/>
        </w:rPr>
      </w:pPr>
      <w:r w:rsidRPr="009432C8">
        <w:rPr>
          <w:sz w:val="22"/>
          <w:szCs w:val="22"/>
        </w:rPr>
        <w:t>Consistent</w:t>
      </w:r>
      <w:r w:rsidRPr="009432C8">
        <w:rPr>
          <w:spacing w:val="-7"/>
          <w:sz w:val="22"/>
          <w:szCs w:val="22"/>
        </w:rPr>
        <w:t xml:space="preserve"> </w:t>
      </w:r>
      <w:r w:rsidRPr="009432C8">
        <w:rPr>
          <w:sz w:val="22"/>
          <w:szCs w:val="22"/>
        </w:rPr>
        <w:t>percentage</w:t>
      </w:r>
      <w:r w:rsidRPr="009432C8">
        <w:rPr>
          <w:spacing w:val="-10"/>
          <w:sz w:val="22"/>
          <w:szCs w:val="22"/>
        </w:rPr>
        <w:t xml:space="preserve"> </w:t>
      </w:r>
      <w:r w:rsidRPr="009432C8">
        <w:rPr>
          <w:sz w:val="22"/>
          <w:szCs w:val="22"/>
        </w:rPr>
        <w:t>workload</w:t>
      </w:r>
      <w:r w:rsidRPr="009432C8">
        <w:rPr>
          <w:spacing w:val="-10"/>
          <w:sz w:val="22"/>
          <w:szCs w:val="22"/>
        </w:rPr>
        <w:t xml:space="preserve"> </w:t>
      </w:r>
      <w:r w:rsidRPr="009432C8">
        <w:rPr>
          <w:sz w:val="22"/>
          <w:szCs w:val="22"/>
        </w:rPr>
        <w:t>for</w:t>
      </w:r>
      <w:r w:rsidRPr="009432C8">
        <w:rPr>
          <w:spacing w:val="-10"/>
          <w:sz w:val="22"/>
          <w:szCs w:val="22"/>
        </w:rPr>
        <w:t xml:space="preserve"> </w:t>
      </w:r>
      <w:r w:rsidRPr="009432C8">
        <w:rPr>
          <w:sz w:val="22"/>
          <w:szCs w:val="22"/>
        </w:rPr>
        <w:t>assignments</w:t>
      </w:r>
      <w:r w:rsidRPr="009432C8">
        <w:rPr>
          <w:spacing w:val="-8"/>
          <w:sz w:val="22"/>
          <w:szCs w:val="22"/>
        </w:rPr>
        <w:t xml:space="preserve"> </w:t>
      </w:r>
      <w:r w:rsidRPr="009432C8">
        <w:rPr>
          <w:sz w:val="22"/>
          <w:szCs w:val="22"/>
        </w:rPr>
        <w:t>upon achieving Priority Hire Status:</w:t>
      </w:r>
    </w:p>
    <w:p w14:paraId="7DFA65C6" w14:textId="171DBC8F" w:rsidR="00C32BF2" w:rsidRPr="00FA12E7" w:rsidRDefault="00C32BF2" w:rsidP="002E2EF5">
      <w:pPr>
        <w:pStyle w:val="ListParagraph"/>
        <w:widowControl w:val="0"/>
        <w:numPr>
          <w:ilvl w:val="1"/>
          <w:numId w:val="31"/>
        </w:numPr>
        <w:tabs>
          <w:tab w:val="left" w:pos="1440"/>
          <w:tab w:val="left" w:pos="1441"/>
        </w:tabs>
        <w:autoSpaceDE w:val="0"/>
        <w:autoSpaceDN w:val="0"/>
        <w:spacing w:before="0" w:after="0" w:line="240" w:lineRule="auto"/>
        <w:ind w:hanging="360"/>
        <w:contextualSpacing w:val="0"/>
        <w:rPr>
          <w:sz w:val="22"/>
          <w:szCs w:val="22"/>
        </w:rPr>
      </w:pPr>
      <w:r w:rsidRPr="00FA12E7">
        <w:rPr>
          <w:sz w:val="22"/>
          <w:szCs w:val="22"/>
        </w:rPr>
        <w:t>Teaching assignments for Priority Hire faculty shall be consistent</w:t>
      </w:r>
      <w:r w:rsidRPr="00FA12E7">
        <w:rPr>
          <w:spacing w:val="-2"/>
          <w:sz w:val="22"/>
          <w:szCs w:val="22"/>
        </w:rPr>
        <w:t xml:space="preserve"> </w:t>
      </w:r>
      <w:r w:rsidRPr="00FA12E7">
        <w:rPr>
          <w:sz w:val="22"/>
          <w:szCs w:val="22"/>
        </w:rPr>
        <w:t>with</w:t>
      </w:r>
      <w:r w:rsidRPr="00FA12E7">
        <w:rPr>
          <w:spacing w:val="-2"/>
          <w:sz w:val="22"/>
          <w:szCs w:val="22"/>
        </w:rPr>
        <w:t xml:space="preserve"> </w:t>
      </w:r>
      <w:r w:rsidRPr="00FA12E7">
        <w:rPr>
          <w:sz w:val="22"/>
          <w:szCs w:val="22"/>
        </w:rPr>
        <w:t>previous percentage</w:t>
      </w:r>
      <w:r w:rsidRPr="00FA12E7">
        <w:rPr>
          <w:spacing w:val="-1"/>
          <w:sz w:val="22"/>
          <w:szCs w:val="22"/>
        </w:rPr>
        <w:t xml:space="preserve"> </w:t>
      </w:r>
      <w:r w:rsidRPr="00FA12E7">
        <w:rPr>
          <w:sz w:val="22"/>
          <w:szCs w:val="22"/>
        </w:rPr>
        <w:t>workload</w:t>
      </w:r>
      <w:r w:rsidRPr="00FA12E7">
        <w:rPr>
          <w:spacing w:val="-2"/>
          <w:sz w:val="22"/>
          <w:szCs w:val="22"/>
        </w:rPr>
        <w:t xml:space="preserve"> </w:t>
      </w:r>
      <w:r w:rsidRPr="00FA12E7">
        <w:rPr>
          <w:sz w:val="22"/>
          <w:szCs w:val="22"/>
        </w:rPr>
        <w:t>assignments up</w:t>
      </w:r>
      <w:r w:rsidRPr="00FA12E7">
        <w:rPr>
          <w:spacing w:val="-5"/>
          <w:sz w:val="22"/>
          <w:szCs w:val="22"/>
        </w:rPr>
        <w:t xml:space="preserve"> </w:t>
      </w:r>
      <w:r w:rsidRPr="00FA12E7">
        <w:rPr>
          <w:sz w:val="22"/>
          <w:szCs w:val="22"/>
        </w:rPr>
        <w:t>to</w:t>
      </w:r>
      <w:r w:rsidRPr="00FA12E7">
        <w:rPr>
          <w:spacing w:val="-5"/>
          <w:sz w:val="22"/>
          <w:szCs w:val="22"/>
        </w:rPr>
        <w:t xml:space="preserve"> </w:t>
      </w:r>
      <w:r w:rsidRPr="00FA12E7">
        <w:rPr>
          <w:sz w:val="22"/>
          <w:szCs w:val="22"/>
        </w:rPr>
        <w:t>and</w:t>
      </w:r>
      <w:r w:rsidRPr="00FA12E7">
        <w:rPr>
          <w:spacing w:val="-2"/>
          <w:sz w:val="22"/>
          <w:szCs w:val="22"/>
        </w:rPr>
        <w:t xml:space="preserve"> </w:t>
      </w:r>
      <w:r w:rsidRPr="00FA12E7">
        <w:rPr>
          <w:sz w:val="22"/>
          <w:szCs w:val="22"/>
        </w:rPr>
        <w:t>including</w:t>
      </w:r>
      <w:r w:rsidRPr="00FA12E7">
        <w:rPr>
          <w:spacing w:val="-5"/>
          <w:sz w:val="22"/>
          <w:szCs w:val="22"/>
        </w:rPr>
        <w:t xml:space="preserve"> </w:t>
      </w:r>
      <w:r w:rsidRPr="00FA12E7">
        <w:rPr>
          <w:sz w:val="22"/>
          <w:szCs w:val="22"/>
        </w:rPr>
        <w:t>2/3</w:t>
      </w:r>
      <w:r w:rsidRPr="00FA12E7">
        <w:rPr>
          <w:spacing w:val="-6"/>
          <w:sz w:val="22"/>
          <w:szCs w:val="22"/>
        </w:rPr>
        <w:t xml:space="preserve"> </w:t>
      </w:r>
      <w:r w:rsidRPr="00FA12E7">
        <w:rPr>
          <w:sz w:val="22"/>
          <w:szCs w:val="22"/>
        </w:rPr>
        <w:t>load</w:t>
      </w:r>
      <w:r w:rsidRPr="00FA12E7">
        <w:rPr>
          <w:spacing w:val="-6"/>
          <w:sz w:val="22"/>
          <w:szCs w:val="22"/>
        </w:rPr>
        <w:t xml:space="preserve"> </w:t>
      </w:r>
      <w:r w:rsidRPr="00FA12E7">
        <w:rPr>
          <w:sz w:val="22"/>
          <w:szCs w:val="22"/>
        </w:rPr>
        <w:t>for</w:t>
      </w:r>
      <w:r w:rsidRPr="00FA12E7">
        <w:rPr>
          <w:spacing w:val="-5"/>
          <w:sz w:val="22"/>
          <w:szCs w:val="22"/>
        </w:rPr>
        <w:t xml:space="preserve"> </w:t>
      </w:r>
      <w:r w:rsidRPr="00FA12E7">
        <w:rPr>
          <w:sz w:val="22"/>
          <w:szCs w:val="22"/>
        </w:rPr>
        <w:t>all</w:t>
      </w:r>
      <w:r w:rsidRPr="00FA12E7">
        <w:rPr>
          <w:spacing w:val="-3"/>
          <w:sz w:val="22"/>
          <w:szCs w:val="22"/>
        </w:rPr>
        <w:t xml:space="preserve"> </w:t>
      </w:r>
      <w:r w:rsidRPr="00FA12E7">
        <w:rPr>
          <w:sz w:val="22"/>
          <w:szCs w:val="22"/>
        </w:rPr>
        <w:t>faculty,</w:t>
      </w:r>
      <w:r w:rsidRPr="00FA12E7">
        <w:rPr>
          <w:spacing w:val="-6"/>
          <w:sz w:val="22"/>
          <w:szCs w:val="22"/>
        </w:rPr>
        <w:t xml:space="preserve"> </w:t>
      </w:r>
      <w:r w:rsidRPr="00FA12E7">
        <w:rPr>
          <w:sz w:val="22"/>
          <w:szCs w:val="22"/>
        </w:rPr>
        <w:t>with</w:t>
      </w:r>
      <w:r w:rsidRPr="00FA12E7">
        <w:rPr>
          <w:spacing w:val="-5"/>
          <w:sz w:val="22"/>
          <w:szCs w:val="22"/>
        </w:rPr>
        <w:t xml:space="preserve"> </w:t>
      </w:r>
      <w:r w:rsidRPr="00FA12E7">
        <w:rPr>
          <w:sz w:val="22"/>
          <w:szCs w:val="22"/>
        </w:rPr>
        <w:t>the</w:t>
      </w:r>
      <w:r w:rsidRPr="00FA12E7">
        <w:rPr>
          <w:spacing w:val="-5"/>
          <w:sz w:val="22"/>
          <w:szCs w:val="22"/>
        </w:rPr>
        <w:t xml:space="preserve"> </w:t>
      </w:r>
      <w:r w:rsidRPr="00FA12E7">
        <w:rPr>
          <w:sz w:val="22"/>
          <w:szCs w:val="22"/>
        </w:rPr>
        <w:t>following</w:t>
      </w:r>
      <w:r w:rsidR="00FA12E7" w:rsidRPr="00FA12E7">
        <w:rPr>
          <w:sz w:val="22"/>
          <w:szCs w:val="22"/>
        </w:rPr>
        <w:t xml:space="preserve"> </w:t>
      </w:r>
      <w:r w:rsidRPr="00FA12E7">
        <w:rPr>
          <w:sz w:val="22"/>
          <w:szCs w:val="22"/>
        </w:rPr>
        <w:t>exceptions:</w:t>
      </w:r>
      <w:r w:rsidRPr="00FA12E7">
        <w:rPr>
          <w:spacing w:val="40"/>
          <w:sz w:val="22"/>
          <w:szCs w:val="22"/>
        </w:rPr>
        <w:t xml:space="preserve"> </w:t>
      </w:r>
      <w:r w:rsidRPr="00FA12E7">
        <w:rPr>
          <w:sz w:val="22"/>
          <w:szCs w:val="22"/>
        </w:rPr>
        <w:t>78% for assignments based on a lab/lecture mix of fifteen (15) to eighteen (18) hour loads, and 80% load in Intensive English Programs and Basic and Transitional</w:t>
      </w:r>
      <w:r w:rsidRPr="00FA12E7">
        <w:rPr>
          <w:spacing w:val="-5"/>
          <w:sz w:val="22"/>
          <w:szCs w:val="22"/>
        </w:rPr>
        <w:t xml:space="preserve"> </w:t>
      </w:r>
      <w:r w:rsidRPr="00FA12E7">
        <w:rPr>
          <w:sz w:val="22"/>
          <w:szCs w:val="22"/>
        </w:rPr>
        <w:t>Studies.</w:t>
      </w:r>
      <w:r w:rsidRPr="00FA12E7">
        <w:rPr>
          <w:spacing w:val="39"/>
          <w:sz w:val="22"/>
          <w:szCs w:val="22"/>
        </w:rPr>
        <w:t xml:space="preserve"> </w:t>
      </w:r>
      <w:r w:rsidRPr="00FA12E7">
        <w:rPr>
          <w:sz w:val="22"/>
          <w:szCs w:val="22"/>
        </w:rPr>
        <w:t>Teaching</w:t>
      </w:r>
      <w:r w:rsidRPr="00FA12E7">
        <w:rPr>
          <w:spacing w:val="-7"/>
          <w:sz w:val="22"/>
          <w:szCs w:val="22"/>
        </w:rPr>
        <w:t xml:space="preserve"> </w:t>
      </w:r>
      <w:r w:rsidRPr="00FA12E7">
        <w:rPr>
          <w:sz w:val="22"/>
          <w:szCs w:val="22"/>
        </w:rPr>
        <w:t>assignments</w:t>
      </w:r>
      <w:r w:rsidRPr="00FA12E7">
        <w:rPr>
          <w:spacing w:val="-5"/>
          <w:sz w:val="22"/>
          <w:szCs w:val="22"/>
        </w:rPr>
        <w:t xml:space="preserve"> </w:t>
      </w:r>
      <w:r w:rsidRPr="00FA12E7">
        <w:rPr>
          <w:sz w:val="22"/>
          <w:szCs w:val="22"/>
        </w:rPr>
        <w:t>shall</w:t>
      </w:r>
      <w:r w:rsidRPr="00FA12E7">
        <w:rPr>
          <w:spacing w:val="-7"/>
          <w:sz w:val="22"/>
          <w:szCs w:val="22"/>
        </w:rPr>
        <w:t xml:space="preserve"> </w:t>
      </w:r>
      <w:r w:rsidRPr="00FA12E7">
        <w:rPr>
          <w:sz w:val="22"/>
          <w:szCs w:val="22"/>
        </w:rPr>
        <w:t>provide</w:t>
      </w:r>
      <w:r w:rsidRPr="00FA12E7">
        <w:rPr>
          <w:spacing w:val="-7"/>
          <w:sz w:val="22"/>
          <w:szCs w:val="22"/>
        </w:rPr>
        <w:t xml:space="preserve"> </w:t>
      </w:r>
      <w:r w:rsidRPr="00FA12E7">
        <w:rPr>
          <w:sz w:val="22"/>
          <w:szCs w:val="22"/>
        </w:rPr>
        <w:t>a Right of First Refusal (see definition below) for any divisional/departmental assignments on the Priority Hire faculty member’s Qualifying List, with the exception of Summer Quarter assignments or assignments required to maintain a full-load for full-time faculty.</w:t>
      </w:r>
      <w:r w:rsidRPr="00FA12E7">
        <w:rPr>
          <w:spacing w:val="40"/>
          <w:sz w:val="22"/>
          <w:szCs w:val="22"/>
        </w:rPr>
        <w:t xml:space="preserve"> </w:t>
      </w:r>
      <w:r w:rsidRPr="00FA12E7">
        <w:rPr>
          <w:sz w:val="22"/>
          <w:szCs w:val="22"/>
        </w:rPr>
        <w:t xml:space="preserve">If a </w:t>
      </w:r>
      <w:r w:rsidRPr="00FA12E7">
        <w:rPr>
          <w:sz w:val="22"/>
          <w:szCs w:val="22"/>
        </w:rPr>
        <w:lastRenderedPageBreak/>
        <w:t>course</w:t>
      </w:r>
      <w:r w:rsidRPr="00FA12E7">
        <w:rPr>
          <w:spacing w:val="40"/>
          <w:sz w:val="22"/>
          <w:szCs w:val="22"/>
        </w:rPr>
        <w:t xml:space="preserve"> </w:t>
      </w:r>
      <w:r w:rsidRPr="00FA12E7">
        <w:rPr>
          <w:sz w:val="22"/>
          <w:szCs w:val="22"/>
        </w:rPr>
        <w:t>assigned by the Unit Administrator is subsequently cancelled or reassigned, the faculty member maintains a right of first refusal, defined below in Section C.</w:t>
      </w:r>
    </w:p>
    <w:p w14:paraId="0A1F53C5" w14:textId="77777777" w:rsidR="00C32BF2" w:rsidRPr="009432C8" w:rsidRDefault="00C32BF2" w:rsidP="002E2EF5">
      <w:pPr>
        <w:pStyle w:val="ListParagraph"/>
        <w:widowControl w:val="0"/>
        <w:numPr>
          <w:ilvl w:val="1"/>
          <w:numId w:val="31"/>
        </w:numPr>
        <w:tabs>
          <w:tab w:val="left" w:pos="1440"/>
          <w:tab w:val="left" w:pos="1441"/>
        </w:tabs>
        <w:autoSpaceDE w:val="0"/>
        <w:autoSpaceDN w:val="0"/>
        <w:spacing w:before="0" w:after="0" w:line="240" w:lineRule="auto"/>
        <w:ind w:hanging="360"/>
        <w:contextualSpacing w:val="0"/>
        <w:rPr>
          <w:sz w:val="22"/>
          <w:szCs w:val="22"/>
        </w:rPr>
      </w:pPr>
      <w:r w:rsidRPr="009432C8">
        <w:rPr>
          <w:sz w:val="22"/>
          <w:szCs w:val="22"/>
        </w:rPr>
        <w:t>If a faculty member’s workload varied from quarter to quarter</w:t>
      </w:r>
      <w:r w:rsidRPr="009432C8">
        <w:rPr>
          <w:spacing w:val="-5"/>
          <w:sz w:val="22"/>
          <w:szCs w:val="22"/>
        </w:rPr>
        <w:t xml:space="preserve"> </w:t>
      </w:r>
      <w:r w:rsidRPr="009432C8">
        <w:rPr>
          <w:sz w:val="22"/>
          <w:szCs w:val="22"/>
        </w:rPr>
        <w:t>during</w:t>
      </w:r>
      <w:r w:rsidRPr="009432C8">
        <w:rPr>
          <w:spacing w:val="-5"/>
          <w:sz w:val="22"/>
          <w:szCs w:val="22"/>
        </w:rPr>
        <w:t xml:space="preserve"> </w:t>
      </w:r>
      <w:r w:rsidRPr="009432C8">
        <w:rPr>
          <w:sz w:val="22"/>
          <w:szCs w:val="22"/>
        </w:rPr>
        <w:t>their</w:t>
      </w:r>
      <w:r w:rsidRPr="009432C8">
        <w:rPr>
          <w:spacing w:val="-5"/>
          <w:sz w:val="22"/>
          <w:szCs w:val="22"/>
        </w:rPr>
        <w:t xml:space="preserve"> </w:t>
      </w:r>
      <w:r w:rsidRPr="009432C8">
        <w:rPr>
          <w:sz w:val="22"/>
          <w:szCs w:val="22"/>
        </w:rPr>
        <w:t>qualifying</w:t>
      </w:r>
      <w:r w:rsidRPr="009432C8">
        <w:rPr>
          <w:spacing w:val="-6"/>
          <w:sz w:val="22"/>
          <w:szCs w:val="22"/>
        </w:rPr>
        <w:t xml:space="preserve"> </w:t>
      </w:r>
      <w:r w:rsidRPr="009432C8">
        <w:rPr>
          <w:sz w:val="22"/>
          <w:szCs w:val="22"/>
        </w:rPr>
        <w:t>period</w:t>
      </w:r>
      <w:r w:rsidRPr="009432C8">
        <w:rPr>
          <w:spacing w:val="-5"/>
          <w:sz w:val="22"/>
          <w:szCs w:val="22"/>
        </w:rPr>
        <w:t xml:space="preserve"> </w:t>
      </w:r>
      <w:r w:rsidRPr="009432C8">
        <w:rPr>
          <w:sz w:val="22"/>
          <w:szCs w:val="22"/>
        </w:rPr>
        <w:t>so</w:t>
      </w:r>
      <w:r w:rsidRPr="009432C8">
        <w:rPr>
          <w:spacing w:val="-5"/>
          <w:sz w:val="22"/>
          <w:szCs w:val="22"/>
        </w:rPr>
        <w:t xml:space="preserve"> </w:t>
      </w:r>
      <w:r w:rsidRPr="009432C8">
        <w:rPr>
          <w:sz w:val="22"/>
          <w:szCs w:val="22"/>
        </w:rPr>
        <w:t>as</w:t>
      </w:r>
      <w:r w:rsidRPr="009432C8">
        <w:rPr>
          <w:spacing w:val="-3"/>
          <w:sz w:val="22"/>
          <w:szCs w:val="22"/>
        </w:rPr>
        <w:t xml:space="preserve"> </w:t>
      </w:r>
      <w:r w:rsidRPr="009432C8">
        <w:rPr>
          <w:sz w:val="22"/>
          <w:szCs w:val="22"/>
        </w:rPr>
        <w:t>to</w:t>
      </w:r>
      <w:r w:rsidRPr="009432C8">
        <w:rPr>
          <w:spacing w:val="-5"/>
          <w:sz w:val="22"/>
          <w:szCs w:val="22"/>
        </w:rPr>
        <w:t xml:space="preserve"> </w:t>
      </w:r>
      <w:r w:rsidRPr="009432C8">
        <w:rPr>
          <w:sz w:val="22"/>
          <w:szCs w:val="22"/>
        </w:rPr>
        <w:t>not</w:t>
      </w:r>
      <w:r w:rsidRPr="009432C8">
        <w:rPr>
          <w:spacing w:val="-5"/>
          <w:sz w:val="22"/>
          <w:szCs w:val="22"/>
        </w:rPr>
        <w:t xml:space="preserve"> </w:t>
      </w:r>
      <w:r w:rsidRPr="009432C8">
        <w:rPr>
          <w:sz w:val="22"/>
          <w:szCs w:val="22"/>
        </w:rPr>
        <w:t>average</w:t>
      </w:r>
      <w:r w:rsidRPr="009432C8">
        <w:rPr>
          <w:spacing w:val="-6"/>
          <w:sz w:val="22"/>
          <w:szCs w:val="22"/>
        </w:rPr>
        <w:t xml:space="preserve"> </w:t>
      </w:r>
      <w:r w:rsidRPr="009432C8">
        <w:rPr>
          <w:sz w:val="22"/>
          <w:szCs w:val="22"/>
        </w:rPr>
        <w:t>a normally available workload percentage, the consistent workload shall be rounded to the nearest available workload.</w:t>
      </w:r>
      <w:r w:rsidRPr="009432C8">
        <w:rPr>
          <w:spacing w:val="40"/>
          <w:sz w:val="22"/>
          <w:szCs w:val="22"/>
        </w:rPr>
        <w:t xml:space="preserve"> </w:t>
      </w:r>
      <w:r w:rsidRPr="009432C8">
        <w:rPr>
          <w:sz w:val="22"/>
          <w:szCs w:val="22"/>
        </w:rPr>
        <w:t>When the consistent workload falls halfway between the nearest available workloads, it shall be rounded up.</w:t>
      </w:r>
      <w:r w:rsidRPr="009432C8">
        <w:rPr>
          <w:spacing w:val="40"/>
          <w:sz w:val="22"/>
          <w:szCs w:val="22"/>
        </w:rPr>
        <w:t xml:space="preserve"> </w:t>
      </w:r>
      <w:r w:rsidRPr="009432C8">
        <w:rPr>
          <w:sz w:val="22"/>
          <w:szCs w:val="22"/>
        </w:rPr>
        <w:t>Fifty percent (50%) will be used as the minimum guaranteed workload percentage for assignment purposes.</w:t>
      </w:r>
      <w:r w:rsidRPr="009432C8">
        <w:rPr>
          <w:spacing w:val="40"/>
          <w:sz w:val="22"/>
          <w:szCs w:val="22"/>
        </w:rPr>
        <w:t xml:space="preserve"> </w:t>
      </w:r>
      <w:r w:rsidRPr="009432C8">
        <w:rPr>
          <w:sz w:val="22"/>
          <w:szCs w:val="22"/>
        </w:rPr>
        <w:t>In order to maintain a guaranteed load, the Unit Administrator may assign the PH faculty member, if qualified, courses not on their Qualifying List and/or non- teaching duties.</w:t>
      </w:r>
      <w:r w:rsidRPr="009432C8">
        <w:rPr>
          <w:spacing w:val="40"/>
          <w:sz w:val="22"/>
          <w:szCs w:val="22"/>
        </w:rPr>
        <w:t xml:space="preserve"> </w:t>
      </w:r>
      <w:r w:rsidRPr="009432C8">
        <w:rPr>
          <w:sz w:val="22"/>
          <w:szCs w:val="22"/>
        </w:rPr>
        <w:t>Consistent workload shall be adjusted to reflect changes in Article 11.3 Weekly Workload.</w:t>
      </w:r>
    </w:p>
    <w:p w14:paraId="6EDD6356" w14:textId="77777777" w:rsidR="00C32BF2" w:rsidRPr="009432C8" w:rsidRDefault="00C32BF2" w:rsidP="002E2EF5">
      <w:pPr>
        <w:pStyle w:val="BodyText"/>
        <w:rPr>
          <w:rFonts w:ascii="Franklin Gothic Book" w:hAnsi="Franklin Gothic Book"/>
          <w:sz w:val="22"/>
          <w:szCs w:val="22"/>
        </w:rPr>
      </w:pPr>
    </w:p>
    <w:p w14:paraId="3E38D1FA" w14:textId="77777777" w:rsidR="00C32BF2" w:rsidRPr="009432C8" w:rsidRDefault="00C32BF2" w:rsidP="002E2EF5">
      <w:pPr>
        <w:pStyle w:val="ListParagraph"/>
        <w:widowControl w:val="0"/>
        <w:numPr>
          <w:ilvl w:val="0"/>
          <w:numId w:val="31"/>
        </w:numPr>
        <w:tabs>
          <w:tab w:val="left" w:pos="1080"/>
        </w:tabs>
        <w:autoSpaceDE w:val="0"/>
        <w:autoSpaceDN w:val="0"/>
        <w:spacing w:before="0" w:after="0" w:line="240" w:lineRule="auto"/>
        <w:ind w:left="1079" w:hanging="360"/>
        <w:contextualSpacing w:val="0"/>
        <w:rPr>
          <w:sz w:val="22"/>
          <w:szCs w:val="22"/>
        </w:rPr>
      </w:pPr>
      <w:r w:rsidRPr="009432C8">
        <w:rPr>
          <w:sz w:val="22"/>
          <w:szCs w:val="22"/>
        </w:rPr>
        <w:t>Guaranteed</w:t>
      </w:r>
      <w:r w:rsidRPr="009432C8">
        <w:rPr>
          <w:spacing w:val="-6"/>
          <w:sz w:val="22"/>
          <w:szCs w:val="22"/>
        </w:rPr>
        <w:t xml:space="preserve"> </w:t>
      </w:r>
      <w:r w:rsidRPr="009432C8">
        <w:rPr>
          <w:sz w:val="22"/>
          <w:szCs w:val="22"/>
        </w:rPr>
        <w:t>assignments</w:t>
      </w:r>
      <w:r w:rsidRPr="009432C8">
        <w:rPr>
          <w:spacing w:val="-6"/>
          <w:sz w:val="22"/>
          <w:szCs w:val="22"/>
        </w:rPr>
        <w:t xml:space="preserve"> </w:t>
      </w:r>
      <w:r w:rsidRPr="009432C8">
        <w:rPr>
          <w:sz w:val="22"/>
          <w:szCs w:val="22"/>
        </w:rPr>
        <w:t>for</w:t>
      </w:r>
      <w:r w:rsidRPr="009432C8">
        <w:rPr>
          <w:spacing w:val="-8"/>
          <w:sz w:val="22"/>
          <w:szCs w:val="22"/>
        </w:rPr>
        <w:t xml:space="preserve"> </w:t>
      </w:r>
      <w:r w:rsidRPr="009432C8">
        <w:rPr>
          <w:sz w:val="22"/>
          <w:szCs w:val="22"/>
        </w:rPr>
        <w:t>an</w:t>
      </w:r>
      <w:r w:rsidRPr="009432C8">
        <w:rPr>
          <w:spacing w:val="-8"/>
          <w:sz w:val="22"/>
          <w:szCs w:val="22"/>
        </w:rPr>
        <w:t xml:space="preserve"> </w:t>
      </w:r>
      <w:r w:rsidRPr="009432C8">
        <w:rPr>
          <w:sz w:val="22"/>
          <w:szCs w:val="22"/>
        </w:rPr>
        <w:t>upcoming</w:t>
      </w:r>
      <w:r w:rsidRPr="009432C8">
        <w:rPr>
          <w:spacing w:val="-8"/>
          <w:sz w:val="22"/>
          <w:szCs w:val="22"/>
        </w:rPr>
        <w:t xml:space="preserve"> </w:t>
      </w:r>
      <w:r w:rsidRPr="009432C8">
        <w:rPr>
          <w:spacing w:val="-2"/>
          <w:sz w:val="22"/>
          <w:szCs w:val="22"/>
        </w:rPr>
        <w:t>quarter:</w:t>
      </w:r>
    </w:p>
    <w:p w14:paraId="24DC47DA" w14:textId="77777777" w:rsidR="00C32BF2" w:rsidRPr="009432C8" w:rsidRDefault="00C32BF2" w:rsidP="002E2EF5">
      <w:pPr>
        <w:pStyle w:val="BodyText"/>
        <w:ind w:left="1080"/>
        <w:rPr>
          <w:rFonts w:ascii="Franklin Gothic Book" w:hAnsi="Franklin Gothic Book"/>
          <w:sz w:val="22"/>
          <w:szCs w:val="22"/>
        </w:rPr>
      </w:pPr>
      <w:r w:rsidRPr="009432C8">
        <w:rPr>
          <w:rFonts w:ascii="Franklin Gothic Book" w:hAnsi="Franklin Gothic Book"/>
          <w:sz w:val="22"/>
          <w:szCs w:val="22"/>
        </w:rPr>
        <w:t>This consistent workload assignment is guaranteed for the following quarter (except Summer Quarter) unless the PH faculty member is notified in writing no later than thirty (30) calendar</w:t>
      </w:r>
      <w:r w:rsidRPr="009432C8">
        <w:rPr>
          <w:rFonts w:ascii="Franklin Gothic Book" w:hAnsi="Franklin Gothic Book"/>
          <w:spacing w:val="-4"/>
          <w:sz w:val="22"/>
          <w:szCs w:val="22"/>
        </w:rPr>
        <w:t xml:space="preserve"> </w:t>
      </w:r>
      <w:r w:rsidRPr="009432C8">
        <w:rPr>
          <w:rFonts w:ascii="Franklin Gothic Book" w:hAnsi="Franklin Gothic Book"/>
          <w:sz w:val="22"/>
          <w:szCs w:val="22"/>
        </w:rPr>
        <w:t>days</w:t>
      </w:r>
      <w:r w:rsidRPr="009432C8">
        <w:rPr>
          <w:rFonts w:ascii="Franklin Gothic Book" w:hAnsi="Franklin Gothic Book"/>
          <w:spacing w:val="-4"/>
          <w:sz w:val="22"/>
          <w:szCs w:val="22"/>
        </w:rPr>
        <w:t xml:space="preserve"> </w:t>
      </w:r>
      <w:r w:rsidRPr="009432C8">
        <w:rPr>
          <w:rFonts w:ascii="Franklin Gothic Book" w:hAnsi="Franklin Gothic Book"/>
          <w:sz w:val="22"/>
          <w:szCs w:val="22"/>
        </w:rPr>
        <w:t>prior</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to</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the</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end</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of</w:t>
      </w:r>
      <w:r w:rsidRPr="009432C8">
        <w:rPr>
          <w:rFonts w:ascii="Franklin Gothic Book" w:hAnsi="Franklin Gothic Book"/>
          <w:spacing w:val="-1"/>
          <w:sz w:val="22"/>
          <w:szCs w:val="22"/>
        </w:rPr>
        <w:t xml:space="preserve"> </w:t>
      </w:r>
      <w:r w:rsidRPr="009432C8">
        <w:rPr>
          <w:rFonts w:ascii="Franklin Gothic Book" w:hAnsi="Franklin Gothic Book"/>
          <w:sz w:val="22"/>
          <w:szCs w:val="22"/>
        </w:rPr>
        <w:t>the</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current</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quarter</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(except</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Fall Quarter, for which the faculty will be notified by the last day of Summer Quarter) that their guarantee is cancelled.</w:t>
      </w:r>
      <w:r w:rsidRPr="009432C8">
        <w:rPr>
          <w:rFonts w:ascii="Franklin Gothic Book" w:hAnsi="Franklin Gothic Book"/>
          <w:spacing w:val="40"/>
          <w:sz w:val="22"/>
          <w:szCs w:val="22"/>
        </w:rPr>
        <w:t xml:space="preserve"> </w:t>
      </w:r>
      <w:r w:rsidRPr="009432C8">
        <w:rPr>
          <w:rFonts w:ascii="Franklin Gothic Book" w:hAnsi="Franklin Gothic Book"/>
          <w:sz w:val="22"/>
          <w:szCs w:val="22"/>
        </w:rPr>
        <w:t>The Unit Administrator may cancel a faculty member’s guaranteed workload</w:t>
      </w:r>
      <w:r w:rsidRPr="009432C8">
        <w:rPr>
          <w:rFonts w:ascii="Franklin Gothic Book" w:hAnsi="Franklin Gothic Book"/>
          <w:spacing w:val="-2"/>
          <w:sz w:val="22"/>
          <w:szCs w:val="22"/>
        </w:rPr>
        <w:t xml:space="preserve"> </w:t>
      </w:r>
      <w:r w:rsidRPr="009432C8">
        <w:rPr>
          <w:rFonts w:ascii="Franklin Gothic Book" w:hAnsi="Franklin Gothic Book"/>
          <w:sz w:val="22"/>
          <w:szCs w:val="22"/>
        </w:rPr>
        <w:t>when it</w:t>
      </w:r>
      <w:r w:rsidRPr="009432C8">
        <w:rPr>
          <w:rFonts w:ascii="Franklin Gothic Book" w:hAnsi="Franklin Gothic Book"/>
          <w:spacing w:val="-2"/>
          <w:sz w:val="22"/>
          <w:szCs w:val="22"/>
        </w:rPr>
        <w:t xml:space="preserve"> </w:t>
      </w:r>
      <w:r w:rsidRPr="009432C8">
        <w:rPr>
          <w:rFonts w:ascii="Franklin Gothic Book" w:hAnsi="Franklin Gothic Book"/>
          <w:sz w:val="22"/>
          <w:szCs w:val="22"/>
        </w:rPr>
        <w:t>is uncertain</w:t>
      </w:r>
      <w:r w:rsidRPr="009432C8">
        <w:rPr>
          <w:rFonts w:ascii="Franklin Gothic Book" w:hAnsi="Franklin Gothic Book"/>
          <w:spacing w:val="-4"/>
          <w:sz w:val="22"/>
          <w:szCs w:val="22"/>
        </w:rPr>
        <w:t xml:space="preserve"> </w:t>
      </w:r>
      <w:r w:rsidRPr="009432C8">
        <w:rPr>
          <w:rFonts w:ascii="Franklin Gothic Book" w:hAnsi="Franklin Gothic Book"/>
          <w:sz w:val="22"/>
          <w:szCs w:val="22"/>
        </w:rPr>
        <w:t>that funding</w:t>
      </w:r>
      <w:r w:rsidRPr="009432C8">
        <w:rPr>
          <w:rFonts w:ascii="Franklin Gothic Book" w:hAnsi="Franklin Gothic Book"/>
          <w:spacing w:val="-2"/>
          <w:sz w:val="22"/>
          <w:szCs w:val="22"/>
        </w:rPr>
        <w:t xml:space="preserve"> </w:t>
      </w:r>
      <w:r w:rsidRPr="009432C8">
        <w:rPr>
          <w:rFonts w:ascii="Franklin Gothic Book" w:hAnsi="Franklin Gothic Book"/>
          <w:sz w:val="22"/>
          <w:szCs w:val="22"/>
        </w:rPr>
        <w:t>and</w:t>
      </w:r>
      <w:r w:rsidRPr="009432C8">
        <w:rPr>
          <w:rFonts w:ascii="Franklin Gothic Book" w:hAnsi="Franklin Gothic Book"/>
          <w:spacing w:val="-2"/>
          <w:sz w:val="22"/>
          <w:szCs w:val="22"/>
        </w:rPr>
        <w:t xml:space="preserve"> </w:t>
      </w:r>
      <w:r w:rsidRPr="009432C8">
        <w:rPr>
          <w:rFonts w:ascii="Franklin Gothic Book" w:hAnsi="Franklin Gothic Book"/>
          <w:sz w:val="22"/>
          <w:szCs w:val="22"/>
        </w:rPr>
        <w:t>enrollment levels will be sufficient to maintain their assignment.</w:t>
      </w:r>
    </w:p>
    <w:p w14:paraId="31BD3C7B" w14:textId="77777777" w:rsidR="00C32BF2" w:rsidRPr="009432C8" w:rsidRDefault="00C32BF2" w:rsidP="002E2EF5">
      <w:pPr>
        <w:pStyle w:val="BodyText"/>
        <w:rPr>
          <w:rFonts w:ascii="Franklin Gothic Book" w:hAnsi="Franklin Gothic Book"/>
          <w:sz w:val="22"/>
          <w:szCs w:val="22"/>
        </w:rPr>
      </w:pPr>
    </w:p>
    <w:p w14:paraId="43C5FCB2" w14:textId="77777777" w:rsidR="00C32BF2" w:rsidRPr="009432C8" w:rsidRDefault="00C32BF2" w:rsidP="002E2EF5">
      <w:pPr>
        <w:pStyle w:val="BodyText"/>
        <w:ind w:left="1080"/>
        <w:rPr>
          <w:rFonts w:ascii="Franklin Gothic Book" w:hAnsi="Franklin Gothic Book"/>
          <w:sz w:val="22"/>
          <w:szCs w:val="22"/>
        </w:rPr>
      </w:pPr>
      <w:r w:rsidRPr="009432C8">
        <w:rPr>
          <w:rFonts w:ascii="Franklin Gothic Book" w:hAnsi="Franklin Gothic Book"/>
          <w:sz w:val="22"/>
          <w:szCs w:val="22"/>
        </w:rPr>
        <w:t>When the PH faculty is offered a class according to the procedures defined here (via email, and by phone if college is not in session), they will need to respond to the Unit Administrator</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with</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five</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(five)</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working</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(business)</w:t>
      </w:r>
      <w:r w:rsidRPr="009432C8">
        <w:rPr>
          <w:rFonts w:ascii="Franklin Gothic Book" w:hAnsi="Franklin Gothic Book"/>
          <w:spacing w:val="-7"/>
          <w:sz w:val="22"/>
          <w:szCs w:val="22"/>
        </w:rPr>
        <w:t xml:space="preserve"> </w:t>
      </w:r>
      <w:r w:rsidRPr="009432C8">
        <w:rPr>
          <w:rFonts w:ascii="Franklin Gothic Book" w:hAnsi="Franklin Gothic Book"/>
          <w:sz w:val="22"/>
          <w:szCs w:val="22"/>
        </w:rPr>
        <w:t>days</w:t>
      </w:r>
      <w:r w:rsidRPr="009432C8">
        <w:rPr>
          <w:rFonts w:ascii="Franklin Gothic Book" w:hAnsi="Franklin Gothic Book"/>
          <w:spacing w:val="-4"/>
          <w:sz w:val="22"/>
          <w:szCs w:val="22"/>
        </w:rPr>
        <w:t xml:space="preserve"> </w:t>
      </w:r>
      <w:r w:rsidRPr="009432C8">
        <w:rPr>
          <w:rFonts w:ascii="Franklin Gothic Book" w:hAnsi="Franklin Gothic Book"/>
          <w:sz w:val="22"/>
          <w:szCs w:val="22"/>
        </w:rPr>
        <w:t>unless</w:t>
      </w:r>
      <w:r w:rsidRPr="009432C8">
        <w:rPr>
          <w:rFonts w:ascii="Franklin Gothic Book" w:hAnsi="Franklin Gothic Book"/>
          <w:spacing w:val="-4"/>
          <w:sz w:val="22"/>
          <w:szCs w:val="22"/>
        </w:rPr>
        <w:t xml:space="preserve"> </w:t>
      </w:r>
      <w:r w:rsidRPr="009432C8">
        <w:rPr>
          <w:rFonts w:ascii="Franklin Gothic Book" w:hAnsi="Franklin Gothic Book"/>
          <w:sz w:val="22"/>
          <w:szCs w:val="22"/>
        </w:rPr>
        <w:t>an agreement has been reached ahead of time.</w:t>
      </w:r>
    </w:p>
    <w:p w14:paraId="1D7C137B" w14:textId="77777777" w:rsidR="00C32BF2" w:rsidRPr="009432C8" w:rsidRDefault="00C32BF2" w:rsidP="002E2EF5">
      <w:pPr>
        <w:pStyle w:val="BodyText"/>
        <w:rPr>
          <w:rFonts w:ascii="Franklin Gothic Book" w:hAnsi="Franklin Gothic Book"/>
          <w:sz w:val="22"/>
          <w:szCs w:val="22"/>
        </w:rPr>
      </w:pPr>
    </w:p>
    <w:p w14:paraId="4F4172C1" w14:textId="22BBE004" w:rsidR="00C32BF2" w:rsidRPr="009432C8" w:rsidRDefault="00C32BF2" w:rsidP="002E2EF5">
      <w:pPr>
        <w:pStyle w:val="BodyText"/>
        <w:ind w:left="1080"/>
        <w:rPr>
          <w:rFonts w:ascii="Franklin Gothic Book" w:hAnsi="Franklin Gothic Book"/>
          <w:sz w:val="22"/>
          <w:szCs w:val="22"/>
        </w:rPr>
      </w:pPr>
      <w:r w:rsidRPr="009432C8">
        <w:rPr>
          <w:rFonts w:ascii="Franklin Gothic Book" w:hAnsi="Franklin Gothic Book"/>
          <w:sz w:val="22"/>
          <w:szCs w:val="22"/>
        </w:rPr>
        <w:t>When a PH faculty without a guarantee loses a class to cancellation</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or</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reassignment</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to</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another</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faculty</w:t>
      </w:r>
      <w:r w:rsidRPr="009432C8">
        <w:rPr>
          <w:rFonts w:ascii="Franklin Gothic Book" w:hAnsi="Franklin Gothic Book"/>
          <w:spacing w:val="-7"/>
          <w:sz w:val="22"/>
          <w:szCs w:val="22"/>
        </w:rPr>
        <w:t xml:space="preserve"> </w:t>
      </w:r>
      <w:r w:rsidRPr="009432C8">
        <w:rPr>
          <w:rFonts w:ascii="Franklin Gothic Book" w:hAnsi="Franklin Gothic Book"/>
          <w:sz w:val="22"/>
          <w:szCs w:val="22"/>
        </w:rPr>
        <w:t>member,</w:t>
      </w:r>
      <w:r w:rsidRPr="009432C8">
        <w:rPr>
          <w:rFonts w:ascii="Franklin Gothic Book" w:hAnsi="Franklin Gothic Book"/>
          <w:spacing w:val="-7"/>
          <w:sz w:val="22"/>
          <w:szCs w:val="22"/>
        </w:rPr>
        <w:t xml:space="preserve"> </w:t>
      </w:r>
      <w:r w:rsidRPr="009432C8">
        <w:rPr>
          <w:rFonts w:ascii="Franklin Gothic Book" w:hAnsi="Franklin Gothic Book"/>
          <w:sz w:val="22"/>
          <w:szCs w:val="22"/>
        </w:rPr>
        <w:t>the</w:t>
      </w:r>
      <w:r w:rsidR="00E9791B" w:rsidRPr="009432C8">
        <w:rPr>
          <w:rFonts w:ascii="Franklin Gothic Book" w:hAnsi="Franklin Gothic Book"/>
          <w:sz w:val="22"/>
          <w:szCs w:val="22"/>
        </w:rPr>
        <w:t>y</w:t>
      </w:r>
      <w:r w:rsidR="009432C8">
        <w:rPr>
          <w:rFonts w:ascii="Franklin Gothic Book" w:hAnsi="Franklin Gothic Book"/>
          <w:sz w:val="22"/>
          <w:szCs w:val="22"/>
        </w:rPr>
        <w:t xml:space="preserve"> </w:t>
      </w:r>
      <w:r w:rsidRPr="009432C8">
        <w:rPr>
          <w:rFonts w:ascii="Franklin Gothic Book" w:hAnsi="Franklin Gothic Book"/>
          <w:sz w:val="22"/>
          <w:szCs w:val="22"/>
        </w:rPr>
        <w:t>shall</w:t>
      </w:r>
      <w:r w:rsidRPr="009432C8">
        <w:rPr>
          <w:rFonts w:ascii="Franklin Gothic Book" w:hAnsi="Franklin Gothic Book"/>
          <w:spacing w:val="-4"/>
          <w:sz w:val="22"/>
          <w:szCs w:val="22"/>
        </w:rPr>
        <w:t xml:space="preserve"> </w:t>
      </w:r>
      <w:r w:rsidRPr="009432C8">
        <w:rPr>
          <w:rFonts w:ascii="Franklin Gothic Book" w:hAnsi="Franklin Gothic Book"/>
          <w:sz w:val="22"/>
          <w:szCs w:val="22"/>
        </w:rPr>
        <w:t>be</w:t>
      </w:r>
      <w:r w:rsidRPr="009432C8">
        <w:rPr>
          <w:rFonts w:ascii="Franklin Gothic Book" w:hAnsi="Franklin Gothic Book"/>
          <w:spacing w:val="-4"/>
          <w:sz w:val="22"/>
          <w:szCs w:val="22"/>
        </w:rPr>
        <w:t xml:space="preserve"> </w:t>
      </w:r>
      <w:r w:rsidRPr="009432C8">
        <w:rPr>
          <w:rFonts w:ascii="Franklin Gothic Book" w:hAnsi="Franklin Gothic Book"/>
          <w:sz w:val="22"/>
          <w:szCs w:val="22"/>
        </w:rPr>
        <w:t>offered</w:t>
      </w:r>
      <w:r w:rsidRPr="009432C8">
        <w:rPr>
          <w:rFonts w:ascii="Franklin Gothic Book" w:hAnsi="Franklin Gothic Book"/>
          <w:spacing w:val="-4"/>
          <w:sz w:val="22"/>
          <w:szCs w:val="22"/>
        </w:rPr>
        <w:t xml:space="preserve"> </w:t>
      </w:r>
      <w:r w:rsidRPr="009432C8">
        <w:rPr>
          <w:rFonts w:ascii="Franklin Gothic Book" w:hAnsi="Franklin Gothic Book"/>
          <w:sz w:val="22"/>
          <w:szCs w:val="22"/>
        </w:rPr>
        <w:t>a</w:t>
      </w:r>
      <w:r w:rsidRPr="009432C8">
        <w:rPr>
          <w:rFonts w:ascii="Franklin Gothic Book" w:hAnsi="Franklin Gothic Book"/>
          <w:spacing w:val="-4"/>
          <w:sz w:val="22"/>
          <w:szCs w:val="22"/>
        </w:rPr>
        <w:t xml:space="preserve"> </w:t>
      </w:r>
      <w:r w:rsidRPr="009432C8">
        <w:rPr>
          <w:rFonts w:ascii="Franklin Gothic Book" w:hAnsi="Franklin Gothic Book"/>
          <w:sz w:val="22"/>
          <w:szCs w:val="22"/>
        </w:rPr>
        <w:t>class,</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if</w:t>
      </w:r>
      <w:r w:rsidRPr="009432C8">
        <w:rPr>
          <w:rFonts w:ascii="Franklin Gothic Book" w:hAnsi="Franklin Gothic Book"/>
          <w:spacing w:val="-1"/>
          <w:sz w:val="22"/>
          <w:szCs w:val="22"/>
        </w:rPr>
        <w:t xml:space="preserve"> </w:t>
      </w:r>
      <w:r w:rsidRPr="009432C8">
        <w:rPr>
          <w:rFonts w:ascii="Franklin Gothic Book" w:hAnsi="Franklin Gothic Book"/>
          <w:sz w:val="22"/>
          <w:szCs w:val="22"/>
        </w:rPr>
        <w:t>available,</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from</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their</w:t>
      </w:r>
      <w:r w:rsidRPr="009432C8">
        <w:rPr>
          <w:rFonts w:ascii="Franklin Gothic Book" w:hAnsi="Franklin Gothic Book"/>
          <w:spacing w:val="-4"/>
          <w:sz w:val="22"/>
          <w:szCs w:val="22"/>
        </w:rPr>
        <w:t xml:space="preserve"> </w:t>
      </w:r>
      <w:r w:rsidRPr="009432C8">
        <w:rPr>
          <w:rFonts w:ascii="Franklin Gothic Book" w:hAnsi="Franklin Gothic Book"/>
          <w:sz w:val="22"/>
          <w:szCs w:val="22"/>
        </w:rPr>
        <w:t>qualifying</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list</w:t>
      </w:r>
      <w:r w:rsidRPr="009432C8">
        <w:rPr>
          <w:rFonts w:ascii="Franklin Gothic Book" w:hAnsi="Franklin Gothic Book"/>
          <w:spacing w:val="-4"/>
          <w:sz w:val="22"/>
          <w:szCs w:val="22"/>
        </w:rPr>
        <w:t xml:space="preserve"> </w:t>
      </w:r>
      <w:r w:rsidRPr="009432C8">
        <w:rPr>
          <w:rFonts w:ascii="Franklin Gothic Book" w:hAnsi="Franklin Gothic Book"/>
          <w:sz w:val="22"/>
          <w:szCs w:val="22"/>
        </w:rPr>
        <w:t>that is unassigned or assigned to someone with no seniority.</w:t>
      </w:r>
    </w:p>
    <w:p w14:paraId="1CDC40D1" w14:textId="77777777" w:rsidR="00C32BF2" w:rsidRPr="00A75BE0" w:rsidRDefault="00C32BF2" w:rsidP="002E2EF5">
      <w:pPr>
        <w:pStyle w:val="BodyText"/>
        <w:rPr>
          <w:rFonts w:ascii="Franklin Gothic Book" w:hAnsi="Franklin Gothic Book"/>
          <w:sz w:val="20"/>
        </w:rPr>
      </w:pPr>
    </w:p>
    <w:p w14:paraId="48AF4F38" w14:textId="77777777" w:rsidR="00C32BF2" w:rsidRPr="009432C8" w:rsidRDefault="00C32BF2" w:rsidP="002E2EF5">
      <w:pPr>
        <w:pStyle w:val="BodyText"/>
        <w:ind w:left="1080"/>
        <w:jc w:val="both"/>
        <w:rPr>
          <w:rFonts w:ascii="Franklin Gothic Book" w:hAnsi="Franklin Gothic Book"/>
          <w:sz w:val="22"/>
          <w:szCs w:val="22"/>
        </w:rPr>
      </w:pPr>
      <w:r w:rsidRPr="00A75BE0">
        <w:rPr>
          <w:rFonts w:ascii="Franklin Gothic Book" w:hAnsi="Franklin Gothic Book"/>
        </w:rPr>
        <w:t>The</w:t>
      </w:r>
      <w:r w:rsidRPr="00A75BE0">
        <w:rPr>
          <w:rFonts w:ascii="Franklin Gothic Book" w:hAnsi="Franklin Gothic Book"/>
          <w:spacing w:val="-6"/>
        </w:rPr>
        <w:t xml:space="preserve"> </w:t>
      </w:r>
      <w:r w:rsidRPr="009432C8">
        <w:rPr>
          <w:rFonts w:ascii="Franklin Gothic Book" w:hAnsi="Franklin Gothic Book"/>
          <w:sz w:val="22"/>
          <w:szCs w:val="22"/>
        </w:rPr>
        <w:t>Qualifying</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List</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shall</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include</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courses</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taught</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within</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the</w:t>
      </w:r>
      <w:r w:rsidRPr="009432C8">
        <w:rPr>
          <w:rFonts w:ascii="Franklin Gothic Book" w:hAnsi="Franklin Gothic Book"/>
          <w:spacing w:val="-6"/>
          <w:sz w:val="22"/>
          <w:szCs w:val="22"/>
        </w:rPr>
        <w:t xml:space="preserve"> </w:t>
      </w:r>
      <w:r w:rsidRPr="009432C8">
        <w:rPr>
          <w:rFonts w:ascii="Franklin Gothic Book" w:hAnsi="Franklin Gothic Book"/>
          <w:spacing w:val="-4"/>
          <w:sz w:val="22"/>
          <w:szCs w:val="22"/>
        </w:rPr>
        <w:t>nine</w:t>
      </w:r>
    </w:p>
    <w:p w14:paraId="087EE127" w14:textId="77777777" w:rsidR="00C32BF2" w:rsidRPr="009432C8" w:rsidRDefault="00C32BF2" w:rsidP="002E2EF5">
      <w:pPr>
        <w:pStyle w:val="BodyText"/>
        <w:ind w:left="1080"/>
        <w:jc w:val="both"/>
        <w:rPr>
          <w:rFonts w:ascii="Franklin Gothic Book" w:hAnsi="Franklin Gothic Book"/>
          <w:sz w:val="22"/>
          <w:szCs w:val="22"/>
        </w:rPr>
      </w:pPr>
      <w:r w:rsidRPr="009432C8">
        <w:rPr>
          <w:rFonts w:ascii="Franklin Gothic Book" w:hAnsi="Franklin Gothic Book"/>
          <w:sz w:val="22"/>
          <w:szCs w:val="22"/>
        </w:rPr>
        <w:t>(9) to twelve (12) quarter qualifying period and summer quarters,</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and</w:t>
      </w:r>
      <w:r w:rsidRPr="009432C8">
        <w:rPr>
          <w:rFonts w:ascii="Franklin Gothic Book" w:hAnsi="Franklin Gothic Book"/>
          <w:spacing w:val="-2"/>
          <w:sz w:val="22"/>
          <w:szCs w:val="22"/>
        </w:rPr>
        <w:t xml:space="preserve"> </w:t>
      </w:r>
      <w:r w:rsidRPr="009432C8">
        <w:rPr>
          <w:rFonts w:ascii="Franklin Gothic Book" w:hAnsi="Franklin Gothic Book"/>
          <w:sz w:val="22"/>
          <w:szCs w:val="22"/>
        </w:rPr>
        <w:t>is</w:t>
      </w:r>
      <w:r w:rsidRPr="009432C8">
        <w:rPr>
          <w:rFonts w:ascii="Franklin Gothic Book" w:hAnsi="Franklin Gothic Book"/>
          <w:spacing w:val="-4"/>
          <w:sz w:val="22"/>
          <w:szCs w:val="22"/>
        </w:rPr>
        <w:t xml:space="preserve"> </w:t>
      </w:r>
      <w:r w:rsidRPr="009432C8">
        <w:rPr>
          <w:rFonts w:ascii="Franklin Gothic Book" w:hAnsi="Franklin Gothic Book"/>
          <w:sz w:val="22"/>
          <w:szCs w:val="22"/>
        </w:rPr>
        <w:t>modified</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by</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the</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Unit</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Administrator</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as</w:t>
      </w:r>
      <w:r w:rsidRPr="009432C8">
        <w:rPr>
          <w:rFonts w:ascii="Franklin Gothic Book" w:hAnsi="Franklin Gothic Book"/>
          <w:spacing w:val="-3"/>
          <w:sz w:val="22"/>
          <w:szCs w:val="22"/>
        </w:rPr>
        <w:t xml:space="preserve"> </w:t>
      </w:r>
      <w:r w:rsidRPr="009432C8">
        <w:rPr>
          <w:rFonts w:ascii="Franklin Gothic Book" w:hAnsi="Franklin Gothic Book"/>
          <w:spacing w:val="-2"/>
          <w:sz w:val="22"/>
          <w:szCs w:val="22"/>
        </w:rPr>
        <w:t>follows:</w:t>
      </w:r>
    </w:p>
    <w:p w14:paraId="0690456D" w14:textId="77777777" w:rsidR="00C32BF2" w:rsidRPr="009432C8" w:rsidRDefault="00C32BF2" w:rsidP="002E2EF5">
      <w:pPr>
        <w:pStyle w:val="ListParagraph"/>
        <w:widowControl w:val="0"/>
        <w:numPr>
          <w:ilvl w:val="0"/>
          <w:numId w:val="30"/>
        </w:numPr>
        <w:tabs>
          <w:tab w:val="left" w:pos="1441"/>
        </w:tabs>
        <w:autoSpaceDE w:val="0"/>
        <w:autoSpaceDN w:val="0"/>
        <w:spacing w:before="0" w:after="0" w:line="240" w:lineRule="auto"/>
        <w:ind w:hanging="360"/>
        <w:contextualSpacing w:val="0"/>
        <w:jc w:val="both"/>
        <w:rPr>
          <w:sz w:val="22"/>
          <w:szCs w:val="22"/>
        </w:rPr>
      </w:pPr>
      <w:r w:rsidRPr="009432C8">
        <w:rPr>
          <w:sz w:val="22"/>
          <w:szCs w:val="22"/>
        </w:rPr>
        <w:t>Addition</w:t>
      </w:r>
      <w:r w:rsidRPr="009432C8">
        <w:rPr>
          <w:spacing w:val="-6"/>
          <w:sz w:val="22"/>
          <w:szCs w:val="22"/>
        </w:rPr>
        <w:t xml:space="preserve"> </w:t>
      </w:r>
      <w:r w:rsidRPr="009432C8">
        <w:rPr>
          <w:sz w:val="22"/>
          <w:szCs w:val="22"/>
        </w:rPr>
        <w:t>of</w:t>
      </w:r>
      <w:r w:rsidRPr="009432C8">
        <w:rPr>
          <w:spacing w:val="-3"/>
          <w:sz w:val="22"/>
          <w:szCs w:val="22"/>
        </w:rPr>
        <w:t xml:space="preserve"> </w:t>
      </w:r>
      <w:r w:rsidRPr="009432C8">
        <w:rPr>
          <w:sz w:val="22"/>
          <w:szCs w:val="22"/>
        </w:rPr>
        <w:t>any</w:t>
      </w:r>
      <w:r w:rsidRPr="009432C8">
        <w:rPr>
          <w:spacing w:val="-7"/>
          <w:sz w:val="22"/>
          <w:szCs w:val="22"/>
        </w:rPr>
        <w:t xml:space="preserve"> </w:t>
      </w:r>
      <w:r w:rsidRPr="009432C8">
        <w:rPr>
          <w:sz w:val="22"/>
          <w:szCs w:val="22"/>
        </w:rPr>
        <w:t>course</w:t>
      </w:r>
      <w:r w:rsidRPr="009432C8">
        <w:rPr>
          <w:spacing w:val="-7"/>
          <w:sz w:val="22"/>
          <w:szCs w:val="22"/>
        </w:rPr>
        <w:t xml:space="preserve"> </w:t>
      </w:r>
      <w:r w:rsidRPr="009432C8">
        <w:rPr>
          <w:sz w:val="22"/>
          <w:szCs w:val="22"/>
        </w:rPr>
        <w:t>taught</w:t>
      </w:r>
      <w:r w:rsidRPr="009432C8">
        <w:rPr>
          <w:spacing w:val="-3"/>
          <w:sz w:val="22"/>
          <w:szCs w:val="22"/>
        </w:rPr>
        <w:t xml:space="preserve"> </w:t>
      </w:r>
      <w:r w:rsidRPr="009432C8">
        <w:rPr>
          <w:sz w:val="22"/>
          <w:szCs w:val="22"/>
        </w:rPr>
        <w:t>in</w:t>
      </w:r>
      <w:r w:rsidRPr="009432C8">
        <w:rPr>
          <w:spacing w:val="-7"/>
          <w:sz w:val="22"/>
          <w:szCs w:val="22"/>
        </w:rPr>
        <w:t xml:space="preserve"> </w:t>
      </w:r>
      <w:r w:rsidRPr="009432C8">
        <w:rPr>
          <w:sz w:val="22"/>
          <w:szCs w:val="22"/>
        </w:rPr>
        <w:t>three</w:t>
      </w:r>
      <w:r w:rsidRPr="009432C8">
        <w:rPr>
          <w:spacing w:val="-6"/>
          <w:sz w:val="22"/>
          <w:szCs w:val="22"/>
        </w:rPr>
        <w:t xml:space="preserve"> </w:t>
      </w:r>
      <w:r w:rsidRPr="009432C8">
        <w:rPr>
          <w:sz w:val="22"/>
          <w:szCs w:val="22"/>
        </w:rPr>
        <w:t>(3)</w:t>
      </w:r>
      <w:r w:rsidRPr="009432C8">
        <w:rPr>
          <w:spacing w:val="-6"/>
          <w:sz w:val="22"/>
          <w:szCs w:val="22"/>
        </w:rPr>
        <w:t xml:space="preserve"> </w:t>
      </w:r>
      <w:r w:rsidRPr="009432C8">
        <w:rPr>
          <w:sz w:val="22"/>
          <w:szCs w:val="22"/>
        </w:rPr>
        <w:t>separate</w:t>
      </w:r>
      <w:r w:rsidRPr="009432C8">
        <w:rPr>
          <w:spacing w:val="-6"/>
          <w:sz w:val="22"/>
          <w:szCs w:val="22"/>
        </w:rPr>
        <w:t xml:space="preserve"> </w:t>
      </w:r>
      <w:r w:rsidRPr="009432C8">
        <w:rPr>
          <w:sz w:val="22"/>
          <w:szCs w:val="22"/>
        </w:rPr>
        <w:t>quarters during</w:t>
      </w:r>
      <w:r w:rsidRPr="009432C8">
        <w:rPr>
          <w:spacing w:val="-3"/>
          <w:sz w:val="22"/>
          <w:szCs w:val="22"/>
        </w:rPr>
        <w:t xml:space="preserve"> </w:t>
      </w:r>
      <w:r w:rsidRPr="009432C8">
        <w:rPr>
          <w:sz w:val="22"/>
          <w:szCs w:val="22"/>
        </w:rPr>
        <w:t>the previous</w:t>
      </w:r>
      <w:r w:rsidRPr="009432C8">
        <w:rPr>
          <w:spacing w:val="-1"/>
          <w:sz w:val="22"/>
          <w:szCs w:val="22"/>
        </w:rPr>
        <w:t xml:space="preserve"> </w:t>
      </w:r>
      <w:r w:rsidRPr="009432C8">
        <w:rPr>
          <w:sz w:val="22"/>
          <w:szCs w:val="22"/>
        </w:rPr>
        <w:t>three</w:t>
      </w:r>
      <w:r w:rsidRPr="009432C8">
        <w:rPr>
          <w:spacing w:val="-3"/>
          <w:sz w:val="22"/>
          <w:szCs w:val="22"/>
        </w:rPr>
        <w:t xml:space="preserve"> </w:t>
      </w:r>
      <w:r w:rsidRPr="009432C8">
        <w:rPr>
          <w:sz w:val="22"/>
          <w:szCs w:val="22"/>
        </w:rPr>
        <w:t>(3)</w:t>
      </w:r>
      <w:r w:rsidRPr="009432C8">
        <w:rPr>
          <w:spacing w:val="-3"/>
          <w:sz w:val="22"/>
          <w:szCs w:val="22"/>
        </w:rPr>
        <w:t xml:space="preserve"> </w:t>
      </w:r>
      <w:r w:rsidRPr="009432C8">
        <w:rPr>
          <w:sz w:val="22"/>
          <w:szCs w:val="22"/>
        </w:rPr>
        <w:t>years</w:t>
      </w:r>
      <w:r w:rsidRPr="009432C8">
        <w:rPr>
          <w:spacing w:val="-3"/>
          <w:sz w:val="22"/>
          <w:szCs w:val="22"/>
        </w:rPr>
        <w:t xml:space="preserve"> </w:t>
      </w:r>
      <w:r w:rsidRPr="009432C8">
        <w:rPr>
          <w:sz w:val="22"/>
          <w:szCs w:val="22"/>
        </w:rPr>
        <w:t>before</w:t>
      </w:r>
      <w:r w:rsidRPr="009432C8">
        <w:rPr>
          <w:spacing w:val="-4"/>
          <w:sz w:val="22"/>
          <w:szCs w:val="22"/>
        </w:rPr>
        <w:t xml:space="preserve"> </w:t>
      </w:r>
      <w:r w:rsidRPr="009432C8">
        <w:rPr>
          <w:sz w:val="22"/>
          <w:szCs w:val="22"/>
        </w:rPr>
        <w:t>ratification</w:t>
      </w:r>
      <w:r w:rsidRPr="009432C8">
        <w:rPr>
          <w:spacing w:val="-3"/>
          <w:sz w:val="22"/>
          <w:szCs w:val="22"/>
        </w:rPr>
        <w:t xml:space="preserve"> </w:t>
      </w:r>
      <w:r w:rsidRPr="009432C8">
        <w:rPr>
          <w:sz w:val="22"/>
          <w:szCs w:val="22"/>
        </w:rPr>
        <w:t>of the current CBA up to and including the present time, or</w:t>
      </w:r>
    </w:p>
    <w:p w14:paraId="67C4192C" w14:textId="77777777" w:rsidR="00C32BF2" w:rsidRPr="009432C8" w:rsidRDefault="00C32BF2" w:rsidP="002E2EF5">
      <w:pPr>
        <w:pStyle w:val="ListParagraph"/>
        <w:widowControl w:val="0"/>
        <w:numPr>
          <w:ilvl w:val="0"/>
          <w:numId w:val="30"/>
        </w:numPr>
        <w:tabs>
          <w:tab w:val="left" w:pos="1441"/>
        </w:tabs>
        <w:autoSpaceDE w:val="0"/>
        <w:autoSpaceDN w:val="0"/>
        <w:spacing w:before="0" w:after="0" w:line="240" w:lineRule="auto"/>
        <w:ind w:hanging="360"/>
        <w:contextualSpacing w:val="0"/>
        <w:jc w:val="both"/>
        <w:rPr>
          <w:sz w:val="22"/>
          <w:szCs w:val="22"/>
        </w:rPr>
      </w:pPr>
      <w:r w:rsidRPr="009432C8">
        <w:rPr>
          <w:sz w:val="22"/>
          <w:szCs w:val="22"/>
        </w:rPr>
        <w:t>Addition</w:t>
      </w:r>
      <w:r w:rsidRPr="009432C8">
        <w:rPr>
          <w:spacing w:val="-6"/>
          <w:sz w:val="22"/>
          <w:szCs w:val="22"/>
        </w:rPr>
        <w:t xml:space="preserve"> </w:t>
      </w:r>
      <w:r w:rsidRPr="009432C8">
        <w:rPr>
          <w:sz w:val="22"/>
          <w:szCs w:val="22"/>
        </w:rPr>
        <w:t>of</w:t>
      </w:r>
      <w:r w:rsidRPr="009432C8">
        <w:rPr>
          <w:spacing w:val="-3"/>
          <w:sz w:val="22"/>
          <w:szCs w:val="22"/>
        </w:rPr>
        <w:t xml:space="preserve"> </w:t>
      </w:r>
      <w:r w:rsidRPr="009432C8">
        <w:rPr>
          <w:sz w:val="22"/>
          <w:szCs w:val="22"/>
        </w:rPr>
        <w:t>any</w:t>
      </w:r>
      <w:r w:rsidRPr="009432C8">
        <w:rPr>
          <w:spacing w:val="-7"/>
          <w:sz w:val="22"/>
          <w:szCs w:val="22"/>
        </w:rPr>
        <w:t xml:space="preserve"> </w:t>
      </w:r>
      <w:r w:rsidRPr="009432C8">
        <w:rPr>
          <w:sz w:val="22"/>
          <w:szCs w:val="22"/>
        </w:rPr>
        <w:t>course</w:t>
      </w:r>
      <w:r w:rsidRPr="009432C8">
        <w:rPr>
          <w:spacing w:val="-7"/>
          <w:sz w:val="22"/>
          <w:szCs w:val="22"/>
        </w:rPr>
        <w:t xml:space="preserve"> </w:t>
      </w:r>
      <w:r w:rsidRPr="009432C8">
        <w:rPr>
          <w:sz w:val="22"/>
          <w:szCs w:val="22"/>
        </w:rPr>
        <w:t>taught</w:t>
      </w:r>
      <w:r w:rsidRPr="009432C8">
        <w:rPr>
          <w:spacing w:val="-3"/>
          <w:sz w:val="22"/>
          <w:szCs w:val="22"/>
        </w:rPr>
        <w:t xml:space="preserve"> </w:t>
      </w:r>
      <w:r w:rsidRPr="009432C8">
        <w:rPr>
          <w:sz w:val="22"/>
          <w:szCs w:val="22"/>
        </w:rPr>
        <w:t>in</w:t>
      </w:r>
      <w:r w:rsidRPr="009432C8">
        <w:rPr>
          <w:spacing w:val="-7"/>
          <w:sz w:val="22"/>
          <w:szCs w:val="22"/>
        </w:rPr>
        <w:t xml:space="preserve"> </w:t>
      </w:r>
      <w:r w:rsidRPr="009432C8">
        <w:rPr>
          <w:sz w:val="22"/>
          <w:szCs w:val="22"/>
        </w:rPr>
        <w:t>three</w:t>
      </w:r>
      <w:r w:rsidRPr="009432C8">
        <w:rPr>
          <w:spacing w:val="-6"/>
          <w:sz w:val="22"/>
          <w:szCs w:val="22"/>
        </w:rPr>
        <w:t xml:space="preserve"> </w:t>
      </w:r>
      <w:r w:rsidRPr="009432C8">
        <w:rPr>
          <w:sz w:val="22"/>
          <w:szCs w:val="22"/>
        </w:rPr>
        <w:t>(3)</w:t>
      </w:r>
      <w:r w:rsidRPr="009432C8">
        <w:rPr>
          <w:spacing w:val="-6"/>
          <w:sz w:val="22"/>
          <w:szCs w:val="22"/>
        </w:rPr>
        <w:t xml:space="preserve"> </w:t>
      </w:r>
      <w:r w:rsidRPr="009432C8">
        <w:rPr>
          <w:sz w:val="22"/>
          <w:szCs w:val="22"/>
        </w:rPr>
        <w:t>separate</w:t>
      </w:r>
      <w:r w:rsidRPr="009432C8">
        <w:rPr>
          <w:spacing w:val="-6"/>
          <w:sz w:val="22"/>
          <w:szCs w:val="22"/>
        </w:rPr>
        <w:t xml:space="preserve"> </w:t>
      </w:r>
      <w:r w:rsidRPr="009432C8">
        <w:rPr>
          <w:sz w:val="22"/>
          <w:szCs w:val="22"/>
        </w:rPr>
        <w:t>quarters subsequent to ratification of the current CBA.</w:t>
      </w:r>
    </w:p>
    <w:p w14:paraId="69069E20" w14:textId="77777777" w:rsidR="00C32BF2" w:rsidRPr="009432C8" w:rsidRDefault="00C32BF2" w:rsidP="002E2EF5">
      <w:pPr>
        <w:pStyle w:val="ListParagraph"/>
        <w:widowControl w:val="0"/>
        <w:numPr>
          <w:ilvl w:val="0"/>
          <w:numId w:val="30"/>
        </w:numPr>
        <w:tabs>
          <w:tab w:val="left" w:pos="1441"/>
        </w:tabs>
        <w:autoSpaceDE w:val="0"/>
        <w:autoSpaceDN w:val="0"/>
        <w:spacing w:before="0" w:after="0" w:line="240" w:lineRule="auto"/>
        <w:ind w:hanging="360"/>
        <w:contextualSpacing w:val="0"/>
        <w:jc w:val="both"/>
        <w:rPr>
          <w:sz w:val="22"/>
          <w:szCs w:val="22"/>
        </w:rPr>
      </w:pPr>
      <w:r w:rsidRPr="009432C8">
        <w:rPr>
          <w:sz w:val="22"/>
          <w:szCs w:val="22"/>
        </w:rPr>
        <w:t>Deletion</w:t>
      </w:r>
      <w:r w:rsidRPr="009432C8">
        <w:rPr>
          <w:spacing w:val="-3"/>
          <w:sz w:val="22"/>
          <w:szCs w:val="22"/>
        </w:rPr>
        <w:t xml:space="preserve"> </w:t>
      </w:r>
      <w:r w:rsidRPr="009432C8">
        <w:rPr>
          <w:sz w:val="22"/>
          <w:szCs w:val="22"/>
        </w:rPr>
        <w:t>of</w:t>
      </w:r>
      <w:r w:rsidRPr="009432C8">
        <w:rPr>
          <w:spacing w:val="-2"/>
          <w:sz w:val="22"/>
          <w:szCs w:val="22"/>
        </w:rPr>
        <w:t xml:space="preserve"> </w:t>
      </w:r>
      <w:r w:rsidRPr="009432C8">
        <w:rPr>
          <w:sz w:val="22"/>
          <w:szCs w:val="22"/>
        </w:rPr>
        <w:t>courses</w:t>
      </w:r>
      <w:r w:rsidRPr="009432C8">
        <w:rPr>
          <w:spacing w:val="-2"/>
          <w:sz w:val="22"/>
          <w:szCs w:val="22"/>
        </w:rPr>
        <w:t xml:space="preserve"> </w:t>
      </w:r>
      <w:r w:rsidRPr="009432C8">
        <w:rPr>
          <w:sz w:val="22"/>
          <w:szCs w:val="22"/>
        </w:rPr>
        <w:t>from</w:t>
      </w:r>
      <w:r w:rsidRPr="009432C8">
        <w:rPr>
          <w:spacing w:val="-4"/>
          <w:sz w:val="22"/>
          <w:szCs w:val="22"/>
        </w:rPr>
        <w:t xml:space="preserve"> </w:t>
      </w:r>
      <w:r w:rsidRPr="009432C8">
        <w:rPr>
          <w:sz w:val="22"/>
          <w:szCs w:val="22"/>
        </w:rPr>
        <w:t>the</w:t>
      </w:r>
      <w:r w:rsidRPr="009432C8">
        <w:rPr>
          <w:spacing w:val="-3"/>
          <w:sz w:val="22"/>
          <w:szCs w:val="22"/>
        </w:rPr>
        <w:t xml:space="preserve"> </w:t>
      </w:r>
      <w:r w:rsidRPr="009432C8">
        <w:rPr>
          <w:sz w:val="22"/>
          <w:szCs w:val="22"/>
        </w:rPr>
        <w:t>list</w:t>
      </w:r>
      <w:r w:rsidRPr="009432C8">
        <w:rPr>
          <w:spacing w:val="-3"/>
          <w:sz w:val="22"/>
          <w:szCs w:val="22"/>
        </w:rPr>
        <w:t xml:space="preserve"> </w:t>
      </w:r>
      <w:r w:rsidRPr="009432C8">
        <w:rPr>
          <w:sz w:val="22"/>
          <w:szCs w:val="22"/>
        </w:rPr>
        <w:t>by</w:t>
      </w:r>
      <w:r w:rsidRPr="009432C8">
        <w:rPr>
          <w:spacing w:val="-4"/>
          <w:sz w:val="22"/>
          <w:szCs w:val="22"/>
        </w:rPr>
        <w:t xml:space="preserve"> </w:t>
      </w:r>
      <w:r w:rsidRPr="009432C8">
        <w:rPr>
          <w:sz w:val="22"/>
          <w:szCs w:val="22"/>
        </w:rPr>
        <w:t>review</w:t>
      </w:r>
      <w:r w:rsidRPr="009432C8">
        <w:rPr>
          <w:spacing w:val="-3"/>
          <w:sz w:val="22"/>
          <w:szCs w:val="22"/>
        </w:rPr>
        <w:t xml:space="preserve"> </w:t>
      </w:r>
      <w:r w:rsidRPr="009432C8">
        <w:rPr>
          <w:sz w:val="22"/>
          <w:szCs w:val="22"/>
        </w:rPr>
        <w:t>with</w:t>
      </w:r>
      <w:r w:rsidRPr="009432C8">
        <w:rPr>
          <w:spacing w:val="-3"/>
          <w:sz w:val="22"/>
          <w:szCs w:val="22"/>
        </w:rPr>
        <w:t xml:space="preserve"> </w:t>
      </w:r>
      <w:r w:rsidRPr="009432C8">
        <w:rPr>
          <w:sz w:val="22"/>
          <w:szCs w:val="22"/>
        </w:rPr>
        <w:t>the</w:t>
      </w:r>
      <w:r w:rsidRPr="009432C8">
        <w:rPr>
          <w:spacing w:val="-3"/>
          <w:sz w:val="22"/>
          <w:szCs w:val="22"/>
        </w:rPr>
        <w:t xml:space="preserve"> </w:t>
      </w:r>
      <w:r w:rsidRPr="009432C8">
        <w:rPr>
          <w:sz w:val="22"/>
          <w:szCs w:val="22"/>
        </w:rPr>
        <w:t>Unit Administrator</w:t>
      </w:r>
      <w:r w:rsidRPr="009432C8">
        <w:rPr>
          <w:spacing w:val="-6"/>
          <w:sz w:val="22"/>
          <w:szCs w:val="22"/>
        </w:rPr>
        <w:t xml:space="preserve"> </w:t>
      </w:r>
      <w:r w:rsidRPr="009432C8">
        <w:rPr>
          <w:sz w:val="22"/>
          <w:szCs w:val="22"/>
        </w:rPr>
        <w:t>based</w:t>
      </w:r>
      <w:r w:rsidRPr="009432C8">
        <w:rPr>
          <w:spacing w:val="-6"/>
          <w:sz w:val="22"/>
          <w:szCs w:val="22"/>
        </w:rPr>
        <w:t xml:space="preserve"> </w:t>
      </w:r>
      <w:r w:rsidRPr="009432C8">
        <w:rPr>
          <w:sz w:val="22"/>
          <w:szCs w:val="22"/>
        </w:rPr>
        <w:t>on</w:t>
      </w:r>
      <w:r w:rsidRPr="009432C8">
        <w:rPr>
          <w:spacing w:val="-6"/>
          <w:sz w:val="22"/>
          <w:szCs w:val="22"/>
        </w:rPr>
        <w:t xml:space="preserve"> </w:t>
      </w:r>
      <w:r w:rsidRPr="009432C8">
        <w:rPr>
          <w:sz w:val="22"/>
          <w:szCs w:val="22"/>
        </w:rPr>
        <w:t>evaluations.</w:t>
      </w:r>
      <w:r w:rsidRPr="009432C8">
        <w:rPr>
          <w:spacing w:val="40"/>
          <w:sz w:val="22"/>
          <w:szCs w:val="22"/>
        </w:rPr>
        <w:t xml:space="preserve"> </w:t>
      </w:r>
      <w:r w:rsidRPr="009432C8">
        <w:rPr>
          <w:sz w:val="22"/>
          <w:szCs w:val="22"/>
        </w:rPr>
        <w:t>PH</w:t>
      </w:r>
      <w:r w:rsidRPr="009432C8">
        <w:rPr>
          <w:spacing w:val="-7"/>
          <w:sz w:val="22"/>
          <w:szCs w:val="22"/>
        </w:rPr>
        <w:t xml:space="preserve"> </w:t>
      </w:r>
      <w:r w:rsidRPr="009432C8">
        <w:rPr>
          <w:sz w:val="22"/>
          <w:szCs w:val="22"/>
        </w:rPr>
        <w:t>Faculty</w:t>
      </w:r>
      <w:r w:rsidRPr="009432C8">
        <w:rPr>
          <w:spacing w:val="-8"/>
          <w:sz w:val="22"/>
          <w:szCs w:val="22"/>
        </w:rPr>
        <w:t xml:space="preserve"> </w:t>
      </w:r>
      <w:r w:rsidRPr="009432C8">
        <w:rPr>
          <w:sz w:val="22"/>
          <w:szCs w:val="22"/>
        </w:rPr>
        <w:t>will</w:t>
      </w:r>
      <w:r w:rsidRPr="009432C8">
        <w:rPr>
          <w:spacing w:val="-4"/>
          <w:sz w:val="22"/>
          <w:szCs w:val="22"/>
        </w:rPr>
        <w:t xml:space="preserve"> </w:t>
      </w:r>
      <w:r w:rsidRPr="009432C8">
        <w:rPr>
          <w:sz w:val="22"/>
          <w:szCs w:val="22"/>
        </w:rPr>
        <w:t>be notified in writing.</w:t>
      </w:r>
    </w:p>
    <w:p w14:paraId="3DED161B" w14:textId="77777777" w:rsidR="00C32BF2" w:rsidRPr="009432C8" w:rsidRDefault="00C32BF2" w:rsidP="002E2EF5">
      <w:pPr>
        <w:pStyle w:val="BodyText"/>
        <w:rPr>
          <w:rFonts w:ascii="Franklin Gothic Book" w:hAnsi="Franklin Gothic Book"/>
          <w:sz w:val="22"/>
          <w:szCs w:val="22"/>
        </w:rPr>
      </w:pPr>
    </w:p>
    <w:p w14:paraId="4B75D38A" w14:textId="77777777" w:rsidR="00C32BF2" w:rsidRPr="009432C8" w:rsidRDefault="00C32BF2" w:rsidP="002E2EF5">
      <w:pPr>
        <w:pStyle w:val="ListParagraph"/>
        <w:widowControl w:val="0"/>
        <w:numPr>
          <w:ilvl w:val="0"/>
          <w:numId w:val="31"/>
        </w:numPr>
        <w:tabs>
          <w:tab w:val="left" w:pos="1080"/>
        </w:tabs>
        <w:autoSpaceDE w:val="0"/>
        <w:autoSpaceDN w:val="0"/>
        <w:spacing w:before="0" w:after="0" w:line="240" w:lineRule="auto"/>
        <w:ind w:hanging="360"/>
        <w:contextualSpacing w:val="0"/>
        <w:rPr>
          <w:sz w:val="22"/>
          <w:szCs w:val="22"/>
        </w:rPr>
      </w:pPr>
      <w:r w:rsidRPr="009432C8">
        <w:rPr>
          <w:sz w:val="22"/>
          <w:szCs w:val="22"/>
        </w:rPr>
        <w:t>Priority Hire: PHL faculty will be informed about the division/department scheduling process and may provide input to that process.</w:t>
      </w:r>
      <w:r w:rsidRPr="009432C8">
        <w:rPr>
          <w:spacing w:val="40"/>
          <w:sz w:val="22"/>
          <w:szCs w:val="22"/>
        </w:rPr>
        <w:t xml:space="preserve"> </w:t>
      </w:r>
      <w:r w:rsidRPr="009432C8">
        <w:rPr>
          <w:sz w:val="22"/>
          <w:szCs w:val="22"/>
        </w:rPr>
        <w:t>PH Faculty should be allowed to submit their preferences</w:t>
      </w:r>
      <w:r w:rsidRPr="009432C8">
        <w:rPr>
          <w:spacing w:val="-7"/>
          <w:sz w:val="22"/>
          <w:szCs w:val="22"/>
        </w:rPr>
        <w:t xml:space="preserve"> </w:t>
      </w:r>
      <w:r w:rsidRPr="009432C8">
        <w:rPr>
          <w:sz w:val="22"/>
          <w:szCs w:val="22"/>
        </w:rPr>
        <w:t>for</w:t>
      </w:r>
      <w:r w:rsidRPr="009432C8">
        <w:rPr>
          <w:spacing w:val="-6"/>
          <w:sz w:val="22"/>
          <w:szCs w:val="22"/>
        </w:rPr>
        <w:t xml:space="preserve"> </w:t>
      </w:r>
      <w:r w:rsidRPr="009432C8">
        <w:rPr>
          <w:sz w:val="22"/>
          <w:szCs w:val="22"/>
        </w:rPr>
        <w:t>assignments</w:t>
      </w:r>
      <w:r w:rsidRPr="009432C8">
        <w:rPr>
          <w:spacing w:val="-4"/>
          <w:sz w:val="22"/>
          <w:szCs w:val="22"/>
        </w:rPr>
        <w:t xml:space="preserve"> </w:t>
      </w:r>
      <w:r w:rsidRPr="009432C8">
        <w:rPr>
          <w:sz w:val="22"/>
          <w:szCs w:val="22"/>
        </w:rPr>
        <w:t>in</w:t>
      </w:r>
      <w:r w:rsidRPr="009432C8">
        <w:rPr>
          <w:spacing w:val="-6"/>
          <w:sz w:val="22"/>
          <w:szCs w:val="22"/>
        </w:rPr>
        <w:t xml:space="preserve"> </w:t>
      </w:r>
      <w:r w:rsidRPr="009432C8">
        <w:rPr>
          <w:sz w:val="22"/>
          <w:szCs w:val="22"/>
        </w:rPr>
        <w:t>upcoming</w:t>
      </w:r>
      <w:r w:rsidRPr="009432C8">
        <w:rPr>
          <w:spacing w:val="-6"/>
          <w:sz w:val="22"/>
          <w:szCs w:val="22"/>
        </w:rPr>
        <w:t xml:space="preserve"> </w:t>
      </w:r>
      <w:r w:rsidRPr="009432C8">
        <w:rPr>
          <w:sz w:val="22"/>
          <w:szCs w:val="22"/>
        </w:rPr>
        <w:t>quarters.</w:t>
      </w:r>
      <w:r w:rsidRPr="009432C8">
        <w:rPr>
          <w:spacing w:val="40"/>
          <w:sz w:val="22"/>
          <w:szCs w:val="22"/>
        </w:rPr>
        <w:t xml:space="preserve"> </w:t>
      </w:r>
      <w:r w:rsidRPr="009432C8">
        <w:rPr>
          <w:sz w:val="22"/>
          <w:szCs w:val="22"/>
        </w:rPr>
        <w:t>In</w:t>
      </w:r>
      <w:r w:rsidRPr="009432C8">
        <w:rPr>
          <w:spacing w:val="-6"/>
          <w:sz w:val="22"/>
          <w:szCs w:val="22"/>
        </w:rPr>
        <w:t xml:space="preserve"> </w:t>
      </w:r>
      <w:r w:rsidRPr="009432C8">
        <w:rPr>
          <w:sz w:val="22"/>
          <w:szCs w:val="22"/>
        </w:rPr>
        <w:t>the</w:t>
      </w:r>
      <w:r w:rsidRPr="009432C8">
        <w:rPr>
          <w:spacing w:val="-6"/>
          <w:sz w:val="22"/>
          <w:szCs w:val="22"/>
        </w:rPr>
        <w:t xml:space="preserve"> </w:t>
      </w:r>
      <w:r w:rsidRPr="009432C8">
        <w:rPr>
          <w:sz w:val="22"/>
          <w:szCs w:val="22"/>
        </w:rPr>
        <w:t>event that priority claims within a division exceed assignments available within that division, the priority shall be based upon</w:t>
      </w:r>
      <w:r w:rsidRPr="009432C8">
        <w:rPr>
          <w:spacing w:val="40"/>
          <w:sz w:val="22"/>
          <w:szCs w:val="22"/>
        </w:rPr>
        <w:t xml:space="preserve"> </w:t>
      </w:r>
      <w:r w:rsidRPr="009432C8">
        <w:rPr>
          <w:sz w:val="22"/>
          <w:szCs w:val="22"/>
        </w:rPr>
        <w:t>the total contact hours taught within the division; the individual with the highest number having the greatest priority.</w:t>
      </w:r>
      <w:r w:rsidRPr="009432C8">
        <w:rPr>
          <w:spacing w:val="40"/>
          <w:sz w:val="22"/>
          <w:szCs w:val="22"/>
        </w:rPr>
        <w:t xml:space="preserve"> </w:t>
      </w:r>
      <w:r w:rsidRPr="009432C8">
        <w:rPr>
          <w:sz w:val="22"/>
          <w:szCs w:val="22"/>
        </w:rPr>
        <w:t>(Contact hours are totaled for all quarters, including summers, from the date of employment, counting part-time assignments and full- time temporary assignments in the department/division.)</w:t>
      </w:r>
    </w:p>
    <w:p w14:paraId="024124C9" w14:textId="77777777" w:rsidR="00C32BF2" w:rsidRPr="009432C8" w:rsidRDefault="00C32BF2" w:rsidP="002E2EF5">
      <w:pPr>
        <w:pStyle w:val="BodyText"/>
        <w:rPr>
          <w:rFonts w:ascii="Franklin Gothic Book" w:hAnsi="Franklin Gothic Book"/>
          <w:sz w:val="22"/>
          <w:szCs w:val="22"/>
        </w:rPr>
      </w:pPr>
    </w:p>
    <w:p w14:paraId="182CE9B8" w14:textId="77777777" w:rsidR="00C32BF2" w:rsidRPr="009432C8" w:rsidRDefault="00C32BF2" w:rsidP="002E2EF5">
      <w:pPr>
        <w:pStyle w:val="ListParagraph"/>
        <w:widowControl w:val="0"/>
        <w:numPr>
          <w:ilvl w:val="0"/>
          <w:numId w:val="31"/>
        </w:numPr>
        <w:tabs>
          <w:tab w:val="left" w:pos="1081"/>
        </w:tabs>
        <w:autoSpaceDE w:val="0"/>
        <w:autoSpaceDN w:val="0"/>
        <w:spacing w:before="0" w:after="0" w:line="240" w:lineRule="auto"/>
        <w:ind w:hanging="360"/>
        <w:contextualSpacing w:val="0"/>
        <w:rPr>
          <w:sz w:val="22"/>
          <w:szCs w:val="22"/>
        </w:rPr>
      </w:pPr>
      <w:r w:rsidRPr="009432C8">
        <w:rPr>
          <w:sz w:val="22"/>
          <w:szCs w:val="22"/>
        </w:rPr>
        <w:t>Definition Right of First Refusal:</w:t>
      </w:r>
      <w:r w:rsidRPr="009432C8">
        <w:rPr>
          <w:spacing w:val="40"/>
          <w:sz w:val="22"/>
          <w:szCs w:val="22"/>
        </w:rPr>
        <w:t xml:space="preserve"> </w:t>
      </w:r>
      <w:r w:rsidRPr="009432C8">
        <w:rPr>
          <w:sz w:val="22"/>
          <w:szCs w:val="22"/>
        </w:rPr>
        <w:t xml:space="preserve">Right of First Refusal is an agreement for each quarter that provides PHL faculty the right to meet their consistent workload by requesting </w:t>
      </w:r>
      <w:r w:rsidRPr="009432C8">
        <w:rPr>
          <w:sz w:val="22"/>
          <w:szCs w:val="22"/>
        </w:rPr>
        <w:lastRenderedPageBreak/>
        <w:t>classes from their Qualifying List before FT moonlight assignments and non- PHL part-time faculty.</w:t>
      </w:r>
      <w:r w:rsidRPr="009432C8">
        <w:rPr>
          <w:spacing w:val="40"/>
          <w:sz w:val="22"/>
          <w:szCs w:val="22"/>
        </w:rPr>
        <w:t xml:space="preserve"> </w:t>
      </w:r>
      <w:r w:rsidRPr="009432C8">
        <w:rPr>
          <w:sz w:val="22"/>
          <w:szCs w:val="22"/>
        </w:rPr>
        <w:t>If a class assigned to a PHL faculty is cancelled or reassigned, that PHL faculty shall have their guaranteed</w:t>
      </w:r>
      <w:r w:rsidRPr="009432C8">
        <w:rPr>
          <w:spacing w:val="-5"/>
          <w:sz w:val="22"/>
          <w:szCs w:val="22"/>
        </w:rPr>
        <w:t xml:space="preserve"> </w:t>
      </w:r>
      <w:r w:rsidRPr="009432C8">
        <w:rPr>
          <w:sz w:val="22"/>
          <w:szCs w:val="22"/>
        </w:rPr>
        <w:t>workload</w:t>
      </w:r>
      <w:r w:rsidRPr="009432C8">
        <w:rPr>
          <w:spacing w:val="-5"/>
          <w:sz w:val="22"/>
          <w:szCs w:val="22"/>
        </w:rPr>
        <w:t xml:space="preserve"> </w:t>
      </w:r>
      <w:r w:rsidRPr="009432C8">
        <w:rPr>
          <w:sz w:val="22"/>
          <w:szCs w:val="22"/>
        </w:rPr>
        <w:t>met</w:t>
      </w:r>
      <w:r w:rsidRPr="009432C8">
        <w:rPr>
          <w:spacing w:val="-5"/>
          <w:sz w:val="22"/>
          <w:szCs w:val="22"/>
        </w:rPr>
        <w:t xml:space="preserve"> </w:t>
      </w:r>
      <w:r w:rsidRPr="009432C8">
        <w:rPr>
          <w:sz w:val="22"/>
          <w:szCs w:val="22"/>
        </w:rPr>
        <w:t>by</w:t>
      </w:r>
      <w:r w:rsidRPr="009432C8">
        <w:rPr>
          <w:spacing w:val="-4"/>
          <w:sz w:val="22"/>
          <w:szCs w:val="22"/>
        </w:rPr>
        <w:t xml:space="preserve"> </w:t>
      </w:r>
      <w:r w:rsidRPr="009432C8">
        <w:rPr>
          <w:sz w:val="22"/>
          <w:szCs w:val="22"/>
        </w:rPr>
        <w:t>either</w:t>
      </w:r>
      <w:r w:rsidRPr="009432C8">
        <w:rPr>
          <w:spacing w:val="-5"/>
          <w:sz w:val="22"/>
          <w:szCs w:val="22"/>
        </w:rPr>
        <w:t xml:space="preserve"> </w:t>
      </w:r>
      <w:r w:rsidRPr="009432C8">
        <w:rPr>
          <w:sz w:val="22"/>
          <w:szCs w:val="22"/>
        </w:rPr>
        <w:t>one</w:t>
      </w:r>
      <w:r w:rsidRPr="009432C8">
        <w:rPr>
          <w:spacing w:val="-5"/>
          <w:sz w:val="22"/>
          <w:szCs w:val="22"/>
        </w:rPr>
        <w:t xml:space="preserve"> </w:t>
      </w:r>
      <w:r w:rsidRPr="009432C8">
        <w:rPr>
          <w:sz w:val="22"/>
          <w:szCs w:val="22"/>
        </w:rPr>
        <w:t>(1)</w:t>
      </w:r>
      <w:r w:rsidRPr="009432C8">
        <w:rPr>
          <w:spacing w:val="-6"/>
          <w:sz w:val="22"/>
          <w:szCs w:val="22"/>
        </w:rPr>
        <w:t xml:space="preserve"> </w:t>
      </w:r>
      <w:r w:rsidRPr="009432C8">
        <w:rPr>
          <w:sz w:val="22"/>
          <w:szCs w:val="22"/>
        </w:rPr>
        <w:t>being</w:t>
      </w:r>
      <w:r w:rsidRPr="009432C8">
        <w:rPr>
          <w:spacing w:val="-3"/>
          <w:sz w:val="22"/>
          <w:szCs w:val="22"/>
        </w:rPr>
        <w:t xml:space="preserve"> </w:t>
      </w:r>
      <w:r w:rsidRPr="009432C8">
        <w:rPr>
          <w:sz w:val="22"/>
          <w:szCs w:val="22"/>
        </w:rPr>
        <w:t>offered</w:t>
      </w:r>
      <w:r w:rsidRPr="009432C8">
        <w:rPr>
          <w:spacing w:val="-5"/>
          <w:sz w:val="22"/>
          <w:szCs w:val="22"/>
        </w:rPr>
        <w:t xml:space="preserve"> </w:t>
      </w:r>
      <w:r w:rsidRPr="009432C8">
        <w:rPr>
          <w:sz w:val="22"/>
          <w:szCs w:val="22"/>
        </w:rPr>
        <w:t>two</w:t>
      </w:r>
      <w:r w:rsidRPr="009432C8">
        <w:rPr>
          <w:spacing w:val="-5"/>
          <w:sz w:val="22"/>
          <w:szCs w:val="22"/>
        </w:rPr>
        <w:t xml:space="preserve"> </w:t>
      </w:r>
      <w:r w:rsidRPr="009432C8">
        <w:rPr>
          <w:sz w:val="22"/>
          <w:szCs w:val="22"/>
        </w:rPr>
        <w:t>(2) options of classes that they are qualified to teach or by two (2) being assigned non-teaching duties.</w:t>
      </w:r>
    </w:p>
    <w:p w14:paraId="0E0F0241" w14:textId="77777777" w:rsidR="00C32BF2" w:rsidRPr="009432C8" w:rsidRDefault="00C32BF2" w:rsidP="002E2EF5">
      <w:pPr>
        <w:pStyle w:val="BodyText"/>
        <w:rPr>
          <w:rFonts w:ascii="Franklin Gothic Book" w:hAnsi="Franklin Gothic Book"/>
          <w:sz w:val="22"/>
          <w:szCs w:val="22"/>
        </w:rPr>
      </w:pPr>
    </w:p>
    <w:p w14:paraId="70D629E3" w14:textId="77777777" w:rsidR="00C32BF2" w:rsidRPr="009432C8" w:rsidRDefault="00C32BF2" w:rsidP="002E2EF5">
      <w:pPr>
        <w:pStyle w:val="ListParagraph"/>
        <w:widowControl w:val="0"/>
        <w:numPr>
          <w:ilvl w:val="0"/>
          <w:numId w:val="31"/>
        </w:numPr>
        <w:tabs>
          <w:tab w:val="left" w:pos="1080"/>
        </w:tabs>
        <w:autoSpaceDE w:val="0"/>
        <w:autoSpaceDN w:val="0"/>
        <w:spacing w:before="0" w:after="0" w:line="240" w:lineRule="auto"/>
        <w:ind w:left="1079" w:hanging="360"/>
        <w:contextualSpacing w:val="0"/>
        <w:rPr>
          <w:sz w:val="22"/>
          <w:szCs w:val="22"/>
        </w:rPr>
      </w:pPr>
      <w:r w:rsidRPr="009432C8">
        <w:rPr>
          <w:sz w:val="22"/>
          <w:szCs w:val="22"/>
        </w:rPr>
        <w:t>Priority</w:t>
      </w:r>
      <w:r w:rsidRPr="009432C8">
        <w:rPr>
          <w:spacing w:val="-6"/>
          <w:sz w:val="22"/>
          <w:szCs w:val="22"/>
        </w:rPr>
        <w:t xml:space="preserve"> </w:t>
      </w:r>
      <w:r w:rsidRPr="009432C8">
        <w:rPr>
          <w:sz w:val="22"/>
          <w:szCs w:val="22"/>
        </w:rPr>
        <w:t>Hire</w:t>
      </w:r>
      <w:r w:rsidRPr="009432C8">
        <w:rPr>
          <w:spacing w:val="-4"/>
          <w:sz w:val="22"/>
          <w:szCs w:val="22"/>
        </w:rPr>
        <w:t xml:space="preserve"> </w:t>
      </w:r>
      <w:r w:rsidRPr="009432C8">
        <w:rPr>
          <w:sz w:val="22"/>
          <w:szCs w:val="22"/>
        </w:rPr>
        <w:t>List</w:t>
      </w:r>
      <w:r w:rsidRPr="009432C8">
        <w:rPr>
          <w:spacing w:val="-4"/>
          <w:sz w:val="22"/>
          <w:szCs w:val="22"/>
        </w:rPr>
        <w:t xml:space="preserve"> </w:t>
      </w:r>
      <w:r w:rsidRPr="009432C8">
        <w:rPr>
          <w:spacing w:val="-2"/>
          <w:sz w:val="22"/>
          <w:szCs w:val="22"/>
        </w:rPr>
        <w:t>Removal</w:t>
      </w:r>
    </w:p>
    <w:p w14:paraId="6311E518" w14:textId="77777777" w:rsidR="00C32BF2" w:rsidRPr="009432C8" w:rsidRDefault="00C32BF2" w:rsidP="002E2EF5">
      <w:pPr>
        <w:pStyle w:val="ListParagraph"/>
        <w:widowControl w:val="0"/>
        <w:numPr>
          <w:ilvl w:val="1"/>
          <w:numId w:val="31"/>
        </w:numPr>
        <w:tabs>
          <w:tab w:val="left" w:pos="1440"/>
          <w:tab w:val="left" w:pos="1441"/>
        </w:tabs>
        <w:autoSpaceDE w:val="0"/>
        <w:autoSpaceDN w:val="0"/>
        <w:spacing w:before="0" w:after="0" w:line="240" w:lineRule="auto"/>
        <w:ind w:hanging="360"/>
        <w:contextualSpacing w:val="0"/>
        <w:rPr>
          <w:sz w:val="22"/>
          <w:szCs w:val="22"/>
        </w:rPr>
      </w:pPr>
      <w:r w:rsidRPr="009432C8">
        <w:rPr>
          <w:sz w:val="22"/>
          <w:szCs w:val="22"/>
        </w:rPr>
        <w:t>PHL</w:t>
      </w:r>
      <w:r w:rsidRPr="009432C8">
        <w:rPr>
          <w:spacing w:val="-5"/>
          <w:sz w:val="22"/>
          <w:szCs w:val="22"/>
        </w:rPr>
        <w:t xml:space="preserve"> </w:t>
      </w:r>
      <w:r w:rsidRPr="009432C8">
        <w:rPr>
          <w:sz w:val="22"/>
          <w:szCs w:val="22"/>
        </w:rPr>
        <w:t>faculty</w:t>
      </w:r>
      <w:r w:rsidRPr="009432C8">
        <w:rPr>
          <w:spacing w:val="-5"/>
          <w:sz w:val="22"/>
          <w:szCs w:val="22"/>
        </w:rPr>
        <w:t xml:space="preserve"> </w:t>
      </w:r>
      <w:r w:rsidRPr="009432C8">
        <w:rPr>
          <w:sz w:val="22"/>
          <w:szCs w:val="22"/>
        </w:rPr>
        <w:t>may</w:t>
      </w:r>
      <w:r w:rsidRPr="009432C8">
        <w:rPr>
          <w:spacing w:val="-6"/>
          <w:sz w:val="22"/>
          <w:szCs w:val="22"/>
        </w:rPr>
        <w:t xml:space="preserve"> </w:t>
      </w:r>
      <w:r w:rsidRPr="009432C8">
        <w:rPr>
          <w:sz w:val="22"/>
          <w:szCs w:val="22"/>
        </w:rPr>
        <w:t>be</w:t>
      </w:r>
      <w:r w:rsidRPr="009432C8">
        <w:rPr>
          <w:spacing w:val="-1"/>
          <w:sz w:val="22"/>
          <w:szCs w:val="22"/>
        </w:rPr>
        <w:t xml:space="preserve"> </w:t>
      </w:r>
      <w:r w:rsidRPr="009432C8">
        <w:rPr>
          <w:sz w:val="22"/>
          <w:szCs w:val="22"/>
        </w:rPr>
        <w:t>removed</w:t>
      </w:r>
      <w:r w:rsidRPr="009432C8">
        <w:rPr>
          <w:spacing w:val="-3"/>
          <w:sz w:val="22"/>
          <w:szCs w:val="22"/>
        </w:rPr>
        <w:t xml:space="preserve"> </w:t>
      </w:r>
      <w:r w:rsidRPr="009432C8">
        <w:rPr>
          <w:sz w:val="22"/>
          <w:szCs w:val="22"/>
        </w:rPr>
        <w:t>from</w:t>
      </w:r>
      <w:r w:rsidRPr="009432C8">
        <w:rPr>
          <w:spacing w:val="-7"/>
          <w:sz w:val="22"/>
          <w:szCs w:val="22"/>
        </w:rPr>
        <w:t xml:space="preserve"> </w:t>
      </w:r>
      <w:r w:rsidRPr="009432C8">
        <w:rPr>
          <w:sz w:val="22"/>
          <w:szCs w:val="22"/>
        </w:rPr>
        <w:t>the</w:t>
      </w:r>
      <w:r w:rsidRPr="009432C8">
        <w:rPr>
          <w:spacing w:val="-3"/>
          <w:sz w:val="22"/>
          <w:szCs w:val="22"/>
        </w:rPr>
        <w:t xml:space="preserve"> </w:t>
      </w:r>
      <w:r w:rsidRPr="009432C8">
        <w:rPr>
          <w:sz w:val="22"/>
          <w:szCs w:val="22"/>
        </w:rPr>
        <w:t>list</w:t>
      </w:r>
      <w:r w:rsidRPr="009432C8">
        <w:rPr>
          <w:spacing w:val="-8"/>
          <w:sz w:val="22"/>
          <w:szCs w:val="22"/>
        </w:rPr>
        <w:t xml:space="preserve"> </w:t>
      </w:r>
      <w:r w:rsidRPr="009432C8">
        <w:rPr>
          <w:sz w:val="22"/>
          <w:szCs w:val="22"/>
        </w:rPr>
        <w:t>for</w:t>
      </w:r>
      <w:r w:rsidRPr="009432C8">
        <w:rPr>
          <w:spacing w:val="-5"/>
          <w:sz w:val="22"/>
          <w:szCs w:val="22"/>
        </w:rPr>
        <w:t xml:space="preserve"> </w:t>
      </w:r>
      <w:r w:rsidRPr="009432C8">
        <w:rPr>
          <w:sz w:val="22"/>
          <w:szCs w:val="22"/>
        </w:rPr>
        <w:t>the</w:t>
      </w:r>
      <w:r w:rsidRPr="009432C8">
        <w:rPr>
          <w:spacing w:val="-3"/>
          <w:sz w:val="22"/>
          <w:szCs w:val="22"/>
        </w:rPr>
        <w:t xml:space="preserve"> </w:t>
      </w:r>
      <w:r w:rsidRPr="009432C8">
        <w:rPr>
          <w:sz w:val="22"/>
          <w:szCs w:val="22"/>
        </w:rPr>
        <w:t xml:space="preserve">following </w:t>
      </w:r>
      <w:r w:rsidRPr="009432C8">
        <w:rPr>
          <w:spacing w:val="-2"/>
          <w:sz w:val="22"/>
          <w:szCs w:val="22"/>
        </w:rPr>
        <w:t>reasons:</w:t>
      </w:r>
    </w:p>
    <w:p w14:paraId="408EBED5" w14:textId="77777777" w:rsidR="00C32BF2" w:rsidRPr="009432C8" w:rsidRDefault="00C32BF2" w:rsidP="002E2EF5">
      <w:pPr>
        <w:pStyle w:val="ListParagraph"/>
        <w:widowControl w:val="0"/>
        <w:numPr>
          <w:ilvl w:val="2"/>
          <w:numId w:val="31"/>
        </w:numPr>
        <w:tabs>
          <w:tab w:val="left" w:pos="1800"/>
          <w:tab w:val="left" w:pos="1801"/>
        </w:tabs>
        <w:autoSpaceDE w:val="0"/>
        <w:autoSpaceDN w:val="0"/>
        <w:spacing w:before="0" w:after="0" w:line="240" w:lineRule="auto"/>
        <w:ind w:hanging="360"/>
        <w:contextualSpacing w:val="0"/>
        <w:rPr>
          <w:sz w:val="22"/>
          <w:szCs w:val="22"/>
        </w:rPr>
      </w:pPr>
      <w:r w:rsidRPr="009432C8">
        <w:rPr>
          <w:sz w:val="22"/>
          <w:szCs w:val="22"/>
        </w:rPr>
        <w:t>Unsatisfactory evaluation or misconduct after a performance</w:t>
      </w:r>
      <w:r w:rsidRPr="009432C8">
        <w:rPr>
          <w:spacing w:val="-10"/>
          <w:sz w:val="22"/>
          <w:szCs w:val="22"/>
        </w:rPr>
        <w:t xml:space="preserve"> </w:t>
      </w:r>
      <w:r w:rsidRPr="009432C8">
        <w:rPr>
          <w:sz w:val="22"/>
          <w:szCs w:val="22"/>
        </w:rPr>
        <w:t>improvement</w:t>
      </w:r>
      <w:r w:rsidRPr="009432C8">
        <w:rPr>
          <w:spacing w:val="-11"/>
          <w:sz w:val="22"/>
          <w:szCs w:val="22"/>
        </w:rPr>
        <w:t xml:space="preserve"> </w:t>
      </w:r>
      <w:r w:rsidRPr="009432C8">
        <w:rPr>
          <w:sz w:val="22"/>
          <w:szCs w:val="22"/>
        </w:rPr>
        <w:t>plan</w:t>
      </w:r>
      <w:r w:rsidRPr="009432C8">
        <w:rPr>
          <w:spacing w:val="-10"/>
          <w:sz w:val="22"/>
          <w:szCs w:val="22"/>
        </w:rPr>
        <w:t xml:space="preserve"> </w:t>
      </w:r>
      <w:r w:rsidRPr="009432C8">
        <w:rPr>
          <w:sz w:val="22"/>
          <w:szCs w:val="22"/>
        </w:rPr>
        <w:t>has</w:t>
      </w:r>
      <w:r w:rsidRPr="009432C8">
        <w:rPr>
          <w:spacing w:val="-9"/>
          <w:sz w:val="22"/>
          <w:szCs w:val="22"/>
        </w:rPr>
        <w:t xml:space="preserve"> </w:t>
      </w:r>
      <w:r w:rsidRPr="009432C8">
        <w:rPr>
          <w:sz w:val="22"/>
          <w:szCs w:val="22"/>
        </w:rPr>
        <w:t>been</w:t>
      </w:r>
      <w:r w:rsidRPr="009432C8">
        <w:rPr>
          <w:spacing w:val="-8"/>
          <w:sz w:val="22"/>
          <w:szCs w:val="22"/>
        </w:rPr>
        <w:t xml:space="preserve"> </w:t>
      </w:r>
      <w:r w:rsidRPr="009432C8">
        <w:rPr>
          <w:sz w:val="22"/>
          <w:szCs w:val="22"/>
        </w:rPr>
        <w:t>implemented and found unsuccessful.</w:t>
      </w:r>
    </w:p>
    <w:p w14:paraId="3C1D2F33" w14:textId="75C6678E" w:rsidR="00C32BF2" w:rsidRPr="00D75E51" w:rsidRDefault="00C32BF2" w:rsidP="002E2EF5">
      <w:pPr>
        <w:pStyle w:val="ListParagraph"/>
        <w:widowControl w:val="0"/>
        <w:numPr>
          <w:ilvl w:val="2"/>
          <w:numId w:val="31"/>
        </w:numPr>
        <w:tabs>
          <w:tab w:val="left" w:pos="1800"/>
          <w:tab w:val="left" w:pos="1801"/>
        </w:tabs>
        <w:autoSpaceDE w:val="0"/>
        <w:autoSpaceDN w:val="0"/>
        <w:spacing w:before="0" w:after="0" w:line="240" w:lineRule="auto"/>
        <w:contextualSpacing w:val="0"/>
        <w:rPr>
          <w:sz w:val="22"/>
          <w:szCs w:val="22"/>
        </w:rPr>
      </w:pPr>
      <w:r w:rsidRPr="00D75E51">
        <w:rPr>
          <w:sz w:val="22"/>
          <w:szCs w:val="22"/>
        </w:rPr>
        <w:t>The</w:t>
      </w:r>
      <w:r w:rsidRPr="00D75E51">
        <w:rPr>
          <w:spacing w:val="-5"/>
          <w:sz w:val="22"/>
          <w:szCs w:val="22"/>
        </w:rPr>
        <w:t xml:space="preserve"> </w:t>
      </w:r>
      <w:r w:rsidRPr="00D75E51">
        <w:rPr>
          <w:sz w:val="22"/>
          <w:szCs w:val="22"/>
        </w:rPr>
        <w:t>third</w:t>
      </w:r>
      <w:r w:rsidRPr="00D75E51">
        <w:rPr>
          <w:spacing w:val="-5"/>
          <w:sz w:val="22"/>
          <w:szCs w:val="22"/>
        </w:rPr>
        <w:t xml:space="preserve"> </w:t>
      </w:r>
      <w:r w:rsidRPr="00D75E51">
        <w:rPr>
          <w:sz w:val="22"/>
          <w:szCs w:val="22"/>
        </w:rPr>
        <w:t>instance</w:t>
      </w:r>
      <w:r w:rsidRPr="00D75E51">
        <w:rPr>
          <w:spacing w:val="-4"/>
          <w:sz w:val="22"/>
          <w:szCs w:val="22"/>
        </w:rPr>
        <w:t xml:space="preserve"> </w:t>
      </w:r>
      <w:r w:rsidRPr="00D75E51">
        <w:rPr>
          <w:sz w:val="22"/>
          <w:szCs w:val="22"/>
        </w:rPr>
        <w:t>of</w:t>
      </w:r>
      <w:r w:rsidRPr="00D75E51">
        <w:rPr>
          <w:spacing w:val="-4"/>
          <w:sz w:val="22"/>
          <w:szCs w:val="22"/>
        </w:rPr>
        <w:t xml:space="preserve"> </w:t>
      </w:r>
      <w:r w:rsidRPr="00D75E51">
        <w:rPr>
          <w:sz w:val="22"/>
          <w:szCs w:val="22"/>
        </w:rPr>
        <w:t>failing</w:t>
      </w:r>
      <w:r w:rsidRPr="00D75E51">
        <w:rPr>
          <w:spacing w:val="-5"/>
          <w:sz w:val="22"/>
          <w:szCs w:val="22"/>
        </w:rPr>
        <w:t xml:space="preserve"> </w:t>
      </w:r>
      <w:r w:rsidRPr="00D75E51">
        <w:rPr>
          <w:sz w:val="22"/>
          <w:szCs w:val="22"/>
        </w:rPr>
        <w:t>to</w:t>
      </w:r>
      <w:r w:rsidRPr="00D75E51">
        <w:rPr>
          <w:spacing w:val="-5"/>
          <w:sz w:val="22"/>
          <w:szCs w:val="22"/>
        </w:rPr>
        <w:t xml:space="preserve"> </w:t>
      </w:r>
      <w:r w:rsidRPr="00D75E51">
        <w:rPr>
          <w:sz w:val="22"/>
          <w:szCs w:val="22"/>
        </w:rPr>
        <w:t>notify</w:t>
      </w:r>
      <w:r w:rsidRPr="00D75E51">
        <w:rPr>
          <w:spacing w:val="-4"/>
          <w:sz w:val="22"/>
          <w:szCs w:val="22"/>
        </w:rPr>
        <w:t xml:space="preserve"> </w:t>
      </w:r>
      <w:r w:rsidRPr="00D75E51">
        <w:rPr>
          <w:sz w:val="22"/>
          <w:szCs w:val="22"/>
        </w:rPr>
        <w:t>the</w:t>
      </w:r>
      <w:r w:rsidRPr="00D75E51">
        <w:rPr>
          <w:spacing w:val="-5"/>
          <w:sz w:val="22"/>
          <w:szCs w:val="22"/>
        </w:rPr>
        <w:t xml:space="preserve"> </w:t>
      </w:r>
      <w:r w:rsidRPr="00D75E51">
        <w:rPr>
          <w:spacing w:val="-4"/>
          <w:sz w:val="22"/>
          <w:szCs w:val="22"/>
        </w:rPr>
        <w:t>Unit</w:t>
      </w:r>
      <w:r w:rsidR="00D75E51" w:rsidRPr="00D75E51">
        <w:rPr>
          <w:spacing w:val="-4"/>
          <w:sz w:val="22"/>
          <w:szCs w:val="22"/>
        </w:rPr>
        <w:t xml:space="preserve"> </w:t>
      </w:r>
      <w:r w:rsidRPr="00D75E51">
        <w:rPr>
          <w:sz w:val="22"/>
          <w:szCs w:val="22"/>
        </w:rPr>
        <w:t>Administrator</w:t>
      </w:r>
      <w:r w:rsidRPr="00D75E51">
        <w:rPr>
          <w:spacing w:val="-7"/>
          <w:sz w:val="22"/>
          <w:szCs w:val="22"/>
        </w:rPr>
        <w:t xml:space="preserve"> </w:t>
      </w:r>
      <w:r w:rsidRPr="00D75E51">
        <w:rPr>
          <w:sz w:val="22"/>
          <w:szCs w:val="22"/>
        </w:rPr>
        <w:t>fifteen</w:t>
      </w:r>
      <w:r w:rsidRPr="00D75E51">
        <w:rPr>
          <w:spacing w:val="-4"/>
          <w:sz w:val="22"/>
          <w:szCs w:val="22"/>
        </w:rPr>
        <w:t xml:space="preserve"> </w:t>
      </w:r>
      <w:r w:rsidRPr="00D75E51">
        <w:rPr>
          <w:sz w:val="22"/>
          <w:szCs w:val="22"/>
        </w:rPr>
        <w:t>(15)</w:t>
      </w:r>
      <w:r w:rsidRPr="00D75E51">
        <w:rPr>
          <w:spacing w:val="-7"/>
          <w:sz w:val="22"/>
          <w:szCs w:val="22"/>
        </w:rPr>
        <w:t xml:space="preserve"> </w:t>
      </w:r>
      <w:r w:rsidRPr="00D75E51">
        <w:rPr>
          <w:sz w:val="22"/>
          <w:szCs w:val="22"/>
        </w:rPr>
        <w:t>days</w:t>
      </w:r>
      <w:r w:rsidRPr="00D75E51">
        <w:rPr>
          <w:spacing w:val="-5"/>
          <w:sz w:val="22"/>
          <w:szCs w:val="22"/>
        </w:rPr>
        <w:t xml:space="preserve"> </w:t>
      </w:r>
      <w:r w:rsidRPr="00D75E51">
        <w:rPr>
          <w:sz w:val="22"/>
          <w:szCs w:val="22"/>
        </w:rPr>
        <w:t>prior</w:t>
      </w:r>
      <w:r w:rsidRPr="00D75E51">
        <w:rPr>
          <w:spacing w:val="-7"/>
          <w:sz w:val="22"/>
          <w:szCs w:val="22"/>
        </w:rPr>
        <w:t xml:space="preserve"> </w:t>
      </w:r>
      <w:r w:rsidRPr="00D75E51">
        <w:rPr>
          <w:sz w:val="22"/>
          <w:szCs w:val="22"/>
        </w:rPr>
        <w:t>to</w:t>
      </w:r>
      <w:r w:rsidRPr="00D75E51">
        <w:rPr>
          <w:spacing w:val="-7"/>
          <w:sz w:val="22"/>
          <w:szCs w:val="22"/>
        </w:rPr>
        <w:t xml:space="preserve"> </w:t>
      </w:r>
      <w:r w:rsidRPr="00D75E51">
        <w:rPr>
          <w:sz w:val="22"/>
          <w:szCs w:val="22"/>
        </w:rPr>
        <w:t>the</w:t>
      </w:r>
      <w:r w:rsidRPr="00D75E51">
        <w:rPr>
          <w:spacing w:val="-7"/>
          <w:sz w:val="22"/>
          <w:szCs w:val="22"/>
        </w:rPr>
        <w:t xml:space="preserve"> </w:t>
      </w:r>
      <w:r w:rsidRPr="00D75E51">
        <w:rPr>
          <w:sz w:val="22"/>
          <w:szCs w:val="22"/>
        </w:rPr>
        <w:t>beginning</w:t>
      </w:r>
      <w:r w:rsidRPr="00D75E51">
        <w:rPr>
          <w:spacing w:val="-7"/>
          <w:sz w:val="22"/>
          <w:szCs w:val="22"/>
        </w:rPr>
        <w:t xml:space="preserve"> </w:t>
      </w:r>
      <w:r w:rsidRPr="00D75E51">
        <w:rPr>
          <w:sz w:val="22"/>
          <w:szCs w:val="22"/>
        </w:rPr>
        <w:t>of the next quarter that they are unable to teach that quarter (provided that they have agreed to their assignment prior to the fifteen (15) days).</w:t>
      </w:r>
    </w:p>
    <w:p w14:paraId="46A899C2" w14:textId="77777777" w:rsidR="00C32BF2" w:rsidRPr="009432C8" w:rsidRDefault="00C32BF2" w:rsidP="002E2EF5">
      <w:pPr>
        <w:pStyle w:val="BodyText"/>
        <w:rPr>
          <w:rFonts w:ascii="Franklin Gothic Book" w:hAnsi="Franklin Gothic Book"/>
          <w:sz w:val="22"/>
          <w:szCs w:val="22"/>
        </w:rPr>
      </w:pPr>
    </w:p>
    <w:p w14:paraId="4D71696F" w14:textId="2C153A5B" w:rsidR="00C32BF2" w:rsidRPr="009432C8" w:rsidRDefault="00C32BF2" w:rsidP="002E2EF5">
      <w:pPr>
        <w:pStyle w:val="BodyText"/>
        <w:ind w:left="1440"/>
        <w:rPr>
          <w:rFonts w:ascii="Franklin Gothic Book" w:hAnsi="Franklin Gothic Book"/>
          <w:sz w:val="22"/>
          <w:szCs w:val="22"/>
        </w:rPr>
      </w:pPr>
      <w:r w:rsidRPr="009432C8">
        <w:rPr>
          <w:rFonts w:ascii="Franklin Gothic Book" w:hAnsi="Franklin Gothic Book"/>
          <w:sz w:val="22"/>
          <w:szCs w:val="22"/>
        </w:rPr>
        <w:t>Removal shall be initiated by a letter from the appropriate Vice President to the faculty member informing them of the unsatisfactory performance.</w:t>
      </w:r>
      <w:r w:rsidRPr="009432C8">
        <w:rPr>
          <w:rFonts w:ascii="Franklin Gothic Book" w:hAnsi="Franklin Gothic Book"/>
          <w:spacing w:val="40"/>
          <w:sz w:val="22"/>
          <w:szCs w:val="22"/>
        </w:rPr>
        <w:t xml:space="preserve"> </w:t>
      </w:r>
      <w:r w:rsidRPr="009432C8">
        <w:rPr>
          <w:rFonts w:ascii="Franklin Gothic Book" w:hAnsi="Franklin Gothic Book"/>
          <w:sz w:val="22"/>
          <w:szCs w:val="22"/>
        </w:rPr>
        <w:t>This letter shall detail the reason or reasons and shall set the time and date for an informal meeting</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between</w:t>
      </w:r>
      <w:r w:rsidRPr="009432C8">
        <w:rPr>
          <w:rFonts w:ascii="Franklin Gothic Book" w:hAnsi="Franklin Gothic Book"/>
          <w:spacing w:val="-8"/>
          <w:sz w:val="22"/>
          <w:szCs w:val="22"/>
        </w:rPr>
        <w:t xml:space="preserve"> </w:t>
      </w:r>
      <w:r w:rsidRPr="009432C8">
        <w:rPr>
          <w:rFonts w:ascii="Franklin Gothic Book" w:hAnsi="Franklin Gothic Book"/>
          <w:sz w:val="22"/>
          <w:szCs w:val="22"/>
        </w:rPr>
        <w:t>the</w:t>
      </w:r>
      <w:r w:rsidRPr="009432C8">
        <w:rPr>
          <w:rFonts w:ascii="Franklin Gothic Book" w:hAnsi="Franklin Gothic Book"/>
          <w:spacing w:val="-8"/>
          <w:sz w:val="22"/>
          <w:szCs w:val="22"/>
        </w:rPr>
        <w:t xml:space="preserve"> </w:t>
      </w:r>
      <w:r w:rsidRPr="009432C8">
        <w:rPr>
          <w:rFonts w:ascii="Franklin Gothic Book" w:hAnsi="Franklin Gothic Book"/>
          <w:sz w:val="22"/>
          <w:szCs w:val="22"/>
        </w:rPr>
        <w:t>affected</w:t>
      </w:r>
      <w:r w:rsidRPr="009432C8">
        <w:rPr>
          <w:rFonts w:ascii="Franklin Gothic Book" w:hAnsi="Franklin Gothic Book"/>
          <w:spacing w:val="-8"/>
          <w:sz w:val="22"/>
          <w:szCs w:val="22"/>
        </w:rPr>
        <w:t xml:space="preserve"> </w:t>
      </w:r>
      <w:r w:rsidRPr="009432C8">
        <w:rPr>
          <w:rFonts w:ascii="Franklin Gothic Book" w:hAnsi="Franklin Gothic Book"/>
          <w:sz w:val="22"/>
          <w:szCs w:val="22"/>
        </w:rPr>
        <w:t>individual,</w:t>
      </w:r>
      <w:r w:rsidRPr="009432C8">
        <w:rPr>
          <w:rFonts w:ascii="Franklin Gothic Book" w:hAnsi="Franklin Gothic Book"/>
          <w:spacing w:val="-8"/>
          <w:sz w:val="22"/>
          <w:szCs w:val="22"/>
        </w:rPr>
        <w:t xml:space="preserve"> </w:t>
      </w:r>
      <w:r w:rsidRPr="009432C8">
        <w:rPr>
          <w:rFonts w:ascii="Franklin Gothic Book" w:hAnsi="Franklin Gothic Book"/>
          <w:sz w:val="22"/>
          <w:szCs w:val="22"/>
        </w:rPr>
        <w:t>the</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Unit</w:t>
      </w:r>
      <w:r w:rsidRPr="009432C8">
        <w:rPr>
          <w:rFonts w:ascii="Franklin Gothic Book" w:hAnsi="Franklin Gothic Book"/>
          <w:spacing w:val="-8"/>
          <w:sz w:val="22"/>
          <w:szCs w:val="22"/>
        </w:rPr>
        <w:t xml:space="preserve"> </w:t>
      </w:r>
      <w:r w:rsidRPr="009432C8">
        <w:rPr>
          <w:rFonts w:ascii="Franklin Gothic Book" w:hAnsi="Franklin Gothic Book"/>
          <w:sz w:val="22"/>
          <w:szCs w:val="22"/>
        </w:rPr>
        <w:t>Administrator, and the Vice President. This meeting shall be held within ten</w:t>
      </w:r>
      <w:r w:rsidR="00D75E51">
        <w:rPr>
          <w:rFonts w:ascii="Franklin Gothic Book" w:hAnsi="Franklin Gothic Book"/>
          <w:sz w:val="22"/>
          <w:szCs w:val="22"/>
        </w:rPr>
        <w:t xml:space="preserve"> </w:t>
      </w:r>
      <w:r w:rsidRPr="009432C8">
        <w:rPr>
          <w:rFonts w:ascii="Franklin Gothic Book" w:hAnsi="Franklin Gothic Book"/>
          <w:sz w:val="22"/>
          <w:szCs w:val="22"/>
        </w:rPr>
        <w:t>(10)</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working</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days</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of</w:t>
      </w:r>
      <w:r w:rsidRPr="009432C8">
        <w:rPr>
          <w:rFonts w:ascii="Franklin Gothic Book" w:hAnsi="Franklin Gothic Book"/>
          <w:spacing w:val="-1"/>
          <w:sz w:val="22"/>
          <w:szCs w:val="22"/>
        </w:rPr>
        <w:t xml:space="preserve"> </w:t>
      </w:r>
      <w:r w:rsidRPr="009432C8">
        <w:rPr>
          <w:rFonts w:ascii="Franklin Gothic Book" w:hAnsi="Franklin Gothic Book"/>
          <w:sz w:val="22"/>
          <w:szCs w:val="22"/>
        </w:rPr>
        <w:t>receipt</w:t>
      </w:r>
      <w:r w:rsidRPr="009432C8">
        <w:rPr>
          <w:rFonts w:ascii="Franklin Gothic Book" w:hAnsi="Franklin Gothic Book"/>
          <w:spacing w:val="-7"/>
          <w:sz w:val="22"/>
          <w:szCs w:val="22"/>
        </w:rPr>
        <w:t xml:space="preserve"> </w:t>
      </w:r>
      <w:r w:rsidRPr="009432C8">
        <w:rPr>
          <w:rFonts w:ascii="Franklin Gothic Book" w:hAnsi="Franklin Gothic Book"/>
          <w:sz w:val="22"/>
          <w:szCs w:val="22"/>
        </w:rPr>
        <w:t>of</w:t>
      </w:r>
      <w:r w:rsidRPr="009432C8">
        <w:rPr>
          <w:rFonts w:ascii="Franklin Gothic Book" w:hAnsi="Franklin Gothic Book"/>
          <w:spacing w:val="-3"/>
          <w:sz w:val="22"/>
          <w:szCs w:val="22"/>
        </w:rPr>
        <w:t xml:space="preserve"> </w:t>
      </w:r>
      <w:r w:rsidRPr="009432C8">
        <w:rPr>
          <w:rFonts w:ascii="Franklin Gothic Book" w:hAnsi="Franklin Gothic Book"/>
          <w:sz w:val="22"/>
          <w:szCs w:val="22"/>
        </w:rPr>
        <w:t>the</w:t>
      </w:r>
      <w:r w:rsidRPr="009432C8">
        <w:rPr>
          <w:rFonts w:ascii="Franklin Gothic Book" w:hAnsi="Franklin Gothic Book"/>
          <w:spacing w:val="-3"/>
          <w:sz w:val="22"/>
          <w:szCs w:val="22"/>
        </w:rPr>
        <w:t xml:space="preserve"> </w:t>
      </w:r>
      <w:r w:rsidRPr="009432C8">
        <w:rPr>
          <w:rFonts w:ascii="Franklin Gothic Book" w:hAnsi="Franklin Gothic Book"/>
          <w:sz w:val="22"/>
          <w:szCs w:val="22"/>
        </w:rPr>
        <w:t>above</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referenced</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letter.</w:t>
      </w:r>
      <w:r w:rsidRPr="009432C8">
        <w:rPr>
          <w:rFonts w:ascii="Franklin Gothic Book" w:hAnsi="Franklin Gothic Book"/>
          <w:spacing w:val="40"/>
          <w:sz w:val="22"/>
          <w:szCs w:val="22"/>
        </w:rPr>
        <w:t xml:space="preserve"> </w:t>
      </w:r>
      <w:r w:rsidRPr="009432C8">
        <w:rPr>
          <w:rFonts w:ascii="Franklin Gothic Book" w:hAnsi="Franklin Gothic Book"/>
          <w:sz w:val="22"/>
          <w:szCs w:val="22"/>
        </w:rPr>
        <w:t>The part-time faculty member will be given the opportunity at this meeting to present oral and written materials and to discuss in detail the question of performance.</w:t>
      </w:r>
      <w:r w:rsidRPr="009432C8">
        <w:rPr>
          <w:rFonts w:ascii="Franklin Gothic Book" w:hAnsi="Franklin Gothic Book"/>
          <w:spacing w:val="40"/>
          <w:sz w:val="22"/>
          <w:szCs w:val="22"/>
        </w:rPr>
        <w:t xml:space="preserve"> </w:t>
      </w:r>
      <w:r w:rsidRPr="009432C8">
        <w:rPr>
          <w:rFonts w:ascii="Franklin Gothic Book" w:hAnsi="Franklin Gothic Book"/>
          <w:sz w:val="22"/>
          <w:szCs w:val="22"/>
        </w:rPr>
        <w:t>The faculty member shall have the right to AFT representation.</w:t>
      </w:r>
    </w:p>
    <w:p w14:paraId="338E07C5" w14:textId="01741EFA" w:rsidR="00C32BF2" w:rsidRPr="00D17E26" w:rsidRDefault="00C32BF2" w:rsidP="002E2EF5">
      <w:pPr>
        <w:pStyle w:val="ListParagraph"/>
        <w:widowControl w:val="0"/>
        <w:numPr>
          <w:ilvl w:val="1"/>
          <w:numId w:val="31"/>
        </w:numPr>
        <w:tabs>
          <w:tab w:val="left" w:pos="1440"/>
          <w:tab w:val="left" w:pos="1441"/>
        </w:tabs>
        <w:autoSpaceDE w:val="0"/>
        <w:autoSpaceDN w:val="0"/>
        <w:spacing w:before="0" w:after="0" w:line="240" w:lineRule="auto"/>
        <w:ind w:hanging="360"/>
        <w:contextualSpacing w:val="0"/>
        <w:rPr>
          <w:sz w:val="22"/>
          <w:szCs w:val="22"/>
        </w:rPr>
      </w:pPr>
      <w:r w:rsidRPr="00D17E26">
        <w:rPr>
          <w:sz w:val="22"/>
          <w:szCs w:val="22"/>
        </w:rPr>
        <w:t>The Vice President shall issue in writing their decision to the</w:t>
      </w:r>
      <w:r w:rsidRPr="00D17E26">
        <w:rPr>
          <w:spacing w:val="-5"/>
          <w:sz w:val="22"/>
          <w:szCs w:val="22"/>
        </w:rPr>
        <w:t xml:space="preserve"> </w:t>
      </w:r>
      <w:r w:rsidRPr="00D17E26">
        <w:rPr>
          <w:sz w:val="22"/>
          <w:szCs w:val="22"/>
        </w:rPr>
        <w:t>affected</w:t>
      </w:r>
      <w:r w:rsidRPr="00D17E26">
        <w:rPr>
          <w:spacing w:val="-5"/>
          <w:sz w:val="22"/>
          <w:szCs w:val="22"/>
        </w:rPr>
        <w:t xml:space="preserve"> </w:t>
      </w:r>
      <w:r w:rsidRPr="00D17E26">
        <w:rPr>
          <w:sz w:val="22"/>
          <w:szCs w:val="22"/>
        </w:rPr>
        <w:t>PHL</w:t>
      </w:r>
      <w:r w:rsidRPr="00D17E26">
        <w:rPr>
          <w:spacing w:val="-7"/>
          <w:sz w:val="22"/>
          <w:szCs w:val="22"/>
        </w:rPr>
        <w:t xml:space="preserve"> </w:t>
      </w:r>
      <w:r w:rsidRPr="00D17E26">
        <w:rPr>
          <w:sz w:val="22"/>
          <w:szCs w:val="22"/>
        </w:rPr>
        <w:t>faculty</w:t>
      </w:r>
      <w:r w:rsidRPr="00D17E26">
        <w:rPr>
          <w:spacing w:val="-5"/>
          <w:sz w:val="22"/>
          <w:szCs w:val="22"/>
        </w:rPr>
        <w:t xml:space="preserve"> </w:t>
      </w:r>
      <w:r w:rsidRPr="00D17E26">
        <w:rPr>
          <w:sz w:val="22"/>
          <w:szCs w:val="22"/>
        </w:rPr>
        <w:t>within</w:t>
      </w:r>
      <w:r w:rsidRPr="00D17E26">
        <w:rPr>
          <w:spacing w:val="-6"/>
          <w:sz w:val="22"/>
          <w:szCs w:val="22"/>
        </w:rPr>
        <w:t xml:space="preserve"> </w:t>
      </w:r>
      <w:r w:rsidRPr="00D17E26">
        <w:rPr>
          <w:sz w:val="22"/>
          <w:szCs w:val="22"/>
        </w:rPr>
        <w:t>ten</w:t>
      </w:r>
      <w:r w:rsidRPr="00D17E26">
        <w:rPr>
          <w:spacing w:val="-3"/>
          <w:sz w:val="22"/>
          <w:szCs w:val="22"/>
        </w:rPr>
        <w:t xml:space="preserve"> </w:t>
      </w:r>
      <w:r w:rsidRPr="00D17E26">
        <w:rPr>
          <w:sz w:val="22"/>
          <w:szCs w:val="22"/>
        </w:rPr>
        <w:t>(10)</w:t>
      </w:r>
      <w:r w:rsidRPr="00D17E26">
        <w:rPr>
          <w:spacing w:val="-5"/>
          <w:sz w:val="22"/>
          <w:szCs w:val="22"/>
        </w:rPr>
        <w:t xml:space="preserve"> </w:t>
      </w:r>
      <w:r w:rsidRPr="00D17E26">
        <w:rPr>
          <w:sz w:val="22"/>
          <w:szCs w:val="22"/>
        </w:rPr>
        <w:t>working</w:t>
      </w:r>
      <w:r w:rsidRPr="00D17E26">
        <w:rPr>
          <w:spacing w:val="-5"/>
          <w:sz w:val="22"/>
          <w:szCs w:val="22"/>
        </w:rPr>
        <w:t xml:space="preserve"> </w:t>
      </w:r>
      <w:r w:rsidRPr="00D17E26">
        <w:rPr>
          <w:sz w:val="22"/>
          <w:szCs w:val="22"/>
        </w:rPr>
        <w:t>days</w:t>
      </w:r>
      <w:r w:rsidRPr="00D17E26">
        <w:rPr>
          <w:spacing w:val="-3"/>
          <w:sz w:val="22"/>
          <w:szCs w:val="22"/>
        </w:rPr>
        <w:t xml:space="preserve"> </w:t>
      </w:r>
      <w:r w:rsidRPr="00D17E26">
        <w:rPr>
          <w:sz w:val="22"/>
          <w:szCs w:val="22"/>
        </w:rPr>
        <w:t>of</w:t>
      </w:r>
      <w:r w:rsidRPr="00D17E26">
        <w:rPr>
          <w:spacing w:val="-3"/>
          <w:sz w:val="22"/>
          <w:szCs w:val="22"/>
        </w:rPr>
        <w:t xml:space="preserve"> </w:t>
      </w:r>
      <w:r w:rsidRPr="00D17E26">
        <w:rPr>
          <w:sz w:val="22"/>
          <w:szCs w:val="22"/>
        </w:rPr>
        <w:t>the meeting.</w:t>
      </w:r>
      <w:r w:rsidRPr="00D17E26">
        <w:rPr>
          <w:spacing w:val="40"/>
          <w:sz w:val="22"/>
          <w:szCs w:val="22"/>
        </w:rPr>
        <w:t xml:space="preserve"> </w:t>
      </w:r>
      <w:r w:rsidRPr="00D17E26">
        <w:rPr>
          <w:sz w:val="22"/>
          <w:szCs w:val="22"/>
        </w:rPr>
        <w:t>The affected</w:t>
      </w:r>
      <w:r w:rsidRPr="00D17E26">
        <w:rPr>
          <w:spacing w:val="-1"/>
          <w:sz w:val="22"/>
          <w:szCs w:val="22"/>
        </w:rPr>
        <w:t xml:space="preserve"> </w:t>
      </w:r>
      <w:r w:rsidRPr="00D17E26">
        <w:rPr>
          <w:sz w:val="22"/>
          <w:szCs w:val="22"/>
        </w:rPr>
        <w:t>faculty member shall be deemed to have</w:t>
      </w:r>
      <w:r w:rsidRPr="00D17E26">
        <w:rPr>
          <w:spacing w:val="-6"/>
          <w:sz w:val="22"/>
          <w:szCs w:val="22"/>
        </w:rPr>
        <w:t xml:space="preserve"> </w:t>
      </w:r>
      <w:r w:rsidRPr="00D17E26">
        <w:rPr>
          <w:sz w:val="22"/>
          <w:szCs w:val="22"/>
        </w:rPr>
        <w:t>accepted</w:t>
      </w:r>
      <w:r w:rsidRPr="00D17E26">
        <w:rPr>
          <w:spacing w:val="-5"/>
          <w:sz w:val="22"/>
          <w:szCs w:val="22"/>
        </w:rPr>
        <w:t xml:space="preserve"> </w:t>
      </w:r>
      <w:r w:rsidRPr="00D17E26">
        <w:rPr>
          <w:sz w:val="22"/>
          <w:szCs w:val="22"/>
        </w:rPr>
        <w:t>this</w:t>
      </w:r>
      <w:r w:rsidRPr="00D17E26">
        <w:rPr>
          <w:spacing w:val="-3"/>
          <w:sz w:val="22"/>
          <w:szCs w:val="22"/>
        </w:rPr>
        <w:t xml:space="preserve"> </w:t>
      </w:r>
      <w:r w:rsidRPr="00D17E26">
        <w:rPr>
          <w:sz w:val="22"/>
          <w:szCs w:val="22"/>
        </w:rPr>
        <w:t>decision</w:t>
      </w:r>
      <w:r w:rsidRPr="00D17E26">
        <w:rPr>
          <w:spacing w:val="-6"/>
          <w:sz w:val="22"/>
          <w:szCs w:val="22"/>
        </w:rPr>
        <w:t xml:space="preserve"> </w:t>
      </w:r>
      <w:r w:rsidRPr="00D17E26">
        <w:rPr>
          <w:sz w:val="22"/>
          <w:szCs w:val="22"/>
        </w:rPr>
        <w:t>unless</w:t>
      </w:r>
      <w:r w:rsidRPr="00D17E26">
        <w:rPr>
          <w:spacing w:val="-3"/>
          <w:sz w:val="22"/>
          <w:szCs w:val="22"/>
        </w:rPr>
        <w:t xml:space="preserve"> </w:t>
      </w:r>
      <w:r w:rsidRPr="00D17E26">
        <w:rPr>
          <w:sz w:val="22"/>
          <w:szCs w:val="22"/>
        </w:rPr>
        <w:t>written</w:t>
      </w:r>
      <w:r w:rsidRPr="00D17E26">
        <w:rPr>
          <w:spacing w:val="-5"/>
          <w:sz w:val="22"/>
          <w:szCs w:val="22"/>
        </w:rPr>
        <w:t xml:space="preserve"> </w:t>
      </w:r>
      <w:r w:rsidRPr="00D17E26">
        <w:rPr>
          <w:sz w:val="22"/>
          <w:szCs w:val="22"/>
        </w:rPr>
        <w:t>notice</w:t>
      </w:r>
      <w:r w:rsidRPr="00D17E26">
        <w:rPr>
          <w:spacing w:val="-6"/>
          <w:sz w:val="22"/>
          <w:szCs w:val="22"/>
        </w:rPr>
        <w:t xml:space="preserve"> </w:t>
      </w:r>
      <w:r w:rsidRPr="00D17E26">
        <w:rPr>
          <w:sz w:val="22"/>
          <w:szCs w:val="22"/>
        </w:rPr>
        <w:t>of</w:t>
      </w:r>
      <w:r w:rsidRPr="00D17E26">
        <w:rPr>
          <w:spacing w:val="-2"/>
          <w:sz w:val="22"/>
          <w:szCs w:val="22"/>
        </w:rPr>
        <w:t xml:space="preserve"> </w:t>
      </w:r>
      <w:r w:rsidRPr="00D17E26">
        <w:rPr>
          <w:sz w:val="22"/>
          <w:szCs w:val="22"/>
        </w:rPr>
        <w:t>appeal is received by the applicable campus President within ten</w:t>
      </w:r>
      <w:r w:rsidR="00D17E26" w:rsidRPr="00D17E26">
        <w:rPr>
          <w:sz w:val="22"/>
          <w:szCs w:val="22"/>
        </w:rPr>
        <w:t xml:space="preserve"> </w:t>
      </w:r>
      <w:r w:rsidRPr="00D17E26">
        <w:rPr>
          <w:sz w:val="22"/>
          <w:szCs w:val="22"/>
        </w:rPr>
        <w:t>(10)</w:t>
      </w:r>
      <w:r w:rsidRPr="00D17E26">
        <w:rPr>
          <w:spacing w:val="-6"/>
          <w:sz w:val="22"/>
          <w:szCs w:val="22"/>
        </w:rPr>
        <w:t xml:space="preserve"> </w:t>
      </w:r>
      <w:r w:rsidRPr="00D17E26">
        <w:rPr>
          <w:sz w:val="22"/>
          <w:szCs w:val="22"/>
        </w:rPr>
        <w:t>working</w:t>
      </w:r>
      <w:r w:rsidRPr="00D17E26">
        <w:rPr>
          <w:spacing w:val="-6"/>
          <w:sz w:val="22"/>
          <w:szCs w:val="22"/>
        </w:rPr>
        <w:t xml:space="preserve"> </w:t>
      </w:r>
      <w:r w:rsidRPr="00D17E26">
        <w:rPr>
          <w:sz w:val="22"/>
          <w:szCs w:val="22"/>
        </w:rPr>
        <w:t>days</w:t>
      </w:r>
      <w:r w:rsidRPr="00D17E26">
        <w:rPr>
          <w:spacing w:val="-5"/>
          <w:sz w:val="22"/>
          <w:szCs w:val="22"/>
        </w:rPr>
        <w:t xml:space="preserve"> </w:t>
      </w:r>
      <w:r w:rsidRPr="00D17E26">
        <w:rPr>
          <w:sz w:val="22"/>
          <w:szCs w:val="22"/>
        </w:rPr>
        <w:t>from</w:t>
      </w:r>
      <w:r w:rsidRPr="00D17E26">
        <w:rPr>
          <w:spacing w:val="-4"/>
          <w:sz w:val="22"/>
          <w:szCs w:val="22"/>
        </w:rPr>
        <w:t xml:space="preserve"> </w:t>
      </w:r>
      <w:r w:rsidRPr="00D17E26">
        <w:rPr>
          <w:sz w:val="22"/>
          <w:szCs w:val="22"/>
        </w:rPr>
        <w:t>receipt</w:t>
      </w:r>
      <w:r w:rsidRPr="00D17E26">
        <w:rPr>
          <w:spacing w:val="-6"/>
          <w:sz w:val="22"/>
          <w:szCs w:val="22"/>
        </w:rPr>
        <w:t xml:space="preserve"> </w:t>
      </w:r>
      <w:r w:rsidRPr="00D17E26">
        <w:rPr>
          <w:sz w:val="22"/>
          <w:szCs w:val="22"/>
        </w:rPr>
        <w:t>of</w:t>
      </w:r>
      <w:r w:rsidRPr="00D17E26">
        <w:rPr>
          <w:spacing w:val="-2"/>
          <w:sz w:val="22"/>
          <w:szCs w:val="22"/>
        </w:rPr>
        <w:t xml:space="preserve"> </w:t>
      </w:r>
      <w:r w:rsidRPr="00D17E26">
        <w:rPr>
          <w:sz w:val="22"/>
          <w:szCs w:val="22"/>
        </w:rPr>
        <w:t>the</w:t>
      </w:r>
      <w:r w:rsidRPr="00D17E26">
        <w:rPr>
          <w:spacing w:val="-6"/>
          <w:sz w:val="22"/>
          <w:szCs w:val="22"/>
        </w:rPr>
        <w:t xml:space="preserve"> </w:t>
      </w:r>
      <w:r w:rsidRPr="00D17E26">
        <w:rPr>
          <w:sz w:val="22"/>
          <w:szCs w:val="22"/>
        </w:rPr>
        <w:t>Vice</w:t>
      </w:r>
      <w:r w:rsidRPr="00D17E26">
        <w:rPr>
          <w:spacing w:val="-7"/>
          <w:sz w:val="22"/>
          <w:szCs w:val="22"/>
        </w:rPr>
        <w:t xml:space="preserve"> </w:t>
      </w:r>
      <w:r w:rsidRPr="00D17E26">
        <w:rPr>
          <w:sz w:val="22"/>
          <w:szCs w:val="22"/>
        </w:rPr>
        <w:t xml:space="preserve">President’s </w:t>
      </w:r>
      <w:r w:rsidRPr="00D17E26">
        <w:rPr>
          <w:spacing w:val="-2"/>
          <w:sz w:val="22"/>
          <w:szCs w:val="22"/>
        </w:rPr>
        <w:t>decision.</w:t>
      </w:r>
    </w:p>
    <w:p w14:paraId="6ACCD68C" w14:textId="77777777" w:rsidR="00C32BF2" w:rsidRPr="009432C8" w:rsidRDefault="00C32BF2" w:rsidP="002E2EF5">
      <w:pPr>
        <w:pStyle w:val="BodyText"/>
        <w:rPr>
          <w:rFonts w:ascii="Franklin Gothic Book" w:hAnsi="Franklin Gothic Book"/>
          <w:sz w:val="22"/>
          <w:szCs w:val="22"/>
        </w:rPr>
      </w:pPr>
    </w:p>
    <w:p w14:paraId="4F4FABB9" w14:textId="77777777" w:rsidR="00C32BF2" w:rsidRPr="009432C8" w:rsidRDefault="00C32BF2" w:rsidP="002E2EF5">
      <w:pPr>
        <w:pStyle w:val="BodyText"/>
        <w:tabs>
          <w:tab w:val="left" w:pos="1440"/>
        </w:tabs>
        <w:ind w:left="1440"/>
        <w:rPr>
          <w:rFonts w:ascii="Franklin Gothic Book" w:hAnsi="Franklin Gothic Book"/>
          <w:sz w:val="22"/>
          <w:szCs w:val="22"/>
        </w:rPr>
      </w:pPr>
      <w:r w:rsidRPr="009432C8">
        <w:rPr>
          <w:rFonts w:ascii="Franklin Gothic Book" w:hAnsi="Franklin Gothic Book"/>
          <w:sz w:val="22"/>
          <w:szCs w:val="22"/>
        </w:rPr>
        <w:t>The President shall set the date for an informal hearing within fifteen</w:t>
      </w:r>
      <w:r w:rsidRPr="009432C8">
        <w:rPr>
          <w:rFonts w:ascii="Franklin Gothic Book" w:hAnsi="Franklin Gothic Book"/>
          <w:spacing w:val="-2"/>
          <w:sz w:val="22"/>
          <w:szCs w:val="22"/>
        </w:rPr>
        <w:t xml:space="preserve"> </w:t>
      </w:r>
      <w:r w:rsidRPr="009432C8">
        <w:rPr>
          <w:rFonts w:ascii="Franklin Gothic Book" w:hAnsi="Franklin Gothic Book"/>
          <w:sz w:val="22"/>
          <w:szCs w:val="22"/>
        </w:rPr>
        <w:t>(15)</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working</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days</w:t>
      </w:r>
      <w:r w:rsidRPr="009432C8">
        <w:rPr>
          <w:rFonts w:ascii="Franklin Gothic Book" w:hAnsi="Franklin Gothic Book"/>
          <w:spacing w:val="-3"/>
          <w:sz w:val="22"/>
          <w:szCs w:val="22"/>
        </w:rPr>
        <w:t xml:space="preserve"> </w:t>
      </w:r>
      <w:r w:rsidRPr="009432C8">
        <w:rPr>
          <w:rFonts w:ascii="Franklin Gothic Book" w:hAnsi="Franklin Gothic Book"/>
          <w:sz w:val="22"/>
          <w:szCs w:val="22"/>
        </w:rPr>
        <w:t>of</w:t>
      </w:r>
      <w:r w:rsidRPr="009432C8">
        <w:rPr>
          <w:rFonts w:ascii="Franklin Gothic Book" w:hAnsi="Franklin Gothic Book"/>
          <w:spacing w:val="-2"/>
          <w:sz w:val="22"/>
          <w:szCs w:val="22"/>
        </w:rPr>
        <w:t xml:space="preserve"> </w:t>
      </w:r>
      <w:r w:rsidRPr="009432C8">
        <w:rPr>
          <w:rFonts w:ascii="Franklin Gothic Book" w:hAnsi="Franklin Gothic Book"/>
          <w:sz w:val="22"/>
          <w:szCs w:val="22"/>
        </w:rPr>
        <w:t>receipt</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of</w:t>
      </w:r>
      <w:r w:rsidRPr="009432C8">
        <w:rPr>
          <w:rFonts w:ascii="Franklin Gothic Book" w:hAnsi="Franklin Gothic Book"/>
          <w:spacing w:val="-2"/>
          <w:sz w:val="22"/>
          <w:szCs w:val="22"/>
        </w:rPr>
        <w:t xml:space="preserve"> </w:t>
      </w:r>
      <w:r w:rsidRPr="009432C8">
        <w:rPr>
          <w:rFonts w:ascii="Franklin Gothic Book" w:hAnsi="Franklin Gothic Book"/>
          <w:sz w:val="22"/>
          <w:szCs w:val="22"/>
        </w:rPr>
        <w:t>the</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appeal.</w:t>
      </w:r>
      <w:r w:rsidRPr="009432C8">
        <w:rPr>
          <w:rFonts w:ascii="Franklin Gothic Book" w:hAnsi="Franklin Gothic Book"/>
          <w:spacing w:val="40"/>
          <w:sz w:val="22"/>
          <w:szCs w:val="22"/>
        </w:rPr>
        <w:t xml:space="preserve"> </w:t>
      </w:r>
      <w:r w:rsidRPr="009432C8">
        <w:rPr>
          <w:rFonts w:ascii="Franklin Gothic Book" w:hAnsi="Franklin Gothic Book"/>
          <w:sz w:val="22"/>
          <w:szCs w:val="22"/>
        </w:rPr>
        <w:t>The</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President shall conduct such informal hearing in accordance with provisions of RCW 34.05 as now or hereafter amended.</w:t>
      </w:r>
      <w:r w:rsidRPr="009432C8">
        <w:rPr>
          <w:rFonts w:ascii="Franklin Gothic Book" w:hAnsi="Franklin Gothic Book"/>
          <w:spacing w:val="40"/>
          <w:sz w:val="22"/>
          <w:szCs w:val="22"/>
        </w:rPr>
        <w:t xml:space="preserve"> </w:t>
      </w:r>
      <w:r w:rsidRPr="009432C8">
        <w:rPr>
          <w:rFonts w:ascii="Franklin Gothic Book" w:hAnsi="Franklin Gothic Book"/>
          <w:sz w:val="22"/>
          <w:szCs w:val="22"/>
        </w:rPr>
        <w:t>At this hearing</w:t>
      </w:r>
      <w:r w:rsidRPr="009432C8">
        <w:rPr>
          <w:rFonts w:ascii="Franklin Gothic Book" w:hAnsi="Franklin Gothic Book"/>
          <w:spacing w:val="-2"/>
          <w:sz w:val="22"/>
          <w:szCs w:val="22"/>
        </w:rPr>
        <w:t xml:space="preserve"> </w:t>
      </w:r>
      <w:r w:rsidRPr="009432C8">
        <w:rPr>
          <w:rFonts w:ascii="Franklin Gothic Book" w:hAnsi="Franklin Gothic Book"/>
          <w:sz w:val="22"/>
          <w:szCs w:val="22"/>
        </w:rPr>
        <w:t>both</w:t>
      </w:r>
      <w:r w:rsidRPr="009432C8">
        <w:rPr>
          <w:rFonts w:ascii="Franklin Gothic Book" w:hAnsi="Franklin Gothic Book"/>
          <w:spacing w:val="-3"/>
          <w:sz w:val="22"/>
          <w:szCs w:val="22"/>
        </w:rPr>
        <w:t xml:space="preserve"> </w:t>
      </w:r>
      <w:r w:rsidRPr="009432C8">
        <w:rPr>
          <w:rFonts w:ascii="Franklin Gothic Book" w:hAnsi="Franklin Gothic Book"/>
          <w:sz w:val="22"/>
          <w:szCs w:val="22"/>
        </w:rPr>
        <w:t>the affected</w:t>
      </w:r>
      <w:r w:rsidRPr="009432C8">
        <w:rPr>
          <w:rFonts w:ascii="Franklin Gothic Book" w:hAnsi="Franklin Gothic Book"/>
          <w:spacing w:val="-2"/>
          <w:sz w:val="22"/>
          <w:szCs w:val="22"/>
        </w:rPr>
        <w:t xml:space="preserve"> </w:t>
      </w:r>
      <w:r w:rsidRPr="009432C8">
        <w:rPr>
          <w:rFonts w:ascii="Franklin Gothic Book" w:hAnsi="Franklin Gothic Book"/>
          <w:sz w:val="22"/>
          <w:szCs w:val="22"/>
        </w:rPr>
        <w:t>part-time</w:t>
      </w:r>
      <w:r w:rsidRPr="009432C8">
        <w:rPr>
          <w:rFonts w:ascii="Franklin Gothic Book" w:hAnsi="Franklin Gothic Book"/>
          <w:spacing w:val="-2"/>
          <w:sz w:val="22"/>
          <w:szCs w:val="22"/>
        </w:rPr>
        <w:t xml:space="preserve"> </w:t>
      </w:r>
      <w:r w:rsidRPr="009432C8">
        <w:rPr>
          <w:rFonts w:ascii="Franklin Gothic Book" w:hAnsi="Franklin Gothic Book"/>
          <w:sz w:val="22"/>
          <w:szCs w:val="22"/>
        </w:rPr>
        <w:t>faculty</w:t>
      </w:r>
      <w:r w:rsidRPr="009432C8">
        <w:rPr>
          <w:rFonts w:ascii="Franklin Gothic Book" w:hAnsi="Franklin Gothic Book"/>
          <w:spacing w:val="-3"/>
          <w:sz w:val="22"/>
          <w:szCs w:val="22"/>
        </w:rPr>
        <w:t xml:space="preserve"> </w:t>
      </w:r>
      <w:r w:rsidRPr="009432C8">
        <w:rPr>
          <w:rFonts w:ascii="Franklin Gothic Book" w:hAnsi="Franklin Gothic Book"/>
          <w:sz w:val="22"/>
          <w:szCs w:val="22"/>
        </w:rPr>
        <w:t>member</w:t>
      </w:r>
      <w:r w:rsidRPr="009432C8">
        <w:rPr>
          <w:rFonts w:ascii="Franklin Gothic Book" w:hAnsi="Franklin Gothic Book"/>
          <w:spacing w:val="-2"/>
          <w:sz w:val="22"/>
          <w:szCs w:val="22"/>
        </w:rPr>
        <w:t xml:space="preserve"> </w:t>
      </w:r>
      <w:r w:rsidRPr="009432C8">
        <w:rPr>
          <w:rFonts w:ascii="Franklin Gothic Book" w:hAnsi="Franklin Gothic Book"/>
          <w:sz w:val="22"/>
          <w:szCs w:val="22"/>
        </w:rPr>
        <w:t>and</w:t>
      </w:r>
      <w:r w:rsidRPr="009432C8">
        <w:rPr>
          <w:rFonts w:ascii="Franklin Gothic Book" w:hAnsi="Franklin Gothic Book"/>
          <w:spacing w:val="-2"/>
          <w:sz w:val="22"/>
          <w:szCs w:val="22"/>
        </w:rPr>
        <w:t xml:space="preserve"> </w:t>
      </w:r>
      <w:r w:rsidRPr="009432C8">
        <w:rPr>
          <w:rFonts w:ascii="Franklin Gothic Book" w:hAnsi="Franklin Gothic Book"/>
          <w:sz w:val="22"/>
          <w:szCs w:val="22"/>
        </w:rPr>
        <w:t>the</w:t>
      </w:r>
      <w:r w:rsidRPr="009432C8">
        <w:rPr>
          <w:rFonts w:ascii="Franklin Gothic Book" w:hAnsi="Franklin Gothic Book"/>
          <w:spacing w:val="-3"/>
          <w:sz w:val="22"/>
          <w:szCs w:val="22"/>
        </w:rPr>
        <w:t xml:space="preserve"> </w:t>
      </w:r>
      <w:r w:rsidRPr="009432C8">
        <w:rPr>
          <w:rFonts w:ascii="Franklin Gothic Book" w:hAnsi="Franklin Gothic Book"/>
          <w:sz w:val="22"/>
          <w:szCs w:val="22"/>
        </w:rPr>
        <w:t>Vice President or designee shall be given opportunity to present oral and written materials regarding the part-time faculty member’s performance.</w:t>
      </w:r>
      <w:r w:rsidRPr="009432C8">
        <w:rPr>
          <w:rFonts w:ascii="Franklin Gothic Book" w:hAnsi="Franklin Gothic Book"/>
          <w:spacing w:val="40"/>
          <w:sz w:val="22"/>
          <w:szCs w:val="22"/>
        </w:rPr>
        <w:t xml:space="preserve"> </w:t>
      </w:r>
      <w:r w:rsidRPr="009432C8">
        <w:rPr>
          <w:rFonts w:ascii="Franklin Gothic Book" w:hAnsi="Franklin Gothic Book"/>
          <w:sz w:val="22"/>
          <w:szCs w:val="22"/>
        </w:rPr>
        <w:t xml:space="preserve">The President’s decision, which is final for all purposes and is not </w:t>
      </w:r>
      <w:proofErr w:type="spellStart"/>
      <w:r w:rsidRPr="009432C8">
        <w:rPr>
          <w:rFonts w:ascii="Franklin Gothic Book" w:hAnsi="Franklin Gothic Book"/>
          <w:sz w:val="22"/>
          <w:szCs w:val="22"/>
        </w:rPr>
        <w:t>grievable</w:t>
      </w:r>
      <w:proofErr w:type="spellEnd"/>
      <w:r w:rsidRPr="009432C8">
        <w:rPr>
          <w:rFonts w:ascii="Franklin Gothic Book" w:hAnsi="Franklin Gothic Book"/>
          <w:sz w:val="22"/>
          <w:szCs w:val="22"/>
        </w:rPr>
        <w:t xml:space="preserve"> nor arbitrable, shall be issued within ten (10) working days of completion of the hearing process.</w:t>
      </w:r>
      <w:r w:rsidRPr="009432C8">
        <w:rPr>
          <w:rFonts w:ascii="Franklin Gothic Book" w:hAnsi="Franklin Gothic Book"/>
          <w:spacing w:val="40"/>
          <w:sz w:val="22"/>
          <w:szCs w:val="22"/>
        </w:rPr>
        <w:t xml:space="preserve"> </w:t>
      </w:r>
      <w:r w:rsidRPr="009432C8">
        <w:rPr>
          <w:rFonts w:ascii="Franklin Gothic Book" w:hAnsi="Franklin Gothic Book"/>
          <w:sz w:val="22"/>
          <w:szCs w:val="22"/>
        </w:rPr>
        <w:t>The effective date</w:t>
      </w:r>
      <w:r w:rsidRPr="009432C8">
        <w:rPr>
          <w:rFonts w:ascii="Franklin Gothic Book" w:hAnsi="Franklin Gothic Book"/>
          <w:spacing w:val="-1"/>
          <w:sz w:val="22"/>
          <w:szCs w:val="22"/>
        </w:rPr>
        <w:t xml:space="preserve"> </w:t>
      </w:r>
      <w:r w:rsidRPr="009432C8">
        <w:rPr>
          <w:rFonts w:ascii="Franklin Gothic Book" w:hAnsi="Franklin Gothic Book"/>
          <w:sz w:val="22"/>
          <w:szCs w:val="22"/>
        </w:rPr>
        <w:t>of removal from</w:t>
      </w:r>
      <w:r w:rsidRPr="009432C8">
        <w:rPr>
          <w:rFonts w:ascii="Franklin Gothic Book" w:hAnsi="Franklin Gothic Book"/>
          <w:spacing w:val="-1"/>
          <w:sz w:val="22"/>
          <w:szCs w:val="22"/>
        </w:rPr>
        <w:t xml:space="preserve"> </w:t>
      </w:r>
      <w:r w:rsidRPr="009432C8">
        <w:rPr>
          <w:rFonts w:ascii="Franklin Gothic Book" w:hAnsi="Franklin Gothic Book"/>
          <w:sz w:val="22"/>
          <w:szCs w:val="22"/>
        </w:rPr>
        <w:t>the part-time hiring employment list shall be ten (10) working days after receipt of the Vice President’s decision or upon the President’s decision if appealed to the President.</w:t>
      </w:r>
    </w:p>
    <w:p w14:paraId="3E7BC394" w14:textId="77777777" w:rsidR="00C32BF2" w:rsidRPr="009432C8" w:rsidRDefault="00C32BF2" w:rsidP="002E2EF5">
      <w:pPr>
        <w:pStyle w:val="BodyText"/>
        <w:rPr>
          <w:rFonts w:ascii="Franklin Gothic Book" w:hAnsi="Franklin Gothic Book"/>
          <w:sz w:val="22"/>
          <w:szCs w:val="22"/>
        </w:rPr>
      </w:pPr>
    </w:p>
    <w:p w14:paraId="2D0AE9C5" w14:textId="77777777" w:rsidR="00C32BF2" w:rsidRPr="009432C8" w:rsidRDefault="00C32BF2" w:rsidP="002E2EF5">
      <w:pPr>
        <w:pStyle w:val="ListParagraph"/>
        <w:widowControl w:val="0"/>
        <w:numPr>
          <w:ilvl w:val="0"/>
          <w:numId w:val="31"/>
        </w:numPr>
        <w:tabs>
          <w:tab w:val="left" w:pos="1132"/>
          <w:tab w:val="left" w:pos="1133"/>
        </w:tabs>
        <w:autoSpaceDE w:val="0"/>
        <w:autoSpaceDN w:val="0"/>
        <w:spacing w:before="0" w:after="0" w:line="240" w:lineRule="auto"/>
        <w:ind w:hanging="360"/>
        <w:contextualSpacing w:val="0"/>
        <w:rPr>
          <w:sz w:val="22"/>
          <w:szCs w:val="22"/>
        </w:rPr>
      </w:pPr>
      <w:r w:rsidRPr="009432C8">
        <w:rPr>
          <w:sz w:val="22"/>
          <w:szCs w:val="22"/>
        </w:rPr>
        <w:tab/>
        <w:t>Individuals</w:t>
      </w:r>
      <w:r w:rsidRPr="009432C8">
        <w:rPr>
          <w:spacing w:val="-1"/>
          <w:sz w:val="22"/>
          <w:szCs w:val="22"/>
        </w:rPr>
        <w:t xml:space="preserve"> </w:t>
      </w:r>
      <w:r w:rsidRPr="009432C8">
        <w:rPr>
          <w:sz w:val="22"/>
          <w:szCs w:val="22"/>
        </w:rPr>
        <w:t>who</w:t>
      </w:r>
      <w:r w:rsidRPr="009432C8">
        <w:rPr>
          <w:spacing w:val="-3"/>
          <w:sz w:val="22"/>
          <w:szCs w:val="22"/>
        </w:rPr>
        <w:t xml:space="preserve"> </w:t>
      </w:r>
      <w:r w:rsidRPr="009432C8">
        <w:rPr>
          <w:sz w:val="22"/>
          <w:szCs w:val="22"/>
        </w:rPr>
        <w:t>have</w:t>
      </w:r>
      <w:r w:rsidRPr="009432C8">
        <w:rPr>
          <w:spacing w:val="-3"/>
          <w:sz w:val="22"/>
          <w:szCs w:val="22"/>
        </w:rPr>
        <w:t xml:space="preserve"> </w:t>
      </w:r>
      <w:r w:rsidRPr="009432C8">
        <w:rPr>
          <w:sz w:val="22"/>
          <w:szCs w:val="22"/>
        </w:rPr>
        <w:t>not</w:t>
      </w:r>
      <w:r w:rsidRPr="009432C8">
        <w:rPr>
          <w:spacing w:val="-3"/>
          <w:sz w:val="22"/>
          <w:szCs w:val="22"/>
        </w:rPr>
        <w:t xml:space="preserve"> </w:t>
      </w:r>
      <w:r w:rsidRPr="009432C8">
        <w:rPr>
          <w:sz w:val="22"/>
          <w:szCs w:val="22"/>
        </w:rPr>
        <w:t>taught</w:t>
      </w:r>
      <w:r w:rsidRPr="009432C8">
        <w:rPr>
          <w:spacing w:val="-2"/>
          <w:sz w:val="22"/>
          <w:szCs w:val="22"/>
        </w:rPr>
        <w:t xml:space="preserve"> </w:t>
      </w:r>
      <w:r w:rsidRPr="009432C8">
        <w:rPr>
          <w:sz w:val="22"/>
          <w:szCs w:val="22"/>
        </w:rPr>
        <w:t>for</w:t>
      </w:r>
      <w:r w:rsidRPr="009432C8">
        <w:rPr>
          <w:spacing w:val="-4"/>
          <w:sz w:val="22"/>
          <w:szCs w:val="22"/>
        </w:rPr>
        <w:t xml:space="preserve"> </w:t>
      </w:r>
      <w:r w:rsidRPr="009432C8">
        <w:rPr>
          <w:sz w:val="22"/>
          <w:szCs w:val="22"/>
        </w:rPr>
        <w:t>four</w:t>
      </w:r>
      <w:r w:rsidRPr="009432C8">
        <w:rPr>
          <w:spacing w:val="-4"/>
          <w:sz w:val="22"/>
          <w:szCs w:val="22"/>
        </w:rPr>
        <w:t xml:space="preserve"> </w:t>
      </w:r>
      <w:r w:rsidRPr="009432C8">
        <w:rPr>
          <w:sz w:val="22"/>
          <w:szCs w:val="22"/>
        </w:rPr>
        <w:t>(4)</w:t>
      </w:r>
      <w:r w:rsidRPr="009432C8">
        <w:rPr>
          <w:spacing w:val="-3"/>
          <w:sz w:val="22"/>
          <w:szCs w:val="22"/>
        </w:rPr>
        <w:t xml:space="preserve"> </w:t>
      </w:r>
      <w:r w:rsidRPr="009432C8">
        <w:rPr>
          <w:sz w:val="22"/>
          <w:szCs w:val="22"/>
        </w:rPr>
        <w:t>continuous</w:t>
      </w:r>
      <w:r w:rsidRPr="009432C8">
        <w:rPr>
          <w:spacing w:val="-1"/>
          <w:sz w:val="22"/>
          <w:szCs w:val="22"/>
        </w:rPr>
        <w:t xml:space="preserve"> </w:t>
      </w:r>
      <w:r w:rsidRPr="009432C8">
        <w:rPr>
          <w:sz w:val="22"/>
          <w:szCs w:val="22"/>
        </w:rPr>
        <w:t>quarters (excluding</w:t>
      </w:r>
      <w:r w:rsidRPr="009432C8">
        <w:rPr>
          <w:spacing w:val="-7"/>
          <w:sz w:val="22"/>
          <w:szCs w:val="22"/>
        </w:rPr>
        <w:t xml:space="preserve"> </w:t>
      </w:r>
      <w:r w:rsidRPr="009432C8">
        <w:rPr>
          <w:sz w:val="22"/>
          <w:szCs w:val="22"/>
        </w:rPr>
        <w:t>Summer</w:t>
      </w:r>
      <w:r w:rsidRPr="009432C8">
        <w:rPr>
          <w:spacing w:val="-5"/>
          <w:sz w:val="22"/>
          <w:szCs w:val="22"/>
        </w:rPr>
        <w:t xml:space="preserve"> </w:t>
      </w:r>
      <w:r w:rsidRPr="009432C8">
        <w:rPr>
          <w:sz w:val="22"/>
          <w:szCs w:val="22"/>
        </w:rPr>
        <w:t>Quarter,</w:t>
      </w:r>
      <w:r w:rsidRPr="009432C8">
        <w:rPr>
          <w:spacing w:val="-5"/>
          <w:sz w:val="22"/>
          <w:szCs w:val="22"/>
        </w:rPr>
        <w:t xml:space="preserve"> </w:t>
      </w:r>
      <w:r w:rsidRPr="009432C8">
        <w:rPr>
          <w:sz w:val="22"/>
          <w:szCs w:val="22"/>
        </w:rPr>
        <w:t>substituting,</w:t>
      </w:r>
      <w:r w:rsidRPr="009432C8">
        <w:rPr>
          <w:spacing w:val="-7"/>
          <w:sz w:val="22"/>
          <w:szCs w:val="22"/>
        </w:rPr>
        <w:t xml:space="preserve"> </w:t>
      </w:r>
      <w:r w:rsidRPr="009432C8">
        <w:rPr>
          <w:sz w:val="22"/>
          <w:szCs w:val="22"/>
        </w:rPr>
        <w:t>and</w:t>
      </w:r>
      <w:r w:rsidRPr="009432C8">
        <w:rPr>
          <w:spacing w:val="-7"/>
          <w:sz w:val="22"/>
          <w:szCs w:val="22"/>
        </w:rPr>
        <w:t xml:space="preserve"> </w:t>
      </w:r>
      <w:r w:rsidRPr="009432C8">
        <w:rPr>
          <w:sz w:val="22"/>
          <w:szCs w:val="22"/>
        </w:rPr>
        <w:t>guest</w:t>
      </w:r>
      <w:r w:rsidRPr="009432C8">
        <w:rPr>
          <w:spacing w:val="-7"/>
          <w:sz w:val="22"/>
          <w:szCs w:val="22"/>
        </w:rPr>
        <w:t xml:space="preserve"> </w:t>
      </w:r>
      <w:r w:rsidRPr="009432C8">
        <w:rPr>
          <w:sz w:val="22"/>
          <w:szCs w:val="22"/>
        </w:rPr>
        <w:t>lecturing)</w:t>
      </w:r>
      <w:r w:rsidRPr="009432C8">
        <w:rPr>
          <w:spacing w:val="-7"/>
          <w:sz w:val="22"/>
          <w:szCs w:val="22"/>
        </w:rPr>
        <w:t xml:space="preserve"> </w:t>
      </w:r>
      <w:r w:rsidRPr="009432C8">
        <w:rPr>
          <w:sz w:val="22"/>
          <w:szCs w:val="22"/>
        </w:rPr>
        <w:t>or have</w:t>
      </w:r>
      <w:r w:rsidRPr="009432C8">
        <w:rPr>
          <w:spacing w:val="-4"/>
          <w:sz w:val="22"/>
          <w:szCs w:val="22"/>
        </w:rPr>
        <w:t xml:space="preserve"> </w:t>
      </w:r>
      <w:r w:rsidRPr="009432C8">
        <w:rPr>
          <w:sz w:val="22"/>
          <w:szCs w:val="22"/>
        </w:rPr>
        <w:t>given</w:t>
      </w:r>
      <w:r w:rsidRPr="009432C8">
        <w:rPr>
          <w:spacing w:val="-3"/>
          <w:sz w:val="22"/>
          <w:szCs w:val="22"/>
        </w:rPr>
        <w:t xml:space="preserve"> </w:t>
      </w:r>
      <w:r w:rsidRPr="009432C8">
        <w:rPr>
          <w:sz w:val="22"/>
          <w:szCs w:val="22"/>
        </w:rPr>
        <w:t>notice</w:t>
      </w:r>
      <w:r w:rsidRPr="009432C8">
        <w:rPr>
          <w:spacing w:val="-3"/>
          <w:sz w:val="22"/>
          <w:szCs w:val="22"/>
        </w:rPr>
        <w:t xml:space="preserve"> </w:t>
      </w:r>
      <w:r w:rsidRPr="009432C8">
        <w:rPr>
          <w:sz w:val="22"/>
          <w:szCs w:val="22"/>
        </w:rPr>
        <w:t>of resignation,</w:t>
      </w:r>
      <w:r w:rsidRPr="009432C8">
        <w:rPr>
          <w:spacing w:val="-3"/>
          <w:sz w:val="22"/>
          <w:szCs w:val="22"/>
        </w:rPr>
        <w:t xml:space="preserve"> </w:t>
      </w:r>
      <w:r w:rsidRPr="009432C8">
        <w:rPr>
          <w:sz w:val="22"/>
          <w:szCs w:val="22"/>
        </w:rPr>
        <w:t>shall</w:t>
      </w:r>
      <w:r w:rsidRPr="009432C8">
        <w:rPr>
          <w:spacing w:val="-3"/>
          <w:sz w:val="22"/>
          <w:szCs w:val="22"/>
        </w:rPr>
        <w:t xml:space="preserve"> </w:t>
      </w:r>
      <w:r w:rsidRPr="009432C8">
        <w:rPr>
          <w:sz w:val="22"/>
          <w:szCs w:val="22"/>
        </w:rPr>
        <w:t>be</w:t>
      </w:r>
      <w:r w:rsidRPr="009432C8">
        <w:rPr>
          <w:spacing w:val="-3"/>
          <w:sz w:val="22"/>
          <w:szCs w:val="22"/>
        </w:rPr>
        <w:t xml:space="preserve"> </w:t>
      </w:r>
      <w:r w:rsidRPr="009432C8">
        <w:rPr>
          <w:sz w:val="22"/>
          <w:szCs w:val="22"/>
        </w:rPr>
        <w:t>dropped</w:t>
      </w:r>
      <w:r w:rsidRPr="009432C8">
        <w:rPr>
          <w:spacing w:val="-3"/>
          <w:sz w:val="22"/>
          <w:szCs w:val="22"/>
        </w:rPr>
        <w:t xml:space="preserve"> </w:t>
      </w:r>
      <w:r w:rsidRPr="009432C8">
        <w:rPr>
          <w:sz w:val="22"/>
          <w:szCs w:val="22"/>
        </w:rPr>
        <w:t>from</w:t>
      </w:r>
      <w:r w:rsidRPr="009432C8">
        <w:rPr>
          <w:spacing w:val="-4"/>
          <w:sz w:val="22"/>
          <w:szCs w:val="22"/>
        </w:rPr>
        <w:t xml:space="preserve"> </w:t>
      </w:r>
      <w:r w:rsidRPr="009432C8">
        <w:rPr>
          <w:sz w:val="22"/>
          <w:szCs w:val="22"/>
        </w:rPr>
        <w:t>the</w:t>
      </w:r>
      <w:r w:rsidRPr="009432C8">
        <w:rPr>
          <w:spacing w:val="-3"/>
          <w:sz w:val="22"/>
          <w:szCs w:val="22"/>
        </w:rPr>
        <w:t xml:space="preserve"> </w:t>
      </w:r>
      <w:r w:rsidRPr="009432C8">
        <w:rPr>
          <w:sz w:val="22"/>
          <w:szCs w:val="22"/>
        </w:rPr>
        <w:t>part- time</w:t>
      </w:r>
      <w:r w:rsidRPr="009432C8">
        <w:rPr>
          <w:spacing w:val="-5"/>
          <w:sz w:val="22"/>
          <w:szCs w:val="22"/>
        </w:rPr>
        <w:t xml:space="preserve"> </w:t>
      </w:r>
      <w:r w:rsidRPr="009432C8">
        <w:rPr>
          <w:sz w:val="22"/>
          <w:szCs w:val="22"/>
        </w:rPr>
        <w:t>priority</w:t>
      </w:r>
      <w:r w:rsidRPr="009432C8">
        <w:rPr>
          <w:spacing w:val="-5"/>
          <w:sz w:val="22"/>
          <w:szCs w:val="22"/>
        </w:rPr>
        <w:t xml:space="preserve"> </w:t>
      </w:r>
      <w:r w:rsidRPr="009432C8">
        <w:rPr>
          <w:sz w:val="22"/>
          <w:szCs w:val="22"/>
        </w:rPr>
        <w:t>hiring</w:t>
      </w:r>
      <w:r w:rsidRPr="009432C8">
        <w:rPr>
          <w:spacing w:val="-5"/>
          <w:sz w:val="22"/>
          <w:szCs w:val="22"/>
        </w:rPr>
        <w:t xml:space="preserve"> </w:t>
      </w:r>
      <w:r w:rsidRPr="009432C8">
        <w:rPr>
          <w:sz w:val="22"/>
          <w:szCs w:val="22"/>
        </w:rPr>
        <w:t>list</w:t>
      </w:r>
      <w:r w:rsidRPr="009432C8">
        <w:rPr>
          <w:spacing w:val="-5"/>
          <w:sz w:val="22"/>
          <w:szCs w:val="22"/>
        </w:rPr>
        <w:t xml:space="preserve"> </w:t>
      </w:r>
      <w:r w:rsidRPr="009432C8">
        <w:rPr>
          <w:sz w:val="22"/>
          <w:szCs w:val="22"/>
        </w:rPr>
        <w:t>and</w:t>
      </w:r>
      <w:r w:rsidRPr="009432C8">
        <w:rPr>
          <w:spacing w:val="-2"/>
          <w:sz w:val="22"/>
          <w:szCs w:val="22"/>
        </w:rPr>
        <w:t xml:space="preserve"> </w:t>
      </w:r>
      <w:r w:rsidRPr="009432C8">
        <w:rPr>
          <w:sz w:val="22"/>
          <w:szCs w:val="22"/>
        </w:rPr>
        <w:t>accumulated</w:t>
      </w:r>
      <w:r w:rsidRPr="009432C8">
        <w:rPr>
          <w:spacing w:val="-5"/>
          <w:sz w:val="22"/>
          <w:szCs w:val="22"/>
        </w:rPr>
        <w:t xml:space="preserve"> </w:t>
      </w:r>
      <w:r w:rsidRPr="009432C8">
        <w:rPr>
          <w:sz w:val="22"/>
          <w:szCs w:val="22"/>
        </w:rPr>
        <w:t>hours</w:t>
      </w:r>
      <w:r w:rsidRPr="009432C8">
        <w:rPr>
          <w:spacing w:val="-5"/>
          <w:sz w:val="22"/>
          <w:szCs w:val="22"/>
        </w:rPr>
        <w:t xml:space="preserve"> </w:t>
      </w:r>
      <w:r w:rsidRPr="009432C8">
        <w:rPr>
          <w:sz w:val="22"/>
          <w:szCs w:val="22"/>
        </w:rPr>
        <w:t>will</w:t>
      </w:r>
      <w:r w:rsidRPr="009432C8">
        <w:rPr>
          <w:spacing w:val="-3"/>
          <w:sz w:val="22"/>
          <w:szCs w:val="22"/>
        </w:rPr>
        <w:t xml:space="preserve"> </w:t>
      </w:r>
      <w:r w:rsidRPr="009432C8">
        <w:rPr>
          <w:sz w:val="22"/>
          <w:szCs w:val="22"/>
        </w:rPr>
        <w:t>be</w:t>
      </w:r>
      <w:r w:rsidRPr="009432C8">
        <w:rPr>
          <w:spacing w:val="-6"/>
          <w:sz w:val="22"/>
          <w:szCs w:val="22"/>
        </w:rPr>
        <w:t xml:space="preserve"> </w:t>
      </w:r>
      <w:r w:rsidRPr="009432C8">
        <w:rPr>
          <w:sz w:val="22"/>
          <w:szCs w:val="22"/>
        </w:rPr>
        <w:t>forfeited.</w:t>
      </w:r>
      <w:r w:rsidRPr="009432C8">
        <w:rPr>
          <w:spacing w:val="40"/>
          <w:sz w:val="22"/>
          <w:szCs w:val="22"/>
        </w:rPr>
        <w:t xml:space="preserve"> </w:t>
      </w:r>
      <w:r w:rsidRPr="009432C8">
        <w:rPr>
          <w:sz w:val="22"/>
          <w:szCs w:val="22"/>
        </w:rPr>
        <w:t>It will be necessary to re-establish eligibility by meeting the 50% average assignment for nine (9) of twelve (12) consecutive quarters and with satisfactory evaluations as in 10.7a.</w:t>
      </w:r>
    </w:p>
    <w:p w14:paraId="05566549" w14:textId="77777777" w:rsidR="00C32BF2" w:rsidRPr="009432C8" w:rsidRDefault="00C32BF2" w:rsidP="002E2EF5">
      <w:pPr>
        <w:pStyle w:val="ListParagraph"/>
        <w:widowControl w:val="0"/>
        <w:numPr>
          <w:ilvl w:val="0"/>
          <w:numId w:val="31"/>
        </w:numPr>
        <w:tabs>
          <w:tab w:val="left" w:pos="1080"/>
        </w:tabs>
        <w:autoSpaceDE w:val="0"/>
        <w:autoSpaceDN w:val="0"/>
        <w:spacing w:before="0" w:after="0" w:line="240" w:lineRule="auto"/>
        <w:ind w:hanging="360"/>
        <w:contextualSpacing w:val="0"/>
        <w:rPr>
          <w:sz w:val="22"/>
          <w:szCs w:val="22"/>
        </w:rPr>
      </w:pPr>
      <w:r w:rsidRPr="009432C8">
        <w:rPr>
          <w:sz w:val="22"/>
          <w:szCs w:val="22"/>
        </w:rPr>
        <w:t>Priority Hire part-timers who are hired into a full-time tenure- track or Core IEP position will retain the right to voluntarily return to priority hire part-time status within four (4) quarters, excluding Summer Quarter, and surrender the tenure track position.</w:t>
      </w:r>
      <w:r w:rsidRPr="009432C8">
        <w:rPr>
          <w:spacing w:val="40"/>
          <w:sz w:val="22"/>
          <w:szCs w:val="22"/>
        </w:rPr>
        <w:t xml:space="preserve"> </w:t>
      </w:r>
      <w:r w:rsidRPr="009432C8">
        <w:rPr>
          <w:sz w:val="22"/>
          <w:szCs w:val="22"/>
        </w:rPr>
        <w:t>While</w:t>
      </w:r>
      <w:r w:rsidRPr="009432C8">
        <w:rPr>
          <w:spacing w:val="-5"/>
          <w:sz w:val="22"/>
          <w:szCs w:val="22"/>
        </w:rPr>
        <w:t xml:space="preserve"> </w:t>
      </w:r>
      <w:r w:rsidRPr="009432C8">
        <w:rPr>
          <w:sz w:val="22"/>
          <w:szCs w:val="22"/>
        </w:rPr>
        <w:t>in</w:t>
      </w:r>
      <w:r w:rsidRPr="009432C8">
        <w:rPr>
          <w:spacing w:val="-4"/>
          <w:sz w:val="22"/>
          <w:szCs w:val="22"/>
        </w:rPr>
        <w:t xml:space="preserve"> </w:t>
      </w:r>
      <w:r w:rsidRPr="009432C8">
        <w:rPr>
          <w:sz w:val="22"/>
          <w:szCs w:val="22"/>
        </w:rPr>
        <w:t>the</w:t>
      </w:r>
      <w:r w:rsidRPr="009432C8">
        <w:rPr>
          <w:spacing w:val="-4"/>
          <w:sz w:val="22"/>
          <w:szCs w:val="22"/>
        </w:rPr>
        <w:t xml:space="preserve"> </w:t>
      </w:r>
      <w:r w:rsidRPr="009432C8">
        <w:rPr>
          <w:sz w:val="22"/>
          <w:szCs w:val="22"/>
        </w:rPr>
        <w:t>tenure</w:t>
      </w:r>
      <w:r w:rsidRPr="009432C8">
        <w:rPr>
          <w:spacing w:val="-4"/>
          <w:sz w:val="22"/>
          <w:szCs w:val="22"/>
        </w:rPr>
        <w:t xml:space="preserve"> </w:t>
      </w:r>
      <w:r w:rsidRPr="009432C8">
        <w:rPr>
          <w:sz w:val="22"/>
          <w:szCs w:val="22"/>
        </w:rPr>
        <w:t>track</w:t>
      </w:r>
      <w:r w:rsidRPr="009432C8">
        <w:rPr>
          <w:spacing w:val="-4"/>
          <w:sz w:val="22"/>
          <w:szCs w:val="22"/>
        </w:rPr>
        <w:t xml:space="preserve"> </w:t>
      </w:r>
      <w:r w:rsidRPr="009432C8">
        <w:rPr>
          <w:sz w:val="22"/>
          <w:szCs w:val="22"/>
        </w:rPr>
        <w:t>or</w:t>
      </w:r>
      <w:r w:rsidRPr="009432C8">
        <w:rPr>
          <w:spacing w:val="-4"/>
          <w:sz w:val="22"/>
          <w:szCs w:val="22"/>
        </w:rPr>
        <w:t xml:space="preserve"> </w:t>
      </w:r>
      <w:r w:rsidRPr="009432C8">
        <w:rPr>
          <w:sz w:val="22"/>
          <w:szCs w:val="22"/>
        </w:rPr>
        <w:t>Core</w:t>
      </w:r>
      <w:r w:rsidRPr="009432C8">
        <w:rPr>
          <w:spacing w:val="-4"/>
          <w:sz w:val="22"/>
          <w:szCs w:val="22"/>
        </w:rPr>
        <w:t xml:space="preserve"> </w:t>
      </w:r>
      <w:r w:rsidRPr="009432C8">
        <w:rPr>
          <w:sz w:val="22"/>
          <w:szCs w:val="22"/>
        </w:rPr>
        <w:t>track</w:t>
      </w:r>
      <w:r w:rsidRPr="009432C8">
        <w:rPr>
          <w:spacing w:val="-2"/>
          <w:sz w:val="22"/>
          <w:szCs w:val="22"/>
        </w:rPr>
        <w:t xml:space="preserve"> </w:t>
      </w:r>
      <w:r w:rsidRPr="009432C8">
        <w:rPr>
          <w:sz w:val="22"/>
          <w:szCs w:val="22"/>
        </w:rPr>
        <w:t>position,</w:t>
      </w:r>
      <w:r w:rsidRPr="009432C8">
        <w:rPr>
          <w:spacing w:val="-4"/>
          <w:sz w:val="22"/>
          <w:szCs w:val="22"/>
        </w:rPr>
        <w:t xml:space="preserve"> </w:t>
      </w:r>
      <w:r w:rsidRPr="009432C8">
        <w:rPr>
          <w:sz w:val="22"/>
          <w:szCs w:val="22"/>
        </w:rPr>
        <w:t>they will no longer have active Priority Hire status.</w:t>
      </w:r>
    </w:p>
    <w:p w14:paraId="4A41C239" w14:textId="77777777" w:rsidR="00C32BF2" w:rsidRPr="009432C8" w:rsidRDefault="00C32BF2" w:rsidP="002E2EF5">
      <w:pPr>
        <w:pStyle w:val="ListParagraph"/>
        <w:widowControl w:val="0"/>
        <w:numPr>
          <w:ilvl w:val="0"/>
          <w:numId w:val="31"/>
        </w:numPr>
        <w:tabs>
          <w:tab w:val="left" w:pos="1080"/>
          <w:tab w:val="left" w:pos="1081"/>
        </w:tabs>
        <w:autoSpaceDE w:val="0"/>
        <w:autoSpaceDN w:val="0"/>
        <w:spacing w:before="0" w:after="0" w:line="240" w:lineRule="auto"/>
        <w:ind w:hanging="360"/>
        <w:contextualSpacing w:val="0"/>
        <w:rPr>
          <w:sz w:val="22"/>
          <w:szCs w:val="22"/>
        </w:rPr>
      </w:pPr>
      <w:r w:rsidRPr="009432C8">
        <w:rPr>
          <w:sz w:val="22"/>
          <w:szCs w:val="22"/>
        </w:rPr>
        <w:lastRenderedPageBreak/>
        <w:t>The District shall update and publish the priority hiring list quarterly</w:t>
      </w:r>
      <w:r w:rsidRPr="009432C8">
        <w:rPr>
          <w:spacing w:val="-7"/>
          <w:sz w:val="22"/>
          <w:szCs w:val="22"/>
        </w:rPr>
        <w:t xml:space="preserve"> </w:t>
      </w:r>
      <w:r w:rsidRPr="009432C8">
        <w:rPr>
          <w:sz w:val="22"/>
          <w:szCs w:val="22"/>
        </w:rPr>
        <w:t>for</w:t>
      </w:r>
      <w:r w:rsidRPr="009432C8">
        <w:rPr>
          <w:spacing w:val="-6"/>
          <w:sz w:val="22"/>
          <w:szCs w:val="22"/>
        </w:rPr>
        <w:t xml:space="preserve"> </w:t>
      </w:r>
      <w:r w:rsidRPr="009432C8">
        <w:rPr>
          <w:sz w:val="22"/>
          <w:szCs w:val="22"/>
        </w:rPr>
        <w:t>each</w:t>
      </w:r>
      <w:r w:rsidRPr="009432C8">
        <w:rPr>
          <w:spacing w:val="-6"/>
          <w:sz w:val="22"/>
          <w:szCs w:val="22"/>
        </w:rPr>
        <w:t xml:space="preserve"> </w:t>
      </w:r>
      <w:r w:rsidRPr="009432C8">
        <w:rPr>
          <w:sz w:val="22"/>
          <w:szCs w:val="22"/>
        </w:rPr>
        <w:t>division</w:t>
      </w:r>
      <w:r w:rsidRPr="009432C8">
        <w:rPr>
          <w:spacing w:val="-6"/>
          <w:sz w:val="22"/>
          <w:szCs w:val="22"/>
        </w:rPr>
        <w:t xml:space="preserve"> </w:t>
      </w:r>
      <w:r w:rsidRPr="009432C8">
        <w:rPr>
          <w:sz w:val="22"/>
          <w:szCs w:val="22"/>
        </w:rPr>
        <w:t>and</w:t>
      </w:r>
      <w:r w:rsidRPr="009432C8">
        <w:rPr>
          <w:spacing w:val="-7"/>
          <w:sz w:val="22"/>
          <w:szCs w:val="22"/>
        </w:rPr>
        <w:t xml:space="preserve"> </w:t>
      </w:r>
      <w:r w:rsidRPr="009432C8">
        <w:rPr>
          <w:sz w:val="22"/>
          <w:szCs w:val="22"/>
        </w:rPr>
        <w:t>department</w:t>
      </w:r>
      <w:r w:rsidRPr="009432C8">
        <w:rPr>
          <w:spacing w:val="-6"/>
          <w:sz w:val="22"/>
          <w:szCs w:val="22"/>
        </w:rPr>
        <w:t xml:space="preserve"> </w:t>
      </w:r>
      <w:r w:rsidRPr="009432C8">
        <w:rPr>
          <w:sz w:val="22"/>
          <w:szCs w:val="22"/>
        </w:rPr>
        <w:t>and</w:t>
      </w:r>
      <w:r w:rsidRPr="009432C8">
        <w:rPr>
          <w:spacing w:val="-3"/>
          <w:sz w:val="22"/>
          <w:szCs w:val="22"/>
        </w:rPr>
        <w:t xml:space="preserve"> </w:t>
      </w:r>
      <w:r w:rsidRPr="009432C8">
        <w:rPr>
          <w:sz w:val="22"/>
          <w:szCs w:val="22"/>
        </w:rPr>
        <w:t>for</w:t>
      </w:r>
      <w:r w:rsidRPr="009432C8">
        <w:rPr>
          <w:spacing w:val="-7"/>
          <w:sz w:val="22"/>
          <w:szCs w:val="22"/>
        </w:rPr>
        <w:t xml:space="preserve"> </w:t>
      </w:r>
      <w:r w:rsidRPr="009432C8">
        <w:rPr>
          <w:sz w:val="22"/>
          <w:szCs w:val="22"/>
        </w:rPr>
        <w:t>counseling and</w:t>
      </w:r>
      <w:r w:rsidRPr="009432C8">
        <w:rPr>
          <w:spacing w:val="-3"/>
          <w:sz w:val="22"/>
          <w:szCs w:val="22"/>
        </w:rPr>
        <w:t xml:space="preserve"> </w:t>
      </w:r>
      <w:r w:rsidRPr="009432C8">
        <w:rPr>
          <w:sz w:val="22"/>
          <w:szCs w:val="22"/>
        </w:rPr>
        <w:t>the</w:t>
      </w:r>
      <w:r w:rsidRPr="009432C8">
        <w:rPr>
          <w:spacing w:val="-3"/>
          <w:sz w:val="22"/>
          <w:szCs w:val="22"/>
        </w:rPr>
        <w:t xml:space="preserve"> </w:t>
      </w:r>
      <w:r w:rsidRPr="009432C8">
        <w:rPr>
          <w:sz w:val="22"/>
          <w:szCs w:val="22"/>
        </w:rPr>
        <w:t>library.</w:t>
      </w:r>
      <w:r w:rsidRPr="009432C8">
        <w:rPr>
          <w:spacing w:val="40"/>
          <w:sz w:val="22"/>
          <w:szCs w:val="22"/>
        </w:rPr>
        <w:t xml:space="preserve"> </w:t>
      </w:r>
      <w:r w:rsidRPr="009432C8">
        <w:rPr>
          <w:sz w:val="22"/>
          <w:szCs w:val="22"/>
        </w:rPr>
        <w:t>Copies</w:t>
      </w:r>
      <w:r w:rsidRPr="009432C8">
        <w:rPr>
          <w:spacing w:val="-1"/>
          <w:sz w:val="22"/>
          <w:szCs w:val="22"/>
        </w:rPr>
        <w:t xml:space="preserve"> </w:t>
      </w:r>
      <w:r w:rsidRPr="009432C8">
        <w:rPr>
          <w:sz w:val="22"/>
          <w:szCs w:val="22"/>
        </w:rPr>
        <w:t>of such</w:t>
      </w:r>
      <w:r w:rsidRPr="009432C8">
        <w:rPr>
          <w:spacing w:val="-3"/>
          <w:sz w:val="22"/>
          <w:szCs w:val="22"/>
        </w:rPr>
        <w:t xml:space="preserve"> </w:t>
      </w:r>
      <w:r w:rsidRPr="009432C8">
        <w:rPr>
          <w:sz w:val="22"/>
          <w:szCs w:val="22"/>
        </w:rPr>
        <w:t>lists</w:t>
      </w:r>
      <w:r w:rsidRPr="009432C8">
        <w:rPr>
          <w:spacing w:val="-1"/>
          <w:sz w:val="22"/>
          <w:szCs w:val="22"/>
        </w:rPr>
        <w:t xml:space="preserve"> </w:t>
      </w:r>
      <w:r w:rsidRPr="009432C8">
        <w:rPr>
          <w:sz w:val="22"/>
          <w:szCs w:val="22"/>
        </w:rPr>
        <w:t>shall</w:t>
      </w:r>
      <w:r w:rsidRPr="009432C8">
        <w:rPr>
          <w:spacing w:val="-1"/>
          <w:sz w:val="22"/>
          <w:szCs w:val="22"/>
        </w:rPr>
        <w:t xml:space="preserve"> </w:t>
      </w:r>
      <w:r w:rsidRPr="009432C8">
        <w:rPr>
          <w:sz w:val="22"/>
          <w:szCs w:val="22"/>
        </w:rPr>
        <w:t>be</w:t>
      </w:r>
      <w:r w:rsidRPr="009432C8">
        <w:rPr>
          <w:spacing w:val="-4"/>
          <w:sz w:val="22"/>
          <w:szCs w:val="22"/>
        </w:rPr>
        <w:t xml:space="preserve"> </w:t>
      </w:r>
      <w:r w:rsidRPr="009432C8">
        <w:rPr>
          <w:sz w:val="22"/>
          <w:szCs w:val="22"/>
        </w:rPr>
        <w:t>forwarded</w:t>
      </w:r>
      <w:r w:rsidRPr="009432C8">
        <w:rPr>
          <w:spacing w:val="-3"/>
          <w:sz w:val="22"/>
          <w:szCs w:val="22"/>
        </w:rPr>
        <w:t xml:space="preserve"> </w:t>
      </w:r>
      <w:r w:rsidRPr="009432C8">
        <w:rPr>
          <w:sz w:val="22"/>
          <w:szCs w:val="22"/>
        </w:rPr>
        <w:t>to</w:t>
      </w:r>
      <w:r w:rsidRPr="009432C8">
        <w:rPr>
          <w:spacing w:val="-3"/>
          <w:sz w:val="22"/>
          <w:szCs w:val="22"/>
        </w:rPr>
        <w:t xml:space="preserve"> </w:t>
      </w:r>
      <w:r w:rsidRPr="009432C8">
        <w:rPr>
          <w:sz w:val="22"/>
          <w:szCs w:val="22"/>
        </w:rPr>
        <w:t>the AFT President and posted in public folders for the Human Resources Department.</w:t>
      </w:r>
    </w:p>
    <w:p w14:paraId="345B8C66" w14:textId="77777777" w:rsidR="00C32BF2" w:rsidRPr="00D17E26" w:rsidRDefault="00C32BF2" w:rsidP="002E2EF5">
      <w:pPr>
        <w:pStyle w:val="Heading3"/>
        <w:spacing w:before="0" w:line="240" w:lineRule="auto"/>
        <w:rPr>
          <w:rFonts w:ascii="Franklin Gothic Book" w:hAnsi="Franklin Gothic Book"/>
          <w:b/>
          <w:color w:val="auto"/>
          <w:sz w:val="22"/>
          <w:szCs w:val="22"/>
        </w:rPr>
      </w:pPr>
      <w:r w:rsidRPr="00D17E26">
        <w:rPr>
          <w:rFonts w:ascii="Franklin Gothic Book" w:hAnsi="Franklin Gothic Book"/>
          <w:b/>
          <w:color w:val="auto"/>
          <w:sz w:val="22"/>
          <w:szCs w:val="22"/>
        </w:rPr>
        <w:t>Summer</w:t>
      </w:r>
      <w:r w:rsidRPr="00D17E26">
        <w:rPr>
          <w:rFonts w:ascii="Franklin Gothic Book" w:hAnsi="Franklin Gothic Book"/>
          <w:b/>
          <w:color w:val="auto"/>
          <w:spacing w:val="-7"/>
          <w:sz w:val="22"/>
          <w:szCs w:val="22"/>
        </w:rPr>
        <w:t xml:space="preserve"> </w:t>
      </w:r>
      <w:r w:rsidRPr="00D17E26">
        <w:rPr>
          <w:rFonts w:ascii="Franklin Gothic Book" w:hAnsi="Franklin Gothic Book"/>
          <w:b/>
          <w:color w:val="auto"/>
          <w:sz w:val="22"/>
          <w:szCs w:val="22"/>
        </w:rPr>
        <w:t>Quarter</w:t>
      </w:r>
      <w:r w:rsidRPr="00D17E26">
        <w:rPr>
          <w:rFonts w:ascii="Franklin Gothic Book" w:hAnsi="Franklin Gothic Book"/>
          <w:b/>
          <w:color w:val="auto"/>
          <w:spacing w:val="-6"/>
          <w:sz w:val="22"/>
          <w:szCs w:val="22"/>
        </w:rPr>
        <w:t xml:space="preserve"> </w:t>
      </w:r>
      <w:r w:rsidRPr="00D17E26">
        <w:rPr>
          <w:rFonts w:ascii="Franklin Gothic Book" w:hAnsi="Franklin Gothic Book"/>
          <w:b/>
          <w:color w:val="auto"/>
          <w:sz w:val="22"/>
          <w:szCs w:val="22"/>
        </w:rPr>
        <w:t>Cheat</w:t>
      </w:r>
      <w:r w:rsidRPr="00D17E26">
        <w:rPr>
          <w:rFonts w:ascii="Franklin Gothic Book" w:hAnsi="Franklin Gothic Book"/>
          <w:b/>
          <w:color w:val="auto"/>
          <w:spacing w:val="-8"/>
          <w:sz w:val="22"/>
          <w:szCs w:val="22"/>
        </w:rPr>
        <w:t xml:space="preserve"> </w:t>
      </w:r>
      <w:r w:rsidRPr="00D17E26">
        <w:rPr>
          <w:rFonts w:ascii="Franklin Gothic Book" w:hAnsi="Franklin Gothic Book"/>
          <w:b/>
          <w:color w:val="auto"/>
          <w:spacing w:val="-2"/>
          <w:sz w:val="22"/>
          <w:szCs w:val="22"/>
        </w:rPr>
        <w:t>Sheet:</w:t>
      </w:r>
    </w:p>
    <w:p w14:paraId="3725EAAA" w14:textId="77777777" w:rsidR="00C32BF2" w:rsidRPr="009432C8" w:rsidRDefault="00C32BF2" w:rsidP="002E2EF5">
      <w:pPr>
        <w:pStyle w:val="BodyText"/>
        <w:rPr>
          <w:rFonts w:ascii="Franklin Gothic Book" w:hAnsi="Franklin Gothic Book"/>
          <w:b/>
          <w:sz w:val="22"/>
          <w:szCs w:val="22"/>
        </w:rPr>
      </w:pPr>
    </w:p>
    <w:p w14:paraId="44A84BC8" w14:textId="77777777" w:rsidR="00C32BF2" w:rsidRPr="009432C8" w:rsidRDefault="00C32BF2" w:rsidP="002E2EF5">
      <w:pPr>
        <w:pStyle w:val="BodyText"/>
        <w:ind w:left="720"/>
        <w:rPr>
          <w:rFonts w:ascii="Franklin Gothic Book" w:hAnsi="Franklin Gothic Book"/>
          <w:sz w:val="22"/>
          <w:szCs w:val="22"/>
        </w:rPr>
      </w:pPr>
      <w:r w:rsidRPr="009432C8">
        <w:rPr>
          <w:rFonts w:ascii="Franklin Gothic Book" w:hAnsi="Franklin Gothic Book"/>
          <w:sz w:val="22"/>
          <w:szCs w:val="22"/>
        </w:rPr>
        <w:t>During the qualifying period, summer quarter teaching is not counted</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when</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determining</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the</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50%</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average</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over</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9-12</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quarters,</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but summer courses taught in the qualifying period do apply to the instructor’s qualifying list and the hours taught during summer quarter will be added to the total number of hours taught used for determining seniority.</w:t>
      </w:r>
    </w:p>
    <w:p w14:paraId="07701133" w14:textId="77777777" w:rsidR="00C32BF2" w:rsidRPr="009432C8" w:rsidRDefault="00C32BF2" w:rsidP="002E2EF5">
      <w:pPr>
        <w:pStyle w:val="BodyText"/>
        <w:rPr>
          <w:rFonts w:ascii="Franklin Gothic Book" w:hAnsi="Franklin Gothic Book"/>
          <w:sz w:val="22"/>
          <w:szCs w:val="22"/>
        </w:rPr>
      </w:pPr>
    </w:p>
    <w:p w14:paraId="71508753" w14:textId="1EC25833" w:rsidR="00C32BF2" w:rsidRPr="009432C8" w:rsidRDefault="00C32BF2" w:rsidP="002E2EF5">
      <w:pPr>
        <w:pStyle w:val="BodyText"/>
        <w:ind w:left="720"/>
        <w:jc w:val="both"/>
        <w:rPr>
          <w:rFonts w:ascii="Franklin Gothic Book" w:hAnsi="Franklin Gothic Book"/>
          <w:sz w:val="22"/>
          <w:szCs w:val="22"/>
        </w:rPr>
      </w:pPr>
      <w:r w:rsidRPr="009432C8">
        <w:rPr>
          <w:rFonts w:ascii="Franklin Gothic Book" w:hAnsi="Franklin Gothic Book"/>
          <w:sz w:val="22"/>
          <w:szCs w:val="22"/>
        </w:rPr>
        <w:t>Summer</w:t>
      </w:r>
      <w:r w:rsidRPr="009432C8">
        <w:rPr>
          <w:rFonts w:ascii="Franklin Gothic Book" w:hAnsi="Franklin Gothic Book"/>
          <w:spacing w:val="-7"/>
          <w:sz w:val="22"/>
          <w:szCs w:val="22"/>
        </w:rPr>
        <w:t xml:space="preserve"> </w:t>
      </w:r>
      <w:r w:rsidRPr="009432C8">
        <w:rPr>
          <w:rFonts w:ascii="Franklin Gothic Book" w:hAnsi="Franklin Gothic Book"/>
          <w:sz w:val="22"/>
          <w:szCs w:val="22"/>
        </w:rPr>
        <w:t>quarter</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is</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not</w:t>
      </w:r>
      <w:r w:rsidRPr="009432C8">
        <w:rPr>
          <w:rFonts w:ascii="Franklin Gothic Book" w:hAnsi="Franklin Gothic Book"/>
          <w:spacing w:val="-3"/>
          <w:sz w:val="22"/>
          <w:szCs w:val="22"/>
        </w:rPr>
        <w:t xml:space="preserve"> </w:t>
      </w:r>
      <w:r w:rsidRPr="009432C8">
        <w:rPr>
          <w:rFonts w:ascii="Franklin Gothic Book" w:hAnsi="Franklin Gothic Book"/>
          <w:sz w:val="22"/>
          <w:szCs w:val="22"/>
        </w:rPr>
        <w:t>counted</w:t>
      </w:r>
      <w:r w:rsidRPr="009432C8">
        <w:rPr>
          <w:rFonts w:ascii="Franklin Gothic Book" w:hAnsi="Franklin Gothic Book"/>
          <w:spacing w:val="-3"/>
          <w:sz w:val="22"/>
          <w:szCs w:val="22"/>
        </w:rPr>
        <w:t xml:space="preserve"> </w:t>
      </w:r>
      <w:r w:rsidRPr="009432C8">
        <w:rPr>
          <w:rFonts w:ascii="Franklin Gothic Book" w:hAnsi="Franklin Gothic Book"/>
          <w:sz w:val="22"/>
          <w:szCs w:val="22"/>
        </w:rPr>
        <w:t>when</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determining</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the</w:t>
      </w:r>
      <w:r w:rsidRPr="009432C8">
        <w:rPr>
          <w:rFonts w:ascii="Franklin Gothic Book" w:hAnsi="Franklin Gothic Book"/>
          <w:spacing w:val="-6"/>
          <w:sz w:val="22"/>
          <w:szCs w:val="22"/>
        </w:rPr>
        <w:t xml:space="preserve"> </w:t>
      </w:r>
      <w:r w:rsidR="004228D2">
        <w:rPr>
          <w:rFonts w:ascii="Franklin Gothic Book" w:hAnsi="Franklin Gothic Book"/>
          <w:sz w:val="22"/>
          <w:szCs w:val="22"/>
        </w:rPr>
        <w:t>four</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quarters</w:t>
      </w:r>
      <w:r w:rsidRPr="009432C8">
        <w:rPr>
          <w:rFonts w:ascii="Franklin Gothic Book" w:hAnsi="Franklin Gothic Book"/>
          <w:spacing w:val="-4"/>
          <w:sz w:val="22"/>
          <w:szCs w:val="22"/>
        </w:rPr>
        <w:t xml:space="preserve"> </w:t>
      </w:r>
      <w:r w:rsidRPr="009432C8">
        <w:rPr>
          <w:rFonts w:ascii="Franklin Gothic Book" w:hAnsi="Franklin Gothic Book"/>
          <w:sz w:val="22"/>
          <w:szCs w:val="22"/>
        </w:rPr>
        <w:t>of consecutive non-teaching required to be removed from</w:t>
      </w:r>
      <w:r w:rsidRPr="009432C8">
        <w:rPr>
          <w:rFonts w:ascii="Franklin Gothic Book" w:hAnsi="Franklin Gothic Book"/>
          <w:spacing w:val="-2"/>
          <w:sz w:val="22"/>
          <w:szCs w:val="22"/>
        </w:rPr>
        <w:t xml:space="preserve"> </w:t>
      </w:r>
      <w:r w:rsidRPr="009432C8">
        <w:rPr>
          <w:rFonts w:ascii="Franklin Gothic Book" w:hAnsi="Franklin Gothic Book"/>
          <w:sz w:val="22"/>
          <w:szCs w:val="22"/>
        </w:rPr>
        <w:t>the priority hire list.</w:t>
      </w:r>
    </w:p>
    <w:p w14:paraId="1397DA33" w14:textId="77777777" w:rsidR="00C32BF2" w:rsidRPr="009432C8" w:rsidRDefault="00C32BF2" w:rsidP="002E2EF5">
      <w:pPr>
        <w:spacing w:before="0" w:after="0" w:line="240" w:lineRule="auto"/>
        <w:rPr>
          <w:rFonts w:eastAsia="Times New Roman" w:cs="Times New Roman"/>
          <w:sz w:val="22"/>
          <w:szCs w:val="22"/>
        </w:rPr>
      </w:pPr>
    </w:p>
    <w:p w14:paraId="3CD2FB77" w14:textId="3BA440B3" w:rsidR="0037597E" w:rsidRPr="00A75BE0" w:rsidRDefault="0037597E" w:rsidP="002E2EF5">
      <w:pPr>
        <w:pStyle w:val="Heading3"/>
        <w:spacing w:before="0" w:line="240" w:lineRule="auto"/>
      </w:pPr>
      <w:r w:rsidRPr="00A75BE0">
        <w:t>Shoreline Community College, 2019</w:t>
      </w:r>
      <w:r w:rsidR="00AE3EC8" w:rsidRPr="00A75BE0">
        <w:t>-2022</w:t>
      </w:r>
      <w:r w:rsidRPr="00A75BE0">
        <w:t xml:space="preserve"> CBA</w:t>
      </w:r>
    </w:p>
    <w:p w14:paraId="0505E138" w14:textId="29F251A2" w:rsidR="0037597E" w:rsidRPr="00D356F8" w:rsidRDefault="0037597E" w:rsidP="002E2EF5">
      <w:pPr>
        <w:pStyle w:val="MainBody"/>
        <w:spacing w:before="0" w:after="0" w:line="240" w:lineRule="auto"/>
        <w:rPr>
          <w:b/>
        </w:rPr>
      </w:pPr>
      <w:bookmarkStart w:id="24" w:name="_rcu9htr7tmqt" w:colFirst="0" w:colLast="0"/>
      <w:bookmarkEnd w:id="24"/>
      <w:r w:rsidRPr="00D356F8">
        <w:rPr>
          <w:b/>
        </w:rPr>
        <w:t>ARTICLE</w:t>
      </w:r>
      <w:r w:rsidR="00D356F8" w:rsidRPr="00D356F8">
        <w:rPr>
          <w:b/>
        </w:rPr>
        <w:t xml:space="preserve"> </w:t>
      </w:r>
      <w:r w:rsidR="00AE3EC8" w:rsidRPr="00D356F8">
        <w:rPr>
          <w:b/>
        </w:rPr>
        <w:t>VII</w:t>
      </w:r>
      <w:r w:rsidRPr="00D356F8">
        <w:rPr>
          <w:b/>
        </w:rPr>
        <w:t xml:space="preserve">: </w:t>
      </w:r>
      <w:r w:rsidR="00AE3EC8" w:rsidRPr="00D356F8">
        <w:rPr>
          <w:b/>
        </w:rPr>
        <w:t xml:space="preserve">TERMS AND CONDITIONS OF EMPLOYMENT </w:t>
      </w:r>
    </w:p>
    <w:p w14:paraId="6D8BDCCC" w14:textId="2FAD2828" w:rsidR="00AE3EC8" w:rsidRPr="00A75BE0" w:rsidRDefault="00AE3EC8" w:rsidP="002E2EF5">
      <w:pPr>
        <w:pStyle w:val="ListParagraph"/>
        <w:widowControl w:val="0"/>
        <w:tabs>
          <w:tab w:val="left" w:pos="720"/>
        </w:tabs>
        <w:autoSpaceDE w:val="0"/>
        <w:autoSpaceDN w:val="0"/>
        <w:spacing w:before="0" w:after="0" w:line="240" w:lineRule="auto"/>
        <w:ind w:hanging="360"/>
        <w:contextualSpacing w:val="0"/>
      </w:pPr>
      <w:r w:rsidRPr="00D356F8">
        <w:rPr>
          <w:b/>
          <w:sz w:val="22"/>
          <w:szCs w:val="22"/>
        </w:rPr>
        <w:t>3</w:t>
      </w:r>
      <w:r w:rsidRPr="00D356F8">
        <w:rPr>
          <w:b/>
        </w:rPr>
        <w:t>.</w:t>
      </w:r>
      <w:r w:rsidR="00D356F8">
        <w:rPr>
          <w:b/>
        </w:rPr>
        <w:tab/>
      </w:r>
      <w:r w:rsidRPr="00A75BE0">
        <w:rPr>
          <w:sz w:val="22"/>
        </w:rPr>
        <w:t>A “Part-Time” academic employee shall be defined by the following faculty appointments: Associate, Priority Associate, and Substitute.</w:t>
      </w:r>
    </w:p>
    <w:p w14:paraId="5577D717" w14:textId="77777777" w:rsidR="00AE3EC8" w:rsidRPr="00A75BE0" w:rsidRDefault="00AE3EC8" w:rsidP="002E2EF5">
      <w:pPr>
        <w:pStyle w:val="ListParagraph"/>
        <w:widowControl w:val="0"/>
        <w:numPr>
          <w:ilvl w:val="1"/>
          <w:numId w:val="47"/>
        </w:numPr>
        <w:tabs>
          <w:tab w:val="left" w:pos="1080"/>
        </w:tabs>
        <w:autoSpaceDE w:val="0"/>
        <w:autoSpaceDN w:val="0"/>
        <w:spacing w:before="0" w:after="0" w:line="240" w:lineRule="auto"/>
        <w:ind w:left="990"/>
        <w:contextualSpacing w:val="0"/>
        <w:jc w:val="both"/>
      </w:pPr>
      <w:r w:rsidRPr="00A75BE0">
        <w:rPr>
          <w:sz w:val="22"/>
        </w:rPr>
        <w:t>An</w:t>
      </w:r>
      <w:r w:rsidRPr="00A75BE0">
        <w:rPr>
          <w:spacing w:val="-13"/>
          <w:sz w:val="22"/>
        </w:rPr>
        <w:t xml:space="preserve"> </w:t>
      </w:r>
      <w:r w:rsidRPr="00A75BE0">
        <w:rPr>
          <w:sz w:val="22"/>
        </w:rPr>
        <w:t>“</w:t>
      </w:r>
      <w:r w:rsidRPr="00A75BE0">
        <w:rPr>
          <w:sz w:val="22"/>
          <w:u w:val="single"/>
        </w:rPr>
        <w:t>Associate</w:t>
      </w:r>
      <w:r w:rsidRPr="00A75BE0">
        <w:rPr>
          <w:sz w:val="22"/>
        </w:rPr>
        <w:t>”</w:t>
      </w:r>
      <w:r w:rsidRPr="00A75BE0">
        <w:rPr>
          <w:spacing w:val="-12"/>
          <w:sz w:val="22"/>
        </w:rPr>
        <w:t xml:space="preserve"> </w:t>
      </w:r>
      <w:r w:rsidRPr="00A75BE0">
        <w:rPr>
          <w:sz w:val="22"/>
        </w:rPr>
        <w:t>appointment</w:t>
      </w:r>
      <w:r w:rsidRPr="00A75BE0">
        <w:rPr>
          <w:spacing w:val="-13"/>
          <w:sz w:val="22"/>
        </w:rPr>
        <w:t xml:space="preserve"> </w:t>
      </w:r>
      <w:r w:rsidRPr="00A75BE0">
        <w:rPr>
          <w:sz w:val="22"/>
        </w:rPr>
        <w:t>means</w:t>
      </w:r>
      <w:r w:rsidRPr="00A75BE0">
        <w:rPr>
          <w:spacing w:val="-12"/>
          <w:sz w:val="22"/>
        </w:rPr>
        <w:t xml:space="preserve"> </w:t>
      </w:r>
      <w:r w:rsidRPr="00A75BE0">
        <w:rPr>
          <w:sz w:val="22"/>
        </w:rPr>
        <w:t>assignment</w:t>
      </w:r>
      <w:r w:rsidRPr="00A75BE0">
        <w:rPr>
          <w:spacing w:val="-13"/>
          <w:sz w:val="22"/>
        </w:rPr>
        <w:t xml:space="preserve"> </w:t>
      </w:r>
      <w:r w:rsidRPr="00A75BE0">
        <w:rPr>
          <w:sz w:val="22"/>
        </w:rPr>
        <w:t>on</w:t>
      </w:r>
      <w:r w:rsidRPr="00A75BE0">
        <w:rPr>
          <w:spacing w:val="-12"/>
          <w:sz w:val="22"/>
        </w:rPr>
        <w:t xml:space="preserve"> </w:t>
      </w:r>
      <w:r w:rsidRPr="00A75BE0">
        <w:rPr>
          <w:sz w:val="22"/>
        </w:rPr>
        <w:t>a</w:t>
      </w:r>
      <w:r w:rsidRPr="00A75BE0">
        <w:rPr>
          <w:spacing w:val="-13"/>
          <w:sz w:val="22"/>
        </w:rPr>
        <w:t xml:space="preserve"> </w:t>
      </w:r>
      <w:r w:rsidRPr="00A75BE0">
        <w:rPr>
          <w:sz w:val="22"/>
        </w:rPr>
        <w:t>quarter-by-quarter</w:t>
      </w:r>
      <w:r w:rsidRPr="00A75BE0">
        <w:rPr>
          <w:spacing w:val="-12"/>
          <w:sz w:val="22"/>
        </w:rPr>
        <w:t xml:space="preserve"> </w:t>
      </w:r>
      <w:r w:rsidRPr="00A75BE0">
        <w:rPr>
          <w:sz w:val="22"/>
        </w:rPr>
        <w:t>basis,</w:t>
      </w:r>
      <w:r w:rsidRPr="00A75BE0">
        <w:rPr>
          <w:spacing w:val="-12"/>
          <w:sz w:val="22"/>
        </w:rPr>
        <w:t xml:space="preserve"> </w:t>
      </w:r>
      <w:r w:rsidRPr="00A75BE0">
        <w:rPr>
          <w:sz w:val="22"/>
        </w:rPr>
        <w:t>including</w:t>
      </w:r>
      <w:r w:rsidRPr="00A75BE0">
        <w:rPr>
          <w:spacing w:val="-13"/>
          <w:sz w:val="22"/>
        </w:rPr>
        <w:t xml:space="preserve"> </w:t>
      </w:r>
      <w:r w:rsidRPr="00A75BE0">
        <w:rPr>
          <w:sz w:val="22"/>
        </w:rPr>
        <w:t>quarter-by- quarter teaching assignments for academic employees otherwise employed Full-Time and coded moonlight in the State’s Management Information System (MIS).</w:t>
      </w:r>
    </w:p>
    <w:p w14:paraId="718366F8" w14:textId="77777777" w:rsidR="00AE3EC8" w:rsidRPr="00A75BE0" w:rsidRDefault="00AE3EC8" w:rsidP="002E2EF5">
      <w:pPr>
        <w:pStyle w:val="BodyText"/>
        <w:tabs>
          <w:tab w:val="left" w:pos="1080"/>
        </w:tabs>
        <w:ind w:left="990"/>
        <w:rPr>
          <w:rFonts w:ascii="Franklin Gothic Book" w:hAnsi="Franklin Gothic Book"/>
          <w:sz w:val="19"/>
        </w:rPr>
      </w:pPr>
    </w:p>
    <w:p w14:paraId="59121B39" w14:textId="77777777" w:rsidR="00AE3EC8" w:rsidRPr="00A75BE0" w:rsidRDefault="00AE3EC8" w:rsidP="002E2EF5">
      <w:pPr>
        <w:pStyle w:val="ListParagraph"/>
        <w:widowControl w:val="0"/>
        <w:numPr>
          <w:ilvl w:val="1"/>
          <w:numId w:val="47"/>
        </w:numPr>
        <w:tabs>
          <w:tab w:val="left" w:pos="1080"/>
        </w:tabs>
        <w:autoSpaceDE w:val="0"/>
        <w:autoSpaceDN w:val="0"/>
        <w:spacing w:before="0" w:after="0" w:line="240" w:lineRule="auto"/>
        <w:ind w:left="990"/>
        <w:contextualSpacing w:val="0"/>
        <w:jc w:val="both"/>
      </w:pPr>
      <w:r w:rsidRPr="00A75BE0">
        <w:rPr>
          <w:sz w:val="22"/>
        </w:rPr>
        <w:t>A</w:t>
      </w:r>
      <w:r w:rsidRPr="00A75BE0">
        <w:rPr>
          <w:spacing w:val="-5"/>
          <w:sz w:val="22"/>
        </w:rPr>
        <w:t xml:space="preserve"> </w:t>
      </w:r>
      <w:r w:rsidRPr="00A75BE0">
        <w:rPr>
          <w:sz w:val="22"/>
        </w:rPr>
        <w:t>“</w:t>
      </w:r>
      <w:r w:rsidRPr="00A75BE0">
        <w:rPr>
          <w:sz w:val="22"/>
          <w:u w:val="single"/>
        </w:rPr>
        <w:t>Priority</w:t>
      </w:r>
      <w:r w:rsidRPr="00A75BE0">
        <w:rPr>
          <w:spacing w:val="-4"/>
          <w:sz w:val="22"/>
          <w:u w:val="single"/>
        </w:rPr>
        <w:t xml:space="preserve"> </w:t>
      </w:r>
      <w:r w:rsidRPr="00A75BE0">
        <w:rPr>
          <w:sz w:val="22"/>
          <w:u w:val="single"/>
        </w:rPr>
        <w:t>Associate</w:t>
      </w:r>
      <w:r w:rsidRPr="00A75BE0">
        <w:rPr>
          <w:sz w:val="22"/>
        </w:rPr>
        <w:t>”</w:t>
      </w:r>
      <w:r w:rsidRPr="00A75BE0">
        <w:rPr>
          <w:spacing w:val="-3"/>
          <w:sz w:val="22"/>
        </w:rPr>
        <w:t xml:space="preserve"> </w:t>
      </w:r>
      <w:r w:rsidRPr="00A75BE0">
        <w:rPr>
          <w:sz w:val="22"/>
        </w:rPr>
        <w:t>appointment</w:t>
      </w:r>
      <w:r w:rsidRPr="00A75BE0">
        <w:rPr>
          <w:spacing w:val="-4"/>
          <w:sz w:val="22"/>
        </w:rPr>
        <w:t xml:space="preserve"> </w:t>
      </w:r>
      <w:r w:rsidRPr="00A75BE0">
        <w:rPr>
          <w:sz w:val="22"/>
        </w:rPr>
        <w:t>refers</w:t>
      </w:r>
      <w:r w:rsidRPr="00A75BE0">
        <w:rPr>
          <w:spacing w:val="-6"/>
          <w:sz w:val="22"/>
        </w:rPr>
        <w:t xml:space="preserve"> </w:t>
      </w:r>
      <w:r w:rsidRPr="00A75BE0">
        <w:rPr>
          <w:sz w:val="22"/>
        </w:rPr>
        <w:t>to</w:t>
      </w:r>
      <w:r w:rsidRPr="00A75BE0">
        <w:rPr>
          <w:spacing w:val="-3"/>
          <w:sz w:val="22"/>
        </w:rPr>
        <w:t xml:space="preserve"> </w:t>
      </w:r>
      <w:r w:rsidRPr="00A75BE0">
        <w:rPr>
          <w:sz w:val="22"/>
        </w:rPr>
        <w:t>an</w:t>
      </w:r>
      <w:r w:rsidRPr="00A75BE0">
        <w:rPr>
          <w:spacing w:val="-5"/>
          <w:sz w:val="22"/>
        </w:rPr>
        <w:t xml:space="preserve"> </w:t>
      </w:r>
      <w:r w:rsidRPr="00A75BE0">
        <w:rPr>
          <w:sz w:val="22"/>
        </w:rPr>
        <w:t>Associate</w:t>
      </w:r>
      <w:r w:rsidRPr="00A75BE0">
        <w:rPr>
          <w:spacing w:val="-4"/>
          <w:sz w:val="22"/>
        </w:rPr>
        <w:t xml:space="preserve"> </w:t>
      </w:r>
      <w:r w:rsidRPr="00A75BE0">
        <w:rPr>
          <w:sz w:val="22"/>
        </w:rPr>
        <w:t>faculty</w:t>
      </w:r>
      <w:r w:rsidRPr="00A75BE0">
        <w:rPr>
          <w:spacing w:val="-3"/>
          <w:sz w:val="22"/>
        </w:rPr>
        <w:t xml:space="preserve"> </w:t>
      </w:r>
      <w:r w:rsidRPr="00A75BE0">
        <w:rPr>
          <w:sz w:val="22"/>
        </w:rPr>
        <w:t>that</w:t>
      </w:r>
      <w:r w:rsidRPr="00A75BE0">
        <w:rPr>
          <w:spacing w:val="-4"/>
          <w:sz w:val="22"/>
        </w:rPr>
        <w:t xml:space="preserve"> </w:t>
      </w:r>
      <w:r w:rsidRPr="00A75BE0">
        <w:rPr>
          <w:sz w:val="22"/>
        </w:rPr>
        <w:t>has</w:t>
      </w:r>
      <w:r w:rsidRPr="00A75BE0">
        <w:rPr>
          <w:spacing w:val="-4"/>
          <w:sz w:val="22"/>
        </w:rPr>
        <w:t xml:space="preserve"> </w:t>
      </w:r>
      <w:r w:rsidRPr="00A75BE0">
        <w:rPr>
          <w:sz w:val="22"/>
        </w:rPr>
        <w:t>taught</w:t>
      </w:r>
      <w:r w:rsidRPr="00A75BE0">
        <w:rPr>
          <w:spacing w:val="-4"/>
          <w:sz w:val="22"/>
        </w:rPr>
        <w:t xml:space="preserve"> </w:t>
      </w:r>
      <w:r w:rsidRPr="00A75BE0">
        <w:rPr>
          <w:sz w:val="22"/>
        </w:rPr>
        <w:t>an</w:t>
      </w:r>
      <w:r w:rsidRPr="00A75BE0">
        <w:rPr>
          <w:spacing w:val="-5"/>
          <w:sz w:val="22"/>
        </w:rPr>
        <w:t xml:space="preserve"> </w:t>
      </w:r>
      <w:r w:rsidRPr="00A75BE0">
        <w:rPr>
          <w:sz w:val="22"/>
        </w:rPr>
        <w:t>average</w:t>
      </w:r>
      <w:r w:rsidRPr="00A75BE0">
        <w:rPr>
          <w:spacing w:val="-6"/>
          <w:sz w:val="22"/>
        </w:rPr>
        <w:t xml:space="preserve"> </w:t>
      </w:r>
      <w:r w:rsidRPr="00A75BE0">
        <w:rPr>
          <w:sz w:val="22"/>
        </w:rPr>
        <w:t>of</w:t>
      </w:r>
      <w:r w:rsidRPr="00A75BE0">
        <w:rPr>
          <w:spacing w:val="-5"/>
          <w:sz w:val="22"/>
        </w:rPr>
        <w:t xml:space="preserve"> </w:t>
      </w:r>
      <w:r w:rsidRPr="00A75BE0">
        <w:rPr>
          <w:sz w:val="22"/>
        </w:rPr>
        <w:t>fifty percent</w:t>
      </w:r>
      <w:r w:rsidRPr="00A75BE0">
        <w:rPr>
          <w:spacing w:val="-1"/>
          <w:sz w:val="22"/>
        </w:rPr>
        <w:t xml:space="preserve"> </w:t>
      </w:r>
      <w:r w:rsidRPr="00A75BE0">
        <w:rPr>
          <w:sz w:val="22"/>
        </w:rPr>
        <w:t>(50%) time or more for twelve</w:t>
      </w:r>
      <w:r w:rsidRPr="00A75BE0">
        <w:rPr>
          <w:spacing w:val="-4"/>
          <w:sz w:val="22"/>
        </w:rPr>
        <w:t xml:space="preserve"> </w:t>
      </w:r>
      <w:r w:rsidRPr="00A75BE0">
        <w:rPr>
          <w:sz w:val="22"/>
        </w:rPr>
        <w:t>(12) of the last fifteen</w:t>
      </w:r>
      <w:r w:rsidRPr="00A75BE0">
        <w:rPr>
          <w:spacing w:val="-5"/>
          <w:sz w:val="22"/>
        </w:rPr>
        <w:t xml:space="preserve"> </w:t>
      </w:r>
      <w:r w:rsidRPr="00A75BE0">
        <w:rPr>
          <w:sz w:val="22"/>
        </w:rPr>
        <w:t>(15) consecutive quarters (excluding summer quarter), and has been awarded Priority Associate status according to the provisions of Article XXII (Priority Associate Faculty).</w:t>
      </w:r>
    </w:p>
    <w:p w14:paraId="08A99195" w14:textId="1107A684" w:rsidR="00AE3EC8" w:rsidRPr="00A75BE0" w:rsidRDefault="00AE3EC8" w:rsidP="002E2EF5">
      <w:pPr>
        <w:spacing w:before="0" w:after="0" w:line="240" w:lineRule="auto"/>
      </w:pPr>
    </w:p>
    <w:p w14:paraId="003542C3" w14:textId="60681BE5" w:rsidR="00AE3EC8" w:rsidRPr="00A75BE0" w:rsidRDefault="00AE3EC8" w:rsidP="002E2EF5">
      <w:pPr>
        <w:pStyle w:val="ListParagraph"/>
        <w:widowControl w:val="0"/>
        <w:numPr>
          <w:ilvl w:val="0"/>
          <w:numId w:val="85"/>
        </w:numPr>
        <w:tabs>
          <w:tab w:val="left" w:pos="472"/>
        </w:tabs>
        <w:autoSpaceDE w:val="0"/>
        <w:autoSpaceDN w:val="0"/>
        <w:spacing w:before="0" w:after="0" w:line="240" w:lineRule="auto"/>
        <w:ind w:left="720" w:hanging="360"/>
      </w:pPr>
      <w:r w:rsidRPr="00D356F8">
        <w:rPr>
          <w:sz w:val="22"/>
        </w:rPr>
        <w:t>Priority</w:t>
      </w:r>
      <w:r w:rsidRPr="00D356F8">
        <w:rPr>
          <w:spacing w:val="-9"/>
          <w:sz w:val="22"/>
        </w:rPr>
        <w:t xml:space="preserve"> </w:t>
      </w:r>
      <w:r w:rsidRPr="00D356F8">
        <w:rPr>
          <w:sz w:val="22"/>
        </w:rPr>
        <w:t>Associate/Part-Time</w:t>
      </w:r>
      <w:r w:rsidRPr="00D356F8">
        <w:rPr>
          <w:spacing w:val="-7"/>
          <w:sz w:val="22"/>
        </w:rPr>
        <w:t xml:space="preserve"> </w:t>
      </w:r>
      <w:r w:rsidRPr="00D356F8">
        <w:rPr>
          <w:sz w:val="22"/>
        </w:rPr>
        <w:t>academic</w:t>
      </w:r>
      <w:r w:rsidRPr="00D356F8">
        <w:rPr>
          <w:spacing w:val="-10"/>
          <w:sz w:val="22"/>
        </w:rPr>
        <w:t xml:space="preserve"> </w:t>
      </w:r>
      <w:r w:rsidRPr="00D356F8">
        <w:rPr>
          <w:sz w:val="22"/>
        </w:rPr>
        <w:t>employee</w:t>
      </w:r>
      <w:r w:rsidRPr="00D356F8">
        <w:rPr>
          <w:spacing w:val="-10"/>
          <w:sz w:val="22"/>
        </w:rPr>
        <w:t xml:space="preserve"> </w:t>
      </w:r>
      <w:r w:rsidRPr="00D356F8">
        <w:rPr>
          <w:spacing w:val="-2"/>
          <w:sz w:val="22"/>
        </w:rPr>
        <w:t>benefits.</w:t>
      </w:r>
    </w:p>
    <w:p w14:paraId="164EDD67" w14:textId="77777777" w:rsidR="00AE3EC8" w:rsidRPr="00A75BE0" w:rsidRDefault="00AE3EC8" w:rsidP="002E2EF5">
      <w:pPr>
        <w:pStyle w:val="BodyText"/>
        <w:rPr>
          <w:rFonts w:ascii="Franklin Gothic Book" w:hAnsi="Franklin Gothic Book"/>
          <w:sz w:val="19"/>
        </w:rPr>
      </w:pPr>
    </w:p>
    <w:p w14:paraId="6A90727D" w14:textId="77777777" w:rsidR="00AE3EC8" w:rsidRPr="00D356F8" w:rsidRDefault="00AE3EC8" w:rsidP="002E2EF5">
      <w:pPr>
        <w:pStyle w:val="ListParagraph"/>
        <w:widowControl w:val="0"/>
        <w:numPr>
          <w:ilvl w:val="1"/>
          <w:numId w:val="85"/>
        </w:numPr>
        <w:tabs>
          <w:tab w:val="left" w:pos="1080"/>
        </w:tabs>
        <w:autoSpaceDE w:val="0"/>
        <w:autoSpaceDN w:val="0"/>
        <w:spacing w:before="0" w:after="0" w:line="240" w:lineRule="auto"/>
        <w:ind w:left="1080"/>
        <w:contextualSpacing w:val="0"/>
        <w:rPr>
          <w:sz w:val="22"/>
          <w:szCs w:val="22"/>
        </w:rPr>
      </w:pPr>
      <w:r w:rsidRPr="00D356F8">
        <w:rPr>
          <w:sz w:val="22"/>
          <w:szCs w:val="22"/>
        </w:rPr>
        <w:t>Commencing with the first hour the academic employee’s assignment begins, each Part-Time academic employee shall accumulate compensable personal leave on the following basis: A Part- Time faculty member teaching a one hundred percent (100%) FTEF load shall accumulate four (4) days</w:t>
      </w:r>
      <w:r w:rsidRPr="00D356F8">
        <w:rPr>
          <w:spacing w:val="-13"/>
          <w:sz w:val="22"/>
          <w:szCs w:val="22"/>
        </w:rPr>
        <w:t xml:space="preserve"> </w:t>
      </w:r>
      <w:r w:rsidRPr="00D356F8">
        <w:rPr>
          <w:sz w:val="22"/>
          <w:szCs w:val="22"/>
        </w:rPr>
        <w:t>of</w:t>
      </w:r>
      <w:r w:rsidRPr="00D356F8">
        <w:rPr>
          <w:spacing w:val="-12"/>
          <w:sz w:val="22"/>
          <w:szCs w:val="22"/>
        </w:rPr>
        <w:t xml:space="preserve"> </w:t>
      </w:r>
      <w:r w:rsidRPr="00D356F8">
        <w:rPr>
          <w:sz w:val="22"/>
          <w:szCs w:val="22"/>
        </w:rPr>
        <w:t>personal</w:t>
      </w:r>
      <w:r w:rsidRPr="00D356F8">
        <w:rPr>
          <w:spacing w:val="-13"/>
          <w:sz w:val="22"/>
          <w:szCs w:val="22"/>
        </w:rPr>
        <w:t xml:space="preserve"> </w:t>
      </w:r>
      <w:r w:rsidRPr="00D356F8">
        <w:rPr>
          <w:sz w:val="22"/>
          <w:szCs w:val="22"/>
        </w:rPr>
        <w:t>leave</w:t>
      </w:r>
      <w:r w:rsidRPr="00D356F8">
        <w:rPr>
          <w:spacing w:val="-12"/>
          <w:sz w:val="22"/>
          <w:szCs w:val="22"/>
        </w:rPr>
        <w:t xml:space="preserve"> </w:t>
      </w:r>
      <w:r w:rsidRPr="00D356F8">
        <w:rPr>
          <w:sz w:val="22"/>
          <w:szCs w:val="22"/>
        </w:rPr>
        <w:t>per</w:t>
      </w:r>
      <w:r w:rsidRPr="00D356F8">
        <w:rPr>
          <w:spacing w:val="-13"/>
          <w:sz w:val="22"/>
          <w:szCs w:val="22"/>
        </w:rPr>
        <w:t xml:space="preserve"> </w:t>
      </w:r>
      <w:r w:rsidRPr="00D356F8">
        <w:rPr>
          <w:sz w:val="22"/>
          <w:szCs w:val="22"/>
        </w:rPr>
        <w:t>quarter</w:t>
      </w:r>
      <w:r w:rsidRPr="00D356F8">
        <w:rPr>
          <w:spacing w:val="-12"/>
          <w:sz w:val="22"/>
          <w:szCs w:val="22"/>
        </w:rPr>
        <w:t xml:space="preserve"> </w:t>
      </w:r>
      <w:r w:rsidRPr="00D356F8">
        <w:rPr>
          <w:sz w:val="22"/>
          <w:szCs w:val="22"/>
        </w:rPr>
        <w:t>to</w:t>
      </w:r>
      <w:r w:rsidRPr="00D356F8">
        <w:rPr>
          <w:spacing w:val="-13"/>
          <w:sz w:val="22"/>
          <w:szCs w:val="22"/>
        </w:rPr>
        <w:t xml:space="preserve"> </w:t>
      </w:r>
      <w:r w:rsidRPr="00D356F8">
        <w:rPr>
          <w:sz w:val="22"/>
          <w:szCs w:val="22"/>
        </w:rPr>
        <w:t>be</w:t>
      </w:r>
      <w:r w:rsidRPr="00D356F8">
        <w:rPr>
          <w:spacing w:val="-12"/>
          <w:sz w:val="22"/>
          <w:szCs w:val="22"/>
        </w:rPr>
        <w:t xml:space="preserve"> </w:t>
      </w:r>
      <w:r w:rsidRPr="00D356F8">
        <w:rPr>
          <w:sz w:val="22"/>
          <w:szCs w:val="22"/>
        </w:rPr>
        <w:t>credited</w:t>
      </w:r>
      <w:r w:rsidRPr="00D356F8">
        <w:rPr>
          <w:spacing w:val="-12"/>
          <w:sz w:val="22"/>
          <w:szCs w:val="22"/>
        </w:rPr>
        <w:t xml:space="preserve"> </w:t>
      </w:r>
      <w:r w:rsidRPr="00D356F8">
        <w:rPr>
          <w:sz w:val="22"/>
          <w:szCs w:val="22"/>
        </w:rPr>
        <w:t>on</w:t>
      </w:r>
      <w:r w:rsidRPr="00D356F8">
        <w:rPr>
          <w:spacing w:val="-13"/>
          <w:sz w:val="22"/>
          <w:szCs w:val="22"/>
        </w:rPr>
        <w:t xml:space="preserve"> </w:t>
      </w:r>
      <w:r w:rsidRPr="00D356F8">
        <w:rPr>
          <w:sz w:val="22"/>
          <w:szCs w:val="22"/>
        </w:rPr>
        <w:t>the</w:t>
      </w:r>
      <w:r w:rsidRPr="00D356F8">
        <w:rPr>
          <w:spacing w:val="-12"/>
          <w:sz w:val="22"/>
          <w:szCs w:val="22"/>
        </w:rPr>
        <w:t xml:space="preserve"> </w:t>
      </w:r>
      <w:r w:rsidRPr="00D356F8">
        <w:rPr>
          <w:sz w:val="22"/>
          <w:szCs w:val="22"/>
        </w:rPr>
        <w:t>first</w:t>
      </w:r>
      <w:r w:rsidRPr="00D356F8">
        <w:rPr>
          <w:spacing w:val="-13"/>
          <w:sz w:val="22"/>
          <w:szCs w:val="22"/>
        </w:rPr>
        <w:t xml:space="preserve"> </w:t>
      </w:r>
      <w:r w:rsidRPr="00D356F8">
        <w:rPr>
          <w:sz w:val="22"/>
          <w:szCs w:val="22"/>
        </w:rPr>
        <w:t>day</w:t>
      </w:r>
      <w:r w:rsidRPr="00D356F8">
        <w:rPr>
          <w:spacing w:val="-12"/>
          <w:sz w:val="22"/>
          <w:szCs w:val="22"/>
        </w:rPr>
        <w:t xml:space="preserve"> </w:t>
      </w:r>
      <w:r w:rsidRPr="00D356F8">
        <w:rPr>
          <w:sz w:val="22"/>
          <w:szCs w:val="22"/>
        </w:rPr>
        <w:t>of</w:t>
      </w:r>
      <w:r w:rsidRPr="00D356F8">
        <w:rPr>
          <w:spacing w:val="-13"/>
          <w:sz w:val="22"/>
          <w:szCs w:val="22"/>
        </w:rPr>
        <w:t xml:space="preserve"> </w:t>
      </w:r>
      <w:r w:rsidRPr="00D356F8">
        <w:rPr>
          <w:sz w:val="22"/>
          <w:szCs w:val="22"/>
        </w:rPr>
        <w:t>each</w:t>
      </w:r>
      <w:r w:rsidRPr="00D356F8">
        <w:rPr>
          <w:spacing w:val="-12"/>
          <w:sz w:val="22"/>
          <w:szCs w:val="22"/>
        </w:rPr>
        <w:t xml:space="preserve"> </w:t>
      </w:r>
      <w:r w:rsidRPr="00D356F8">
        <w:rPr>
          <w:sz w:val="22"/>
          <w:szCs w:val="22"/>
        </w:rPr>
        <w:t>quarter.</w:t>
      </w:r>
      <w:r w:rsidRPr="00D356F8">
        <w:rPr>
          <w:spacing w:val="-12"/>
          <w:sz w:val="22"/>
          <w:szCs w:val="22"/>
        </w:rPr>
        <w:t xml:space="preserve"> </w:t>
      </w:r>
      <w:r w:rsidRPr="00D356F8">
        <w:rPr>
          <w:sz w:val="22"/>
          <w:szCs w:val="22"/>
        </w:rPr>
        <w:t>A</w:t>
      </w:r>
      <w:r w:rsidRPr="00D356F8">
        <w:rPr>
          <w:spacing w:val="-13"/>
          <w:sz w:val="22"/>
          <w:szCs w:val="22"/>
        </w:rPr>
        <w:t xml:space="preserve"> </w:t>
      </w:r>
      <w:r w:rsidRPr="00D356F8">
        <w:rPr>
          <w:sz w:val="22"/>
          <w:szCs w:val="22"/>
        </w:rPr>
        <w:t>Part-Time</w:t>
      </w:r>
      <w:r w:rsidRPr="00D356F8">
        <w:rPr>
          <w:spacing w:val="-12"/>
          <w:sz w:val="22"/>
          <w:szCs w:val="22"/>
        </w:rPr>
        <w:t xml:space="preserve"> </w:t>
      </w:r>
      <w:r w:rsidRPr="00D356F8">
        <w:rPr>
          <w:sz w:val="22"/>
          <w:szCs w:val="22"/>
        </w:rPr>
        <w:t>faculty member teaching less than one hundred percent (100%) FTEF load shall accumulate a pro-rata proportion of four (4) days of personal leave based on the percent of FTEF. No combination shall result in a Part-Time faculty earning more than twelve (12) compensable days per year. Additional leave shall be credited to a non- compensable account.</w:t>
      </w:r>
    </w:p>
    <w:p w14:paraId="428504DA" w14:textId="77777777" w:rsidR="00AE3EC8" w:rsidRPr="00D356F8" w:rsidRDefault="00AE3EC8" w:rsidP="002E2EF5">
      <w:pPr>
        <w:pStyle w:val="BodyText"/>
        <w:tabs>
          <w:tab w:val="left" w:pos="1080"/>
        </w:tabs>
        <w:ind w:left="1080"/>
        <w:rPr>
          <w:rFonts w:ascii="Franklin Gothic Book" w:hAnsi="Franklin Gothic Book"/>
          <w:sz w:val="22"/>
          <w:szCs w:val="22"/>
        </w:rPr>
      </w:pPr>
    </w:p>
    <w:p w14:paraId="0417EA47" w14:textId="015F1E70" w:rsidR="00AE3EC8" w:rsidRDefault="00AE3EC8" w:rsidP="002E2EF5">
      <w:pPr>
        <w:pStyle w:val="BodyText"/>
        <w:tabs>
          <w:tab w:val="left" w:pos="1080"/>
        </w:tabs>
        <w:ind w:left="1080"/>
        <w:jc w:val="both"/>
        <w:rPr>
          <w:rFonts w:ascii="Franklin Gothic Book" w:hAnsi="Franklin Gothic Book"/>
          <w:sz w:val="22"/>
          <w:szCs w:val="22"/>
        </w:rPr>
      </w:pPr>
      <w:r w:rsidRPr="00D356F8">
        <w:rPr>
          <w:rFonts w:ascii="Franklin Gothic Book" w:hAnsi="Franklin Gothic Book"/>
          <w:sz w:val="22"/>
          <w:szCs w:val="22"/>
        </w:rPr>
        <w:t>Compensable</w:t>
      </w:r>
      <w:r w:rsidRPr="00D356F8">
        <w:rPr>
          <w:rFonts w:ascii="Franklin Gothic Book" w:hAnsi="Franklin Gothic Book"/>
          <w:spacing w:val="-13"/>
          <w:sz w:val="22"/>
          <w:szCs w:val="22"/>
        </w:rPr>
        <w:t xml:space="preserve"> </w:t>
      </w:r>
      <w:r w:rsidRPr="00D356F8">
        <w:rPr>
          <w:rFonts w:ascii="Franklin Gothic Book" w:hAnsi="Franklin Gothic Book"/>
          <w:sz w:val="22"/>
          <w:szCs w:val="22"/>
        </w:rPr>
        <w:t>leave</w:t>
      </w:r>
      <w:r w:rsidRPr="00D356F8">
        <w:rPr>
          <w:rFonts w:ascii="Franklin Gothic Book" w:hAnsi="Franklin Gothic Book"/>
          <w:spacing w:val="-12"/>
          <w:sz w:val="22"/>
          <w:szCs w:val="22"/>
        </w:rPr>
        <w:t xml:space="preserve"> </w:t>
      </w:r>
      <w:r w:rsidRPr="00D356F8">
        <w:rPr>
          <w:rFonts w:ascii="Franklin Gothic Book" w:hAnsi="Franklin Gothic Book"/>
          <w:sz w:val="22"/>
          <w:szCs w:val="22"/>
        </w:rPr>
        <w:t>accumulated</w:t>
      </w:r>
      <w:r w:rsidRPr="00D356F8">
        <w:rPr>
          <w:rFonts w:ascii="Franklin Gothic Book" w:hAnsi="Franklin Gothic Book"/>
          <w:spacing w:val="-13"/>
          <w:sz w:val="22"/>
          <w:szCs w:val="22"/>
        </w:rPr>
        <w:t xml:space="preserve"> </w:t>
      </w:r>
      <w:r w:rsidRPr="00D356F8">
        <w:rPr>
          <w:rFonts w:ascii="Franklin Gothic Book" w:hAnsi="Franklin Gothic Book"/>
          <w:sz w:val="22"/>
          <w:szCs w:val="22"/>
        </w:rPr>
        <w:t>by</w:t>
      </w:r>
      <w:r w:rsidRPr="00D356F8">
        <w:rPr>
          <w:rFonts w:ascii="Franklin Gothic Book" w:hAnsi="Franklin Gothic Book"/>
          <w:spacing w:val="-12"/>
          <w:sz w:val="22"/>
          <w:szCs w:val="22"/>
        </w:rPr>
        <w:t xml:space="preserve"> </w:t>
      </w:r>
      <w:r w:rsidRPr="00D356F8">
        <w:rPr>
          <w:rFonts w:ascii="Franklin Gothic Book" w:hAnsi="Franklin Gothic Book"/>
          <w:sz w:val="22"/>
          <w:szCs w:val="22"/>
        </w:rPr>
        <w:t>a</w:t>
      </w:r>
      <w:r w:rsidRPr="00D356F8">
        <w:rPr>
          <w:rFonts w:ascii="Franklin Gothic Book" w:hAnsi="Franklin Gothic Book"/>
          <w:spacing w:val="-13"/>
          <w:sz w:val="22"/>
          <w:szCs w:val="22"/>
        </w:rPr>
        <w:t xml:space="preserve"> </w:t>
      </w:r>
      <w:r w:rsidRPr="00D356F8">
        <w:rPr>
          <w:rFonts w:ascii="Franklin Gothic Book" w:hAnsi="Franklin Gothic Book"/>
          <w:sz w:val="22"/>
          <w:szCs w:val="22"/>
        </w:rPr>
        <w:t>Part-Time</w:t>
      </w:r>
      <w:r w:rsidRPr="00D356F8">
        <w:rPr>
          <w:rFonts w:ascii="Franklin Gothic Book" w:hAnsi="Franklin Gothic Book"/>
          <w:spacing w:val="-12"/>
          <w:sz w:val="22"/>
          <w:szCs w:val="22"/>
        </w:rPr>
        <w:t xml:space="preserve"> </w:t>
      </w:r>
      <w:r w:rsidRPr="00D356F8">
        <w:rPr>
          <w:rFonts w:ascii="Franklin Gothic Book" w:hAnsi="Franklin Gothic Book"/>
          <w:sz w:val="22"/>
          <w:szCs w:val="22"/>
        </w:rPr>
        <w:t>academic</w:t>
      </w:r>
      <w:r w:rsidRPr="00D356F8">
        <w:rPr>
          <w:rFonts w:ascii="Franklin Gothic Book" w:hAnsi="Franklin Gothic Book"/>
          <w:spacing w:val="-13"/>
          <w:sz w:val="22"/>
          <w:szCs w:val="22"/>
        </w:rPr>
        <w:t xml:space="preserve"> </w:t>
      </w:r>
      <w:r w:rsidRPr="00D356F8">
        <w:rPr>
          <w:rFonts w:ascii="Franklin Gothic Book" w:hAnsi="Franklin Gothic Book"/>
          <w:sz w:val="22"/>
          <w:szCs w:val="22"/>
        </w:rPr>
        <w:t>employee</w:t>
      </w:r>
      <w:r w:rsidRPr="00D356F8">
        <w:rPr>
          <w:rFonts w:ascii="Franklin Gothic Book" w:hAnsi="Franklin Gothic Book"/>
          <w:spacing w:val="-12"/>
          <w:sz w:val="22"/>
          <w:szCs w:val="22"/>
        </w:rPr>
        <w:t xml:space="preserve"> </w:t>
      </w:r>
      <w:r w:rsidRPr="00D356F8">
        <w:rPr>
          <w:rFonts w:ascii="Franklin Gothic Book" w:hAnsi="Franklin Gothic Book"/>
          <w:sz w:val="22"/>
          <w:szCs w:val="22"/>
        </w:rPr>
        <w:t>who</w:t>
      </w:r>
      <w:r w:rsidRPr="00D356F8">
        <w:rPr>
          <w:rFonts w:ascii="Franklin Gothic Book" w:hAnsi="Franklin Gothic Book"/>
          <w:spacing w:val="-12"/>
          <w:sz w:val="22"/>
          <w:szCs w:val="22"/>
        </w:rPr>
        <w:t xml:space="preserve"> </w:t>
      </w:r>
      <w:r w:rsidRPr="00D356F8">
        <w:rPr>
          <w:rFonts w:ascii="Franklin Gothic Book" w:hAnsi="Franklin Gothic Book"/>
          <w:sz w:val="22"/>
          <w:szCs w:val="22"/>
        </w:rPr>
        <w:t>leaves</w:t>
      </w:r>
      <w:r w:rsidRPr="00D356F8">
        <w:rPr>
          <w:rFonts w:ascii="Franklin Gothic Book" w:hAnsi="Franklin Gothic Book"/>
          <w:spacing w:val="-13"/>
          <w:sz w:val="22"/>
          <w:szCs w:val="22"/>
        </w:rPr>
        <w:t xml:space="preserve"> </w:t>
      </w:r>
      <w:r w:rsidRPr="00D356F8">
        <w:rPr>
          <w:rFonts w:ascii="Franklin Gothic Book" w:hAnsi="Franklin Gothic Book"/>
          <w:sz w:val="22"/>
          <w:szCs w:val="22"/>
        </w:rPr>
        <w:t>employment</w:t>
      </w:r>
      <w:r w:rsidRPr="00D356F8">
        <w:rPr>
          <w:rFonts w:ascii="Franklin Gothic Book" w:hAnsi="Franklin Gothic Book"/>
          <w:spacing w:val="-12"/>
          <w:sz w:val="22"/>
          <w:szCs w:val="22"/>
        </w:rPr>
        <w:t xml:space="preserve"> </w:t>
      </w:r>
      <w:r w:rsidRPr="00D356F8">
        <w:rPr>
          <w:rFonts w:ascii="Franklin Gothic Book" w:hAnsi="Franklin Gothic Book"/>
          <w:sz w:val="22"/>
          <w:szCs w:val="22"/>
        </w:rPr>
        <w:t>at</w:t>
      </w:r>
      <w:r w:rsidRPr="00D356F8">
        <w:rPr>
          <w:rFonts w:ascii="Franklin Gothic Book" w:hAnsi="Franklin Gothic Book"/>
          <w:spacing w:val="-13"/>
          <w:sz w:val="22"/>
          <w:szCs w:val="22"/>
        </w:rPr>
        <w:t xml:space="preserve"> </w:t>
      </w:r>
      <w:r w:rsidRPr="00D356F8">
        <w:rPr>
          <w:rFonts w:ascii="Franklin Gothic Book" w:hAnsi="Franklin Gothic Book"/>
          <w:sz w:val="22"/>
          <w:szCs w:val="22"/>
        </w:rPr>
        <w:t>the College</w:t>
      </w:r>
      <w:r w:rsidRPr="00D356F8">
        <w:rPr>
          <w:rFonts w:ascii="Franklin Gothic Book" w:hAnsi="Franklin Gothic Book"/>
          <w:spacing w:val="80"/>
          <w:sz w:val="22"/>
          <w:szCs w:val="22"/>
        </w:rPr>
        <w:t xml:space="preserve"> </w:t>
      </w:r>
      <w:r w:rsidRPr="00D356F8">
        <w:rPr>
          <w:rFonts w:ascii="Franklin Gothic Book" w:hAnsi="Franklin Gothic Book"/>
          <w:sz w:val="22"/>
          <w:szCs w:val="22"/>
        </w:rPr>
        <w:t>and</w:t>
      </w:r>
      <w:r w:rsidRPr="00D356F8">
        <w:rPr>
          <w:rFonts w:ascii="Franklin Gothic Book" w:hAnsi="Franklin Gothic Book"/>
          <w:spacing w:val="80"/>
          <w:sz w:val="22"/>
          <w:szCs w:val="22"/>
        </w:rPr>
        <w:t xml:space="preserve"> </w:t>
      </w:r>
      <w:r w:rsidRPr="00D356F8">
        <w:rPr>
          <w:rFonts w:ascii="Franklin Gothic Book" w:hAnsi="Franklin Gothic Book"/>
          <w:sz w:val="22"/>
          <w:szCs w:val="22"/>
        </w:rPr>
        <w:t>is</w:t>
      </w:r>
      <w:r w:rsidRPr="00D356F8">
        <w:rPr>
          <w:rFonts w:ascii="Franklin Gothic Book" w:hAnsi="Franklin Gothic Book"/>
          <w:spacing w:val="80"/>
          <w:sz w:val="22"/>
          <w:szCs w:val="22"/>
        </w:rPr>
        <w:t xml:space="preserve"> </w:t>
      </w:r>
      <w:r w:rsidRPr="00D356F8">
        <w:rPr>
          <w:rFonts w:ascii="Franklin Gothic Book" w:hAnsi="Franklin Gothic Book"/>
          <w:sz w:val="22"/>
          <w:szCs w:val="22"/>
        </w:rPr>
        <w:t>not</w:t>
      </w:r>
      <w:r w:rsidRPr="00D356F8">
        <w:rPr>
          <w:rFonts w:ascii="Franklin Gothic Book" w:hAnsi="Franklin Gothic Book"/>
          <w:spacing w:val="80"/>
          <w:sz w:val="22"/>
          <w:szCs w:val="22"/>
        </w:rPr>
        <w:t xml:space="preserve"> </w:t>
      </w:r>
      <w:r w:rsidRPr="00D356F8">
        <w:rPr>
          <w:rFonts w:ascii="Franklin Gothic Book" w:hAnsi="Franklin Gothic Book"/>
          <w:sz w:val="22"/>
          <w:szCs w:val="22"/>
        </w:rPr>
        <w:t>employed</w:t>
      </w:r>
      <w:r w:rsidRPr="00D356F8">
        <w:rPr>
          <w:rFonts w:ascii="Franklin Gothic Book" w:hAnsi="Franklin Gothic Book"/>
          <w:spacing w:val="80"/>
          <w:sz w:val="22"/>
          <w:szCs w:val="22"/>
        </w:rPr>
        <w:t xml:space="preserve"> </w:t>
      </w:r>
      <w:r w:rsidRPr="00D356F8">
        <w:rPr>
          <w:rFonts w:ascii="Franklin Gothic Book" w:hAnsi="Franklin Gothic Book"/>
          <w:sz w:val="22"/>
          <w:szCs w:val="22"/>
        </w:rPr>
        <w:t>by</w:t>
      </w:r>
      <w:r w:rsidRPr="00D356F8">
        <w:rPr>
          <w:rFonts w:ascii="Franklin Gothic Book" w:hAnsi="Franklin Gothic Book"/>
          <w:spacing w:val="80"/>
          <w:sz w:val="22"/>
          <w:szCs w:val="22"/>
        </w:rPr>
        <w:t xml:space="preserve"> </w:t>
      </w:r>
      <w:r w:rsidRPr="00D356F8">
        <w:rPr>
          <w:rFonts w:ascii="Franklin Gothic Book" w:hAnsi="Franklin Gothic Book"/>
          <w:sz w:val="22"/>
          <w:szCs w:val="22"/>
        </w:rPr>
        <w:t>any</w:t>
      </w:r>
      <w:r w:rsidRPr="00D356F8">
        <w:rPr>
          <w:rFonts w:ascii="Franklin Gothic Book" w:hAnsi="Franklin Gothic Book"/>
          <w:spacing w:val="80"/>
          <w:sz w:val="22"/>
          <w:szCs w:val="22"/>
        </w:rPr>
        <w:t xml:space="preserve"> </w:t>
      </w:r>
      <w:r w:rsidRPr="00D356F8">
        <w:rPr>
          <w:rFonts w:ascii="Franklin Gothic Book" w:hAnsi="Franklin Gothic Book"/>
          <w:sz w:val="22"/>
          <w:szCs w:val="22"/>
        </w:rPr>
        <w:t>state</w:t>
      </w:r>
      <w:r w:rsidRPr="00D356F8">
        <w:rPr>
          <w:rFonts w:ascii="Franklin Gothic Book" w:hAnsi="Franklin Gothic Book"/>
          <w:spacing w:val="80"/>
          <w:sz w:val="22"/>
          <w:szCs w:val="22"/>
        </w:rPr>
        <w:t xml:space="preserve"> </w:t>
      </w:r>
      <w:r w:rsidRPr="00D356F8">
        <w:rPr>
          <w:rFonts w:ascii="Franklin Gothic Book" w:hAnsi="Franklin Gothic Book"/>
          <w:sz w:val="22"/>
          <w:szCs w:val="22"/>
        </w:rPr>
        <w:t>agency</w:t>
      </w:r>
      <w:r w:rsidRPr="00D356F8">
        <w:rPr>
          <w:rFonts w:ascii="Franklin Gothic Book" w:hAnsi="Franklin Gothic Book"/>
          <w:spacing w:val="80"/>
          <w:sz w:val="22"/>
          <w:szCs w:val="22"/>
        </w:rPr>
        <w:t xml:space="preserve"> </w:t>
      </w:r>
      <w:r w:rsidRPr="00D356F8">
        <w:rPr>
          <w:rFonts w:ascii="Franklin Gothic Book" w:hAnsi="Franklin Gothic Book"/>
          <w:sz w:val="22"/>
          <w:szCs w:val="22"/>
        </w:rPr>
        <w:t>mentioned</w:t>
      </w:r>
      <w:r w:rsidRPr="00D356F8">
        <w:rPr>
          <w:rFonts w:ascii="Franklin Gothic Book" w:hAnsi="Franklin Gothic Book"/>
          <w:spacing w:val="80"/>
          <w:sz w:val="22"/>
          <w:szCs w:val="22"/>
        </w:rPr>
        <w:t xml:space="preserve"> </w:t>
      </w:r>
      <w:r w:rsidRPr="00D356F8">
        <w:rPr>
          <w:rFonts w:ascii="Franklin Gothic Book" w:hAnsi="Franklin Gothic Book"/>
          <w:sz w:val="22"/>
          <w:szCs w:val="22"/>
        </w:rPr>
        <w:t>in</w:t>
      </w:r>
      <w:r w:rsidRPr="00D356F8">
        <w:rPr>
          <w:rFonts w:ascii="Franklin Gothic Book" w:hAnsi="Franklin Gothic Book"/>
          <w:spacing w:val="80"/>
          <w:sz w:val="22"/>
          <w:szCs w:val="22"/>
        </w:rPr>
        <w:t xml:space="preserve"> </w:t>
      </w:r>
      <w:r w:rsidRPr="00D356F8">
        <w:rPr>
          <w:rFonts w:ascii="Franklin Gothic Book" w:hAnsi="Franklin Gothic Book"/>
          <w:sz w:val="22"/>
          <w:szCs w:val="22"/>
        </w:rPr>
        <w:t>RCW 28B.10.016</w:t>
      </w:r>
      <w:r w:rsidRPr="00D356F8">
        <w:rPr>
          <w:rFonts w:ascii="Franklin Gothic Book" w:hAnsi="Franklin Gothic Book"/>
          <w:spacing w:val="80"/>
          <w:sz w:val="22"/>
          <w:szCs w:val="22"/>
        </w:rPr>
        <w:t xml:space="preserve"> </w:t>
      </w:r>
      <w:r w:rsidRPr="00D356F8">
        <w:rPr>
          <w:rFonts w:ascii="Franklin Gothic Book" w:hAnsi="Franklin Gothic Book"/>
          <w:sz w:val="22"/>
          <w:szCs w:val="22"/>
        </w:rPr>
        <w:t>and RCW</w:t>
      </w:r>
      <w:r w:rsidRPr="00D356F8">
        <w:rPr>
          <w:rFonts w:ascii="Franklin Gothic Book" w:hAnsi="Franklin Gothic Book"/>
          <w:spacing w:val="-4"/>
          <w:sz w:val="22"/>
          <w:szCs w:val="22"/>
        </w:rPr>
        <w:t xml:space="preserve"> </w:t>
      </w:r>
      <w:r w:rsidRPr="00D356F8">
        <w:rPr>
          <w:rFonts w:ascii="Franklin Gothic Book" w:hAnsi="Franklin Gothic Book"/>
          <w:sz w:val="22"/>
          <w:szCs w:val="22"/>
        </w:rPr>
        <w:t>28B.50.551(5), shall be retained when the academic employee is re-employed by the College if the period of unemployment is not more than eighteen (18) months.</w:t>
      </w:r>
      <w:r w:rsidR="00D356F8" w:rsidRPr="00D356F8">
        <w:rPr>
          <w:rFonts w:ascii="Franklin Gothic Book" w:hAnsi="Franklin Gothic Book"/>
          <w:sz w:val="22"/>
          <w:szCs w:val="22"/>
        </w:rPr>
        <w:t xml:space="preserve"> </w:t>
      </w:r>
    </w:p>
    <w:p w14:paraId="391F6CF4" w14:textId="77777777" w:rsidR="00D356F8" w:rsidRPr="00D356F8" w:rsidRDefault="00D356F8" w:rsidP="002E2EF5">
      <w:pPr>
        <w:pStyle w:val="BodyText"/>
        <w:tabs>
          <w:tab w:val="left" w:pos="1080"/>
        </w:tabs>
        <w:ind w:left="1080"/>
        <w:jc w:val="both"/>
        <w:rPr>
          <w:rFonts w:ascii="Franklin Gothic Book" w:hAnsi="Franklin Gothic Book"/>
          <w:sz w:val="22"/>
          <w:szCs w:val="22"/>
        </w:rPr>
      </w:pPr>
    </w:p>
    <w:p w14:paraId="5E0A3D7A" w14:textId="77777777" w:rsidR="00AE3EC8" w:rsidRPr="00D356F8" w:rsidRDefault="00AE3EC8" w:rsidP="002E2EF5">
      <w:pPr>
        <w:pStyle w:val="BodyText"/>
        <w:tabs>
          <w:tab w:val="left" w:pos="1080"/>
        </w:tabs>
        <w:ind w:left="1080" w:hanging="1"/>
        <w:jc w:val="both"/>
        <w:rPr>
          <w:rFonts w:ascii="Franklin Gothic Book" w:hAnsi="Franklin Gothic Book"/>
          <w:sz w:val="22"/>
          <w:szCs w:val="22"/>
        </w:rPr>
      </w:pPr>
      <w:r w:rsidRPr="00D356F8">
        <w:rPr>
          <w:rFonts w:ascii="Franklin Gothic Book" w:hAnsi="Franklin Gothic Book"/>
          <w:sz w:val="22"/>
          <w:szCs w:val="22"/>
        </w:rPr>
        <w:t>Earned</w:t>
      </w:r>
      <w:r w:rsidRPr="00D356F8">
        <w:rPr>
          <w:rFonts w:ascii="Franklin Gothic Book" w:hAnsi="Franklin Gothic Book"/>
          <w:spacing w:val="-13"/>
          <w:sz w:val="22"/>
          <w:szCs w:val="22"/>
        </w:rPr>
        <w:t xml:space="preserve"> </w:t>
      </w:r>
      <w:r w:rsidRPr="00D356F8">
        <w:rPr>
          <w:rFonts w:ascii="Franklin Gothic Book" w:hAnsi="Franklin Gothic Book"/>
          <w:sz w:val="22"/>
          <w:szCs w:val="22"/>
        </w:rPr>
        <w:t>cumulative</w:t>
      </w:r>
      <w:r w:rsidRPr="00D356F8">
        <w:rPr>
          <w:rFonts w:ascii="Franklin Gothic Book" w:hAnsi="Franklin Gothic Book"/>
          <w:spacing w:val="-11"/>
          <w:sz w:val="22"/>
          <w:szCs w:val="22"/>
        </w:rPr>
        <w:t xml:space="preserve"> </w:t>
      </w:r>
      <w:r w:rsidRPr="00D356F8">
        <w:rPr>
          <w:rFonts w:ascii="Franklin Gothic Book" w:hAnsi="Franklin Gothic Book"/>
          <w:sz w:val="22"/>
          <w:szCs w:val="22"/>
        </w:rPr>
        <w:t>non-compensable</w:t>
      </w:r>
      <w:r w:rsidRPr="00D356F8">
        <w:rPr>
          <w:rFonts w:ascii="Franklin Gothic Book" w:hAnsi="Franklin Gothic Book"/>
          <w:spacing w:val="-12"/>
          <w:sz w:val="22"/>
          <w:szCs w:val="22"/>
        </w:rPr>
        <w:t xml:space="preserve"> </w:t>
      </w:r>
      <w:r w:rsidRPr="00D356F8">
        <w:rPr>
          <w:rFonts w:ascii="Franklin Gothic Book" w:hAnsi="Franklin Gothic Book"/>
          <w:sz w:val="22"/>
          <w:szCs w:val="22"/>
        </w:rPr>
        <w:t>leave</w:t>
      </w:r>
      <w:r w:rsidRPr="00D356F8">
        <w:rPr>
          <w:rFonts w:ascii="Franklin Gothic Book" w:hAnsi="Franklin Gothic Book"/>
          <w:spacing w:val="-12"/>
          <w:sz w:val="22"/>
          <w:szCs w:val="22"/>
        </w:rPr>
        <w:t xml:space="preserve"> </w:t>
      </w:r>
      <w:r w:rsidRPr="00D356F8">
        <w:rPr>
          <w:rFonts w:ascii="Franklin Gothic Book" w:hAnsi="Franklin Gothic Book"/>
          <w:sz w:val="22"/>
          <w:szCs w:val="22"/>
        </w:rPr>
        <w:t>accrued</w:t>
      </w:r>
      <w:r w:rsidRPr="00D356F8">
        <w:rPr>
          <w:rFonts w:ascii="Franklin Gothic Book" w:hAnsi="Franklin Gothic Book"/>
          <w:spacing w:val="-13"/>
          <w:sz w:val="22"/>
          <w:szCs w:val="22"/>
        </w:rPr>
        <w:t xml:space="preserve"> </w:t>
      </w:r>
      <w:r w:rsidRPr="00D356F8">
        <w:rPr>
          <w:rFonts w:ascii="Franklin Gothic Book" w:hAnsi="Franklin Gothic Book"/>
          <w:sz w:val="22"/>
          <w:szCs w:val="22"/>
        </w:rPr>
        <w:t>prior</w:t>
      </w:r>
      <w:r w:rsidRPr="00D356F8">
        <w:rPr>
          <w:rFonts w:ascii="Franklin Gothic Book" w:hAnsi="Franklin Gothic Book"/>
          <w:spacing w:val="-11"/>
          <w:sz w:val="22"/>
          <w:szCs w:val="22"/>
        </w:rPr>
        <w:t xml:space="preserve"> </w:t>
      </w:r>
      <w:r w:rsidRPr="00D356F8">
        <w:rPr>
          <w:rFonts w:ascii="Franklin Gothic Book" w:hAnsi="Franklin Gothic Book"/>
          <w:sz w:val="22"/>
          <w:szCs w:val="22"/>
        </w:rPr>
        <w:t>to</w:t>
      </w:r>
      <w:r w:rsidRPr="00D356F8">
        <w:rPr>
          <w:rFonts w:ascii="Franklin Gothic Book" w:hAnsi="Franklin Gothic Book"/>
          <w:spacing w:val="-11"/>
          <w:sz w:val="22"/>
          <w:szCs w:val="22"/>
        </w:rPr>
        <w:t xml:space="preserve"> </w:t>
      </w:r>
      <w:r w:rsidRPr="00D356F8">
        <w:rPr>
          <w:rFonts w:ascii="Franklin Gothic Book" w:hAnsi="Franklin Gothic Book"/>
          <w:sz w:val="22"/>
          <w:szCs w:val="22"/>
        </w:rPr>
        <w:t>summer</w:t>
      </w:r>
      <w:r w:rsidRPr="00D356F8">
        <w:rPr>
          <w:rFonts w:ascii="Franklin Gothic Book" w:hAnsi="Franklin Gothic Book"/>
          <w:spacing w:val="-13"/>
          <w:sz w:val="22"/>
          <w:szCs w:val="22"/>
        </w:rPr>
        <w:t xml:space="preserve"> </w:t>
      </w:r>
      <w:r w:rsidRPr="00D356F8">
        <w:rPr>
          <w:rFonts w:ascii="Franklin Gothic Book" w:hAnsi="Franklin Gothic Book"/>
          <w:sz w:val="22"/>
          <w:szCs w:val="22"/>
        </w:rPr>
        <w:t>quarter</w:t>
      </w:r>
      <w:r w:rsidRPr="00D356F8">
        <w:rPr>
          <w:rFonts w:ascii="Franklin Gothic Book" w:hAnsi="Franklin Gothic Book"/>
          <w:spacing w:val="-12"/>
          <w:sz w:val="22"/>
          <w:szCs w:val="22"/>
        </w:rPr>
        <w:t xml:space="preserve"> </w:t>
      </w:r>
      <w:r w:rsidRPr="00D356F8">
        <w:rPr>
          <w:rFonts w:ascii="Franklin Gothic Book" w:hAnsi="Franklin Gothic Book"/>
          <w:sz w:val="22"/>
          <w:szCs w:val="22"/>
        </w:rPr>
        <w:t>2000</w:t>
      </w:r>
      <w:r w:rsidRPr="00D356F8">
        <w:rPr>
          <w:rFonts w:ascii="Franklin Gothic Book" w:hAnsi="Franklin Gothic Book"/>
          <w:spacing w:val="-11"/>
          <w:sz w:val="22"/>
          <w:szCs w:val="22"/>
        </w:rPr>
        <w:t xml:space="preserve"> </w:t>
      </w:r>
      <w:r w:rsidRPr="00D356F8">
        <w:rPr>
          <w:rFonts w:ascii="Franklin Gothic Book" w:hAnsi="Franklin Gothic Book"/>
          <w:sz w:val="22"/>
          <w:szCs w:val="22"/>
        </w:rPr>
        <w:t>and</w:t>
      </w:r>
      <w:r w:rsidRPr="00D356F8">
        <w:rPr>
          <w:rFonts w:ascii="Franklin Gothic Book" w:hAnsi="Franklin Gothic Book"/>
          <w:spacing w:val="-13"/>
          <w:sz w:val="22"/>
          <w:szCs w:val="22"/>
        </w:rPr>
        <w:t xml:space="preserve"> </w:t>
      </w:r>
      <w:r w:rsidRPr="00D356F8">
        <w:rPr>
          <w:rFonts w:ascii="Franklin Gothic Book" w:hAnsi="Franklin Gothic Book"/>
          <w:sz w:val="22"/>
          <w:szCs w:val="22"/>
        </w:rPr>
        <w:t>leave</w:t>
      </w:r>
      <w:r w:rsidRPr="00D356F8">
        <w:rPr>
          <w:rFonts w:ascii="Franklin Gothic Book" w:hAnsi="Franklin Gothic Book"/>
          <w:spacing w:val="-11"/>
          <w:sz w:val="22"/>
          <w:szCs w:val="22"/>
        </w:rPr>
        <w:t xml:space="preserve"> </w:t>
      </w:r>
      <w:r w:rsidRPr="00D356F8">
        <w:rPr>
          <w:rFonts w:ascii="Franklin Gothic Book" w:hAnsi="Franklin Gothic Book"/>
          <w:sz w:val="22"/>
          <w:szCs w:val="22"/>
        </w:rPr>
        <w:t>earned in</w:t>
      </w:r>
      <w:r w:rsidRPr="00D356F8">
        <w:rPr>
          <w:rFonts w:ascii="Franklin Gothic Book" w:hAnsi="Franklin Gothic Book"/>
          <w:spacing w:val="-5"/>
          <w:sz w:val="22"/>
          <w:szCs w:val="22"/>
        </w:rPr>
        <w:t xml:space="preserve"> </w:t>
      </w:r>
      <w:r w:rsidRPr="00D356F8">
        <w:rPr>
          <w:rFonts w:ascii="Franklin Gothic Book" w:hAnsi="Franklin Gothic Book"/>
          <w:sz w:val="22"/>
          <w:szCs w:val="22"/>
        </w:rPr>
        <w:t>excess</w:t>
      </w:r>
      <w:r w:rsidRPr="00D356F8">
        <w:rPr>
          <w:rFonts w:ascii="Franklin Gothic Book" w:hAnsi="Franklin Gothic Book"/>
          <w:spacing w:val="-7"/>
          <w:sz w:val="22"/>
          <w:szCs w:val="22"/>
        </w:rPr>
        <w:t xml:space="preserve"> </w:t>
      </w:r>
      <w:r w:rsidRPr="00D356F8">
        <w:rPr>
          <w:rFonts w:ascii="Franklin Gothic Book" w:hAnsi="Franklin Gothic Book"/>
          <w:sz w:val="22"/>
          <w:szCs w:val="22"/>
        </w:rPr>
        <w:t>of</w:t>
      </w:r>
      <w:r w:rsidRPr="00D356F8">
        <w:rPr>
          <w:rFonts w:ascii="Franklin Gothic Book" w:hAnsi="Franklin Gothic Book"/>
          <w:spacing w:val="-5"/>
          <w:sz w:val="22"/>
          <w:szCs w:val="22"/>
        </w:rPr>
        <w:t xml:space="preserve"> </w:t>
      </w:r>
      <w:r w:rsidRPr="00D356F8">
        <w:rPr>
          <w:rFonts w:ascii="Franklin Gothic Book" w:hAnsi="Franklin Gothic Book"/>
          <w:sz w:val="22"/>
          <w:szCs w:val="22"/>
        </w:rPr>
        <w:t>the</w:t>
      </w:r>
      <w:r w:rsidRPr="00D356F8">
        <w:rPr>
          <w:rFonts w:ascii="Franklin Gothic Book" w:hAnsi="Franklin Gothic Book"/>
          <w:spacing w:val="-4"/>
          <w:sz w:val="22"/>
          <w:szCs w:val="22"/>
        </w:rPr>
        <w:t xml:space="preserve"> </w:t>
      </w:r>
      <w:r w:rsidRPr="00D356F8">
        <w:rPr>
          <w:rFonts w:ascii="Franklin Gothic Book" w:hAnsi="Franklin Gothic Book"/>
          <w:sz w:val="22"/>
          <w:szCs w:val="22"/>
        </w:rPr>
        <w:t>twelve</w:t>
      </w:r>
      <w:r w:rsidRPr="00D356F8">
        <w:rPr>
          <w:rFonts w:ascii="Franklin Gothic Book" w:hAnsi="Franklin Gothic Book"/>
          <w:spacing w:val="-6"/>
          <w:sz w:val="22"/>
          <w:szCs w:val="22"/>
        </w:rPr>
        <w:t xml:space="preserve"> </w:t>
      </w:r>
      <w:r w:rsidRPr="00D356F8">
        <w:rPr>
          <w:rFonts w:ascii="Franklin Gothic Book" w:hAnsi="Franklin Gothic Book"/>
          <w:sz w:val="22"/>
          <w:szCs w:val="22"/>
        </w:rPr>
        <w:t>(12)</w:t>
      </w:r>
      <w:r w:rsidRPr="00D356F8">
        <w:rPr>
          <w:rFonts w:ascii="Franklin Gothic Book" w:hAnsi="Franklin Gothic Book"/>
          <w:spacing w:val="-6"/>
          <w:sz w:val="22"/>
          <w:szCs w:val="22"/>
        </w:rPr>
        <w:t xml:space="preserve"> </w:t>
      </w:r>
      <w:r w:rsidRPr="00D356F8">
        <w:rPr>
          <w:rFonts w:ascii="Franklin Gothic Book" w:hAnsi="Franklin Gothic Book"/>
          <w:sz w:val="22"/>
          <w:szCs w:val="22"/>
        </w:rPr>
        <w:t>compensable</w:t>
      </w:r>
      <w:r w:rsidRPr="00D356F8">
        <w:rPr>
          <w:rFonts w:ascii="Franklin Gothic Book" w:hAnsi="Franklin Gothic Book"/>
          <w:spacing w:val="-6"/>
          <w:sz w:val="22"/>
          <w:szCs w:val="22"/>
        </w:rPr>
        <w:t xml:space="preserve"> </w:t>
      </w:r>
      <w:r w:rsidRPr="00D356F8">
        <w:rPr>
          <w:rFonts w:ascii="Franklin Gothic Book" w:hAnsi="Franklin Gothic Book"/>
          <w:sz w:val="22"/>
          <w:szCs w:val="22"/>
        </w:rPr>
        <w:t>days</w:t>
      </w:r>
      <w:r w:rsidRPr="00D356F8">
        <w:rPr>
          <w:rFonts w:ascii="Franklin Gothic Book" w:hAnsi="Franklin Gothic Book"/>
          <w:spacing w:val="-7"/>
          <w:sz w:val="22"/>
          <w:szCs w:val="22"/>
        </w:rPr>
        <w:t xml:space="preserve"> </w:t>
      </w:r>
      <w:r w:rsidRPr="00D356F8">
        <w:rPr>
          <w:rFonts w:ascii="Franklin Gothic Book" w:hAnsi="Franklin Gothic Book"/>
          <w:sz w:val="22"/>
          <w:szCs w:val="22"/>
        </w:rPr>
        <w:t>per</w:t>
      </w:r>
      <w:r w:rsidRPr="00D356F8">
        <w:rPr>
          <w:rFonts w:ascii="Franklin Gothic Book" w:hAnsi="Franklin Gothic Book"/>
          <w:spacing w:val="-7"/>
          <w:sz w:val="22"/>
          <w:szCs w:val="22"/>
        </w:rPr>
        <w:t xml:space="preserve"> </w:t>
      </w:r>
      <w:r w:rsidRPr="00D356F8">
        <w:rPr>
          <w:rFonts w:ascii="Franklin Gothic Book" w:hAnsi="Franklin Gothic Book"/>
          <w:sz w:val="22"/>
          <w:szCs w:val="22"/>
        </w:rPr>
        <w:t>year</w:t>
      </w:r>
      <w:r w:rsidRPr="00D356F8">
        <w:rPr>
          <w:rFonts w:ascii="Franklin Gothic Book" w:hAnsi="Franklin Gothic Book"/>
          <w:spacing w:val="-4"/>
          <w:sz w:val="22"/>
          <w:szCs w:val="22"/>
        </w:rPr>
        <w:t xml:space="preserve"> </w:t>
      </w:r>
      <w:r w:rsidRPr="00D356F8">
        <w:rPr>
          <w:rFonts w:ascii="Franklin Gothic Book" w:hAnsi="Franklin Gothic Book"/>
          <w:sz w:val="22"/>
          <w:szCs w:val="22"/>
        </w:rPr>
        <w:t>shall</w:t>
      </w:r>
      <w:r w:rsidRPr="00D356F8">
        <w:rPr>
          <w:rFonts w:ascii="Franklin Gothic Book" w:hAnsi="Franklin Gothic Book"/>
          <w:spacing w:val="-5"/>
          <w:sz w:val="22"/>
          <w:szCs w:val="22"/>
        </w:rPr>
        <w:t xml:space="preserve"> </w:t>
      </w:r>
      <w:r w:rsidRPr="00D356F8">
        <w:rPr>
          <w:rFonts w:ascii="Franklin Gothic Book" w:hAnsi="Franklin Gothic Book"/>
          <w:sz w:val="22"/>
          <w:szCs w:val="22"/>
        </w:rPr>
        <w:t>be</w:t>
      </w:r>
      <w:r w:rsidRPr="00D356F8">
        <w:rPr>
          <w:rFonts w:ascii="Franklin Gothic Book" w:hAnsi="Franklin Gothic Book"/>
          <w:spacing w:val="-4"/>
          <w:sz w:val="22"/>
          <w:szCs w:val="22"/>
        </w:rPr>
        <w:t xml:space="preserve"> </w:t>
      </w:r>
      <w:r w:rsidRPr="00D356F8">
        <w:rPr>
          <w:rFonts w:ascii="Franklin Gothic Book" w:hAnsi="Franklin Gothic Book"/>
          <w:sz w:val="22"/>
          <w:szCs w:val="22"/>
        </w:rPr>
        <w:t>preserved</w:t>
      </w:r>
      <w:r w:rsidRPr="00D356F8">
        <w:rPr>
          <w:rFonts w:ascii="Franklin Gothic Book" w:hAnsi="Franklin Gothic Book"/>
          <w:spacing w:val="-5"/>
          <w:sz w:val="22"/>
          <w:szCs w:val="22"/>
        </w:rPr>
        <w:t xml:space="preserve"> </w:t>
      </w:r>
      <w:r w:rsidRPr="00D356F8">
        <w:rPr>
          <w:rFonts w:ascii="Franklin Gothic Book" w:hAnsi="Franklin Gothic Book"/>
          <w:sz w:val="22"/>
          <w:szCs w:val="22"/>
        </w:rPr>
        <w:t>for</w:t>
      </w:r>
      <w:r w:rsidRPr="00D356F8">
        <w:rPr>
          <w:rFonts w:ascii="Franklin Gothic Book" w:hAnsi="Franklin Gothic Book"/>
          <w:spacing w:val="-4"/>
          <w:sz w:val="22"/>
          <w:szCs w:val="22"/>
        </w:rPr>
        <w:t xml:space="preserve"> </w:t>
      </w:r>
      <w:r w:rsidRPr="00D356F8">
        <w:rPr>
          <w:rFonts w:ascii="Franklin Gothic Book" w:hAnsi="Franklin Gothic Book"/>
          <w:sz w:val="22"/>
          <w:szCs w:val="22"/>
        </w:rPr>
        <w:t>up</w:t>
      </w:r>
      <w:r w:rsidRPr="00D356F8">
        <w:rPr>
          <w:rFonts w:ascii="Franklin Gothic Book" w:hAnsi="Franklin Gothic Book"/>
          <w:spacing w:val="-7"/>
          <w:sz w:val="22"/>
          <w:szCs w:val="22"/>
        </w:rPr>
        <w:t xml:space="preserve"> </w:t>
      </w:r>
      <w:r w:rsidRPr="00D356F8">
        <w:rPr>
          <w:rFonts w:ascii="Franklin Gothic Book" w:hAnsi="Franklin Gothic Book"/>
          <w:sz w:val="22"/>
          <w:szCs w:val="22"/>
        </w:rPr>
        <w:t>to</w:t>
      </w:r>
      <w:r w:rsidRPr="00D356F8">
        <w:rPr>
          <w:rFonts w:ascii="Franklin Gothic Book" w:hAnsi="Franklin Gothic Book"/>
          <w:spacing w:val="-3"/>
          <w:sz w:val="22"/>
          <w:szCs w:val="22"/>
        </w:rPr>
        <w:t xml:space="preserve"> </w:t>
      </w:r>
      <w:r w:rsidRPr="00D356F8">
        <w:rPr>
          <w:rFonts w:ascii="Franklin Gothic Book" w:hAnsi="Franklin Gothic Book"/>
          <w:sz w:val="22"/>
          <w:szCs w:val="22"/>
        </w:rPr>
        <w:t>six</w:t>
      </w:r>
      <w:r w:rsidRPr="00D356F8">
        <w:rPr>
          <w:rFonts w:ascii="Franklin Gothic Book" w:hAnsi="Franklin Gothic Book"/>
          <w:spacing w:val="-6"/>
          <w:sz w:val="22"/>
          <w:szCs w:val="22"/>
        </w:rPr>
        <w:t xml:space="preserve"> </w:t>
      </w:r>
      <w:r w:rsidRPr="00D356F8">
        <w:rPr>
          <w:rFonts w:ascii="Franklin Gothic Book" w:hAnsi="Franklin Gothic Book"/>
          <w:sz w:val="22"/>
          <w:szCs w:val="22"/>
        </w:rPr>
        <w:t>(6)</w:t>
      </w:r>
      <w:r w:rsidRPr="00D356F8">
        <w:rPr>
          <w:rFonts w:ascii="Franklin Gothic Book" w:hAnsi="Franklin Gothic Book"/>
          <w:spacing w:val="-4"/>
          <w:sz w:val="22"/>
          <w:szCs w:val="22"/>
        </w:rPr>
        <w:t xml:space="preserve"> </w:t>
      </w:r>
      <w:r w:rsidRPr="00D356F8">
        <w:rPr>
          <w:rFonts w:ascii="Franklin Gothic Book" w:hAnsi="Franklin Gothic Book"/>
          <w:sz w:val="22"/>
          <w:szCs w:val="22"/>
        </w:rPr>
        <w:t>quarters, excluding summer quarters, if employment is interrupted for any reason.</w:t>
      </w:r>
    </w:p>
    <w:p w14:paraId="49E568D5" w14:textId="77777777" w:rsidR="00AE3EC8" w:rsidRPr="00A75BE0" w:rsidRDefault="00AE3EC8" w:rsidP="002E2EF5">
      <w:pPr>
        <w:pStyle w:val="BodyText"/>
        <w:tabs>
          <w:tab w:val="left" w:pos="1080"/>
        </w:tabs>
        <w:ind w:left="1080"/>
        <w:rPr>
          <w:rFonts w:ascii="Franklin Gothic Book" w:hAnsi="Franklin Gothic Book"/>
          <w:sz w:val="19"/>
        </w:rPr>
      </w:pPr>
    </w:p>
    <w:p w14:paraId="00F3825C" w14:textId="77777777" w:rsidR="00AE3EC8" w:rsidRPr="00A75BE0" w:rsidRDefault="00AE3EC8" w:rsidP="002E2EF5">
      <w:pPr>
        <w:pStyle w:val="ListParagraph"/>
        <w:widowControl w:val="0"/>
        <w:numPr>
          <w:ilvl w:val="1"/>
          <w:numId w:val="85"/>
        </w:numPr>
        <w:tabs>
          <w:tab w:val="left" w:pos="834"/>
        </w:tabs>
        <w:autoSpaceDE w:val="0"/>
        <w:autoSpaceDN w:val="0"/>
        <w:spacing w:before="0" w:after="0" w:line="240" w:lineRule="auto"/>
        <w:ind w:left="1080" w:hanging="361"/>
        <w:contextualSpacing w:val="0"/>
      </w:pPr>
      <w:r w:rsidRPr="00A75BE0">
        <w:rPr>
          <w:sz w:val="22"/>
        </w:rPr>
        <w:t xml:space="preserve">Priority Associate/Part-Time academic employee eligibility for insurance benefits shall be in accordance with applicable Public Employees Benefits Board of the Washington State Health Care Authority rules and regulations, which will be periodically disseminated to </w:t>
      </w:r>
      <w:r w:rsidRPr="00A75BE0">
        <w:rPr>
          <w:sz w:val="22"/>
        </w:rPr>
        <w:lastRenderedPageBreak/>
        <w:t>Priority Associate/Part- Time academic employees.</w:t>
      </w:r>
    </w:p>
    <w:p w14:paraId="18DCA1C5" w14:textId="77777777" w:rsidR="00AE3EC8" w:rsidRPr="00A75BE0" w:rsidRDefault="00AE3EC8" w:rsidP="002E2EF5">
      <w:pPr>
        <w:pStyle w:val="BodyText"/>
        <w:ind w:left="1080"/>
        <w:rPr>
          <w:rFonts w:ascii="Franklin Gothic Book" w:hAnsi="Franklin Gothic Book"/>
          <w:sz w:val="19"/>
        </w:rPr>
      </w:pPr>
    </w:p>
    <w:p w14:paraId="6336CBB2" w14:textId="77777777" w:rsidR="00AE3EC8" w:rsidRPr="00A75BE0" w:rsidRDefault="00AE3EC8" w:rsidP="002E2EF5">
      <w:pPr>
        <w:pStyle w:val="ListParagraph"/>
        <w:widowControl w:val="0"/>
        <w:numPr>
          <w:ilvl w:val="1"/>
          <w:numId w:val="85"/>
        </w:numPr>
        <w:tabs>
          <w:tab w:val="left" w:pos="835"/>
        </w:tabs>
        <w:autoSpaceDE w:val="0"/>
        <w:autoSpaceDN w:val="0"/>
        <w:spacing w:before="0" w:after="0" w:line="240" w:lineRule="auto"/>
        <w:ind w:left="1080"/>
        <w:contextualSpacing w:val="0"/>
      </w:pPr>
      <w:r w:rsidRPr="00A75BE0">
        <w:rPr>
          <w:sz w:val="22"/>
        </w:rPr>
        <w:t>Part-Time</w:t>
      </w:r>
      <w:r w:rsidRPr="00A75BE0">
        <w:rPr>
          <w:spacing w:val="-6"/>
          <w:sz w:val="22"/>
        </w:rPr>
        <w:t xml:space="preserve"> </w:t>
      </w:r>
      <w:r w:rsidRPr="00A75BE0">
        <w:rPr>
          <w:sz w:val="22"/>
        </w:rPr>
        <w:t>faculty</w:t>
      </w:r>
      <w:r w:rsidRPr="00A75BE0">
        <w:rPr>
          <w:spacing w:val="-6"/>
          <w:sz w:val="22"/>
        </w:rPr>
        <w:t xml:space="preserve"> </w:t>
      </w:r>
      <w:r w:rsidRPr="00A75BE0">
        <w:rPr>
          <w:sz w:val="22"/>
        </w:rPr>
        <w:t>with</w:t>
      </w:r>
      <w:r w:rsidRPr="00A75BE0">
        <w:rPr>
          <w:spacing w:val="-5"/>
          <w:sz w:val="22"/>
        </w:rPr>
        <w:t xml:space="preserve"> </w:t>
      </w:r>
      <w:r w:rsidRPr="00A75BE0">
        <w:rPr>
          <w:sz w:val="22"/>
        </w:rPr>
        <w:t>annual</w:t>
      </w:r>
      <w:r w:rsidRPr="00A75BE0">
        <w:rPr>
          <w:spacing w:val="-5"/>
          <w:sz w:val="22"/>
        </w:rPr>
        <w:t xml:space="preserve"> </w:t>
      </w:r>
      <w:r w:rsidRPr="00A75BE0">
        <w:rPr>
          <w:sz w:val="22"/>
        </w:rPr>
        <w:t>contracts</w:t>
      </w:r>
      <w:r w:rsidRPr="00A75BE0">
        <w:rPr>
          <w:spacing w:val="-7"/>
          <w:sz w:val="22"/>
        </w:rPr>
        <w:t xml:space="preserve"> </w:t>
      </w:r>
      <w:r w:rsidRPr="00A75BE0">
        <w:rPr>
          <w:sz w:val="22"/>
        </w:rPr>
        <w:t>or</w:t>
      </w:r>
      <w:r w:rsidRPr="00A75BE0">
        <w:rPr>
          <w:spacing w:val="-4"/>
          <w:sz w:val="22"/>
        </w:rPr>
        <w:t xml:space="preserve"> </w:t>
      </w:r>
      <w:r w:rsidRPr="00A75BE0">
        <w:rPr>
          <w:sz w:val="22"/>
        </w:rPr>
        <w:t>assignments</w:t>
      </w:r>
      <w:r w:rsidRPr="00A75BE0">
        <w:rPr>
          <w:spacing w:val="-4"/>
          <w:sz w:val="22"/>
        </w:rPr>
        <w:t xml:space="preserve"> </w:t>
      </w:r>
      <w:r w:rsidRPr="00A75BE0">
        <w:rPr>
          <w:sz w:val="22"/>
        </w:rPr>
        <w:t>confirmed</w:t>
      </w:r>
      <w:r w:rsidRPr="00A75BE0">
        <w:rPr>
          <w:spacing w:val="-5"/>
          <w:sz w:val="22"/>
        </w:rPr>
        <w:t xml:space="preserve"> </w:t>
      </w:r>
      <w:r w:rsidRPr="00A75BE0">
        <w:rPr>
          <w:sz w:val="22"/>
        </w:rPr>
        <w:t>by</w:t>
      </w:r>
      <w:r w:rsidRPr="00A75BE0">
        <w:rPr>
          <w:spacing w:val="-3"/>
          <w:sz w:val="22"/>
        </w:rPr>
        <w:t xml:space="preserve"> </w:t>
      </w:r>
      <w:r w:rsidRPr="00A75BE0">
        <w:rPr>
          <w:sz w:val="22"/>
        </w:rPr>
        <w:t>signed</w:t>
      </w:r>
      <w:r w:rsidRPr="00A75BE0">
        <w:rPr>
          <w:spacing w:val="-5"/>
          <w:sz w:val="22"/>
        </w:rPr>
        <w:t xml:space="preserve"> </w:t>
      </w:r>
      <w:r w:rsidRPr="00A75BE0">
        <w:rPr>
          <w:sz w:val="22"/>
        </w:rPr>
        <w:t>letter</w:t>
      </w:r>
      <w:r w:rsidRPr="00A75BE0">
        <w:rPr>
          <w:spacing w:val="-4"/>
          <w:sz w:val="22"/>
        </w:rPr>
        <w:t xml:space="preserve"> </w:t>
      </w:r>
      <w:r w:rsidRPr="00A75BE0">
        <w:rPr>
          <w:sz w:val="22"/>
        </w:rPr>
        <w:t>of</w:t>
      </w:r>
      <w:r w:rsidRPr="00A75BE0">
        <w:rPr>
          <w:spacing w:val="-5"/>
          <w:sz w:val="22"/>
        </w:rPr>
        <w:t xml:space="preserve"> </w:t>
      </w:r>
      <w:r w:rsidRPr="00A75BE0">
        <w:rPr>
          <w:sz w:val="22"/>
        </w:rPr>
        <w:t>intent</w:t>
      </w:r>
      <w:r w:rsidRPr="00A75BE0">
        <w:rPr>
          <w:spacing w:val="-4"/>
          <w:sz w:val="22"/>
        </w:rPr>
        <w:t xml:space="preserve"> </w:t>
      </w:r>
      <w:r w:rsidRPr="00A75BE0">
        <w:rPr>
          <w:sz w:val="22"/>
        </w:rPr>
        <w:t>at</w:t>
      </w:r>
      <w:r w:rsidRPr="00A75BE0">
        <w:rPr>
          <w:spacing w:val="-4"/>
          <w:sz w:val="22"/>
        </w:rPr>
        <w:t xml:space="preserve"> </w:t>
      </w:r>
      <w:r w:rsidRPr="00A75BE0">
        <w:rPr>
          <w:sz w:val="22"/>
        </w:rPr>
        <w:t>least ten (10) working days prior to the first day of the following quarter shall receive pay checks</w:t>
      </w:r>
      <w:r w:rsidRPr="00A75BE0">
        <w:rPr>
          <w:spacing w:val="-1"/>
          <w:sz w:val="22"/>
        </w:rPr>
        <w:t xml:space="preserve"> </w:t>
      </w:r>
      <w:r w:rsidRPr="00A75BE0">
        <w:rPr>
          <w:sz w:val="22"/>
        </w:rPr>
        <w:t>on the same pay dates as Full-Time faculty,</w:t>
      </w:r>
      <w:r w:rsidRPr="00A75BE0">
        <w:rPr>
          <w:spacing w:val="-1"/>
          <w:sz w:val="22"/>
        </w:rPr>
        <w:t xml:space="preserve"> </w:t>
      </w:r>
      <w:r w:rsidRPr="00A75BE0">
        <w:rPr>
          <w:sz w:val="22"/>
        </w:rPr>
        <w:t>excluding September</w:t>
      </w:r>
      <w:r w:rsidRPr="00A75BE0">
        <w:rPr>
          <w:spacing w:val="-5"/>
          <w:sz w:val="22"/>
        </w:rPr>
        <w:t xml:space="preserve"> </w:t>
      </w:r>
      <w:r w:rsidRPr="00A75BE0">
        <w:rPr>
          <w:sz w:val="22"/>
        </w:rPr>
        <w:t>25. All reasonable effort will be made to issue letters of intent early enough for this requirement to be met.</w:t>
      </w:r>
    </w:p>
    <w:p w14:paraId="48315BCB" w14:textId="77777777" w:rsidR="00AE3EC8" w:rsidRPr="00A75BE0" w:rsidRDefault="00AE3EC8" w:rsidP="002E2EF5">
      <w:pPr>
        <w:pStyle w:val="BodyText"/>
        <w:rPr>
          <w:rFonts w:ascii="Franklin Gothic Book" w:hAnsi="Franklin Gothic Book"/>
          <w:sz w:val="19"/>
        </w:rPr>
      </w:pPr>
    </w:p>
    <w:p w14:paraId="289B611A" w14:textId="77777777" w:rsidR="00AE3EC8" w:rsidRPr="001639F6" w:rsidRDefault="00AE3EC8" w:rsidP="002E2EF5">
      <w:pPr>
        <w:pStyle w:val="BodyText"/>
        <w:ind w:left="833"/>
        <w:jc w:val="both"/>
        <w:rPr>
          <w:rFonts w:ascii="Franklin Gothic Book" w:hAnsi="Franklin Gothic Book"/>
          <w:sz w:val="22"/>
          <w:szCs w:val="22"/>
        </w:rPr>
      </w:pPr>
      <w:r w:rsidRPr="001639F6">
        <w:rPr>
          <w:rFonts w:ascii="Franklin Gothic Book" w:hAnsi="Franklin Gothic Book"/>
          <w:sz w:val="22"/>
          <w:szCs w:val="22"/>
        </w:rPr>
        <w:t>All</w:t>
      </w:r>
      <w:r w:rsidRPr="001639F6">
        <w:rPr>
          <w:rFonts w:ascii="Franklin Gothic Book" w:hAnsi="Franklin Gothic Book"/>
          <w:spacing w:val="23"/>
          <w:sz w:val="22"/>
          <w:szCs w:val="22"/>
        </w:rPr>
        <w:t xml:space="preserve"> </w:t>
      </w:r>
      <w:r w:rsidRPr="001639F6">
        <w:rPr>
          <w:rFonts w:ascii="Franklin Gothic Book" w:hAnsi="Franklin Gothic Book"/>
          <w:sz w:val="22"/>
          <w:szCs w:val="22"/>
        </w:rPr>
        <w:t>other</w:t>
      </w:r>
      <w:r w:rsidRPr="001639F6">
        <w:rPr>
          <w:rFonts w:ascii="Franklin Gothic Book" w:hAnsi="Franklin Gothic Book"/>
          <w:spacing w:val="24"/>
          <w:sz w:val="22"/>
          <w:szCs w:val="22"/>
        </w:rPr>
        <w:t xml:space="preserve"> </w:t>
      </w:r>
      <w:r w:rsidRPr="001639F6">
        <w:rPr>
          <w:rFonts w:ascii="Franklin Gothic Book" w:hAnsi="Franklin Gothic Book"/>
          <w:sz w:val="22"/>
          <w:szCs w:val="22"/>
        </w:rPr>
        <w:t>Part-Time</w:t>
      </w:r>
      <w:r w:rsidRPr="001639F6">
        <w:rPr>
          <w:rFonts w:ascii="Franklin Gothic Book" w:hAnsi="Franklin Gothic Book"/>
          <w:spacing w:val="25"/>
          <w:sz w:val="22"/>
          <w:szCs w:val="22"/>
        </w:rPr>
        <w:t xml:space="preserve"> </w:t>
      </w:r>
      <w:r w:rsidRPr="001639F6">
        <w:rPr>
          <w:rFonts w:ascii="Franklin Gothic Book" w:hAnsi="Franklin Gothic Book"/>
          <w:sz w:val="22"/>
          <w:szCs w:val="22"/>
        </w:rPr>
        <w:t>faculty</w:t>
      </w:r>
      <w:r w:rsidRPr="001639F6">
        <w:rPr>
          <w:rFonts w:ascii="Franklin Gothic Book" w:hAnsi="Franklin Gothic Book"/>
          <w:spacing w:val="22"/>
          <w:sz w:val="22"/>
          <w:szCs w:val="22"/>
        </w:rPr>
        <w:t xml:space="preserve"> </w:t>
      </w:r>
      <w:r w:rsidRPr="001639F6">
        <w:rPr>
          <w:rFonts w:ascii="Franklin Gothic Book" w:hAnsi="Franklin Gothic Book"/>
          <w:sz w:val="22"/>
          <w:szCs w:val="22"/>
        </w:rPr>
        <w:t>shall</w:t>
      </w:r>
      <w:r w:rsidRPr="001639F6">
        <w:rPr>
          <w:rFonts w:ascii="Franklin Gothic Book" w:hAnsi="Franklin Gothic Book"/>
          <w:spacing w:val="24"/>
          <w:sz w:val="22"/>
          <w:szCs w:val="22"/>
        </w:rPr>
        <w:t xml:space="preserve"> </w:t>
      </w:r>
      <w:r w:rsidRPr="001639F6">
        <w:rPr>
          <w:rFonts w:ascii="Franklin Gothic Book" w:hAnsi="Franklin Gothic Book"/>
          <w:sz w:val="22"/>
          <w:szCs w:val="22"/>
        </w:rPr>
        <w:t>receive</w:t>
      </w:r>
      <w:r w:rsidRPr="001639F6">
        <w:rPr>
          <w:rFonts w:ascii="Franklin Gothic Book" w:hAnsi="Franklin Gothic Book"/>
          <w:spacing w:val="24"/>
          <w:sz w:val="22"/>
          <w:szCs w:val="22"/>
        </w:rPr>
        <w:t xml:space="preserve"> </w:t>
      </w:r>
      <w:r w:rsidRPr="001639F6">
        <w:rPr>
          <w:rFonts w:ascii="Franklin Gothic Book" w:hAnsi="Franklin Gothic Book"/>
          <w:sz w:val="22"/>
          <w:szCs w:val="22"/>
        </w:rPr>
        <w:t>six (6)</w:t>
      </w:r>
      <w:r w:rsidRPr="001639F6">
        <w:rPr>
          <w:rFonts w:ascii="Franklin Gothic Book" w:hAnsi="Franklin Gothic Book"/>
          <w:spacing w:val="24"/>
          <w:sz w:val="22"/>
          <w:szCs w:val="22"/>
        </w:rPr>
        <w:t xml:space="preserve"> </w:t>
      </w:r>
      <w:r w:rsidRPr="001639F6">
        <w:rPr>
          <w:rFonts w:ascii="Franklin Gothic Book" w:hAnsi="Franklin Gothic Book"/>
          <w:sz w:val="22"/>
          <w:szCs w:val="22"/>
        </w:rPr>
        <w:t>paychecks</w:t>
      </w:r>
      <w:r w:rsidRPr="001639F6">
        <w:rPr>
          <w:rFonts w:ascii="Franklin Gothic Book" w:hAnsi="Franklin Gothic Book"/>
          <w:spacing w:val="24"/>
          <w:sz w:val="22"/>
          <w:szCs w:val="22"/>
        </w:rPr>
        <w:t xml:space="preserve"> </w:t>
      </w:r>
      <w:r w:rsidRPr="001639F6">
        <w:rPr>
          <w:rFonts w:ascii="Franklin Gothic Book" w:hAnsi="Franklin Gothic Book"/>
          <w:sz w:val="22"/>
          <w:szCs w:val="22"/>
        </w:rPr>
        <w:t>per</w:t>
      </w:r>
      <w:r w:rsidRPr="001639F6">
        <w:rPr>
          <w:rFonts w:ascii="Franklin Gothic Book" w:hAnsi="Franklin Gothic Book"/>
          <w:spacing w:val="24"/>
          <w:sz w:val="22"/>
          <w:szCs w:val="22"/>
        </w:rPr>
        <w:t xml:space="preserve"> </w:t>
      </w:r>
      <w:r w:rsidRPr="001639F6">
        <w:rPr>
          <w:rFonts w:ascii="Franklin Gothic Book" w:hAnsi="Franklin Gothic Book"/>
          <w:sz w:val="22"/>
          <w:szCs w:val="22"/>
        </w:rPr>
        <w:t>quarter,</w:t>
      </w:r>
      <w:r w:rsidRPr="001639F6">
        <w:rPr>
          <w:rFonts w:ascii="Franklin Gothic Book" w:hAnsi="Franklin Gothic Book"/>
          <w:spacing w:val="24"/>
          <w:sz w:val="22"/>
          <w:szCs w:val="22"/>
        </w:rPr>
        <w:t xml:space="preserve"> </w:t>
      </w:r>
      <w:r w:rsidRPr="001639F6">
        <w:rPr>
          <w:rFonts w:ascii="Franklin Gothic Book" w:hAnsi="Franklin Gothic Book"/>
          <w:sz w:val="22"/>
          <w:szCs w:val="22"/>
        </w:rPr>
        <w:t>except</w:t>
      </w:r>
      <w:r w:rsidRPr="001639F6">
        <w:rPr>
          <w:rFonts w:ascii="Franklin Gothic Book" w:hAnsi="Franklin Gothic Book"/>
          <w:spacing w:val="24"/>
          <w:sz w:val="22"/>
          <w:szCs w:val="22"/>
        </w:rPr>
        <w:t xml:space="preserve"> </w:t>
      </w:r>
      <w:r w:rsidRPr="001639F6">
        <w:rPr>
          <w:rFonts w:ascii="Franklin Gothic Book" w:hAnsi="Franklin Gothic Book"/>
          <w:sz w:val="22"/>
          <w:szCs w:val="22"/>
        </w:rPr>
        <w:t>in</w:t>
      </w:r>
      <w:r w:rsidRPr="001639F6">
        <w:rPr>
          <w:rFonts w:ascii="Franklin Gothic Book" w:hAnsi="Franklin Gothic Book"/>
          <w:spacing w:val="23"/>
          <w:sz w:val="22"/>
          <w:szCs w:val="22"/>
        </w:rPr>
        <w:t xml:space="preserve"> </w:t>
      </w:r>
      <w:r w:rsidRPr="001639F6">
        <w:rPr>
          <w:rFonts w:ascii="Franklin Gothic Book" w:hAnsi="Franklin Gothic Book"/>
          <w:sz w:val="22"/>
          <w:szCs w:val="22"/>
        </w:rPr>
        <w:t>quarters</w:t>
      </w:r>
      <w:r w:rsidRPr="001639F6">
        <w:rPr>
          <w:rFonts w:ascii="Franklin Gothic Book" w:hAnsi="Franklin Gothic Book"/>
          <w:spacing w:val="24"/>
          <w:sz w:val="22"/>
          <w:szCs w:val="22"/>
        </w:rPr>
        <w:t xml:space="preserve"> </w:t>
      </w:r>
      <w:r w:rsidRPr="001639F6">
        <w:rPr>
          <w:rFonts w:ascii="Franklin Gothic Book" w:hAnsi="Franklin Gothic Book"/>
          <w:sz w:val="22"/>
          <w:szCs w:val="22"/>
        </w:rPr>
        <w:t>where six</w:t>
      </w:r>
      <w:r w:rsidRPr="001639F6">
        <w:rPr>
          <w:rFonts w:ascii="Franklin Gothic Book" w:hAnsi="Franklin Gothic Book"/>
          <w:spacing w:val="-13"/>
          <w:sz w:val="22"/>
          <w:szCs w:val="22"/>
        </w:rPr>
        <w:t xml:space="preserve"> </w:t>
      </w:r>
      <w:r w:rsidRPr="001639F6">
        <w:rPr>
          <w:rFonts w:ascii="Franklin Gothic Book" w:hAnsi="Franklin Gothic Book"/>
          <w:sz w:val="22"/>
          <w:szCs w:val="22"/>
        </w:rPr>
        <w:t>(6)</w:t>
      </w:r>
      <w:r w:rsidRPr="001639F6">
        <w:rPr>
          <w:rFonts w:ascii="Franklin Gothic Book" w:hAnsi="Franklin Gothic Book"/>
          <w:spacing w:val="-12"/>
          <w:sz w:val="22"/>
          <w:szCs w:val="22"/>
        </w:rPr>
        <w:t xml:space="preserve"> </w:t>
      </w:r>
      <w:r w:rsidRPr="001639F6">
        <w:rPr>
          <w:rFonts w:ascii="Franklin Gothic Book" w:hAnsi="Franklin Gothic Book"/>
          <w:sz w:val="22"/>
          <w:szCs w:val="22"/>
        </w:rPr>
        <w:t>paychecks</w:t>
      </w:r>
      <w:r w:rsidRPr="001639F6">
        <w:rPr>
          <w:rFonts w:ascii="Franklin Gothic Book" w:hAnsi="Franklin Gothic Book"/>
          <w:spacing w:val="-13"/>
          <w:sz w:val="22"/>
          <w:szCs w:val="22"/>
        </w:rPr>
        <w:t xml:space="preserve"> </w:t>
      </w:r>
      <w:r w:rsidRPr="001639F6">
        <w:rPr>
          <w:rFonts w:ascii="Franklin Gothic Book" w:hAnsi="Franklin Gothic Book"/>
          <w:sz w:val="22"/>
          <w:szCs w:val="22"/>
        </w:rPr>
        <w:t>result</w:t>
      </w:r>
      <w:r w:rsidRPr="001639F6">
        <w:rPr>
          <w:rFonts w:ascii="Franklin Gothic Book" w:hAnsi="Franklin Gothic Book"/>
          <w:spacing w:val="-12"/>
          <w:sz w:val="22"/>
          <w:szCs w:val="22"/>
        </w:rPr>
        <w:t xml:space="preserve"> </w:t>
      </w:r>
      <w:r w:rsidRPr="001639F6">
        <w:rPr>
          <w:rFonts w:ascii="Franklin Gothic Book" w:hAnsi="Franklin Gothic Book"/>
          <w:sz w:val="22"/>
          <w:szCs w:val="22"/>
        </w:rPr>
        <w:t>in</w:t>
      </w:r>
      <w:r w:rsidRPr="001639F6">
        <w:rPr>
          <w:rFonts w:ascii="Franklin Gothic Book" w:hAnsi="Franklin Gothic Book"/>
          <w:spacing w:val="-12"/>
          <w:sz w:val="22"/>
          <w:szCs w:val="22"/>
        </w:rPr>
        <w:t xml:space="preserve"> </w:t>
      </w:r>
      <w:r w:rsidRPr="001639F6">
        <w:rPr>
          <w:rFonts w:ascii="Franklin Gothic Book" w:hAnsi="Franklin Gothic Book"/>
          <w:sz w:val="22"/>
          <w:szCs w:val="22"/>
        </w:rPr>
        <w:t>the</w:t>
      </w:r>
      <w:r w:rsidRPr="001639F6">
        <w:rPr>
          <w:rFonts w:ascii="Franklin Gothic Book" w:hAnsi="Franklin Gothic Book"/>
          <w:spacing w:val="-13"/>
          <w:sz w:val="22"/>
          <w:szCs w:val="22"/>
        </w:rPr>
        <w:t xml:space="preserve"> </w:t>
      </w:r>
      <w:r w:rsidRPr="001639F6">
        <w:rPr>
          <w:rFonts w:ascii="Franklin Gothic Book" w:hAnsi="Franklin Gothic Book"/>
          <w:sz w:val="22"/>
          <w:szCs w:val="22"/>
        </w:rPr>
        <w:t>last</w:t>
      </w:r>
      <w:r w:rsidRPr="001639F6">
        <w:rPr>
          <w:rFonts w:ascii="Franklin Gothic Book" w:hAnsi="Franklin Gothic Book"/>
          <w:spacing w:val="-12"/>
          <w:sz w:val="22"/>
          <w:szCs w:val="22"/>
        </w:rPr>
        <w:t xml:space="preserve"> </w:t>
      </w:r>
      <w:r w:rsidRPr="001639F6">
        <w:rPr>
          <w:rFonts w:ascii="Franklin Gothic Book" w:hAnsi="Franklin Gothic Book"/>
          <w:sz w:val="22"/>
          <w:szCs w:val="22"/>
        </w:rPr>
        <w:t>payment</w:t>
      </w:r>
      <w:r w:rsidRPr="001639F6">
        <w:rPr>
          <w:rFonts w:ascii="Franklin Gothic Book" w:hAnsi="Franklin Gothic Book"/>
          <w:spacing w:val="-13"/>
          <w:sz w:val="22"/>
          <w:szCs w:val="22"/>
        </w:rPr>
        <w:t xml:space="preserve"> </w:t>
      </w:r>
      <w:r w:rsidRPr="001639F6">
        <w:rPr>
          <w:rFonts w:ascii="Franklin Gothic Book" w:hAnsi="Franklin Gothic Book"/>
          <w:sz w:val="22"/>
          <w:szCs w:val="22"/>
        </w:rPr>
        <w:t>to</w:t>
      </w:r>
      <w:r w:rsidRPr="001639F6">
        <w:rPr>
          <w:rFonts w:ascii="Franklin Gothic Book" w:hAnsi="Franklin Gothic Book"/>
          <w:spacing w:val="-12"/>
          <w:sz w:val="22"/>
          <w:szCs w:val="22"/>
        </w:rPr>
        <w:t xml:space="preserve"> </w:t>
      </w:r>
      <w:r w:rsidRPr="001639F6">
        <w:rPr>
          <w:rFonts w:ascii="Franklin Gothic Book" w:hAnsi="Franklin Gothic Book"/>
          <w:sz w:val="22"/>
          <w:szCs w:val="22"/>
        </w:rPr>
        <w:t>Part-Time</w:t>
      </w:r>
      <w:r w:rsidRPr="001639F6">
        <w:rPr>
          <w:rFonts w:ascii="Franklin Gothic Book" w:hAnsi="Franklin Gothic Book"/>
          <w:spacing w:val="-13"/>
          <w:sz w:val="22"/>
          <w:szCs w:val="22"/>
        </w:rPr>
        <w:t xml:space="preserve"> </w:t>
      </w:r>
      <w:r w:rsidRPr="001639F6">
        <w:rPr>
          <w:rFonts w:ascii="Franklin Gothic Book" w:hAnsi="Franklin Gothic Book"/>
          <w:sz w:val="22"/>
          <w:szCs w:val="22"/>
        </w:rPr>
        <w:t>faculty</w:t>
      </w:r>
      <w:r w:rsidRPr="001639F6">
        <w:rPr>
          <w:rFonts w:ascii="Franklin Gothic Book" w:hAnsi="Franklin Gothic Book"/>
          <w:spacing w:val="-12"/>
          <w:sz w:val="22"/>
          <w:szCs w:val="22"/>
        </w:rPr>
        <w:t xml:space="preserve"> </w:t>
      </w:r>
      <w:r w:rsidRPr="001639F6">
        <w:rPr>
          <w:rFonts w:ascii="Franklin Gothic Book" w:hAnsi="Franklin Gothic Book"/>
          <w:sz w:val="22"/>
          <w:szCs w:val="22"/>
        </w:rPr>
        <w:t>being</w:t>
      </w:r>
      <w:r w:rsidRPr="001639F6">
        <w:rPr>
          <w:rFonts w:ascii="Franklin Gothic Book" w:hAnsi="Franklin Gothic Book"/>
          <w:spacing w:val="-12"/>
          <w:sz w:val="22"/>
          <w:szCs w:val="22"/>
        </w:rPr>
        <w:t xml:space="preserve"> </w:t>
      </w:r>
      <w:r w:rsidRPr="001639F6">
        <w:rPr>
          <w:rFonts w:ascii="Franklin Gothic Book" w:hAnsi="Franklin Gothic Book"/>
          <w:sz w:val="22"/>
          <w:szCs w:val="22"/>
        </w:rPr>
        <w:t>made</w:t>
      </w:r>
      <w:r w:rsidRPr="001639F6">
        <w:rPr>
          <w:rFonts w:ascii="Franklin Gothic Book" w:hAnsi="Franklin Gothic Book"/>
          <w:spacing w:val="-13"/>
          <w:sz w:val="22"/>
          <w:szCs w:val="22"/>
        </w:rPr>
        <w:t xml:space="preserve"> </w:t>
      </w:r>
      <w:r w:rsidRPr="001639F6">
        <w:rPr>
          <w:rFonts w:ascii="Franklin Gothic Book" w:hAnsi="Franklin Gothic Book"/>
          <w:sz w:val="22"/>
          <w:szCs w:val="22"/>
        </w:rPr>
        <w:t>more</w:t>
      </w:r>
      <w:r w:rsidRPr="001639F6">
        <w:rPr>
          <w:rFonts w:ascii="Franklin Gothic Book" w:hAnsi="Franklin Gothic Book"/>
          <w:spacing w:val="-12"/>
          <w:sz w:val="22"/>
          <w:szCs w:val="22"/>
        </w:rPr>
        <w:t xml:space="preserve"> </w:t>
      </w:r>
      <w:r w:rsidRPr="001639F6">
        <w:rPr>
          <w:rFonts w:ascii="Franklin Gothic Book" w:hAnsi="Franklin Gothic Book"/>
          <w:sz w:val="22"/>
          <w:szCs w:val="22"/>
        </w:rPr>
        <w:t>than</w:t>
      </w:r>
      <w:r w:rsidRPr="001639F6">
        <w:rPr>
          <w:rFonts w:ascii="Franklin Gothic Book" w:hAnsi="Franklin Gothic Book"/>
          <w:spacing w:val="-13"/>
          <w:sz w:val="22"/>
          <w:szCs w:val="22"/>
        </w:rPr>
        <w:t xml:space="preserve"> </w:t>
      </w:r>
      <w:r w:rsidRPr="001639F6">
        <w:rPr>
          <w:rFonts w:ascii="Franklin Gothic Book" w:hAnsi="Franklin Gothic Book"/>
          <w:sz w:val="22"/>
          <w:szCs w:val="22"/>
        </w:rPr>
        <w:t>fourteen</w:t>
      </w:r>
      <w:r w:rsidRPr="001639F6">
        <w:rPr>
          <w:rFonts w:ascii="Franklin Gothic Book" w:hAnsi="Franklin Gothic Book"/>
          <w:spacing w:val="-2"/>
          <w:sz w:val="22"/>
          <w:szCs w:val="22"/>
        </w:rPr>
        <w:t xml:space="preserve"> </w:t>
      </w:r>
      <w:r w:rsidRPr="001639F6">
        <w:rPr>
          <w:rFonts w:ascii="Franklin Gothic Book" w:hAnsi="Franklin Gothic Book"/>
          <w:sz w:val="22"/>
          <w:szCs w:val="22"/>
        </w:rPr>
        <w:t>(14) days following the end of the quarter, a mutually agreeable five (5) equal payment schedule shall be permitted.</w:t>
      </w:r>
    </w:p>
    <w:p w14:paraId="6BE8DA90" w14:textId="77777777" w:rsidR="00AE3EC8" w:rsidRPr="001639F6" w:rsidRDefault="00AE3EC8" w:rsidP="002E2EF5">
      <w:pPr>
        <w:pStyle w:val="BodyText"/>
        <w:rPr>
          <w:rFonts w:ascii="Franklin Gothic Book" w:hAnsi="Franklin Gothic Book"/>
          <w:sz w:val="22"/>
          <w:szCs w:val="22"/>
        </w:rPr>
      </w:pPr>
    </w:p>
    <w:p w14:paraId="5F15C863" w14:textId="77777777" w:rsidR="00AE3EC8" w:rsidRPr="001639F6" w:rsidRDefault="00AE3EC8" w:rsidP="002E2EF5">
      <w:pPr>
        <w:pStyle w:val="BodyText"/>
        <w:ind w:left="833"/>
        <w:jc w:val="both"/>
        <w:rPr>
          <w:rFonts w:ascii="Franklin Gothic Book" w:hAnsi="Franklin Gothic Book"/>
          <w:sz w:val="22"/>
          <w:szCs w:val="22"/>
        </w:rPr>
      </w:pPr>
      <w:r w:rsidRPr="001639F6">
        <w:rPr>
          <w:rFonts w:ascii="Franklin Gothic Book" w:hAnsi="Franklin Gothic Book"/>
          <w:sz w:val="22"/>
          <w:szCs w:val="22"/>
        </w:rPr>
        <w:t>Priority Associate faculty shall be eligible for payment on the same pay dates as Full-Time faculty during any quarter worked. In the event that payment is not possible on the first pay period, the second pay period will include compensation attributable to the first period.</w:t>
      </w:r>
    </w:p>
    <w:p w14:paraId="3A26DE91" w14:textId="16A6261C" w:rsidR="00AE3EC8" w:rsidRPr="00A75BE0" w:rsidRDefault="00AE3EC8" w:rsidP="002E2EF5">
      <w:pPr>
        <w:spacing w:before="0" w:after="0" w:line="240" w:lineRule="auto"/>
        <w:jc w:val="both"/>
        <w:rPr>
          <w:rFonts w:eastAsia="Times New Roman" w:cs="Times New Roman"/>
        </w:rPr>
      </w:pPr>
    </w:p>
    <w:p w14:paraId="42B6CBB6" w14:textId="77777777" w:rsidR="00AE3EC8" w:rsidRPr="007D02F0" w:rsidRDefault="00AE3EC8" w:rsidP="002E2EF5">
      <w:pPr>
        <w:pStyle w:val="BodyText"/>
        <w:ind w:left="113"/>
        <w:jc w:val="both"/>
        <w:rPr>
          <w:rFonts w:ascii="Franklin Gothic Book" w:hAnsi="Franklin Gothic Book"/>
          <w:b/>
          <w:sz w:val="22"/>
          <w:szCs w:val="22"/>
        </w:rPr>
      </w:pPr>
      <w:r w:rsidRPr="007D02F0">
        <w:rPr>
          <w:rFonts w:ascii="Franklin Gothic Book" w:hAnsi="Franklin Gothic Book"/>
          <w:b/>
          <w:sz w:val="22"/>
          <w:szCs w:val="22"/>
          <w:u w:val="single"/>
        </w:rPr>
        <w:t>SECTION</w:t>
      </w:r>
      <w:r w:rsidRPr="007D02F0">
        <w:rPr>
          <w:rFonts w:ascii="Franklin Gothic Book" w:hAnsi="Franklin Gothic Book"/>
          <w:b/>
          <w:spacing w:val="-3"/>
          <w:sz w:val="22"/>
          <w:szCs w:val="22"/>
          <w:u w:val="single"/>
        </w:rPr>
        <w:t xml:space="preserve"> </w:t>
      </w:r>
      <w:r w:rsidRPr="007D02F0">
        <w:rPr>
          <w:rFonts w:ascii="Franklin Gothic Book" w:hAnsi="Franklin Gothic Book"/>
          <w:b/>
          <w:sz w:val="22"/>
          <w:szCs w:val="22"/>
          <w:u w:val="single"/>
        </w:rPr>
        <w:t>C.</w:t>
      </w:r>
      <w:r w:rsidRPr="007D02F0">
        <w:rPr>
          <w:rFonts w:ascii="Franklin Gothic Book" w:hAnsi="Franklin Gothic Book"/>
          <w:b/>
          <w:spacing w:val="-5"/>
          <w:sz w:val="22"/>
          <w:szCs w:val="22"/>
          <w:u w:val="single"/>
        </w:rPr>
        <w:t xml:space="preserve"> </w:t>
      </w:r>
      <w:r w:rsidRPr="007D02F0">
        <w:rPr>
          <w:rFonts w:ascii="Franklin Gothic Book" w:hAnsi="Franklin Gothic Book"/>
          <w:b/>
          <w:sz w:val="22"/>
          <w:szCs w:val="22"/>
          <w:u w:val="single"/>
        </w:rPr>
        <w:t>Load</w:t>
      </w:r>
      <w:r w:rsidRPr="007D02F0">
        <w:rPr>
          <w:rFonts w:ascii="Franklin Gothic Book" w:hAnsi="Franklin Gothic Book"/>
          <w:b/>
          <w:spacing w:val="-5"/>
          <w:sz w:val="22"/>
          <w:szCs w:val="22"/>
          <w:u w:val="single"/>
        </w:rPr>
        <w:t xml:space="preserve"> </w:t>
      </w:r>
      <w:r w:rsidRPr="007D02F0">
        <w:rPr>
          <w:rFonts w:ascii="Franklin Gothic Book" w:hAnsi="Franklin Gothic Book"/>
          <w:b/>
          <w:sz w:val="22"/>
          <w:szCs w:val="22"/>
          <w:u w:val="single"/>
        </w:rPr>
        <w:t>and</w:t>
      </w:r>
      <w:r w:rsidRPr="007D02F0">
        <w:rPr>
          <w:rFonts w:ascii="Franklin Gothic Book" w:hAnsi="Franklin Gothic Book"/>
          <w:b/>
          <w:spacing w:val="-3"/>
          <w:sz w:val="22"/>
          <w:szCs w:val="22"/>
          <w:u w:val="single"/>
        </w:rPr>
        <w:t xml:space="preserve"> </w:t>
      </w:r>
      <w:r w:rsidRPr="007D02F0">
        <w:rPr>
          <w:rFonts w:ascii="Franklin Gothic Book" w:hAnsi="Franklin Gothic Book"/>
          <w:b/>
          <w:sz w:val="22"/>
          <w:szCs w:val="22"/>
          <w:u w:val="single"/>
        </w:rPr>
        <w:t>Process</w:t>
      </w:r>
      <w:r w:rsidRPr="007D02F0">
        <w:rPr>
          <w:rFonts w:ascii="Franklin Gothic Book" w:hAnsi="Franklin Gothic Book"/>
          <w:b/>
          <w:spacing w:val="-2"/>
          <w:sz w:val="22"/>
          <w:szCs w:val="22"/>
          <w:u w:val="single"/>
        </w:rPr>
        <w:t xml:space="preserve"> </w:t>
      </w:r>
      <w:r w:rsidRPr="007D02F0">
        <w:rPr>
          <w:rFonts w:ascii="Franklin Gothic Book" w:hAnsi="Franklin Gothic Book"/>
          <w:b/>
          <w:sz w:val="22"/>
          <w:szCs w:val="22"/>
          <w:u w:val="single"/>
        </w:rPr>
        <w:t>for</w:t>
      </w:r>
      <w:r w:rsidRPr="007D02F0">
        <w:rPr>
          <w:rFonts w:ascii="Franklin Gothic Book" w:hAnsi="Franklin Gothic Book"/>
          <w:b/>
          <w:spacing w:val="-4"/>
          <w:sz w:val="22"/>
          <w:szCs w:val="22"/>
          <w:u w:val="single"/>
        </w:rPr>
        <w:t xml:space="preserve"> </w:t>
      </w:r>
      <w:r w:rsidRPr="007D02F0">
        <w:rPr>
          <w:rFonts w:ascii="Franklin Gothic Book" w:hAnsi="Franklin Gothic Book"/>
          <w:b/>
          <w:sz w:val="22"/>
          <w:szCs w:val="22"/>
          <w:u w:val="single"/>
        </w:rPr>
        <w:t>Class</w:t>
      </w:r>
      <w:r w:rsidRPr="007D02F0">
        <w:rPr>
          <w:rFonts w:ascii="Franklin Gothic Book" w:hAnsi="Franklin Gothic Book"/>
          <w:b/>
          <w:spacing w:val="-1"/>
          <w:sz w:val="22"/>
          <w:szCs w:val="22"/>
          <w:u w:val="single"/>
        </w:rPr>
        <w:t xml:space="preserve"> </w:t>
      </w:r>
      <w:r w:rsidRPr="007D02F0">
        <w:rPr>
          <w:rFonts w:ascii="Franklin Gothic Book" w:hAnsi="Franklin Gothic Book"/>
          <w:b/>
          <w:spacing w:val="-2"/>
          <w:sz w:val="22"/>
          <w:szCs w:val="22"/>
          <w:u w:val="single"/>
        </w:rPr>
        <w:t>Assignment</w:t>
      </w:r>
    </w:p>
    <w:p w14:paraId="79B1EDF0" w14:textId="77777777" w:rsidR="00AE3EC8" w:rsidRPr="007D02F0" w:rsidRDefault="00AE3EC8" w:rsidP="002E2EF5">
      <w:pPr>
        <w:pStyle w:val="BodyText"/>
        <w:rPr>
          <w:rFonts w:ascii="Franklin Gothic Book" w:hAnsi="Franklin Gothic Book"/>
          <w:sz w:val="22"/>
          <w:szCs w:val="22"/>
        </w:rPr>
      </w:pPr>
    </w:p>
    <w:p w14:paraId="3A0214D0" w14:textId="77777777" w:rsidR="00AE3EC8" w:rsidRPr="007D02F0" w:rsidRDefault="00AE3EC8" w:rsidP="002E2EF5">
      <w:pPr>
        <w:pStyle w:val="ListParagraph"/>
        <w:widowControl w:val="0"/>
        <w:numPr>
          <w:ilvl w:val="0"/>
          <w:numId w:val="52"/>
        </w:numPr>
        <w:tabs>
          <w:tab w:val="left" w:pos="474"/>
        </w:tabs>
        <w:autoSpaceDE w:val="0"/>
        <w:autoSpaceDN w:val="0"/>
        <w:spacing w:before="0" w:after="0" w:line="240" w:lineRule="auto"/>
        <w:ind w:hanging="241"/>
        <w:contextualSpacing w:val="0"/>
        <w:rPr>
          <w:sz w:val="22"/>
          <w:szCs w:val="22"/>
        </w:rPr>
      </w:pPr>
      <w:r w:rsidRPr="007D02F0">
        <w:rPr>
          <w:spacing w:val="-2"/>
          <w:sz w:val="22"/>
          <w:szCs w:val="22"/>
        </w:rPr>
        <w:t>Loads.</w:t>
      </w:r>
    </w:p>
    <w:p w14:paraId="7CE53684" w14:textId="77777777" w:rsidR="00AE3EC8" w:rsidRPr="007D02F0" w:rsidRDefault="00AE3EC8" w:rsidP="002E2EF5">
      <w:pPr>
        <w:pStyle w:val="BodyText"/>
        <w:rPr>
          <w:rFonts w:ascii="Franklin Gothic Book" w:hAnsi="Franklin Gothic Book"/>
          <w:sz w:val="22"/>
          <w:szCs w:val="22"/>
        </w:rPr>
      </w:pPr>
    </w:p>
    <w:p w14:paraId="006966AF" w14:textId="77777777" w:rsidR="00AE3EC8" w:rsidRPr="007D02F0" w:rsidRDefault="00AE3EC8" w:rsidP="002E2EF5">
      <w:pPr>
        <w:pStyle w:val="BodyText"/>
        <w:ind w:left="473"/>
        <w:rPr>
          <w:rFonts w:ascii="Franklin Gothic Book" w:hAnsi="Franklin Gothic Book"/>
          <w:sz w:val="22"/>
          <w:szCs w:val="22"/>
        </w:rPr>
      </w:pPr>
      <w:r w:rsidRPr="007D02F0">
        <w:rPr>
          <w:rFonts w:ascii="Franklin Gothic Book" w:hAnsi="Franklin Gothic Book"/>
          <w:sz w:val="22"/>
          <w:szCs w:val="22"/>
        </w:rPr>
        <w:t>Based on available classes and/or non-instructional workload needs, a minimum of fifty percent</w:t>
      </w:r>
      <w:r w:rsidRPr="007D02F0">
        <w:rPr>
          <w:rFonts w:ascii="Franklin Gothic Book" w:hAnsi="Franklin Gothic Book"/>
          <w:spacing w:val="-1"/>
          <w:sz w:val="22"/>
          <w:szCs w:val="22"/>
        </w:rPr>
        <w:t xml:space="preserve"> </w:t>
      </w:r>
      <w:r w:rsidRPr="007D02F0">
        <w:rPr>
          <w:rFonts w:ascii="Franklin Gothic Book" w:hAnsi="Franklin Gothic Book"/>
          <w:sz w:val="22"/>
          <w:szCs w:val="22"/>
        </w:rPr>
        <w:t>(50%) load will be offered to all Priority Associates.</w:t>
      </w:r>
    </w:p>
    <w:p w14:paraId="6694FD72" w14:textId="77777777" w:rsidR="00AE3EC8" w:rsidRPr="007D02F0" w:rsidRDefault="00AE3EC8" w:rsidP="002E2EF5">
      <w:pPr>
        <w:pStyle w:val="BodyText"/>
        <w:rPr>
          <w:rFonts w:ascii="Franklin Gothic Book" w:hAnsi="Franklin Gothic Book"/>
          <w:sz w:val="22"/>
          <w:szCs w:val="22"/>
        </w:rPr>
      </w:pPr>
    </w:p>
    <w:p w14:paraId="7CCBEF41" w14:textId="77777777" w:rsidR="00AE3EC8" w:rsidRPr="007D02F0" w:rsidRDefault="00AE3EC8" w:rsidP="002E2EF5">
      <w:pPr>
        <w:pStyle w:val="ListParagraph"/>
        <w:widowControl w:val="0"/>
        <w:numPr>
          <w:ilvl w:val="0"/>
          <w:numId w:val="52"/>
        </w:numPr>
        <w:tabs>
          <w:tab w:val="left" w:pos="474"/>
        </w:tabs>
        <w:autoSpaceDE w:val="0"/>
        <w:autoSpaceDN w:val="0"/>
        <w:spacing w:before="0" w:after="0" w:line="240" w:lineRule="auto"/>
        <w:ind w:hanging="241"/>
        <w:contextualSpacing w:val="0"/>
        <w:rPr>
          <w:sz w:val="22"/>
          <w:szCs w:val="22"/>
        </w:rPr>
      </w:pPr>
      <w:r w:rsidRPr="007D02F0">
        <w:rPr>
          <w:sz w:val="22"/>
          <w:szCs w:val="22"/>
        </w:rPr>
        <w:t>Class</w:t>
      </w:r>
      <w:r w:rsidRPr="007D02F0">
        <w:rPr>
          <w:spacing w:val="-4"/>
          <w:sz w:val="22"/>
          <w:szCs w:val="22"/>
        </w:rPr>
        <w:t xml:space="preserve"> </w:t>
      </w:r>
      <w:r w:rsidRPr="007D02F0">
        <w:rPr>
          <w:spacing w:val="-2"/>
          <w:sz w:val="22"/>
          <w:szCs w:val="22"/>
        </w:rPr>
        <w:t>Assignments.</w:t>
      </w:r>
    </w:p>
    <w:p w14:paraId="36A68DF8" w14:textId="77777777" w:rsidR="00AE3EC8" w:rsidRPr="007D02F0" w:rsidRDefault="00AE3EC8" w:rsidP="002E2EF5">
      <w:pPr>
        <w:pStyle w:val="BodyText"/>
        <w:rPr>
          <w:rFonts w:ascii="Franklin Gothic Book" w:hAnsi="Franklin Gothic Book"/>
          <w:sz w:val="22"/>
          <w:szCs w:val="22"/>
        </w:rPr>
      </w:pPr>
    </w:p>
    <w:p w14:paraId="2EA13897" w14:textId="77777777" w:rsidR="00AE3EC8" w:rsidRPr="007D02F0" w:rsidRDefault="00AE3EC8" w:rsidP="002E2EF5">
      <w:pPr>
        <w:pStyle w:val="ListParagraph"/>
        <w:widowControl w:val="0"/>
        <w:numPr>
          <w:ilvl w:val="1"/>
          <w:numId w:val="52"/>
        </w:numPr>
        <w:tabs>
          <w:tab w:val="left" w:pos="833"/>
        </w:tabs>
        <w:autoSpaceDE w:val="0"/>
        <w:autoSpaceDN w:val="0"/>
        <w:spacing w:before="0" w:after="0" w:line="240" w:lineRule="auto"/>
        <w:contextualSpacing w:val="0"/>
        <w:jc w:val="both"/>
        <w:rPr>
          <w:sz w:val="22"/>
          <w:szCs w:val="22"/>
        </w:rPr>
      </w:pPr>
      <w:r w:rsidRPr="007D02F0">
        <w:rPr>
          <w:sz w:val="22"/>
          <w:szCs w:val="22"/>
        </w:rPr>
        <w:t>To allow for expansion of the faculty hiring pool and in order to forward the Strategic goals of the College, a defined number of sections shall be reserved for assignment within the division. The number of reserved sections for each division shall be determined by multiplying two</w:t>
      </w:r>
      <w:r w:rsidRPr="007D02F0">
        <w:rPr>
          <w:spacing w:val="-4"/>
          <w:sz w:val="22"/>
          <w:szCs w:val="22"/>
        </w:rPr>
        <w:t xml:space="preserve"> </w:t>
      </w:r>
      <w:r w:rsidRPr="007D02F0">
        <w:rPr>
          <w:sz w:val="22"/>
          <w:szCs w:val="22"/>
        </w:rPr>
        <w:t>(2) sections times the number</w:t>
      </w:r>
      <w:r w:rsidRPr="007D02F0">
        <w:rPr>
          <w:spacing w:val="-2"/>
          <w:sz w:val="22"/>
          <w:szCs w:val="22"/>
        </w:rPr>
        <w:t xml:space="preserve"> </w:t>
      </w:r>
      <w:r w:rsidRPr="007D02F0">
        <w:rPr>
          <w:sz w:val="22"/>
          <w:szCs w:val="22"/>
        </w:rPr>
        <w:t>of departments in the division. (The</w:t>
      </w:r>
      <w:r w:rsidRPr="007D02F0">
        <w:rPr>
          <w:spacing w:val="-1"/>
          <w:sz w:val="22"/>
          <w:szCs w:val="22"/>
        </w:rPr>
        <w:t xml:space="preserve"> </w:t>
      </w:r>
      <w:r w:rsidRPr="007D02F0">
        <w:rPr>
          <w:sz w:val="22"/>
          <w:szCs w:val="22"/>
        </w:rPr>
        <w:t>number of departments will be determined by the RIF units.) After regular Full-Time faculty assignments and, if requested, one</w:t>
      </w:r>
      <w:r w:rsidRPr="007D02F0">
        <w:rPr>
          <w:spacing w:val="-1"/>
          <w:sz w:val="22"/>
          <w:szCs w:val="22"/>
        </w:rPr>
        <w:t xml:space="preserve"> </w:t>
      </w:r>
      <w:r w:rsidRPr="007D02F0">
        <w:rPr>
          <w:sz w:val="22"/>
          <w:szCs w:val="22"/>
        </w:rPr>
        <w:t>(1) Full-Time faculty moonlight assignment are filled, Priority Associate faculty within a department will be assigned a minimum fifty percent</w:t>
      </w:r>
      <w:r w:rsidRPr="007D02F0">
        <w:rPr>
          <w:spacing w:val="-3"/>
          <w:sz w:val="22"/>
          <w:szCs w:val="22"/>
        </w:rPr>
        <w:t xml:space="preserve"> </w:t>
      </w:r>
      <w:r w:rsidRPr="007D02F0">
        <w:rPr>
          <w:sz w:val="22"/>
          <w:szCs w:val="22"/>
        </w:rPr>
        <w:t>(50%) load of</w:t>
      </w:r>
      <w:r w:rsidRPr="007D02F0">
        <w:rPr>
          <w:spacing w:val="-2"/>
          <w:sz w:val="22"/>
          <w:szCs w:val="22"/>
        </w:rPr>
        <w:t xml:space="preserve"> </w:t>
      </w:r>
      <w:r w:rsidRPr="007D02F0">
        <w:rPr>
          <w:sz w:val="22"/>
          <w:szCs w:val="22"/>
        </w:rPr>
        <w:t>classes they are qualified to teach but before</w:t>
      </w:r>
      <w:r w:rsidRPr="007D02F0">
        <w:rPr>
          <w:spacing w:val="-1"/>
          <w:sz w:val="22"/>
          <w:szCs w:val="22"/>
        </w:rPr>
        <w:t xml:space="preserve"> </w:t>
      </w:r>
      <w:r w:rsidRPr="007D02F0">
        <w:rPr>
          <w:sz w:val="22"/>
          <w:szCs w:val="22"/>
        </w:rPr>
        <w:t>Part- Time assignments are made, with the exception of sections reserved by divisions that may be assigned to Part-Time faculty to expand the hiring pool.</w:t>
      </w:r>
    </w:p>
    <w:p w14:paraId="7A04B5FE" w14:textId="77777777" w:rsidR="00AE3EC8" w:rsidRPr="007D02F0" w:rsidRDefault="00AE3EC8" w:rsidP="002E2EF5">
      <w:pPr>
        <w:pStyle w:val="BodyText"/>
        <w:rPr>
          <w:rFonts w:ascii="Franklin Gothic Book" w:hAnsi="Franklin Gothic Book"/>
          <w:sz w:val="22"/>
          <w:szCs w:val="22"/>
        </w:rPr>
      </w:pPr>
    </w:p>
    <w:p w14:paraId="21C6D9DF" w14:textId="77777777" w:rsidR="00AE3EC8" w:rsidRPr="007D02F0" w:rsidRDefault="00AE3EC8" w:rsidP="002E2EF5">
      <w:pPr>
        <w:pStyle w:val="ListParagraph"/>
        <w:widowControl w:val="0"/>
        <w:numPr>
          <w:ilvl w:val="1"/>
          <w:numId w:val="52"/>
        </w:numPr>
        <w:tabs>
          <w:tab w:val="left" w:pos="833"/>
        </w:tabs>
        <w:autoSpaceDE w:val="0"/>
        <w:autoSpaceDN w:val="0"/>
        <w:spacing w:before="0" w:after="0" w:line="240" w:lineRule="auto"/>
        <w:ind w:left="831"/>
        <w:contextualSpacing w:val="0"/>
        <w:jc w:val="both"/>
        <w:rPr>
          <w:sz w:val="22"/>
          <w:szCs w:val="22"/>
        </w:rPr>
      </w:pPr>
      <w:r w:rsidRPr="007D02F0">
        <w:rPr>
          <w:sz w:val="22"/>
          <w:szCs w:val="22"/>
        </w:rPr>
        <w:t>After</w:t>
      </w:r>
      <w:r w:rsidRPr="007D02F0">
        <w:rPr>
          <w:spacing w:val="-13"/>
          <w:sz w:val="22"/>
          <w:szCs w:val="22"/>
        </w:rPr>
        <w:t xml:space="preserve"> </w:t>
      </w:r>
      <w:r w:rsidRPr="007D02F0">
        <w:rPr>
          <w:sz w:val="22"/>
          <w:szCs w:val="22"/>
        </w:rPr>
        <w:t>all</w:t>
      </w:r>
      <w:r w:rsidRPr="007D02F0">
        <w:rPr>
          <w:spacing w:val="-12"/>
          <w:sz w:val="22"/>
          <w:szCs w:val="22"/>
        </w:rPr>
        <w:t xml:space="preserve"> </w:t>
      </w:r>
      <w:r w:rsidRPr="007D02F0">
        <w:rPr>
          <w:sz w:val="22"/>
          <w:szCs w:val="22"/>
        </w:rPr>
        <w:t>contractual</w:t>
      </w:r>
      <w:r w:rsidRPr="007D02F0">
        <w:rPr>
          <w:spacing w:val="-13"/>
          <w:sz w:val="22"/>
          <w:szCs w:val="22"/>
        </w:rPr>
        <w:t xml:space="preserve"> </w:t>
      </w:r>
      <w:r w:rsidRPr="007D02F0">
        <w:rPr>
          <w:sz w:val="22"/>
          <w:szCs w:val="22"/>
        </w:rPr>
        <w:t>load</w:t>
      </w:r>
      <w:r w:rsidRPr="007D02F0">
        <w:rPr>
          <w:spacing w:val="-12"/>
          <w:sz w:val="22"/>
          <w:szCs w:val="22"/>
        </w:rPr>
        <w:t xml:space="preserve"> </w:t>
      </w:r>
      <w:r w:rsidRPr="007D02F0">
        <w:rPr>
          <w:sz w:val="22"/>
          <w:szCs w:val="22"/>
        </w:rPr>
        <w:t>obligations</w:t>
      </w:r>
      <w:r w:rsidRPr="007D02F0">
        <w:rPr>
          <w:spacing w:val="-13"/>
          <w:sz w:val="22"/>
          <w:szCs w:val="22"/>
        </w:rPr>
        <w:t xml:space="preserve"> </w:t>
      </w:r>
      <w:r w:rsidRPr="007D02F0">
        <w:rPr>
          <w:sz w:val="22"/>
          <w:szCs w:val="22"/>
        </w:rPr>
        <w:t>have</w:t>
      </w:r>
      <w:r w:rsidRPr="007D02F0">
        <w:rPr>
          <w:spacing w:val="-12"/>
          <w:sz w:val="22"/>
          <w:szCs w:val="22"/>
        </w:rPr>
        <w:t xml:space="preserve"> </w:t>
      </w:r>
      <w:r w:rsidRPr="007D02F0">
        <w:rPr>
          <w:sz w:val="22"/>
          <w:szCs w:val="22"/>
        </w:rPr>
        <w:t>been</w:t>
      </w:r>
      <w:r w:rsidRPr="007D02F0">
        <w:rPr>
          <w:spacing w:val="-13"/>
          <w:sz w:val="22"/>
          <w:szCs w:val="22"/>
        </w:rPr>
        <w:t xml:space="preserve"> </w:t>
      </w:r>
      <w:r w:rsidRPr="007D02F0">
        <w:rPr>
          <w:sz w:val="22"/>
          <w:szCs w:val="22"/>
        </w:rPr>
        <w:t>met,</w:t>
      </w:r>
      <w:r w:rsidRPr="007D02F0">
        <w:rPr>
          <w:spacing w:val="-12"/>
          <w:sz w:val="22"/>
          <w:szCs w:val="22"/>
        </w:rPr>
        <w:t xml:space="preserve"> </w:t>
      </w:r>
      <w:r w:rsidRPr="007D02F0">
        <w:rPr>
          <w:sz w:val="22"/>
          <w:szCs w:val="22"/>
        </w:rPr>
        <w:t>additional</w:t>
      </w:r>
      <w:r w:rsidRPr="007D02F0">
        <w:rPr>
          <w:spacing w:val="-12"/>
          <w:sz w:val="22"/>
          <w:szCs w:val="22"/>
        </w:rPr>
        <w:t xml:space="preserve"> </w:t>
      </w:r>
      <w:r w:rsidRPr="007D02F0">
        <w:rPr>
          <w:sz w:val="22"/>
          <w:szCs w:val="22"/>
        </w:rPr>
        <w:t>available</w:t>
      </w:r>
      <w:r w:rsidRPr="007D02F0">
        <w:rPr>
          <w:spacing w:val="-13"/>
          <w:sz w:val="22"/>
          <w:szCs w:val="22"/>
        </w:rPr>
        <w:t xml:space="preserve"> </w:t>
      </w:r>
      <w:r w:rsidRPr="007D02F0">
        <w:rPr>
          <w:sz w:val="22"/>
          <w:szCs w:val="22"/>
        </w:rPr>
        <w:t>classes</w:t>
      </w:r>
      <w:r w:rsidRPr="007D02F0">
        <w:rPr>
          <w:spacing w:val="-12"/>
          <w:sz w:val="22"/>
          <w:szCs w:val="22"/>
        </w:rPr>
        <w:t xml:space="preserve"> </w:t>
      </w:r>
      <w:r w:rsidRPr="007D02F0">
        <w:rPr>
          <w:sz w:val="22"/>
          <w:szCs w:val="22"/>
        </w:rPr>
        <w:t>shall</w:t>
      </w:r>
      <w:r w:rsidRPr="007D02F0">
        <w:rPr>
          <w:spacing w:val="-13"/>
          <w:sz w:val="22"/>
          <w:szCs w:val="22"/>
        </w:rPr>
        <w:t xml:space="preserve"> </w:t>
      </w:r>
      <w:r w:rsidRPr="007D02F0">
        <w:rPr>
          <w:sz w:val="22"/>
          <w:szCs w:val="22"/>
        </w:rPr>
        <w:t>first</w:t>
      </w:r>
      <w:r w:rsidRPr="007D02F0">
        <w:rPr>
          <w:spacing w:val="-12"/>
          <w:sz w:val="22"/>
          <w:szCs w:val="22"/>
        </w:rPr>
        <w:t xml:space="preserve"> </w:t>
      </w:r>
      <w:r w:rsidRPr="007D02F0">
        <w:rPr>
          <w:sz w:val="22"/>
          <w:szCs w:val="22"/>
        </w:rPr>
        <w:t>be</w:t>
      </w:r>
      <w:r w:rsidRPr="007D02F0">
        <w:rPr>
          <w:spacing w:val="-13"/>
          <w:sz w:val="22"/>
          <w:szCs w:val="22"/>
        </w:rPr>
        <w:t xml:space="preserve"> </w:t>
      </w:r>
      <w:r w:rsidRPr="007D02F0">
        <w:rPr>
          <w:sz w:val="22"/>
          <w:szCs w:val="22"/>
        </w:rPr>
        <w:t>offered to</w:t>
      </w:r>
      <w:r w:rsidRPr="007D02F0">
        <w:rPr>
          <w:spacing w:val="-10"/>
          <w:sz w:val="22"/>
          <w:szCs w:val="22"/>
        </w:rPr>
        <w:t xml:space="preserve"> </w:t>
      </w:r>
      <w:r w:rsidRPr="007D02F0">
        <w:rPr>
          <w:sz w:val="22"/>
          <w:szCs w:val="22"/>
        </w:rPr>
        <w:t>Priority</w:t>
      </w:r>
      <w:r w:rsidRPr="007D02F0">
        <w:rPr>
          <w:spacing w:val="-9"/>
          <w:sz w:val="22"/>
          <w:szCs w:val="22"/>
        </w:rPr>
        <w:t xml:space="preserve"> </w:t>
      </w:r>
      <w:r w:rsidRPr="007D02F0">
        <w:rPr>
          <w:sz w:val="22"/>
          <w:szCs w:val="22"/>
        </w:rPr>
        <w:t>Associates</w:t>
      </w:r>
      <w:r w:rsidRPr="007D02F0">
        <w:rPr>
          <w:spacing w:val="-11"/>
          <w:sz w:val="22"/>
          <w:szCs w:val="22"/>
        </w:rPr>
        <w:t xml:space="preserve"> </w:t>
      </w:r>
      <w:r w:rsidRPr="007D02F0">
        <w:rPr>
          <w:sz w:val="22"/>
          <w:szCs w:val="22"/>
        </w:rPr>
        <w:t>for</w:t>
      </w:r>
      <w:r w:rsidRPr="007D02F0">
        <w:rPr>
          <w:spacing w:val="-12"/>
          <w:sz w:val="22"/>
          <w:szCs w:val="22"/>
        </w:rPr>
        <w:t xml:space="preserve"> </w:t>
      </w:r>
      <w:r w:rsidRPr="007D02F0">
        <w:rPr>
          <w:sz w:val="22"/>
          <w:szCs w:val="22"/>
        </w:rPr>
        <w:t>up</w:t>
      </w:r>
      <w:r w:rsidRPr="007D02F0">
        <w:rPr>
          <w:spacing w:val="-12"/>
          <w:sz w:val="22"/>
          <w:szCs w:val="22"/>
        </w:rPr>
        <w:t xml:space="preserve"> </w:t>
      </w:r>
      <w:r w:rsidRPr="007D02F0">
        <w:rPr>
          <w:sz w:val="22"/>
          <w:szCs w:val="22"/>
        </w:rPr>
        <w:t>to</w:t>
      </w:r>
      <w:r w:rsidRPr="007D02F0">
        <w:rPr>
          <w:spacing w:val="-13"/>
          <w:sz w:val="22"/>
          <w:szCs w:val="22"/>
        </w:rPr>
        <w:t xml:space="preserve"> </w:t>
      </w:r>
      <w:r w:rsidRPr="007D02F0">
        <w:rPr>
          <w:sz w:val="22"/>
          <w:szCs w:val="22"/>
        </w:rPr>
        <w:t>one</w:t>
      </w:r>
      <w:r w:rsidRPr="007D02F0">
        <w:rPr>
          <w:spacing w:val="-7"/>
          <w:sz w:val="22"/>
          <w:szCs w:val="22"/>
        </w:rPr>
        <w:t xml:space="preserve"> </w:t>
      </w:r>
      <w:r w:rsidRPr="007D02F0">
        <w:rPr>
          <w:sz w:val="22"/>
          <w:szCs w:val="22"/>
        </w:rPr>
        <w:t>hundred</w:t>
      </w:r>
      <w:r w:rsidRPr="007D02F0">
        <w:rPr>
          <w:spacing w:val="-12"/>
          <w:sz w:val="22"/>
          <w:szCs w:val="22"/>
        </w:rPr>
        <w:t xml:space="preserve"> </w:t>
      </w:r>
      <w:r w:rsidRPr="007D02F0">
        <w:rPr>
          <w:sz w:val="22"/>
          <w:szCs w:val="22"/>
        </w:rPr>
        <w:t>percent</w:t>
      </w:r>
      <w:r w:rsidRPr="007D02F0">
        <w:rPr>
          <w:spacing w:val="-1"/>
          <w:sz w:val="22"/>
          <w:szCs w:val="22"/>
        </w:rPr>
        <w:t xml:space="preserve"> </w:t>
      </w:r>
      <w:r w:rsidRPr="007D02F0">
        <w:rPr>
          <w:sz w:val="22"/>
          <w:szCs w:val="22"/>
        </w:rPr>
        <w:t>(100%)</w:t>
      </w:r>
      <w:r w:rsidRPr="007D02F0">
        <w:rPr>
          <w:spacing w:val="-9"/>
          <w:sz w:val="22"/>
          <w:szCs w:val="22"/>
        </w:rPr>
        <w:t xml:space="preserve"> </w:t>
      </w:r>
      <w:r w:rsidRPr="007D02F0">
        <w:rPr>
          <w:sz w:val="22"/>
          <w:szCs w:val="22"/>
        </w:rPr>
        <w:t>load.</w:t>
      </w:r>
      <w:r w:rsidRPr="007D02F0">
        <w:rPr>
          <w:spacing w:val="-12"/>
          <w:sz w:val="22"/>
          <w:szCs w:val="22"/>
        </w:rPr>
        <w:t xml:space="preserve"> </w:t>
      </w:r>
      <w:r w:rsidRPr="007D02F0">
        <w:rPr>
          <w:sz w:val="22"/>
          <w:szCs w:val="22"/>
        </w:rPr>
        <w:t>Part-Time</w:t>
      </w:r>
      <w:r w:rsidRPr="007D02F0">
        <w:rPr>
          <w:spacing w:val="-8"/>
          <w:sz w:val="22"/>
          <w:szCs w:val="22"/>
        </w:rPr>
        <w:t xml:space="preserve"> </w:t>
      </w:r>
      <w:r w:rsidRPr="007D02F0">
        <w:rPr>
          <w:sz w:val="22"/>
          <w:szCs w:val="22"/>
        </w:rPr>
        <w:t>faculty</w:t>
      </w:r>
      <w:r w:rsidRPr="007D02F0">
        <w:rPr>
          <w:spacing w:val="-11"/>
          <w:sz w:val="22"/>
          <w:szCs w:val="22"/>
        </w:rPr>
        <w:t xml:space="preserve"> </w:t>
      </w:r>
      <w:r w:rsidRPr="007D02F0">
        <w:rPr>
          <w:sz w:val="22"/>
          <w:szCs w:val="22"/>
        </w:rPr>
        <w:t>may</w:t>
      </w:r>
      <w:r w:rsidRPr="007D02F0">
        <w:rPr>
          <w:spacing w:val="-11"/>
          <w:sz w:val="22"/>
          <w:szCs w:val="22"/>
        </w:rPr>
        <w:t xml:space="preserve"> </w:t>
      </w:r>
      <w:r w:rsidRPr="007D02F0">
        <w:rPr>
          <w:sz w:val="22"/>
          <w:szCs w:val="22"/>
        </w:rPr>
        <w:t>be</w:t>
      </w:r>
      <w:r w:rsidRPr="007D02F0">
        <w:rPr>
          <w:spacing w:val="-11"/>
          <w:sz w:val="22"/>
          <w:szCs w:val="22"/>
        </w:rPr>
        <w:t xml:space="preserve"> </w:t>
      </w:r>
      <w:r w:rsidRPr="007D02F0">
        <w:rPr>
          <w:sz w:val="22"/>
          <w:szCs w:val="22"/>
        </w:rPr>
        <w:t>assigned any load up to or exceeding 100% for any number of quarters understanding that Part-Time appointments are non-tenurable.</w:t>
      </w:r>
    </w:p>
    <w:p w14:paraId="64A0F895" w14:textId="77777777" w:rsidR="00AE3EC8" w:rsidRPr="007D02F0" w:rsidRDefault="00AE3EC8" w:rsidP="002E2EF5">
      <w:pPr>
        <w:pStyle w:val="BodyText"/>
        <w:rPr>
          <w:rFonts w:ascii="Franklin Gothic Book" w:hAnsi="Franklin Gothic Book"/>
          <w:sz w:val="22"/>
          <w:szCs w:val="22"/>
        </w:rPr>
      </w:pPr>
    </w:p>
    <w:p w14:paraId="0E6D4B4B" w14:textId="77777777" w:rsidR="00AE3EC8" w:rsidRPr="007D02F0" w:rsidRDefault="00AE3EC8" w:rsidP="002E2EF5">
      <w:pPr>
        <w:pStyle w:val="ListParagraph"/>
        <w:widowControl w:val="0"/>
        <w:numPr>
          <w:ilvl w:val="1"/>
          <w:numId w:val="52"/>
        </w:numPr>
        <w:tabs>
          <w:tab w:val="left" w:pos="832"/>
        </w:tabs>
        <w:autoSpaceDE w:val="0"/>
        <w:autoSpaceDN w:val="0"/>
        <w:spacing w:before="0" w:after="0" w:line="240" w:lineRule="auto"/>
        <w:ind w:left="831"/>
        <w:contextualSpacing w:val="0"/>
        <w:jc w:val="both"/>
        <w:rPr>
          <w:sz w:val="22"/>
          <w:szCs w:val="22"/>
        </w:rPr>
      </w:pPr>
      <w:r w:rsidRPr="007D02F0">
        <w:rPr>
          <w:sz w:val="22"/>
          <w:szCs w:val="22"/>
        </w:rPr>
        <w:t>Part-Time</w:t>
      </w:r>
      <w:r w:rsidRPr="007D02F0">
        <w:rPr>
          <w:spacing w:val="-7"/>
          <w:sz w:val="22"/>
          <w:szCs w:val="22"/>
        </w:rPr>
        <w:t xml:space="preserve"> </w:t>
      </w:r>
      <w:r w:rsidRPr="007D02F0">
        <w:rPr>
          <w:sz w:val="22"/>
          <w:szCs w:val="22"/>
        </w:rPr>
        <w:t>and</w:t>
      </w:r>
      <w:r w:rsidRPr="007D02F0">
        <w:rPr>
          <w:spacing w:val="-8"/>
          <w:sz w:val="22"/>
          <w:szCs w:val="22"/>
        </w:rPr>
        <w:t xml:space="preserve"> </w:t>
      </w:r>
      <w:r w:rsidRPr="007D02F0">
        <w:rPr>
          <w:sz w:val="22"/>
          <w:szCs w:val="22"/>
        </w:rPr>
        <w:t>Priority</w:t>
      </w:r>
      <w:r w:rsidRPr="007D02F0">
        <w:rPr>
          <w:spacing w:val="-4"/>
          <w:sz w:val="22"/>
          <w:szCs w:val="22"/>
        </w:rPr>
        <w:t xml:space="preserve"> </w:t>
      </w:r>
      <w:r w:rsidRPr="007D02F0">
        <w:rPr>
          <w:sz w:val="22"/>
          <w:szCs w:val="22"/>
        </w:rPr>
        <w:t>Associate</w:t>
      </w:r>
      <w:r w:rsidRPr="007D02F0">
        <w:rPr>
          <w:spacing w:val="-5"/>
          <w:sz w:val="22"/>
          <w:szCs w:val="22"/>
        </w:rPr>
        <w:t xml:space="preserve"> </w:t>
      </w:r>
      <w:r w:rsidRPr="007D02F0">
        <w:rPr>
          <w:sz w:val="22"/>
          <w:szCs w:val="22"/>
        </w:rPr>
        <w:t>positions</w:t>
      </w:r>
      <w:r w:rsidRPr="007D02F0">
        <w:rPr>
          <w:spacing w:val="-5"/>
          <w:sz w:val="22"/>
          <w:szCs w:val="22"/>
        </w:rPr>
        <w:t xml:space="preserve"> </w:t>
      </w:r>
      <w:r w:rsidRPr="007D02F0">
        <w:rPr>
          <w:sz w:val="22"/>
          <w:szCs w:val="22"/>
        </w:rPr>
        <w:t>are</w:t>
      </w:r>
      <w:r w:rsidRPr="007D02F0">
        <w:rPr>
          <w:spacing w:val="-5"/>
          <w:sz w:val="22"/>
          <w:szCs w:val="22"/>
        </w:rPr>
        <w:t xml:space="preserve"> </w:t>
      </w:r>
      <w:r w:rsidRPr="007D02F0">
        <w:rPr>
          <w:sz w:val="22"/>
          <w:szCs w:val="22"/>
        </w:rPr>
        <w:t>not</w:t>
      </w:r>
      <w:r w:rsidRPr="007D02F0">
        <w:rPr>
          <w:spacing w:val="-7"/>
          <w:sz w:val="22"/>
          <w:szCs w:val="22"/>
        </w:rPr>
        <w:t xml:space="preserve"> </w:t>
      </w:r>
      <w:r w:rsidRPr="007D02F0">
        <w:rPr>
          <w:sz w:val="22"/>
          <w:szCs w:val="22"/>
        </w:rPr>
        <w:t>eligible</w:t>
      </w:r>
      <w:r w:rsidRPr="007D02F0">
        <w:rPr>
          <w:spacing w:val="-5"/>
          <w:sz w:val="22"/>
          <w:szCs w:val="22"/>
        </w:rPr>
        <w:t xml:space="preserve"> </w:t>
      </w:r>
      <w:r w:rsidRPr="007D02F0">
        <w:rPr>
          <w:sz w:val="22"/>
          <w:szCs w:val="22"/>
        </w:rPr>
        <w:t>to</w:t>
      </w:r>
      <w:r w:rsidRPr="007D02F0">
        <w:rPr>
          <w:spacing w:val="-4"/>
          <w:sz w:val="22"/>
          <w:szCs w:val="22"/>
        </w:rPr>
        <w:t xml:space="preserve"> </w:t>
      </w:r>
      <w:r w:rsidRPr="007D02F0">
        <w:rPr>
          <w:sz w:val="22"/>
          <w:szCs w:val="22"/>
        </w:rPr>
        <w:t>be</w:t>
      </w:r>
      <w:r w:rsidRPr="007D02F0">
        <w:rPr>
          <w:spacing w:val="-7"/>
          <w:sz w:val="22"/>
          <w:szCs w:val="22"/>
        </w:rPr>
        <w:t xml:space="preserve"> </w:t>
      </w:r>
      <w:r w:rsidRPr="007D02F0">
        <w:rPr>
          <w:sz w:val="22"/>
          <w:szCs w:val="22"/>
        </w:rPr>
        <w:t>applied</w:t>
      </w:r>
      <w:r w:rsidRPr="007D02F0">
        <w:rPr>
          <w:spacing w:val="-6"/>
          <w:sz w:val="22"/>
          <w:szCs w:val="22"/>
        </w:rPr>
        <w:t xml:space="preserve"> </w:t>
      </w:r>
      <w:r w:rsidRPr="007D02F0">
        <w:rPr>
          <w:sz w:val="22"/>
          <w:szCs w:val="22"/>
        </w:rPr>
        <w:t>to</w:t>
      </w:r>
      <w:r w:rsidRPr="007D02F0">
        <w:rPr>
          <w:spacing w:val="-4"/>
          <w:sz w:val="22"/>
          <w:szCs w:val="22"/>
        </w:rPr>
        <w:t xml:space="preserve"> </w:t>
      </w:r>
      <w:r w:rsidRPr="007D02F0">
        <w:rPr>
          <w:sz w:val="22"/>
          <w:szCs w:val="22"/>
        </w:rPr>
        <w:t>the</w:t>
      </w:r>
      <w:r w:rsidRPr="007D02F0">
        <w:rPr>
          <w:spacing w:val="-5"/>
          <w:sz w:val="22"/>
          <w:szCs w:val="22"/>
        </w:rPr>
        <w:t xml:space="preserve"> </w:t>
      </w:r>
      <w:r w:rsidRPr="007D02F0">
        <w:rPr>
          <w:sz w:val="22"/>
          <w:szCs w:val="22"/>
        </w:rPr>
        <w:t>tenure</w:t>
      </w:r>
      <w:r w:rsidRPr="007D02F0">
        <w:rPr>
          <w:spacing w:val="-5"/>
          <w:sz w:val="22"/>
          <w:szCs w:val="22"/>
        </w:rPr>
        <w:t xml:space="preserve"> </w:t>
      </w:r>
      <w:r w:rsidRPr="007D02F0">
        <w:rPr>
          <w:sz w:val="22"/>
          <w:szCs w:val="22"/>
        </w:rPr>
        <w:t>track</w:t>
      </w:r>
      <w:r w:rsidRPr="007D02F0">
        <w:rPr>
          <w:spacing w:val="-4"/>
          <w:sz w:val="22"/>
          <w:szCs w:val="22"/>
        </w:rPr>
        <w:t xml:space="preserve"> </w:t>
      </w:r>
      <w:r w:rsidRPr="007D02F0">
        <w:rPr>
          <w:sz w:val="22"/>
          <w:szCs w:val="22"/>
        </w:rPr>
        <w:t>process, and they will not be assigned an Appointment Review Committee.</w:t>
      </w:r>
    </w:p>
    <w:p w14:paraId="066939E0" w14:textId="77777777" w:rsidR="00B56289" w:rsidRDefault="00B56289" w:rsidP="002E2EF5">
      <w:pPr>
        <w:pStyle w:val="BodyText"/>
        <w:rPr>
          <w:rFonts w:ascii="Franklin Gothic Book" w:hAnsi="Franklin Gothic Book"/>
          <w:b/>
          <w:sz w:val="22"/>
          <w:szCs w:val="22"/>
          <w:u w:val="single"/>
        </w:rPr>
      </w:pPr>
      <w:bookmarkStart w:id="25" w:name="SECTION_D._Class_Cancellation"/>
      <w:bookmarkStart w:id="26" w:name="_bookmark115"/>
      <w:bookmarkEnd w:id="25"/>
      <w:bookmarkEnd w:id="26"/>
    </w:p>
    <w:p w14:paraId="77D7F2D4" w14:textId="13C1A1CF" w:rsidR="00AE3EC8" w:rsidRPr="007D02F0" w:rsidRDefault="00AE3EC8" w:rsidP="002E2EF5">
      <w:pPr>
        <w:pStyle w:val="BodyText"/>
        <w:rPr>
          <w:rFonts w:ascii="Franklin Gothic Book" w:hAnsi="Franklin Gothic Book"/>
          <w:b/>
          <w:sz w:val="22"/>
          <w:szCs w:val="22"/>
        </w:rPr>
      </w:pPr>
      <w:r w:rsidRPr="007D02F0">
        <w:rPr>
          <w:rFonts w:ascii="Franklin Gothic Book" w:hAnsi="Franklin Gothic Book"/>
          <w:b/>
          <w:sz w:val="22"/>
          <w:szCs w:val="22"/>
          <w:u w:val="single"/>
        </w:rPr>
        <w:t>SECTION</w:t>
      </w:r>
      <w:r w:rsidRPr="007D02F0">
        <w:rPr>
          <w:rFonts w:ascii="Franklin Gothic Book" w:hAnsi="Franklin Gothic Book"/>
          <w:b/>
          <w:spacing w:val="-4"/>
          <w:sz w:val="22"/>
          <w:szCs w:val="22"/>
          <w:u w:val="single"/>
        </w:rPr>
        <w:t xml:space="preserve"> </w:t>
      </w:r>
      <w:r w:rsidRPr="007D02F0">
        <w:rPr>
          <w:rFonts w:ascii="Franklin Gothic Book" w:hAnsi="Franklin Gothic Book"/>
          <w:b/>
          <w:sz w:val="22"/>
          <w:szCs w:val="22"/>
          <w:u w:val="single"/>
        </w:rPr>
        <w:t>D.</w:t>
      </w:r>
      <w:r w:rsidRPr="007D02F0">
        <w:rPr>
          <w:rFonts w:ascii="Franklin Gothic Book" w:hAnsi="Franklin Gothic Book"/>
          <w:b/>
          <w:spacing w:val="-4"/>
          <w:sz w:val="22"/>
          <w:szCs w:val="22"/>
          <w:u w:val="single"/>
        </w:rPr>
        <w:t xml:space="preserve"> </w:t>
      </w:r>
      <w:r w:rsidRPr="007D02F0">
        <w:rPr>
          <w:rFonts w:ascii="Franklin Gothic Book" w:hAnsi="Franklin Gothic Book"/>
          <w:b/>
          <w:sz w:val="22"/>
          <w:szCs w:val="22"/>
          <w:u w:val="single"/>
        </w:rPr>
        <w:t>Class</w:t>
      </w:r>
      <w:r w:rsidRPr="007D02F0">
        <w:rPr>
          <w:rFonts w:ascii="Franklin Gothic Book" w:hAnsi="Franklin Gothic Book"/>
          <w:b/>
          <w:spacing w:val="-2"/>
          <w:sz w:val="22"/>
          <w:szCs w:val="22"/>
          <w:u w:val="single"/>
        </w:rPr>
        <w:t xml:space="preserve"> Cancellation</w:t>
      </w:r>
    </w:p>
    <w:p w14:paraId="328B97D7" w14:textId="77777777" w:rsidR="00AE3EC8" w:rsidRPr="007D02F0" w:rsidRDefault="00AE3EC8" w:rsidP="002E2EF5">
      <w:pPr>
        <w:pStyle w:val="BodyText"/>
        <w:rPr>
          <w:rFonts w:ascii="Franklin Gothic Book" w:hAnsi="Franklin Gothic Book"/>
          <w:sz w:val="22"/>
          <w:szCs w:val="22"/>
        </w:rPr>
      </w:pPr>
    </w:p>
    <w:p w14:paraId="304CF171" w14:textId="77777777" w:rsidR="00AE3EC8" w:rsidRPr="007D02F0" w:rsidRDefault="00AE3EC8" w:rsidP="002E2EF5">
      <w:pPr>
        <w:pStyle w:val="MainBody"/>
        <w:spacing w:before="0" w:after="0" w:line="240" w:lineRule="auto"/>
      </w:pPr>
      <w:r w:rsidRPr="007D02F0">
        <w:t>Prior</w:t>
      </w:r>
      <w:r w:rsidRPr="007D02F0">
        <w:rPr>
          <w:spacing w:val="-3"/>
        </w:rPr>
        <w:t xml:space="preserve"> </w:t>
      </w:r>
      <w:r w:rsidRPr="007D02F0">
        <w:t>to the date for</w:t>
      </w:r>
      <w:r w:rsidRPr="007D02F0">
        <w:rPr>
          <w:spacing w:val="-1"/>
        </w:rPr>
        <w:t xml:space="preserve"> </w:t>
      </w:r>
      <w:r w:rsidRPr="007D02F0">
        <w:t>division</w:t>
      </w:r>
      <w:r w:rsidRPr="007D02F0">
        <w:rPr>
          <w:spacing w:val="-2"/>
        </w:rPr>
        <w:t xml:space="preserve"> </w:t>
      </w:r>
      <w:r w:rsidRPr="007D02F0">
        <w:t>submission</w:t>
      </w:r>
      <w:r w:rsidRPr="007D02F0">
        <w:rPr>
          <w:spacing w:val="-4"/>
        </w:rPr>
        <w:t xml:space="preserve"> </w:t>
      </w:r>
      <w:r w:rsidRPr="007D02F0">
        <w:t>of</w:t>
      </w:r>
      <w:r w:rsidRPr="007D02F0">
        <w:rPr>
          <w:spacing w:val="-1"/>
        </w:rPr>
        <w:t xml:space="preserve"> </w:t>
      </w:r>
      <w:r w:rsidRPr="007D02F0">
        <w:t>quarterly final</w:t>
      </w:r>
      <w:r w:rsidRPr="007D02F0">
        <w:rPr>
          <w:spacing w:val="-1"/>
        </w:rPr>
        <w:t xml:space="preserve"> </w:t>
      </w:r>
      <w:r w:rsidRPr="007D02F0">
        <w:t>course construction</w:t>
      </w:r>
      <w:r w:rsidRPr="007D02F0">
        <w:rPr>
          <w:spacing w:val="-2"/>
        </w:rPr>
        <w:t xml:space="preserve"> </w:t>
      </w:r>
      <w:r w:rsidRPr="007D02F0">
        <w:t>to</w:t>
      </w:r>
      <w:r w:rsidRPr="007D02F0">
        <w:rPr>
          <w:spacing w:val="-2"/>
        </w:rPr>
        <w:t xml:space="preserve"> </w:t>
      </w:r>
      <w:r w:rsidRPr="007D02F0">
        <w:t>the lead</w:t>
      </w:r>
      <w:r w:rsidRPr="007D02F0">
        <w:rPr>
          <w:spacing w:val="-2"/>
        </w:rPr>
        <w:t xml:space="preserve"> </w:t>
      </w:r>
      <w:r w:rsidRPr="007D02F0">
        <w:t>academic</w:t>
      </w:r>
      <w:r w:rsidRPr="007D02F0">
        <w:rPr>
          <w:spacing w:val="-3"/>
        </w:rPr>
        <w:t xml:space="preserve"> </w:t>
      </w:r>
      <w:r w:rsidRPr="007D02F0">
        <w:t>officer, changes</w:t>
      </w:r>
      <w:r w:rsidRPr="007D02F0">
        <w:rPr>
          <w:spacing w:val="-8"/>
        </w:rPr>
        <w:t xml:space="preserve"> </w:t>
      </w:r>
      <w:r w:rsidRPr="007D02F0">
        <w:t>can</w:t>
      </w:r>
      <w:r w:rsidRPr="007D02F0">
        <w:rPr>
          <w:spacing w:val="-9"/>
        </w:rPr>
        <w:t xml:space="preserve"> </w:t>
      </w:r>
      <w:r w:rsidRPr="007D02F0">
        <w:t>be</w:t>
      </w:r>
      <w:r w:rsidRPr="007D02F0">
        <w:rPr>
          <w:spacing w:val="-10"/>
        </w:rPr>
        <w:t xml:space="preserve"> </w:t>
      </w:r>
      <w:r w:rsidRPr="007D02F0">
        <w:t>made</w:t>
      </w:r>
      <w:r w:rsidRPr="007D02F0">
        <w:rPr>
          <w:spacing w:val="-7"/>
        </w:rPr>
        <w:t xml:space="preserve"> </w:t>
      </w:r>
      <w:r w:rsidRPr="007D02F0">
        <w:t>to</w:t>
      </w:r>
      <w:r w:rsidRPr="007D02F0">
        <w:rPr>
          <w:spacing w:val="-8"/>
        </w:rPr>
        <w:t xml:space="preserve"> </w:t>
      </w:r>
      <w:r w:rsidRPr="007D02F0">
        <w:t>the</w:t>
      </w:r>
      <w:r w:rsidRPr="007D02F0">
        <w:rPr>
          <w:spacing w:val="-7"/>
        </w:rPr>
        <w:t xml:space="preserve"> </w:t>
      </w:r>
      <w:r w:rsidRPr="007D02F0">
        <w:t>schedule</w:t>
      </w:r>
      <w:r w:rsidRPr="007D02F0">
        <w:rPr>
          <w:spacing w:val="-10"/>
        </w:rPr>
        <w:t xml:space="preserve"> </w:t>
      </w:r>
      <w:r w:rsidRPr="007D02F0">
        <w:t>without</w:t>
      </w:r>
      <w:r w:rsidRPr="007D02F0">
        <w:rPr>
          <w:spacing w:val="-10"/>
        </w:rPr>
        <w:t xml:space="preserve"> </w:t>
      </w:r>
      <w:r w:rsidRPr="007D02F0">
        <w:t>classes</w:t>
      </w:r>
      <w:r w:rsidRPr="007D02F0">
        <w:rPr>
          <w:spacing w:val="-10"/>
        </w:rPr>
        <w:t xml:space="preserve"> </w:t>
      </w:r>
      <w:r w:rsidRPr="007D02F0">
        <w:t>being</w:t>
      </w:r>
      <w:r w:rsidRPr="007D02F0">
        <w:rPr>
          <w:spacing w:val="-9"/>
        </w:rPr>
        <w:t xml:space="preserve"> </w:t>
      </w:r>
      <w:r w:rsidRPr="007D02F0">
        <w:t>considered</w:t>
      </w:r>
      <w:r w:rsidRPr="007D02F0">
        <w:rPr>
          <w:spacing w:val="-9"/>
        </w:rPr>
        <w:t xml:space="preserve"> </w:t>
      </w:r>
      <w:r w:rsidRPr="007D02F0">
        <w:t>canceled.</w:t>
      </w:r>
      <w:r w:rsidRPr="007D02F0">
        <w:rPr>
          <w:spacing w:val="-11"/>
        </w:rPr>
        <w:t xml:space="preserve"> </w:t>
      </w:r>
      <w:r w:rsidRPr="007D02F0">
        <w:t>Any</w:t>
      </w:r>
      <w:r w:rsidRPr="007D02F0">
        <w:rPr>
          <w:spacing w:val="-7"/>
        </w:rPr>
        <w:t xml:space="preserve"> </w:t>
      </w:r>
      <w:r w:rsidRPr="007D02F0">
        <w:t>classes</w:t>
      </w:r>
      <w:r w:rsidRPr="007D02F0">
        <w:rPr>
          <w:spacing w:val="-10"/>
        </w:rPr>
        <w:t xml:space="preserve"> </w:t>
      </w:r>
      <w:r w:rsidRPr="007D02F0">
        <w:t>removed</w:t>
      </w:r>
      <w:r w:rsidRPr="007D02F0">
        <w:rPr>
          <w:spacing w:val="-9"/>
        </w:rPr>
        <w:t xml:space="preserve"> </w:t>
      </w:r>
      <w:r w:rsidRPr="007D02F0">
        <w:t>after that</w:t>
      </w:r>
      <w:r w:rsidRPr="007D02F0">
        <w:rPr>
          <w:spacing w:val="-6"/>
        </w:rPr>
        <w:t xml:space="preserve"> </w:t>
      </w:r>
      <w:r w:rsidRPr="007D02F0">
        <w:t>date</w:t>
      </w:r>
      <w:r w:rsidRPr="007D02F0">
        <w:rPr>
          <w:spacing w:val="-8"/>
        </w:rPr>
        <w:t xml:space="preserve"> </w:t>
      </w:r>
      <w:r w:rsidRPr="007D02F0">
        <w:t>will</w:t>
      </w:r>
      <w:r w:rsidRPr="007D02F0">
        <w:rPr>
          <w:spacing w:val="-7"/>
        </w:rPr>
        <w:t xml:space="preserve"> </w:t>
      </w:r>
      <w:r w:rsidRPr="007D02F0">
        <w:t>be</w:t>
      </w:r>
      <w:r w:rsidRPr="007D02F0">
        <w:rPr>
          <w:spacing w:val="-6"/>
        </w:rPr>
        <w:t xml:space="preserve"> </w:t>
      </w:r>
      <w:r w:rsidRPr="007D02F0">
        <w:t>considered</w:t>
      </w:r>
      <w:r w:rsidRPr="007D02F0">
        <w:rPr>
          <w:spacing w:val="-7"/>
        </w:rPr>
        <w:t xml:space="preserve"> </w:t>
      </w:r>
      <w:r w:rsidRPr="007D02F0">
        <w:t>canceled.</w:t>
      </w:r>
      <w:r w:rsidRPr="007D02F0">
        <w:rPr>
          <w:spacing w:val="-7"/>
        </w:rPr>
        <w:t xml:space="preserve"> </w:t>
      </w:r>
      <w:r w:rsidRPr="007D02F0">
        <w:t>The</w:t>
      </w:r>
      <w:r w:rsidRPr="007D02F0">
        <w:rPr>
          <w:spacing w:val="-6"/>
        </w:rPr>
        <w:t xml:space="preserve"> </w:t>
      </w:r>
      <w:r w:rsidRPr="007D02F0">
        <w:t>process</w:t>
      </w:r>
      <w:r w:rsidRPr="007D02F0">
        <w:rPr>
          <w:spacing w:val="-6"/>
        </w:rPr>
        <w:t xml:space="preserve"> </w:t>
      </w:r>
      <w:r w:rsidRPr="007D02F0">
        <w:t>for</w:t>
      </w:r>
      <w:r w:rsidRPr="007D02F0">
        <w:rPr>
          <w:spacing w:val="-9"/>
        </w:rPr>
        <w:t xml:space="preserve"> </w:t>
      </w:r>
      <w:r w:rsidRPr="007D02F0">
        <w:t>determining</w:t>
      </w:r>
      <w:r w:rsidRPr="007D02F0">
        <w:rPr>
          <w:spacing w:val="-7"/>
        </w:rPr>
        <w:t xml:space="preserve"> </w:t>
      </w:r>
      <w:r w:rsidRPr="007D02F0">
        <w:t>if</w:t>
      </w:r>
      <w:r w:rsidRPr="007D02F0">
        <w:rPr>
          <w:spacing w:val="-7"/>
        </w:rPr>
        <w:t xml:space="preserve"> </w:t>
      </w:r>
      <w:r w:rsidRPr="007D02F0">
        <w:t>a</w:t>
      </w:r>
      <w:r w:rsidRPr="007D02F0">
        <w:rPr>
          <w:spacing w:val="-7"/>
        </w:rPr>
        <w:t xml:space="preserve"> </w:t>
      </w:r>
      <w:r w:rsidRPr="007D02F0">
        <w:t>class</w:t>
      </w:r>
      <w:r w:rsidRPr="007D02F0">
        <w:rPr>
          <w:spacing w:val="-7"/>
        </w:rPr>
        <w:t xml:space="preserve"> </w:t>
      </w:r>
      <w:r w:rsidRPr="007D02F0">
        <w:t>has</w:t>
      </w:r>
      <w:r w:rsidRPr="007D02F0">
        <w:rPr>
          <w:spacing w:val="-7"/>
        </w:rPr>
        <w:t xml:space="preserve"> </w:t>
      </w:r>
      <w:r w:rsidRPr="007D02F0">
        <w:t>been</w:t>
      </w:r>
      <w:r w:rsidRPr="007D02F0">
        <w:rPr>
          <w:spacing w:val="-7"/>
        </w:rPr>
        <w:t xml:space="preserve"> </w:t>
      </w:r>
      <w:r w:rsidRPr="007D02F0">
        <w:t>canceled</w:t>
      </w:r>
      <w:r w:rsidRPr="007D02F0">
        <w:rPr>
          <w:spacing w:val="-7"/>
        </w:rPr>
        <w:t xml:space="preserve"> </w:t>
      </w:r>
      <w:r w:rsidRPr="007D02F0">
        <w:t>versus</w:t>
      </w:r>
      <w:r w:rsidRPr="007D02F0">
        <w:rPr>
          <w:spacing w:val="-6"/>
        </w:rPr>
        <w:t xml:space="preserve"> </w:t>
      </w:r>
      <w:r w:rsidRPr="007D02F0">
        <w:t>being removed from the schedule is as follows:</w:t>
      </w:r>
    </w:p>
    <w:p w14:paraId="68381252" w14:textId="77777777" w:rsidR="00AE3EC8" w:rsidRPr="007D02F0" w:rsidRDefault="00AE3EC8" w:rsidP="002E2EF5">
      <w:pPr>
        <w:pStyle w:val="ListParagraph"/>
        <w:widowControl w:val="0"/>
        <w:numPr>
          <w:ilvl w:val="0"/>
          <w:numId w:val="51"/>
        </w:numPr>
        <w:tabs>
          <w:tab w:val="left" w:pos="474"/>
        </w:tabs>
        <w:autoSpaceDE w:val="0"/>
        <w:autoSpaceDN w:val="0"/>
        <w:spacing w:before="0" w:after="0" w:line="240" w:lineRule="auto"/>
        <w:contextualSpacing w:val="0"/>
        <w:jc w:val="both"/>
        <w:rPr>
          <w:sz w:val="22"/>
          <w:szCs w:val="22"/>
        </w:rPr>
      </w:pPr>
      <w:r w:rsidRPr="007D02F0">
        <w:rPr>
          <w:sz w:val="22"/>
          <w:szCs w:val="22"/>
        </w:rPr>
        <w:t>The date</w:t>
      </w:r>
      <w:r w:rsidRPr="007D02F0">
        <w:rPr>
          <w:spacing w:val="-1"/>
          <w:sz w:val="22"/>
          <w:szCs w:val="22"/>
        </w:rPr>
        <w:t xml:space="preserve"> </w:t>
      </w:r>
      <w:r w:rsidRPr="007D02F0">
        <w:rPr>
          <w:sz w:val="22"/>
          <w:szCs w:val="22"/>
        </w:rPr>
        <w:t>for division submission</w:t>
      </w:r>
      <w:r w:rsidRPr="007D02F0">
        <w:rPr>
          <w:spacing w:val="-3"/>
          <w:sz w:val="22"/>
          <w:szCs w:val="22"/>
        </w:rPr>
        <w:t xml:space="preserve"> </w:t>
      </w:r>
      <w:r w:rsidRPr="007D02F0">
        <w:rPr>
          <w:sz w:val="22"/>
          <w:szCs w:val="22"/>
        </w:rPr>
        <w:t xml:space="preserve">of quarterly final course construction to the lead academic </w:t>
      </w:r>
      <w:r w:rsidRPr="007D02F0">
        <w:rPr>
          <w:sz w:val="22"/>
          <w:szCs w:val="22"/>
        </w:rPr>
        <w:lastRenderedPageBreak/>
        <w:t>officer</w:t>
      </w:r>
      <w:r w:rsidRPr="007D02F0">
        <w:rPr>
          <w:spacing w:val="-2"/>
          <w:sz w:val="22"/>
          <w:szCs w:val="22"/>
        </w:rPr>
        <w:t xml:space="preserve"> </w:t>
      </w:r>
      <w:r w:rsidRPr="007D02F0">
        <w:rPr>
          <w:sz w:val="22"/>
          <w:szCs w:val="22"/>
        </w:rPr>
        <w:t>will be provided to the Federation and faculty at the same time the timeline is provided to the unit administrators and support staff.</w:t>
      </w:r>
    </w:p>
    <w:p w14:paraId="4A23B87E" w14:textId="77777777" w:rsidR="00AE3EC8" w:rsidRPr="007D02F0" w:rsidRDefault="00AE3EC8" w:rsidP="002E2EF5">
      <w:pPr>
        <w:pStyle w:val="BodyText"/>
        <w:rPr>
          <w:rFonts w:ascii="Franklin Gothic Book" w:hAnsi="Franklin Gothic Book"/>
          <w:sz w:val="22"/>
          <w:szCs w:val="22"/>
        </w:rPr>
      </w:pPr>
    </w:p>
    <w:p w14:paraId="7B21C119" w14:textId="241AD407" w:rsidR="00B56289" w:rsidRPr="00B56289" w:rsidRDefault="00AE3EC8" w:rsidP="002E2EF5">
      <w:pPr>
        <w:pStyle w:val="ListParagraph"/>
        <w:widowControl w:val="0"/>
        <w:numPr>
          <w:ilvl w:val="0"/>
          <w:numId w:val="51"/>
        </w:numPr>
        <w:tabs>
          <w:tab w:val="left" w:pos="474"/>
        </w:tabs>
        <w:autoSpaceDE w:val="0"/>
        <w:autoSpaceDN w:val="0"/>
        <w:spacing w:before="0" w:after="0" w:line="240" w:lineRule="auto"/>
        <w:ind w:left="472" w:hanging="239"/>
        <w:contextualSpacing w:val="0"/>
        <w:jc w:val="both"/>
        <w:rPr>
          <w:sz w:val="22"/>
          <w:szCs w:val="22"/>
        </w:rPr>
      </w:pPr>
      <w:r w:rsidRPr="00B56289">
        <w:rPr>
          <w:sz w:val="22"/>
          <w:szCs w:val="22"/>
        </w:rPr>
        <w:t>The</w:t>
      </w:r>
      <w:r w:rsidRPr="00B56289">
        <w:rPr>
          <w:spacing w:val="-8"/>
          <w:sz w:val="22"/>
          <w:szCs w:val="22"/>
        </w:rPr>
        <w:t xml:space="preserve"> </w:t>
      </w:r>
      <w:r w:rsidRPr="00B56289">
        <w:rPr>
          <w:sz w:val="22"/>
          <w:szCs w:val="22"/>
        </w:rPr>
        <w:t>College</w:t>
      </w:r>
      <w:r w:rsidRPr="00B56289">
        <w:rPr>
          <w:spacing w:val="-8"/>
          <w:sz w:val="22"/>
          <w:szCs w:val="22"/>
        </w:rPr>
        <w:t xml:space="preserve"> </w:t>
      </w:r>
      <w:r w:rsidRPr="00B56289">
        <w:rPr>
          <w:sz w:val="22"/>
          <w:szCs w:val="22"/>
        </w:rPr>
        <w:t>will</w:t>
      </w:r>
      <w:r w:rsidRPr="00B56289">
        <w:rPr>
          <w:spacing w:val="-9"/>
          <w:sz w:val="22"/>
          <w:szCs w:val="22"/>
        </w:rPr>
        <w:t xml:space="preserve"> </w:t>
      </w:r>
      <w:r w:rsidRPr="00B56289">
        <w:rPr>
          <w:sz w:val="22"/>
          <w:szCs w:val="22"/>
        </w:rPr>
        <w:t>provide</w:t>
      </w:r>
      <w:r w:rsidRPr="00B56289">
        <w:rPr>
          <w:spacing w:val="-8"/>
          <w:sz w:val="22"/>
          <w:szCs w:val="22"/>
        </w:rPr>
        <w:t xml:space="preserve"> </w:t>
      </w:r>
      <w:r w:rsidRPr="00B56289">
        <w:rPr>
          <w:sz w:val="22"/>
          <w:szCs w:val="22"/>
        </w:rPr>
        <w:t>written</w:t>
      </w:r>
      <w:r w:rsidRPr="00B56289">
        <w:rPr>
          <w:spacing w:val="-10"/>
          <w:sz w:val="22"/>
          <w:szCs w:val="22"/>
        </w:rPr>
        <w:t xml:space="preserve"> </w:t>
      </w:r>
      <w:r w:rsidRPr="00B56289">
        <w:rPr>
          <w:sz w:val="22"/>
          <w:szCs w:val="22"/>
        </w:rPr>
        <w:t>notification</w:t>
      </w:r>
      <w:r w:rsidRPr="00B56289">
        <w:rPr>
          <w:spacing w:val="-10"/>
          <w:sz w:val="22"/>
          <w:szCs w:val="22"/>
        </w:rPr>
        <w:t xml:space="preserve"> </w:t>
      </w:r>
      <w:r w:rsidRPr="00B56289">
        <w:rPr>
          <w:sz w:val="22"/>
          <w:szCs w:val="22"/>
        </w:rPr>
        <w:t>to</w:t>
      </w:r>
      <w:r w:rsidRPr="00B56289">
        <w:rPr>
          <w:spacing w:val="-8"/>
          <w:sz w:val="22"/>
          <w:szCs w:val="22"/>
        </w:rPr>
        <w:t xml:space="preserve"> </w:t>
      </w:r>
      <w:r w:rsidRPr="00B56289">
        <w:rPr>
          <w:sz w:val="22"/>
          <w:szCs w:val="22"/>
        </w:rPr>
        <w:t>the</w:t>
      </w:r>
      <w:r w:rsidRPr="00B56289">
        <w:rPr>
          <w:spacing w:val="-11"/>
          <w:sz w:val="22"/>
          <w:szCs w:val="22"/>
        </w:rPr>
        <w:t xml:space="preserve"> </w:t>
      </w:r>
      <w:r w:rsidRPr="00B56289">
        <w:rPr>
          <w:sz w:val="22"/>
          <w:szCs w:val="22"/>
        </w:rPr>
        <w:t>Priority</w:t>
      </w:r>
      <w:r w:rsidRPr="00B56289">
        <w:rPr>
          <w:spacing w:val="-8"/>
          <w:sz w:val="22"/>
          <w:szCs w:val="22"/>
        </w:rPr>
        <w:t xml:space="preserve"> </w:t>
      </w:r>
      <w:r w:rsidRPr="00B56289">
        <w:rPr>
          <w:sz w:val="22"/>
          <w:szCs w:val="22"/>
        </w:rPr>
        <w:t>Associate</w:t>
      </w:r>
      <w:r w:rsidRPr="00B56289">
        <w:rPr>
          <w:spacing w:val="-8"/>
          <w:sz w:val="22"/>
          <w:szCs w:val="22"/>
        </w:rPr>
        <w:t xml:space="preserve"> </w:t>
      </w:r>
      <w:r w:rsidRPr="00B56289">
        <w:rPr>
          <w:sz w:val="22"/>
          <w:szCs w:val="22"/>
        </w:rPr>
        <w:t>faculty</w:t>
      </w:r>
      <w:r w:rsidRPr="00B56289">
        <w:rPr>
          <w:spacing w:val="-8"/>
          <w:sz w:val="22"/>
          <w:szCs w:val="22"/>
        </w:rPr>
        <w:t xml:space="preserve"> </w:t>
      </w:r>
      <w:r w:rsidRPr="00B56289">
        <w:rPr>
          <w:sz w:val="22"/>
          <w:szCs w:val="22"/>
        </w:rPr>
        <w:t>and</w:t>
      </w:r>
      <w:r w:rsidRPr="00B56289">
        <w:rPr>
          <w:spacing w:val="-10"/>
          <w:sz w:val="22"/>
          <w:szCs w:val="22"/>
        </w:rPr>
        <w:t xml:space="preserve"> </w:t>
      </w:r>
      <w:r w:rsidRPr="00B56289">
        <w:rPr>
          <w:sz w:val="22"/>
          <w:szCs w:val="22"/>
        </w:rPr>
        <w:t>the</w:t>
      </w:r>
      <w:r w:rsidRPr="00B56289">
        <w:rPr>
          <w:spacing w:val="-8"/>
          <w:sz w:val="22"/>
          <w:szCs w:val="22"/>
        </w:rPr>
        <w:t xml:space="preserve"> </w:t>
      </w:r>
      <w:r w:rsidRPr="00B56289">
        <w:rPr>
          <w:sz w:val="22"/>
          <w:szCs w:val="22"/>
        </w:rPr>
        <w:t>Federation</w:t>
      </w:r>
      <w:r w:rsidRPr="00B56289">
        <w:rPr>
          <w:spacing w:val="-10"/>
          <w:sz w:val="22"/>
          <w:szCs w:val="22"/>
        </w:rPr>
        <w:t xml:space="preserve"> </w:t>
      </w:r>
      <w:r w:rsidRPr="00B56289">
        <w:rPr>
          <w:sz w:val="22"/>
          <w:szCs w:val="22"/>
        </w:rPr>
        <w:t>that</w:t>
      </w:r>
      <w:r w:rsidRPr="00B56289">
        <w:rPr>
          <w:spacing w:val="-11"/>
          <w:sz w:val="22"/>
          <w:szCs w:val="22"/>
        </w:rPr>
        <w:t xml:space="preserve"> </w:t>
      </w:r>
      <w:r w:rsidRPr="00B56289">
        <w:rPr>
          <w:sz w:val="22"/>
          <w:szCs w:val="22"/>
        </w:rPr>
        <w:t>the reason a low enrolled class is being allowed to go is due to the invocation of Article</w:t>
      </w:r>
      <w:r w:rsidRPr="00B56289">
        <w:rPr>
          <w:spacing w:val="-1"/>
          <w:sz w:val="22"/>
          <w:szCs w:val="22"/>
        </w:rPr>
        <w:t xml:space="preserve"> </w:t>
      </w:r>
      <w:r w:rsidRPr="00B56289">
        <w:rPr>
          <w:sz w:val="22"/>
          <w:szCs w:val="22"/>
        </w:rPr>
        <w:t>XXII (Priority Associate Faculty) Section</w:t>
      </w:r>
      <w:r w:rsidRPr="00B56289">
        <w:rPr>
          <w:spacing w:val="-5"/>
          <w:sz w:val="22"/>
          <w:szCs w:val="22"/>
        </w:rPr>
        <w:t xml:space="preserve"> </w:t>
      </w:r>
      <w:r w:rsidRPr="00B56289">
        <w:rPr>
          <w:sz w:val="22"/>
          <w:szCs w:val="22"/>
        </w:rPr>
        <w:t>D (Class Cancellation) no later than five</w:t>
      </w:r>
      <w:r w:rsidRPr="00B56289">
        <w:rPr>
          <w:spacing w:val="-2"/>
          <w:sz w:val="22"/>
          <w:szCs w:val="22"/>
        </w:rPr>
        <w:t xml:space="preserve"> </w:t>
      </w:r>
      <w:r w:rsidRPr="00B56289">
        <w:rPr>
          <w:sz w:val="22"/>
          <w:szCs w:val="22"/>
        </w:rPr>
        <w:t>(5) college business days before the start of the quarter, or, for winter quarter, no later than the first day the college is open after the scheduled winter break closure if fewer than five</w:t>
      </w:r>
      <w:r w:rsidRPr="00B56289">
        <w:rPr>
          <w:spacing w:val="-3"/>
          <w:sz w:val="22"/>
          <w:szCs w:val="22"/>
        </w:rPr>
        <w:t xml:space="preserve"> </w:t>
      </w:r>
      <w:r w:rsidRPr="00B56289">
        <w:rPr>
          <w:sz w:val="22"/>
          <w:szCs w:val="22"/>
        </w:rPr>
        <w:t xml:space="preserve">(5) college business days before the start of winter </w:t>
      </w:r>
      <w:r w:rsidRPr="00B56289">
        <w:rPr>
          <w:spacing w:val="-2"/>
          <w:sz w:val="22"/>
          <w:szCs w:val="22"/>
        </w:rPr>
        <w:t>quarter</w:t>
      </w:r>
      <w:r w:rsidR="00B56289">
        <w:rPr>
          <w:spacing w:val="-2"/>
          <w:sz w:val="22"/>
          <w:szCs w:val="22"/>
        </w:rPr>
        <w:t>.</w:t>
      </w:r>
    </w:p>
    <w:p w14:paraId="58F9D9BC" w14:textId="77777777" w:rsidR="00B56289" w:rsidRPr="00B56289" w:rsidRDefault="00B56289" w:rsidP="002E2EF5">
      <w:pPr>
        <w:pStyle w:val="ListParagraph"/>
        <w:spacing w:before="0" w:after="0" w:line="240" w:lineRule="auto"/>
        <w:rPr>
          <w:sz w:val="22"/>
          <w:szCs w:val="22"/>
        </w:rPr>
      </w:pPr>
    </w:p>
    <w:p w14:paraId="2E71D526" w14:textId="47D2C022" w:rsidR="00AE3EC8" w:rsidRPr="00B56289" w:rsidRDefault="00AE3EC8" w:rsidP="002E2EF5">
      <w:pPr>
        <w:widowControl w:val="0"/>
        <w:tabs>
          <w:tab w:val="left" w:pos="474"/>
        </w:tabs>
        <w:autoSpaceDE w:val="0"/>
        <w:autoSpaceDN w:val="0"/>
        <w:spacing w:before="0" w:after="0" w:line="240" w:lineRule="auto"/>
        <w:jc w:val="both"/>
        <w:rPr>
          <w:sz w:val="22"/>
          <w:szCs w:val="22"/>
        </w:rPr>
      </w:pPr>
      <w:r w:rsidRPr="00B56289">
        <w:rPr>
          <w:sz w:val="22"/>
          <w:szCs w:val="22"/>
        </w:rPr>
        <w:t>If</w:t>
      </w:r>
      <w:r w:rsidRPr="00B56289">
        <w:rPr>
          <w:spacing w:val="-4"/>
          <w:sz w:val="22"/>
          <w:szCs w:val="22"/>
        </w:rPr>
        <w:t xml:space="preserve"> </w:t>
      </w:r>
      <w:r w:rsidRPr="00B56289">
        <w:rPr>
          <w:sz w:val="22"/>
          <w:szCs w:val="22"/>
        </w:rPr>
        <w:t>assigned</w:t>
      </w:r>
      <w:r w:rsidRPr="00B56289">
        <w:rPr>
          <w:spacing w:val="-4"/>
          <w:sz w:val="22"/>
          <w:szCs w:val="22"/>
        </w:rPr>
        <w:t xml:space="preserve"> </w:t>
      </w:r>
      <w:r w:rsidRPr="00B56289">
        <w:rPr>
          <w:sz w:val="22"/>
          <w:szCs w:val="22"/>
        </w:rPr>
        <w:t>classes</w:t>
      </w:r>
      <w:r w:rsidRPr="00B56289">
        <w:rPr>
          <w:spacing w:val="-4"/>
          <w:sz w:val="22"/>
          <w:szCs w:val="22"/>
        </w:rPr>
        <w:t xml:space="preserve"> </w:t>
      </w:r>
      <w:r w:rsidRPr="00B56289">
        <w:rPr>
          <w:sz w:val="22"/>
          <w:szCs w:val="22"/>
        </w:rPr>
        <w:t>are</w:t>
      </w:r>
      <w:r w:rsidRPr="00B56289">
        <w:rPr>
          <w:spacing w:val="-2"/>
          <w:sz w:val="22"/>
          <w:szCs w:val="22"/>
        </w:rPr>
        <w:t xml:space="preserve"> </w:t>
      </w:r>
      <w:r w:rsidRPr="00B56289">
        <w:rPr>
          <w:sz w:val="22"/>
          <w:szCs w:val="22"/>
        </w:rPr>
        <w:t>canceled</w:t>
      </w:r>
      <w:r w:rsidRPr="00B56289">
        <w:rPr>
          <w:spacing w:val="-5"/>
          <w:sz w:val="22"/>
          <w:szCs w:val="22"/>
        </w:rPr>
        <w:t xml:space="preserve"> </w:t>
      </w:r>
      <w:r w:rsidRPr="00B56289">
        <w:rPr>
          <w:sz w:val="22"/>
          <w:szCs w:val="22"/>
        </w:rPr>
        <w:t>due</w:t>
      </w:r>
      <w:r w:rsidRPr="00B56289">
        <w:rPr>
          <w:spacing w:val="-2"/>
          <w:sz w:val="22"/>
          <w:szCs w:val="22"/>
        </w:rPr>
        <w:t xml:space="preserve"> </w:t>
      </w:r>
      <w:r w:rsidRPr="00B56289">
        <w:rPr>
          <w:sz w:val="22"/>
          <w:szCs w:val="22"/>
        </w:rPr>
        <w:t>to</w:t>
      </w:r>
      <w:r w:rsidRPr="00B56289">
        <w:rPr>
          <w:spacing w:val="-4"/>
          <w:sz w:val="22"/>
          <w:szCs w:val="22"/>
        </w:rPr>
        <w:t xml:space="preserve"> </w:t>
      </w:r>
      <w:r w:rsidRPr="00B56289">
        <w:rPr>
          <w:spacing w:val="-2"/>
          <w:sz w:val="22"/>
          <w:szCs w:val="22"/>
        </w:rPr>
        <w:t>enrollment:</w:t>
      </w:r>
    </w:p>
    <w:p w14:paraId="600AD2A4" w14:textId="77777777" w:rsidR="00AE3EC8" w:rsidRPr="007D02F0" w:rsidRDefault="00AE3EC8" w:rsidP="002E2EF5">
      <w:pPr>
        <w:pStyle w:val="BodyText"/>
        <w:rPr>
          <w:rFonts w:ascii="Franklin Gothic Book" w:hAnsi="Franklin Gothic Book"/>
          <w:sz w:val="22"/>
          <w:szCs w:val="22"/>
        </w:rPr>
      </w:pPr>
    </w:p>
    <w:p w14:paraId="1A3FD47E" w14:textId="77777777" w:rsidR="00AE3EC8" w:rsidRPr="007D02F0" w:rsidRDefault="00AE3EC8" w:rsidP="002E2EF5">
      <w:pPr>
        <w:pStyle w:val="ListParagraph"/>
        <w:widowControl w:val="0"/>
        <w:numPr>
          <w:ilvl w:val="0"/>
          <w:numId w:val="86"/>
        </w:numPr>
        <w:tabs>
          <w:tab w:val="left" w:pos="473"/>
        </w:tabs>
        <w:autoSpaceDE w:val="0"/>
        <w:autoSpaceDN w:val="0"/>
        <w:spacing w:before="0" w:after="0" w:line="240" w:lineRule="auto"/>
        <w:contextualSpacing w:val="0"/>
        <w:jc w:val="both"/>
        <w:rPr>
          <w:sz w:val="22"/>
          <w:szCs w:val="22"/>
        </w:rPr>
      </w:pPr>
      <w:r w:rsidRPr="007D02F0">
        <w:rPr>
          <w:sz w:val="22"/>
          <w:szCs w:val="22"/>
        </w:rPr>
        <w:t>Priority Associates’ loads may be met by assigning classes that would otherwise be assigned to non- Priority Associate faculty. If a class assigned to a Priority Associate faculty is canceled or reassigned (to fill a Full-Time faculty workload), that Priority Associate faculty shall have a guaranteed minimum 50% workload for one (1) quarter.</w:t>
      </w:r>
    </w:p>
    <w:p w14:paraId="1DC7A35E" w14:textId="77777777" w:rsidR="00AE3EC8" w:rsidRPr="007D02F0" w:rsidRDefault="00AE3EC8" w:rsidP="002E2EF5">
      <w:pPr>
        <w:pStyle w:val="BodyText"/>
        <w:rPr>
          <w:rFonts w:ascii="Franklin Gothic Book" w:hAnsi="Franklin Gothic Book"/>
          <w:sz w:val="22"/>
          <w:szCs w:val="22"/>
        </w:rPr>
      </w:pPr>
    </w:p>
    <w:p w14:paraId="0ED30C77" w14:textId="77777777" w:rsidR="00AE3EC8" w:rsidRPr="007D02F0" w:rsidRDefault="00AE3EC8" w:rsidP="002E2EF5">
      <w:pPr>
        <w:pStyle w:val="ListParagraph"/>
        <w:widowControl w:val="0"/>
        <w:numPr>
          <w:ilvl w:val="0"/>
          <w:numId w:val="86"/>
        </w:numPr>
        <w:tabs>
          <w:tab w:val="left" w:pos="450"/>
        </w:tabs>
        <w:autoSpaceDE w:val="0"/>
        <w:autoSpaceDN w:val="0"/>
        <w:spacing w:before="0" w:after="0" w:line="240" w:lineRule="auto"/>
        <w:ind w:left="540" w:hanging="270"/>
        <w:contextualSpacing w:val="0"/>
        <w:rPr>
          <w:sz w:val="22"/>
          <w:szCs w:val="22"/>
        </w:rPr>
      </w:pPr>
      <w:r w:rsidRPr="007D02F0">
        <w:rPr>
          <w:sz w:val="22"/>
          <w:szCs w:val="22"/>
        </w:rPr>
        <w:t>The</w:t>
      </w:r>
      <w:r w:rsidRPr="007D02F0">
        <w:rPr>
          <w:spacing w:val="-5"/>
          <w:sz w:val="22"/>
          <w:szCs w:val="22"/>
        </w:rPr>
        <w:t xml:space="preserve"> </w:t>
      </w:r>
      <w:r w:rsidRPr="007D02F0">
        <w:rPr>
          <w:sz w:val="22"/>
          <w:szCs w:val="22"/>
        </w:rPr>
        <w:t>guaranteed</w:t>
      </w:r>
      <w:r w:rsidRPr="007D02F0">
        <w:rPr>
          <w:spacing w:val="-5"/>
          <w:sz w:val="22"/>
          <w:szCs w:val="22"/>
        </w:rPr>
        <w:t xml:space="preserve"> </w:t>
      </w:r>
      <w:r w:rsidRPr="007D02F0">
        <w:rPr>
          <w:sz w:val="22"/>
          <w:szCs w:val="22"/>
        </w:rPr>
        <w:t>minimum</w:t>
      </w:r>
      <w:r w:rsidRPr="007D02F0">
        <w:rPr>
          <w:spacing w:val="-4"/>
          <w:sz w:val="22"/>
          <w:szCs w:val="22"/>
        </w:rPr>
        <w:t xml:space="preserve"> </w:t>
      </w:r>
      <w:r w:rsidRPr="007D02F0">
        <w:rPr>
          <w:sz w:val="22"/>
          <w:szCs w:val="22"/>
        </w:rPr>
        <w:t>50%</w:t>
      </w:r>
      <w:r w:rsidRPr="007D02F0">
        <w:rPr>
          <w:spacing w:val="-3"/>
          <w:sz w:val="22"/>
          <w:szCs w:val="22"/>
        </w:rPr>
        <w:t xml:space="preserve"> </w:t>
      </w:r>
      <w:r w:rsidRPr="007D02F0">
        <w:rPr>
          <w:sz w:val="22"/>
          <w:szCs w:val="22"/>
        </w:rPr>
        <w:t>workload</w:t>
      </w:r>
      <w:r w:rsidRPr="007D02F0">
        <w:rPr>
          <w:spacing w:val="-5"/>
          <w:sz w:val="22"/>
          <w:szCs w:val="22"/>
        </w:rPr>
        <w:t xml:space="preserve"> </w:t>
      </w:r>
      <w:r w:rsidRPr="007D02F0">
        <w:rPr>
          <w:sz w:val="22"/>
          <w:szCs w:val="22"/>
        </w:rPr>
        <w:t>may</w:t>
      </w:r>
      <w:r w:rsidRPr="007D02F0">
        <w:rPr>
          <w:spacing w:val="-4"/>
          <w:sz w:val="22"/>
          <w:szCs w:val="22"/>
        </w:rPr>
        <w:t xml:space="preserve"> </w:t>
      </w:r>
      <w:r w:rsidRPr="007D02F0">
        <w:rPr>
          <w:sz w:val="22"/>
          <w:szCs w:val="22"/>
        </w:rPr>
        <w:t>be</w:t>
      </w:r>
      <w:r w:rsidRPr="007D02F0">
        <w:rPr>
          <w:spacing w:val="-5"/>
          <w:sz w:val="22"/>
          <w:szCs w:val="22"/>
        </w:rPr>
        <w:t xml:space="preserve"> </w:t>
      </w:r>
      <w:r w:rsidRPr="007D02F0">
        <w:rPr>
          <w:sz w:val="22"/>
          <w:szCs w:val="22"/>
        </w:rPr>
        <w:t>met</w:t>
      </w:r>
      <w:r w:rsidRPr="007D02F0">
        <w:rPr>
          <w:spacing w:val="-5"/>
          <w:sz w:val="22"/>
          <w:szCs w:val="22"/>
        </w:rPr>
        <w:t xml:space="preserve"> </w:t>
      </w:r>
      <w:r w:rsidRPr="007D02F0">
        <w:rPr>
          <w:sz w:val="22"/>
          <w:szCs w:val="22"/>
        </w:rPr>
        <w:t>in</w:t>
      </w:r>
      <w:r w:rsidRPr="007D02F0">
        <w:rPr>
          <w:spacing w:val="-4"/>
          <w:sz w:val="22"/>
          <w:szCs w:val="22"/>
        </w:rPr>
        <w:t xml:space="preserve"> </w:t>
      </w:r>
      <w:r w:rsidRPr="007D02F0">
        <w:rPr>
          <w:sz w:val="22"/>
          <w:szCs w:val="22"/>
        </w:rPr>
        <w:t>the</w:t>
      </w:r>
      <w:r w:rsidRPr="007D02F0">
        <w:rPr>
          <w:spacing w:val="-2"/>
          <w:sz w:val="22"/>
          <w:szCs w:val="22"/>
        </w:rPr>
        <w:t xml:space="preserve"> </w:t>
      </w:r>
      <w:r w:rsidRPr="007D02F0">
        <w:rPr>
          <w:sz w:val="22"/>
          <w:szCs w:val="22"/>
        </w:rPr>
        <w:t>following</w:t>
      </w:r>
      <w:r w:rsidRPr="007D02F0">
        <w:rPr>
          <w:spacing w:val="-4"/>
          <w:sz w:val="22"/>
          <w:szCs w:val="22"/>
        </w:rPr>
        <w:t xml:space="preserve"> </w:t>
      </w:r>
      <w:r w:rsidRPr="007D02F0">
        <w:rPr>
          <w:spacing w:val="-2"/>
          <w:sz w:val="22"/>
          <w:szCs w:val="22"/>
        </w:rPr>
        <w:t>ways:</w:t>
      </w:r>
    </w:p>
    <w:p w14:paraId="5191F75D" w14:textId="77777777" w:rsidR="00AE3EC8" w:rsidRPr="007D02F0" w:rsidRDefault="00AE3EC8" w:rsidP="002E2EF5">
      <w:pPr>
        <w:pStyle w:val="BodyText"/>
        <w:tabs>
          <w:tab w:val="left" w:pos="540"/>
        </w:tabs>
        <w:ind w:left="540" w:hanging="270"/>
        <w:rPr>
          <w:rFonts w:ascii="Franklin Gothic Book" w:hAnsi="Franklin Gothic Book"/>
          <w:sz w:val="22"/>
          <w:szCs w:val="22"/>
        </w:rPr>
      </w:pPr>
    </w:p>
    <w:p w14:paraId="67CB8539" w14:textId="77777777" w:rsidR="00AE3EC8" w:rsidRPr="007D02F0" w:rsidRDefault="00AE3EC8" w:rsidP="002E2EF5">
      <w:pPr>
        <w:pStyle w:val="ListParagraph"/>
        <w:widowControl w:val="0"/>
        <w:numPr>
          <w:ilvl w:val="1"/>
          <w:numId w:val="86"/>
        </w:numPr>
        <w:tabs>
          <w:tab w:val="left" w:pos="1080"/>
        </w:tabs>
        <w:autoSpaceDE w:val="0"/>
        <w:autoSpaceDN w:val="0"/>
        <w:spacing w:before="0" w:after="0" w:line="240" w:lineRule="auto"/>
        <w:ind w:left="720" w:hanging="270"/>
        <w:contextualSpacing w:val="0"/>
        <w:rPr>
          <w:sz w:val="22"/>
          <w:szCs w:val="22"/>
        </w:rPr>
      </w:pPr>
      <w:r w:rsidRPr="007D02F0">
        <w:rPr>
          <w:sz w:val="22"/>
          <w:szCs w:val="22"/>
        </w:rPr>
        <w:t>Being</w:t>
      </w:r>
      <w:r w:rsidRPr="007D02F0">
        <w:rPr>
          <w:spacing w:val="-7"/>
          <w:sz w:val="22"/>
          <w:szCs w:val="22"/>
        </w:rPr>
        <w:t xml:space="preserve"> </w:t>
      </w:r>
      <w:r w:rsidRPr="007D02F0">
        <w:rPr>
          <w:sz w:val="22"/>
          <w:szCs w:val="22"/>
        </w:rPr>
        <w:t>offered</w:t>
      </w:r>
      <w:r w:rsidRPr="007D02F0">
        <w:rPr>
          <w:spacing w:val="-4"/>
          <w:sz w:val="22"/>
          <w:szCs w:val="22"/>
        </w:rPr>
        <w:t xml:space="preserve"> </w:t>
      </w:r>
      <w:r w:rsidRPr="007D02F0">
        <w:rPr>
          <w:sz w:val="22"/>
          <w:szCs w:val="22"/>
        </w:rPr>
        <w:t>two</w:t>
      </w:r>
      <w:r w:rsidRPr="007D02F0">
        <w:rPr>
          <w:spacing w:val="-5"/>
          <w:sz w:val="22"/>
          <w:szCs w:val="22"/>
        </w:rPr>
        <w:t xml:space="preserve"> </w:t>
      </w:r>
      <w:r w:rsidRPr="007D02F0">
        <w:rPr>
          <w:sz w:val="22"/>
          <w:szCs w:val="22"/>
        </w:rPr>
        <w:t>(2)</w:t>
      </w:r>
      <w:r w:rsidRPr="007D02F0">
        <w:rPr>
          <w:spacing w:val="-5"/>
          <w:sz w:val="22"/>
          <w:szCs w:val="22"/>
        </w:rPr>
        <w:t xml:space="preserve"> </w:t>
      </w:r>
      <w:r w:rsidRPr="007D02F0">
        <w:rPr>
          <w:sz w:val="22"/>
          <w:szCs w:val="22"/>
        </w:rPr>
        <w:t>options</w:t>
      </w:r>
      <w:r w:rsidRPr="007D02F0">
        <w:rPr>
          <w:spacing w:val="-3"/>
          <w:sz w:val="22"/>
          <w:szCs w:val="22"/>
        </w:rPr>
        <w:t xml:space="preserve"> </w:t>
      </w:r>
      <w:r w:rsidRPr="007D02F0">
        <w:rPr>
          <w:sz w:val="22"/>
          <w:szCs w:val="22"/>
        </w:rPr>
        <w:t>of</w:t>
      </w:r>
      <w:r w:rsidRPr="007D02F0">
        <w:rPr>
          <w:spacing w:val="-4"/>
          <w:sz w:val="22"/>
          <w:szCs w:val="22"/>
        </w:rPr>
        <w:t xml:space="preserve"> </w:t>
      </w:r>
      <w:r w:rsidRPr="007D02F0">
        <w:rPr>
          <w:sz w:val="22"/>
          <w:szCs w:val="22"/>
        </w:rPr>
        <w:t>classes</w:t>
      </w:r>
      <w:r w:rsidRPr="007D02F0">
        <w:rPr>
          <w:spacing w:val="-5"/>
          <w:sz w:val="22"/>
          <w:szCs w:val="22"/>
        </w:rPr>
        <w:t xml:space="preserve"> </w:t>
      </w:r>
      <w:r w:rsidRPr="007D02F0">
        <w:rPr>
          <w:sz w:val="22"/>
          <w:szCs w:val="22"/>
        </w:rPr>
        <w:t>from</w:t>
      </w:r>
      <w:r w:rsidRPr="007D02F0">
        <w:rPr>
          <w:spacing w:val="-4"/>
          <w:sz w:val="22"/>
          <w:szCs w:val="22"/>
        </w:rPr>
        <w:t xml:space="preserve"> </w:t>
      </w:r>
      <w:r w:rsidRPr="007D02F0">
        <w:rPr>
          <w:sz w:val="22"/>
          <w:szCs w:val="22"/>
        </w:rPr>
        <w:t>the</w:t>
      </w:r>
      <w:r w:rsidRPr="007D02F0">
        <w:rPr>
          <w:spacing w:val="-3"/>
          <w:sz w:val="22"/>
          <w:szCs w:val="22"/>
        </w:rPr>
        <w:t xml:space="preserve"> </w:t>
      </w:r>
      <w:r w:rsidRPr="007D02F0">
        <w:rPr>
          <w:sz w:val="22"/>
          <w:szCs w:val="22"/>
        </w:rPr>
        <w:t>qualifying</w:t>
      </w:r>
      <w:r w:rsidRPr="007D02F0">
        <w:rPr>
          <w:spacing w:val="-4"/>
          <w:sz w:val="22"/>
          <w:szCs w:val="22"/>
        </w:rPr>
        <w:t xml:space="preserve"> </w:t>
      </w:r>
      <w:r w:rsidRPr="007D02F0">
        <w:rPr>
          <w:sz w:val="22"/>
          <w:szCs w:val="22"/>
        </w:rPr>
        <w:t>course</w:t>
      </w:r>
      <w:r w:rsidRPr="007D02F0">
        <w:rPr>
          <w:spacing w:val="-2"/>
          <w:sz w:val="22"/>
          <w:szCs w:val="22"/>
        </w:rPr>
        <w:t xml:space="preserve"> list;</w:t>
      </w:r>
    </w:p>
    <w:p w14:paraId="05C2BEC4" w14:textId="77777777" w:rsidR="00AE3EC8" w:rsidRPr="007D02F0" w:rsidRDefault="00AE3EC8" w:rsidP="002E2EF5">
      <w:pPr>
        <w:pStyle w:val="BodyText"/>
        <w:tabs>
          <w:tab w:val="left" w:pos="1080"/>
        </w:tabs>
        <w:ind w:left="720" w:hanging="270"/>
        <w:rPr>
          <w:rFonts w:ascii="Franklin Gothic Book" w:hAnsi="Franklin Gothic Book"/>
          <w:sz w:val="22"/>
          <w:szCs w:val="22"/>
        </w:rPr>
      </w:pPr>
    </w:p>
    <w:p w14:paraId="1B1D1DA0" w14:textId="77777777" w:rsidR="00AE3EC8" w:rsidRPr="007D02F0" w:rsidRDefault="00AE3EC8" w:rsidP="002E2EF5">
      <w:pPr>
        <w:pStyle w:val="ListParagraph"/>
        <w:widowControl w:val="0"/>
        <w:numPr>
          <w:ilvl w:val="1"/>
          <w:numId w:val="86"/>
        </w:numPr>
        <w:tabs>
          <w:tab w:val="left" w:pos="832"/>
          <w:tab w:val="left" w:pos="1080"/>
        </w:tabs>
        <w:autoSpaceDE w:val="0"/>
        <w:autoSpaceDN w:val="0"/>
        <w:spacing w:before="0" w:after="0" w:line="240" w:lineRule="auto"/>
        <w:ind w:left="720" w:hanging="270"/>
        <w:contextualSpacing w:val="0"/>
        <w:rPr>
          <w:sz w:val="22"/>
          <w:szCs w:val="22"/>
        </w:rPr>
      </w:pPr>
      <w:r w:rsidRPr="007D02F0">
        <w:rPr>
          <w:sz w:val="22"/>
          <w:szCs w:val="22"/>
        </w:rPr>
        <w:t>Being</w:t>
      </w:r>
      <w:r w:rsidRPr="007D02F0">
        <w:rPr>
          <w:spacing w:val="-10"/>
          <w:sz w:val="22"/>
          <w:szCs w:val="22"/>
        </w:rPr>
        <w:t xml:space="preserve"> </w:t>
      </w:r>
      <w:r w:rsidRPr="007D02F0">
        <w:rPr>
          <w:sz w:val="22"/>
          <w:szCs w:val="22"/>
        </w:rPr>
        <w:t>reassigned</w:t>
      </w:r>
      <w:r w:rsidRPr="007D02F0">
        <w:rPr>
          <w:spacing w:val="-10"/>
          <w:sz w:val="22"/>
          <w:szCs w:val="22"/>
        </w:rPr>
        <w:t xml:space="preserve"> </w:t>
      </w:r>
      <w:r w:rsidRPr="007D02F0">
        <w:rPr>
          <w:sz w:val="22"/>
          <w:szCs w:val="22"/>
        </w:rPr>
        <w:t>a</w:t>
      </w:r>
      <w:r w:rsidRPr="007D02F0">
        <w:rPr>
          <w:spacing w:val="-9"/>
          <w:sz w:val="22"/>
          <w:szCs w:val="22"/>
        </w:rPr>
        <w:t xml:space="preserve"> </w:t>
      </w:r>
      <w:r w:rsidRPr="007D02F0">
        <w:rPr>
          <w:sz w:val="22"/>
          <w:szCs w:val="22"/>
        </w:rPr>
        <w:t>class</w:t>
      </w:r>
      <w:r w:rsidRPr="007D02F0">
        <w:rPr>
          <w:spacing w:val="-9"/>
          <w:sz w:val="22"/>
          <w:szCs w:val="22"/>
        </w:rPr>
        <w:t xml:space="preserve"> </w:t>
      </w:r>
      <w:r w:rsidRPr="007D02F0">
        <w:rPr>
          <w:sz w:val="22"/>
          <w:szCs w:val="22"/>
        </w:rPr>
        <w:t>assigned</w:t>
      </w:r>
      <w:r w:rsidRPr="007D02F0">
        <w:rPr>
          <w:spacing w:val="-10"/>
          <w:sz w:val="22"/>
          <w:szCs w:val="22"/>
        </w:rPr>
        <w:t xml:space="preserve"> </w:t>
      </w:r>
      <w:r w:rsidRPr="007D02F0">
        <w:rPr>
          <w:sz w:val="22"/>
          <w:szCs w:val="22"/>
        </w:rPr>
        <w:t>to</w:t>
      </w:r>
      <w:r w:rsidRPr="007D02F0">
        <w:rPr>
          <w:spacing w:val="-8"/>
          <w:sz w:val="22"/>
          <w:szCs w:val="22"/>
        </w:rPr>
        <w:t xml:space="preserve"> </w:t>
      </w:r>
      <w:r w:rsidRPr="007D02F0">
        <w:rPr>
          <w:sz w:val="22"/>
          <w:szCs w:val="22"/>
        </w:rPr>
        <w:t>a</w:t>
      </w:r>
      <w:r w:rsidRPr="007D02F0">
        <w:rPr>
          <w:spacing w:val="-9"/>
          <w:sz w:val="22"/>
          <w:szCs w:val="22"/>
        </w:rPr>
        <w:t xml:space="preserve"> </w:t>
      </w:r>
      <w:r w:rsidRPr="007D02F0">
        <w:rPr>
          <w:sz w:val="22"/>
          <w:szCs w:val="22"/>
        </w:rPr>
        <w:t>non-priority</w:t>
      </w:r>
      <w:r w:rsidRPr="007D02F0">
        <w:rPr>
          <w:spacing w:val="-9"/>
          <w:sz w:val="22"/>
          <w:szCs w:val="22"/>
        </w:rPr>
        <w:t xml:space="preserve"> </w:t>
      </w:r>
      <w:r w:rsidRPr="007D02F0">
        <w:rPr>
          <w:sz w:val="22"/>
          <w:szCs w:val="22"/>
        </w:rPr>
        <w:t>Associate</w:t>
      </w:r>
      <w:r w:rsidRPr="007D02F0">
        <w:rPr>
          <w:spacing w:val="-8"/>
          <w:sz w:val="22"/>
          <w:szCs w:val="22"/>
        </w:rPr>
        <w:t xml:space="preserve"> </w:t>
      </w:r>
      <w:r w:rsidRPr="007D02F0">
        <w:rPr>
          <w:sz w:val="22"/>
          <w:szCs w:val="22"/>
        </w:rPr>
        <w:t>up</w:t>
      </w:r>
      <w:r w:rsidRPr="007D02F0">
        <w:rPr>
          <w:spacing w:val="-10"/>
          <w:sz w:val="22"/>
          <w:szCs w:val="22"/>
        </w:rPr>
        <w:t xml:space="preserve"> </w:t>
      </w:r>
      <w:r w:rsidRPr="007D02F0">
        <w:rPr>
          <w:sz w:val="22"/>
          <w:szCs w:val="22"/>
        </w:rPr>
        <w:t>to</w:t>
      </w:r>
      <w:r w:rsidRPr="007D02F0">
        <w:rPr>
          <w:spacing w:val="-8"/>
          <w:sz w:val="22"/>
          <w:szCs w:val="22"/>
        </w:rPr>
        <w:t xml:space="preserve"> </w:t>
      </w:r>
      <w:r w:rsidRPr="007D02F0">
        <w:rPr>
          <w:sz w:val="22"/>
          <w:szCs w:val="22"/>
        </w:rPr>
        <w:t>and</w:t>
      </w:r>
      <w:r w:rsidRPr="007D02F0">
        <w:rPr>
          <w:spacing w:val="-10"/>
          <w:sz w:val="22"/>
          <w:szCs w:val="22"/>
        </w:rPr>
        <w:t xml:space="preserve"> </w:t>
      </w:r>
      <w:r w:rsidRPr="007D02F0">
        <w:rPr>
          <w:sz w:val="22"/>
          <w:szCs w:val="22"/>
        </w:rPr>
        <w:t>including</w:t>
      </w:r>
      <w:r w:rsidRPr="007D02F0">
        <w:rPr>
          <w:spacing w:val="-10"/>
          <w:sz w:val="22"/>
          <w:szCs w:val="22"/>
        </w:rPr>
        <w:t xml:space="preserve"> </w:t>
      </w:r>
      <w:r w:rsidRPr="007D02F0">
        <w:rPr>
          <w:sz w:val="22"/>
          <w:szCs w:val="22"/>
        </w:rPr>
        <w:t>two</w:t>
      </w:r>
      <w:r w:rsidRPr="007D02F0">
        <w:rPr>
          <w:spacing w:val="-1"/>
          <w:sz w:val="22"/>
          <w:szCs w:val="22"/>
        </w:rPr>
        <w:t xml:space="preserve"> </w:t>
      </w:r>
      <w:r w:rsidRPr="007D02F0">
        <w:rPr>
          <w:sz w:val="22"/>
          <w:szCs w:val="22"/>
        </w:rPr>
        <w:t>(2)</w:t>
      </w:r>
      <w:r w:rsidRPr="007D02F0">
        <w:rPr>
          <w:spacing w:val="-9"/>
          <w:sz w:val="22"/>
          <w:szCs w:val="22"/>
        </w:rPr>
        <w:t xml:space="preserve"> </w:t>
      </w:r>
      <w:r w:rsidRPr="007D02F0">
        <w:rPr>
          <w:sz w:val="22"/>
          <w:szCs w:val="22"/>
        </w:rPr>
        <w:t>weeks</w:t>
      </w:r>
      <w:r w:rsidRPr="007D02F0">
        <w:rPr>
          <w:spacing w:val="-9"/>
          <w:sz w:val="22"/>
          <w:szCs w:val="22"/>
        </w:rPr>
        <w:t xml:space="preserve"> </w:t>
      </w:r>
      <w:r w:rsidRPr="007D02F0">
        <w:rPr>
          <w:sz w:val="22"/>
          <w:szCs w:val="22"/>
        </w:rPr>
        <w:t>prior to first instructional day;</w:t>
      </w:r>
    </w:p>
    <w:p w14:paraId="47065459" w14:textId="77777777" w:rsidR="00AE3EC8" w:rsidRPr="007D02F0" w:rsidRDefault="00AE3EC8" w:rsidP="002E2EF5">
      <w:pPr>
        <w:pStyle w:val="BodyText"/>
        <w:tabs>
          <w:tab w:val="left" w:pos="1080"/>
        </w:tabs>
        <w:ind w:left="720" w:hanging="270"/>
        <w:rPr>
          <w:rFonts w:ascii="Franklin Gothic Book" w:hAnsi="Franklin Gothic Book"/>
          <w:sz w:val="22"/>
          <w:szCs w:val="22"/>
        </w:rPr>
      </w:pPr>
    </w:p>
    <w:p w14:paraId="58DEB046" w14:textId="77777777" w:rsidR="00AE3EC8" w:rsidRPr="007D02F0" w:rsidRDefault="00AE3EC8" w:rsidP="002E2EF5">
      <w:pPr>
        <w:pStyle w:val="ListParagraph"/>
        <w:widowControl w:val="0"/>
        <w:numPr>
          <w:ilvl w:val="1"/>
          <w:numId w:val="86"/>
        </w:numPr>
        <w:tabs>
          <w:tab w:val="left" w:pos="832"/>
          <w:tab w:val="left" w:pos="1080"/>
        </w:tabs>
        <w:autoSpaceDE w:val="0"/>
        <w:autoSpaceDN w:val="0"/>
        <w:spacing w:before="0" w:after="0" w:line="240" w:lineRule="auto"/>
        <w:ind w:left="720" w:hanging="270"/>
        <w:contextualSpacing w:val="0"/>
        <w:rPr>
          <w:sz w:val="22"/>
          <w:szCs w:val="22"/>
        </w:rPr>
      </w:pPr>
      <w:r w:rsidRPr="007D02F0">
        <w:rPr>
          <w:sz w:val="22"/>
          <w:szCs w:val="22"/>
        </w:rPr>
        <w:t>Being</w:t>
      </w:r>
      <w:r w:rsidRPr="007D02F0">
        <w:rPr>
          <w:spacing w:val="40"/>
          <w:sz w:val="22"/>
          <w:szCs w:val="22"/>
        </w:rPr>
        <w:t xml:space="preserve"> </w:t>
      </w:r>
      <w:r w:rsidRPr="007D02F0">
        <w:rPr>
          <w:sz w:val="22"/>
          <w:szCs w:val="22"/>
        </w:rPr>
        <w:t>assigned</w:t>
      </w:r>
      <w:r w:rsidRPr="007D02F0">
        <w:rPr>
          <w:spacing w:val="40"/>
          <w:sz w:val="22"/>
          <w:szCs w:val="22"/>
        </w:rPr>
        <w:t xml:space="preserve"> </w:t>
      </w:r>
      <w:r w:rsidRPr="007D02F0">
        <w:rPr>
          <w:sz w:val="22"/>
          <w:szCs w:val="22"/>
        </w:rPr>
        <w:t>to</w:t>
      </w:r>
      <w:r w:rsidRPr="007D02F0">
        <w:rPr>
          <w:spacing w:val="40"/>
          <w:sz w:val="22"/>
          <w:szCs w:val="22"/>
        </w:rPr>
        <w:t xml:space="preserve"> </w:t>
      </w:r>
      <w:r w:rsidRPr="007D02F0">
        <w:rPr>
          <w:sz w:val="22"/>
          <w:szCs w:val="22"/>
        </w:rPr>
        <w:t>teach</w:t>
      </w:r>
      <w:r w:rsidRPr="007D02F0">
        <w:rPr>
          <w:spacing w:val="40"/>
          <w:sz w:val="22"/>
          <w:szCs w:val="22"/>
        </w:rPr>
        <w:t xml:space="preserve"> </w:t>
      </w:r>
      <w:r w:rsidRPr="007D02F0">
        <w:rPr>
          <w:sz w:val="22"/>
          <w:szCs w:val="22"/>
        </w:rPr>
        <w:t>a</w:t>
      </w:r>
      <w:r w:rsidRPr="007D02F0">
        <w:rPr>
          <w:spacing w:val="40"/>
          <w:sz w:val="22"/>
          <w:szCs w:val="22"/>
        </w:rPr>
        <w:t xml:space="preserve"> </w:t>
      </w:r>
      <w:r w:rsidRPr="007D02F0">
        <w:rPr>
          <w:sz w:val="22"/>
          <w:szCs w:val="22"/>
        </w:rPr>
        <w:t>low</w:t>
      </w:r>
      <w:r w:rsidRPr="007D02F0">
        <w:rPr>
          <w:spacing w:val="40"/>
          <w:sz w:val="22"/>
          <w:szCs w:val="22"/>
        </w:rPr>
        <w:t xml:space="preserve"> </w:t>
      </w:r>
      <w:r w:rsidRPr="007D02F0">
        <w:rPr>
          <w:sz w:val="22"/>
          <w:szCs w:val="22"/>
        </w:rPr>
        <w:t>enrolled</w:t>
      </w:r>
      <w:r w:rsidRPr="007D02F0">
        <w:rPr>
          <w:spacing w:val="40"/>
          <w:sz w:val="22"/>
          <w:szCs w:val="22"/>
        </w:rPr>
        <w:t xml:space="preserve"> </w:t>
      </w:r>
      <w:r w:rsidRPr="007D02F0">
        <w:rPr>
          <w:sz w:val="22"/>
          <w:szCs w:val="22"/>
        </w:rPr>
        <w:t>(for</w:t>
      </w:r>
      <w:r w:rsidRPr="007D02F0">
        <w:rPr>
          <w:spacing w:val="40"/>
          <w:sz w:val="22"/>
          <w:szCs w:val="22"/>
        </w:rPr>
        <w:t xml:space="preserve"> </w:t>
      </w:r>
      <w:r w:rsidRPr="007D02F0">
        <w:rPr>
          <w:sz w:val="22"/>
          <w:szCs w:val="22"/>
        </w:rPr>
        <w:t>the</w:t>
      </w:r>
      <w:r w:rsidRPr="007D02F0">
        <w:rPr>
          <w:spacing w:val="40"/>
          <w:sz w:val="22"/>
          <w:szCs w:val="22"/>
        </w:rPr>
        <w:t xml:space="preserve"> </w:t>
      </w:r>
      <w:r w:rsidRPr="007D02F0">
        <w:rPr>
          <w:sz w:val="22"/>
          <w:szCs w:val="22"/>
        </w:rPr>
        <w:t>purposes</w:t>
      </w:r>
      <w:r w:rsidRPr="007D02F0">
        <w:rPr>
          <w:spacing w:val="40"/>
          <w:sz w:val="22"/>
          <w:szCs w:val="22"/>
        </w:rPr>
        <w:t xml:space="preserve"> </w:t>
      </w:r>
      <w:r w:rsidRPr="007D02F0">
        <w:rPr>
          <w:sz w:val="22"/>
          <w:szCs w:val="22"/>
        </w:rPr>
        <w:t>of</w:t>
      </w:r>
      <w:r w:rsidRPr="007D02F0">
        <w:rPr>
          <w:spacing w:val="40"/>
          <w:sz w:val="22"/>
          <w:szCs w:val="22"/>
        </w:rPr>
        <w:t xml:space="preserve"> </w:t>
      </w:r>
      <w:r w:rsidRPr="007D02F0">
        <w:rPr>
          <w:sz w:val="22"/>
          <w:szCs w:val="22"/>
        </w:rPr>
        <w:t>this</w:t>
      </w:r>
      <w:r w:rsidRPr="007D02F0">
        <w:rPr>
          <w:spacing w:val="40"/>
          <w:sz w:val="22"/>
          <w:szCs w:val="22"/>
        </w:rPr>
        <w:t xml:space="preserve"> </w:t>
      </w:r>
      <w:r w:rsidRPr="007D02F0">
        <w:rPr>
          <w:sz w:val="22"/>
          <w:szCs w:val="22"/>
        </w:rPr>
        <w:t>section,</w:t>
      </w:r>
      <w:r w:rsidRPr="007D02F0">
        <w:rPr>
          <w:spacing w:val="40"/>
          <w:sz w:val="22"/>
          <w:szCs w:val="22"/>
        </w:rPr>
        <w:t xml:space="preserve"> </w:t>
      </w:r>
      <w:r w:rsidRPr="007D02F0">
        <w:rPr>
          <w:sz w:val="22"/>
          <w:szCs w:val="22"/>
        </w:rPr>
        <w:t>defined</w:t>
      </w:r>
      <w:r w:rsidRPr="007D02F0">
        <w:rPr>
          <w:spacing w:val="40"/>
          <w:sz w:val="22"/>
          <w:szCs w:val="22"/>
        </w:rPr>
        <w:t xml:space="preserve"> </w:t>
      </w:r>
      <w:r w:rsidRPr="007D02F0">
        <w:rPr>
          <w:sz w:val="22"/>
          <w:szCs w:val="22"/>
        </w:rPr>
        <w:t>as</w:t>
      </w:r>
      <w:r w:rsidRPr="007D02F0">
        <w:rPr>
          <w:spacing w:val="40"/>
          <w:sz w:val="22"/>
          <w:szCs w:val="22"/>
        </w:rPr>
        <w:t xml:space="preserve"> </w:t>
      </w:r>
      <w:r w:rsidRPr="007D02F0">
        <w:rPr>
          <w:sz w:val="22"/>
          <w:szCs w:val="22"/>
        </w:rPr>
        <w:t>sixty percent (60%) or less than the established class cap) class for the quarter except when a class exceeds sixty percent</w:t>
      </w:r>
      <w:r w:rsidRPr="007D02F0">
        <w:rPr>
          <w:spacing w:val="-5"/>
          <w:sz w:val="22"/>
          <w:szCs w:val="22"/>
        </w:rPr>
        <w:t xml:space="preserve"> </w:t>
      </w:r>
      <w:r w:rsidRPr="007D02F0">
        <w:rPr>
          <w:sz w:val="22"/>
          <w:szCs w:val="22"/>
        </w:rPr>
        <w:t>(60%) threshold by the tenth day of the quarter; the class will no longer be considered canceled, and the faculty member and the Federation will be so notified; or,</w:t>
      </w:r>
    </w:p>
    <w:p w14:paraId="721D5461" w14:textId="77777777" w:rsidR="00AE3EC8" w:rsidRPr="007D02F0" w:rsidRDefault="00AE3EC8" w:rsidP="002E2EF5">
      <w:pPr>
        <w:pStyle w:val="BodyText"/>
        <w:tabs>
          <w:tab w:val="left" w:pos="1080"/>
        </w:tabs>
        <w:ind w:left="720" w:hanging="270"/>
        <w:rPr>
          <w:rFonts w:ascii="Franklin Gothic Book" w:hAnsi="Franklin Gothic Book"/>
          <w:sz w:val="22"/>
          <w:szCs w:val="22"/>
        </w:rPr>
      </w:pPr>
    </w:p>
    <w:p w14:paraId="6A3AFD1B" w14:textId="40F5FA0B" w:rsidR="00AE3EC8" w:rsidRPr="00B56289" w:rsidRDefault="00AE3EC8" w:rsidP="002E2EF5">
      <w:pPr>
        <w:pStyle w:val="ListParagraph"/>
        <w:widowControl w:val="0"/>
        <w:numPr>
          <w:ilvl w:val="1"/>
          <w:numId w:val="86"/>
        </w:numPr>
        <w:tabs>
          <w:tab w:val="left" w:pos="831"/>
          <w:tab w:val="left" w:pos="1080"/>
        </w:tabs>
        <w:autoSpaceDE w:val="0"/>
        <w:autoSpaceDN w:val="0"/>
        <w:spacing w:before="0" w:after="0" w:line="240" w:lineRule="auto"/>
        <w:ind w:left="720" w:hanging="270"/>
        <w:contextualSpacing w:val="0"/>
        <w:rPr>
          <w:sz w:val="22"/>
          <w:szCs w:val="22"/>
        </w:rPr>
      </w:pPr>
      <w:r w:rsidRPr="007D02F0">
        <w:rPr>
          <w:sz w:val="22"/>
          <w:szCs w:val="22"/>
        </w:rPr>
        <w:t>Being</w:t>
      </w:r>
      <w:r w:rsidRPr="007D02F0">
        <w:rPr>
          <w:spacing w:val="-3"/>
          <w:sz w:val="22"/>
          <w:szCs w:val="22"/>
        </w:rPr>
        <w:t xml:space="preserve"> </w:t>
      </w:r>
      <w:r w:rsidRPr="007D02F0">
        <w:rPr>
          <w:sz w:val="22"/>
          <w:szCs w:val="22"/>
        </w:rPr>
        <w:t>assigned</w:t>
      </w:r>
      <w:r w:rsidRPr="007D02F0">
        <w:rPr>
          <w:spacing w:val="-5"/>
          <w:sz w:val="22"/>
          <w:szCs w:val="22"/>
        </w:rPr>
        <w:t xml:space="preserve"> </w:t>
      </w:r>
      <w:r w:rsidRPr="007D02F0">
        <w:rPr>
          <w:sz w:val="22"/>
          <w:szCs w:val="22"/>
        </w:rPr>
        <w:t>non-teaching</w:t>
      </w:r>
      <w:r w:rsidRPr="007D02F0">
        <w:rPr>
          <w:spacing w:val="-3"/>
          <w:sz w:val="22"/>
          <w:szCs w:val="22"/>
        </w:rPr>
        <w:t xml:space="preserve"> </w:t>
      </w:r>
      <w:r w:rsidRPr="007D02F0">
        <w:rPr>
          <w:sz w:val="22"/>
          <w:szCs w:val="22"/>
        </w:rPr>
        <w:t>duties.</w:t>
      </w:r>
      <w:r w:rsidRPr="007D02F0">
        <w:rPr>
          <w:spacing w:val="-5"/>
          <w:sz w:val="22"/>
          <w:szCs w:val="22"/>
        </w:rPr>
        <w:t xml:space="preserve"> </w:t>
      </w:r>
      <w:r w:rsidRPr="007D02F0">
        <w:rPr>
          <w:sz w:val="22"/>
          <w:szCs w:val="22"/>
        </w:rPr>
        <w:t>The</w:t>
      </w:r>
      <w:r w:rsidRPr="007D02F0">
        <w:rPr>
          <w:spacing w:val="-4"/>
          <w:sz w:val="22"/>
          <w:szCs w:val="22"/>
        </w:rPr>
        <w:t xml:space="preserve"> </w:t>
      </w:r>
      <w:r w:rsidRPr="007D02F0">
        <w:rPr>
          <w:sz w:val="22"/>
          <w:szCs w:val="22"/>
        </w:rPr>
        <w:t>intent</w:t>
      </w:r>
      <w:r w:rsidRPr="007D02F0">
        <w:rPr>
          <w:spacing w:val="-4"/>
          <w:sz w:val="22"/>
          <w:szCs w:val="22"/>
        </w:rPr>
        <w:t xml:space="preserve"> </w:t>
      </w:r>
      <w:r w:rsidRPr="007D02F0">
        <w:rPr>
          <w:sz w:val="22"/>
          <w:szCs w:val="22"/>
        </w:rPr>
        <w:t>is</w:t>
      </w:r>
      <w:r w:rsidRPr="007D02F0">
        <w:rPr>
          <w:spacing w:val="-4"/>
          <w:sz w:val="22"/>
          <w:szCs w:val="22"/>
        </w:rPr>
        <w:t xml:space="preserve"> </w:t>
      </w:r>
      <w:r w:rsidRPr="007D02F0">
        <w:rPr>
          <w:sz w:val="22"/>
          <w:szCs w:val="22"/>
        </w:rPr>
        <w:t>that</w:t>
      </w:r>
      <w:r w:rsidRPr="007D02F0">
        <w:rPr>
          <w:spacing w:val="-6"/>
          <w:sz w:val="22"/>
          <w:szCs w:val="22"/>
        </w:rPr>
        <w:t xml:space="preserve"> </w:t>
      </w:r>
      <w:r w:rsidRPr="007D02F0">
        <w:rPr>
          <w:sz w:val="22"/>
          <w:szCs w:val="22"/>
        </w:rPr>
        <w:t>when</w:t>
      </w:r>
      <w:r w:rsidRPr="007D02F0">
        <w:rPr>
          <w:spacing w:val="-3"/>
          <w:sz w:val="22"/>
          <w:szCs w:val="22"/>
        </w:rPr>
        <w:t xml:space="preserve"> </w:t>
      </w:r>
      <w:r w:rsidRPr="007D02F0">
        <w:rPr>
          <w:sz w:val="22"/>
          <w:szCs w:val="22"/>
        </w:rPr>
        <w:t>possible,</w:t>
      </w:r>
      <w:r w:rsidRPr="007D02F0">
        <w:rPr>
          <w:spacing w:val="-4"/>
          <w:sz w:val="22"/>
          <w:szCs w:val="22"/>
        </w:rPr>
        <w:t xml:space="preserve"> </w:t>
      </w:r>
      <w:r w:rsidRPr="007D02F0">
        <w:rPr>
          <w:sz w:val="22"/>
          <w:szCs w:val="22"/>
        </w:rPr>
        <w:t>any</w:t>
      </w:r>
      <w:r w:rsidRPr="007D02F0">
        <w:rPr>
          <w:spacing w:val="-3"/>
          <w:sz w:val="22"/>
          <w:szCs w:val="22"/>
        </w:rPr>
        <w:t xml:space="preserve"> </w:t>
      </w:r>
      <w:r w:rsidRPr="007D02F0">
        <w:rPr>
          <w:sz w:val="22"/>
          <w:szCs w:val="22"/>
        </w:rPr>
        <w:t>non-teaching</w:t>
      </w:r>
      <w:r w:rsidRPr="007D02F0">
        <w:rPr>
          <w:spacing w:val="-3"/>
          <w:sz w:val="22"/>
          <w:szCs w:val="22"/>
        </w:rPr>
        <w:t xml:space="preserve"> </w:t>
      </w:r>
      <w:r w:rsidRPr="007D02F0">
        <w:rPr>
          <w:sz w:val="22"/>
          <w:szCs w:val="22"/>
        </w:rPr>
        <w:t>assignment will not conflict with other prior obligations of the faculty. Use the following method when calculating</w:t>
      </w:r>
      <w:r w:rsidRPr="007D02F0">
        <w:rPr>
          <w:spacing w:val="-7"/>
          <w:sz w:val="22"/>
          <w:szCs w:val="22"/>
        </w:rPr>
        <w:t xml:space="preserve"> </w:t>
      </w:r>
      <w:r w:rsidRPr="007D02F0">
        <w:rPr>
          <w:sz w:val="22"/>
          <w:szCs w:val="22"/>
        </w:rPr>
        <w:t>the</w:t>
      </w:r>
      <w:r w:rsidRPr="007D02F0">
        <w:rPr>
          <w:spacing w:val="-8"/>
          <w:sz w:val="22"/>
          <w:szCs w:val="22"/>
        </w:rPr>
        <w:t xml:space="preserve"> </w:t>
      </w:r>
      <w:r w:rsidRPr="007D02F0">
        <w:rPr>
          <w:sz w:val="22"/>
          <w:szCs w:val="22"/>
        </w:rPr>
        <w:t>approximate</w:t>
      </w:r>
      <w:r w:rsidRPr="007D02F0">
        <w:rPr>
          <w:spacing w:val="-6"/>
          <w:sz w:val="22"/>
          <w:szCs w:val="22"/>
        </w:rPr>
        <w:t xml:space="preserve"> </w:t>
      </w:r>
      <w:r w:rsidRPr="007D02F0">
        <w:rPr>
          <w:sz w:val="22"/>
          <w:szCs w:val="22"/>
        </w:rPr>
        <w:t>number</w:t>
      </w:r>
      <w:r w:rsidRPr="007D02F0">
        <w:rPr>
          <w:spacing w:val="-9"/>
          <w:sz w:val="22"/>
          <w:szCs w:val="22"/>
        </w:rPr>
        <w:t xml:space="preserve"> </w:t>
      </w:r>
      <w:r w:rsidRPr="007D02F0">
        <w:rPr>
          <w:sz w:val="22"/>
          <w:szCs w:val="22"/>
        </w:rPr>
        <w:t>of</w:t>
      </w:r>
      <w:r w:rsidRPr="007D02F0">
        <w:rPr>
          <w:spacing w:val="-7"/>
          <w:sz w:val="22"/>
          <w:szCs w:val="22"/>
        </w:rPr>
        <w:t xml:space="preserve"> </w:t>
      </w:r>
      <w:r w:rsidRPr="007D02F0">
        <w:rPr>
          <w:sz w:val="22"/>
          <w:szCs w:val="22"/>
        </w:rPr>
        <w:t>hours</w:t>
      </w:r>
      <w:r w:rsidRPr="007D02F0">
        <w:rPr>
          <w:spacing w:val="-9"/>
          <w:sz w:val="22"/>
          <w:szCs w:val="22"/>
        </w:rPr>
        <w:t xml:space="preserve"> </w:t>
      </w:r>
      <w:r w:rsidRPr="007D02F0">
        <w:rPr>
          <w:sz w:val="22"/>
          <w:szCs w:val="22"/>
        </w:rPr>
        <w:t>needed</w:t>
      </w:r>
      <w:r w:rsidRPr="007D02F0">
        <w:rPr>
          <w:spacing w:val="-10"/>
          <w:sz w:val="22"/>
          <w:szCs w:val="22"/>
        </w:rPr>
        <w:t xml:space="preserve"> </w:t>
      </w:r>
      <w:r w:rsidRPr="007D02F0">
        <w:rPr>
          <w:sz w:val="22"/>
          <w:szCs w:val="22"/>
        </w:rPr>
        <w:t>for</w:t>
      </w:r>
      <w:r w:rsidRPr="007D02F0">
        <w:rPr>
          <w:spacing w:val="-7"/>
          <w:sz w:val="22"/>
          <w:szCs w:val="22"/>
        </w:rPr>
        <w:t xml:space="preserve"> </w:t>
      </w:r>
      <w:r w:rsidRPr="007D02F0">
        <w:rPr>
          <w:sz w:val="22"/>
          <w:szCs w:val="22"/>
        </w:rPr>
        <w:t>a</w:t>
      </w:r>
      <w:r w:rsidRPr="007D02F0">
        <w:rPr>
          <w:spacing w:val="-9"/>
          <w:sz w:val="22"/>
          <w:szCs w:val="22"/>
        </w:rPr>
        <w:t xml:space="preserve"> </w:t>
      </w:r>
      <w:r w:rsidRPr="007D02F0">
        <w:rPr>
          <w:sz w:val="22"/>
          <w:szCs w:val="22"/>
        </w:rPr>
        <w:t>non-instructional</w:t>
      </w:r>
      <w:r w:rsidRPr="007D02F0">
        <w:rPr>
          <w:spacing w:val="-7"/>
          <w:sz w:val="22"/>
          <w:szCs w:val="22"/>
        </w:rPr>
        <w:t xml:space="preserve"> </w:t>
      </w:r>
      <w:r w:rsidRPr="007D02F0">
        <w:rPr>
          <w:sz w:val="22"/>
          <w:szCs w:val="22"/>
        </w:rPr>
        <w:t>assignment</w:t>
      </w:r>
      <w:r w:rsidRPr="007D02F0">
        <w:rPr>
          <w:spacing w:val="-6"/>
          <w:sz w:val="22"/>
          <w:szCs w:val="22"/>
        </w:rPr>
        <w:t xml:space="preserve"> </w:t>
      </w:r>
      <w:r w:rsidRPr="007D02F0">
        <w:rPr>
          <w:sz w:val="22"/>
          <w:szCs w:val="22"/>
        </w:rPr>
        <w:t>in</w:t>
      </w:r>
      <w:r w:rsidRPr="007D02F0">
        <w:rPr>
          <w:spacing w:val="-10"/>
          <w:sz w:val="22"/>
          <w:szCs w:val="22"/>
        </w:rPr>
        <w:t xml:space="preserve"> </w:t>
      </w:r>
      <w:r w:rsidRPr="007D02F0">
        <w:rPr>
          <w:sz w:val="22"/>
          <w:szCs w:val="22"/>
        </w:rPr>
        <w:t>order</w:t>
      </w:r>
      <w:r w:rsidRPr="007D02F0">
        <w:rPr>
          <w:spacing w:val="-9"/>
          <w:sz w:val="22"/>
          <w:szCs w:val="22"/>
        </w:rPr>
        <w:t xml:space="preserve"> </w:t>
      </w:r>
      <w:r w:rsidRPr="007D02F0">
        <w:rPr>
          <w:sz w:val="22"/>
          <w:szCs w:val="22"/>
        </w:rPr>
        <w:t xml:space="preserve">to fulfill the 50% FTE load requirement when Priority Associates do not have 50% instructional load </w:t>
      </w:r>
      <w:r w:rsidRPr="007D02F0">
        <w:rPr>
          <w:spacing w:val="-2"/>
          <w:sz w:val="22"/>
          <w:szCs w:val="22"/>
        </w:rPr>
        <w:t>assignment</w:t>
      </w:r>
      <w:r w:rsidR="00B56289">
        <w:rPr>
          <w:spacing w:val="-2"/>
          <w:sz w:val="22"/>
          <w:szCs w:val="22"/>
        </w:rPr>
        <w:t>.</w:t>
      </w:r>
    </w:p>
    <w:p w14:paraId="355D832B" w14:textId="77777777" w:rsidR="00B56289" w:rsidRPr="00B56289" w:rsidRDefault="00B56289" w:rsidP="002E2EF5">
      <w:pPr>
        <w:pStyle w:val="ListParagraph"/>
        <w:spacing w:before="0" w:after="0" w:line="240" w:lineRule="auto"/>
        <w:rPr>
          <w:sz w:val="22"/>
          <w:szCs w:val="22"/>
        </w:rPr>
      </w:pPr>
    </w:p>
    <w:p w14:paraId="378646F9" w14:textId="5160ED0A" w:rsidR="00B56289" w:rsidRPr="007D02F0" w:rsidRDefault="00B56289" w:rsidP="002E2EF5">
      <w:pPr>
        <w:pStyle w:val="ListParagraph"/>
        <w:widowControl w:val="0"/>
        <w:tabs>
          <w:tab w:val="left" w:pos="831"/>
          <w:tab w:val="left" w:pos="1080"/>
        </w:tabs>
        <w:autoSpaceDE w:val="0"/>
        <w:autoSpaceDN w:val="0"/>
        <w:spacing w:before="0" w:after="0" w:line="240" w:lineRule="auto"/>
        <w:contextualSpacing w:val="0"/>
        <w:rPr>
          <w:sz w:val="22"/>
          <w:szCs w:val="22"/>
        </w:rPr>
      </w:pPr>
      <w:r>
        <w:rPr>
          <w:noProof/>
        </w:rPr>
        <w:lastRenderedPageBreak/>
        <w:drawing>
          <wp:inline distT="0" distB="0" distL="0" distR="0" wp14:anchorId="0E727147" wp14:editId="7164FC94">
            <wp:extent cx="5943600" cy="28524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852420"/>
                    </a:xfrm>
                    <a:prstGeom prst="rect">
                      <a:avLst/>
                    </a:prstGeom>
                  </pic:spPr>
                </pic:pic>
              </a:graphicData>
            </a:graphic>
          </wp:inline>
        </w:drawing>
      </w:r>
    </w:p>
    <w:p w14:paraId="740CD5FD" w14:textId="08A34C83" w:rsidR="00AE3EC8" w:rsidRPr="007D02F0" w:rsidRDefault="00B56289" w:rsidP="002E2EF5">
      <w:pPr>
        <w:pStyle w:val="BodyText"/>
        <w:rPr>
          <w:rFonts w:ascii="Franklin Gothic Book" w:hAnsi="Franklin Gothic Book"/>
          <w:sz w:val="22"/>
          <w:szCs w:val="22"/>
        </w:rPr>
      </w:pPr>
      <w:r>
        <w:rPr>
          <w:noProof/>
        </w:rPr>
        <w:drawing>
          <wp:inline distT="0" distB="0" distL="0" distR="0" wp14:anchorId="7BBAFB41" wp14:editId="5BB49ACE">
            <wp:extent cx="5543550" cy="16351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43550" cy="1635125"/>
                    </a:xfrm>
                    <a:prstGeom prst="rect">
                      <a:avLst/>
                    </a:prstGeom>
                  </pic:spPr>
                </pic:pic>
              </a:graphicData>
            </a:graphic>
          </wp:inline>
        </w:drawing>
      </w:r>
    </w:p>
    <w:p w14:paraId="0A0CCB44" w14:textId="77777777" w:rsidR="00AE3EC8" w:rsidRPr="00EE2559" w:rsidRDefault="00AE3EC8" w:rsidP="002E2EF5">
      <w:pPr>
        <w:pStyle w:val="BodyText"/>
        <w:rPr>
          <w:rFonts w:ascii="Franklin Gothic Book" w:hAnsi="Franklin Gothic Book"/>
          <w:sz w:val="22"/>
          <w:szCs w:val="22"/>
        </w:rPr>
      </w:pPr>
    </w:p>
    <w:p w14:paraId="27DE98C4" w14:textId="77777777" w:rsidR="00AE3EC8" w:rsidRPr="00EE2559" w:rsidRDefault="00AE3EC8" w:rsidP="002E2EF5">
      <w:pPr>
        <w:pStyle w:val="ListParagraph"/>
        <w:widowControl w:val="0"/>
        <w:numPr>
          <w:ilvl w:val="0"/>
          <w:numId w:val="86"/>
        </w:numPr>
        <w:tabs>
          <w:tab w:val="left" w:pos="474"/>
        </w:tabs>
        <w:autoSpaceDE w:val="0"/>
        <w:autoSpaceDN w:val="0"/>
        <w:spacing w:before="0" w:after="0" w:line="240" w:lineRule="auto"/>
        <w:contextualSpacing w:val="0"/>
        <w:rPr>
          <w:sz w:val="22"/>
          <w:szCs w:val="22"/>
        </w:rPr>
      </w:pPr>
      <w:r w:rsidRPr="00EE2559">
        <w:rPr>
          <w:sz w:val="22"/>
          <w:szCs w:val="22"/>
        </w:rPr>
        <w:t>In the event the guaranteed one</w:t>
      </w:r>
      <w:r w:rsidRPr="00EE2559">
        <w:rPr>
          <w:spacing w:val="-3"/>
          <w:sz w:val="22"/>
          <w:szCs w:val="22"/>
        </w:rPr>
        <w:t xml:space="preserve"> </w:t>
      </w:r>
      <w:r w:rsidRPr="00EE2559">
        <w:rPr>
          <w:sz w:val="22"/>
          <w:szCs w:val="22"/>
        </w:rPr>
        <w:t>(1) quarter workload cannot be met in the above ways, the Priority Associate shall be paid for the full assigned load for one (1) quarter only.</w:t>
      </w:r>
    </w:p>
    <w:p w14:paraId="21975F5C" w14:textId="77777777" w:rsidR="00AE3EC8" w:rsidRPr="00A75BE0" w:rsidRDefault="00AE3EC8" w:rsidP="002E2EF5">
      <w:pPr>
        <w:pStyle w:val="BodyText"/>
        <w:rPr>
          <w:rFonts w:ascii="Franklin Gothic Book" w:hAnsi="Franklin Gothic Book"/>
          <w:sz w:val="19"/>
        </w:rPr>
      </w:pPr>
    </w:p>
    <w:p w14:paraId="47322330" w14:textId="77777777" w:rsidR="00AE3EC8" w:rsidRPr="00A75BE0" w:rsidRDefault="00AE3EC8" w:rsidP="002E2EF5">
      <w:pPr>
        <w:pStyle w:val="ListParagraph"/>
        <w:widowControl w:val="0"/>
        <w:numPr>
          <w:ilvl w:val="0"/>
          <w:numId w:val="86"/>
        </w:numPr>
        <w:tabs>
          <w:tab w:val="left" w:pos="474"/>
        </w:tabs>
        <w:autoSpaceDE w:val="0"/>
        <w:autoSpaceDN w:val="0"/>
        <w:spacing w:before="0" w:after="0" w:line="240" w:lineRule="auto"/>
        <w:contextualSpacing w:val="0"/>
      </w:pPr>
      <w:r w:rsidRPr="00A75BE0">
        <w:rPr>
          <w:sz w:val="22"/>
        </w:rPr>
        <w:t>Two</w:t>
      </w:r>
      <w:r w:rsidRPr="00A75BE0">
        <w:rPr>
          <w:spacing w:val="-3"/>
          <w:sz w:val="22"/>
        </w:rPr>
        <w:t xml:space="preserve"> </w:t>
      </w:r>
      <w:r w:rsidRPr="00A75BE0">
        <w:rPr>
          <w:sz w:val="22"/>
        </w:rPr>
        <w:t>(2) or</w:t>
      </w:r>
      <w:r w:rsidRPr="00A75BE0">
        <w:rPr>
          <w:spacing w:val="-3"/>
          <w:sz w:val="22"/>
        </w:rPr>
        <w:t xml:space="preserve"> </w:t>
      </w:r>
      <w:r w:rsidRPr="00A75BE0">
        <w:rPr>
          <w:sz w:val="22"/>
        </w:rPr>
        <w:t>more</w:t>
      </w:r>
      <w:r w:rsidRPr="00A75BE0">
        <w:rPr>
          <w:spacing w:val="-2"/>
          <w:sz w:val="22"/>
        </w:rPr>
        <w:t xml:space="preserve"> </w:t>
      </w:r>
      <w:r w:rsidRPr="00A75BE0">
        <w:rPr>
          <w:sz w:val="22"/>
        </w:rPr>
        <w:t>consecutive quarters (not including</w:t>
      </w:r>
      <w:r w:rsidRPr="00A75BE0">
        <w:rPr>
          <w:spacing w:val="-1"/>
          <w:sz w:val="22"/>
        </w:rPr>
        <w:t xml:space="preserve"> </w:t>
      </w:r>
      <w:r w:rsidRPr="00A75BE0">
        <w:rPr>
          <w:sz w:val="22"/>
        </w:rPr>
        <w:t>summer</w:t>
      </w:r>
      <w:r w:rsidRPr="00A75BE0">
        <w:rPr>
          <w:spacing w:val="-1"/>
          <w:sz w:val="22"/>
        </w:rPr>
        <w:t xml:space="preserve"> </w:t>
      </w:r>
      <w:r w:rsidRPr="00A75BE0">
        <w:rPr>
          <w:sz w:val="22"/>
        </w:rPr>
        <w:t>quarter) involving</w:t>
      </w:r>
      <w:r w:rsidRPr="00A75BE0">
        <w:rPr>
          <w:spacing w:val="-1"/>
          <w:sz w:val="22"/>
        </w:rPr>
        <w:t xml:space="preserve"> </w:t>
      </w:r>
      <w:r w:rsidRPr="00A75BE0">
        <w:rPr>
          <w:sz w:val="22"/>
        </w:rPr>
        <w:t>class cancellations due to</w:t>
      </w:r>
      <w:r w:rsidRPr="00A75BE0">
        <w:rPr>
          <w:spacing w:val="-13"/>
          <w:sz w:val="22"/>
        </w:rPr>
        <w:t xml:space="preserve"> </w:t>
      </w:r>
      <w:r w:rsidRPr="00A75BE0">
        <w:rPr>
          <w:sz w:val="22"/>
        </w:rPr>
        <w:t>enrollment</w:t>
      </w:r>
      <w:r w:rsidRPr="00A75BE0">
        <w:rPr>
          <w:spacing w:val="-12"/>
          <w:sz w:val="22"/>
        </w:rPr>
        <w:t xml:space="preserve"> </w:t>
      </w:r>
      <w:r w:rsidRPr="00A75BE0">
        <w:rPr>
          <w:sz w:val="22"/>
        </w:rPr>
        <w:t>or</w:t>
      </w:r>
      <w:r w:rsidRPr="00A75BE0">
        <w:rPr>
          <w:spacing w:val="-13"/>
          <w:sz w:val="22"/>
        </w:rPr>
        <w:t xml:space="preserve"> </w:t>
      </w:r>
      <w:r w:rsidRPr="00A75BE0">
        <w:rPr>
          <w:sz w:val="22"/>
        </w:rPr>
        <w:t>reassignments</w:t>
      </w:r>
      <w:r w:rsidRPr="00A75BE0">
        <w:rPr>
          <w:spacing w:val="-12"/>
          <w:sz w:val="22"/>
        </w:rPr>
        <w:t xml:space="preserve"> </w:t>
      </w:r>
      <w:r w:rsidRPr="00A75BE0">
        <w:rPr>
          <w:sz w:val="22"/>
        </w:rPr>
        <w:t>(to</w:t>
      </w:r>
      <w:r w:rsidRPr="00A75BE0">
        <w:rPr>
          <w:spacing w:val="-13"/>
          <w:sz w:val="22"/>
        </w:rPr>
        <w:t xml:space="preserve"> </w:t>
      </w:r>
      <w:r w:rsidRPr="00A75BE0">
        <w:rPr>
          <w:sz w:val="22"/>
        </w:rPr>
        <w:t>fill</w:t>
      </w:r>
      <w:r w:rsidRPr="00A75BE0">
        <w:rPr>
          <w:spacing w:val="-12"/>
          <w:sz w:val="22"/>
        </w:rPr>
        <w:t xml:space="preserve"> </w:t>
      </w:r>
      <w:r w:rsidRPr="00A75BE0">
        <w:rPr>
          <w:sz w:val="22"/>
        </w:rPr>
        <w:t>a</w:t>
      </w:r>
      <w:r w:rsidRPr="00A75BE0">
        <w:rPr>
          <w:spacing w:val="-13"/>
          <w:sz w:val="22"/>
        </w:rPr>
        <w:t xml:space="preserve"> </w:t>
      </w:r>
      <w:r w:rsidRPr="00A75BE0">
        <w:rPr>
          <w:sz w:val="22"/>
        </w:rPr>
        <w:t>Full-Time</w:t>
      </w:r>
      <w:r w:rsidRPr="00A75BE0">
        <w:rPr>
          <w:spacing w:val="-12"/>
          <w:sz w:val="22"/>
        </w:rPr>
        <w:t xml:space="preserve"> </w:t>
      </w:r>
      <w:r w:rsidRPr="00A75BE0">
        <w:rPr>
          <w:sz w:val="22"/>
        </w:rPr>
        <w:t>faculty</w:t>
      </w:r>
      <w:r w:rsidRPr="00A75BE0">
        <w:rPr>
          <w:spacing w:val="-12"/>
          <w:sz w:val="22"/>
        </w:rPr>
        <w:t xml:space="preserve"> </w:t>
      </w:r>
      <w:r w:rsidRPr="00A75BE0">
        <w:rPr>
          <w:sz w:val="22"/>
        </w:rPr>
        <w:t>workload)</w:t>
      </w:r>
      <w:r w:rsidRPr="00A75BE0">
        <w:rPr>
          <w:spacing w:val="-13"/>
          <w:sz w:val="22"/>
        </w:rPr>
        <w:t xml:space="preserve"> </w:t>
      </w:r>
      <w:r w:rsidRPr="00A75BE0">
        <w:rPr>
          <w:sz w:val="22"/>
        </w:rPr>
        <w:t>will</w:t>
      </w:r>
      <w:r w:rsidRPr="00A75BE0">
        <w:rPr>
          <w:spacing w:val="-12"/>
          <w:sz w:val="22"/>
        </w:rPr>
        <w:t xml:space="preserve"> </w:t>
      </w:r>
      <w:r w:rsidRPr="00A75BE0">
        <w:rPr>
          <w:sz w:val="22"/>
        </w:rPr>
        <w:t>not</w:t>
      </w:r>
      <w:r w:rsidRPr="00A75BE0">
        <w:rPr>
          <w:spacing w:val="-13"/>
          <w:sz w:val="22"/>
        </w:rPr>
        <w:t xml:space="preserve"> </w:t>
      </w:r>
      <w:r w:rsidRPr="00A75BE0">
        <w:rPr>
          <w:sz w:val="22"/>
        </w:rPr>
        <w:t>qualify</w:t>
      </w:r>
      <w:r w:rsidRPr="00A75BE0">
        <w:rPr>
          <w:spacing w:val="-12"/>
          <w:sz w:val="22"/>
        </w:rPr>
        <w:t xml:space="preserve"> </w:t>
      </w:r>
      <w:r w:rsidRPr="00A75BE0">
        <w:rPr>
          <w:sz w:val="22"/>
        </w:rPr>
        <w:t>the</w:t>
      </w:r>
      <w:r w:rsidRPr="00A75BE0">
        <w:rPr>
          <w:spacing w:val="-13"/>
          <w:sz w:val="22"/>
        </w:rPr>
        <w:t xml:space="preserve"> </w:t>
      </w:r>
      <w:r w:rsidRPr="00A75BE0">
        <w:rPr>
          <w:sz w:val="22"/>
        </w:rPr>
        <w:t>Priority</w:t>
      </w:r>
      <w:r w:rsidRPr="00A75BE0">
        <w:rPr>
          <w:spacing w:val="-12"/>
          <w:sz w:val="22"/>
        </w:rPr>
        <w:t xml:space="preserve"> </w:t>
      </w:r>
      <w:r w:rsidRPr="00A75BE0">
        <w:rPr>
          <w:sz w:val="22"/>
        </w:rPr>
        <w:t>Associate faculty member for reassigned classes, work or payment for a guaranteed minimum assigned load.</w:t>
      </w:r>
    </w:p>
    <w:p w14:paraId="697CCF50" w14:textId="77777777" w:rsidR="00AE3EC8" w:rsidRPr="00A75BE0" w:rsidRDefault="00AE3EC8" w:rsidP="002E2EF5">
      <w:pPr>
        <w:pStyle w:val="BodyText"/>
        <w:rPr>
          <w:rFonts w:ascii="Franklin Gothic Book" w:hAnsi="Franklin Gothic Book"/>
          <w:sz w:val="18"/>
        </w:rPr>
      </w:pPr>
    </w:p>
    <w:p w14:paraId="742A18F6" w14:textId="77777777" w:rsidR="00AE3EC8" w:rsidRPr="00EE2559" w:rsidRDefault="00AE3EC8" w:rsidP="002E2EF5">
      <w:pPr>
        <w:pStyle w:val="BodyText"/>
        <w:ind w:left="113"/>
        <w:rPr>
          <w:rFonts w:ascii="Franklin Gothic Book" w:hAnsi="Franklin Gothic Book"/>
          <w:b/>
          <w:sz w:val="22"/>
          <w:szCs w:val="22"/>
        </w:rPr>
      </w:pPr>
      <w:bookmarkStart w:id="27" w:name="SECTION_E._Inactive_Priority_Associate_F"/>
      <w:bookmarkStart w:id="28" w:name="_bookmark116"/>
      <w:bookmarkEnd w:id="27"/>
      <w:bookmarkEnd w:id="28"/>
      <w:r w:rsidRPr="00EE2559">
        <w:rPr>
          <w:rFonts w:ascii="Franklin Gothic Book" w:hAnsi="Franklin Gothic Book"/>
          <w:b/>
          <w:sz w:val="22"/>
          <w:szCs w:val="22"/>
        </w:rPr>
        <w:t>SECTION</w:t>
      </w:r>
      <w:r w:rsidRPr="00EE2559">
        <w:rPr>
          <w:rFonts w:ascii="Franklin Gothic Book" w:hAnsi="Franklin Gothic Book"/>
          <w:b/>
          <w:spacing w:val="-6"/>
          <w:sz w:val="22"/>
          <w:szCs w:val="22"/>
        </w:rPr>
        <w:t xml:space="preserve"> </w:t>
      </w:r>
      <w:r w:rsidRPr="00EE2559">
        <w:rPr>
          <w:rFonts w:ascii="Franklin Gothic Book" w:hAnsi="Franklin Gothic Book"/>
          <w:b/>
          <w:sz w:val="22"/>
          <w:szCs w:val="22"/>
        </w:rPr>
        <w:t>E.</w:t>
      </w:r>
      <w:r w:rsidRPr="00EE2559">
        <w:rPr>
          <w:rFonts w:ascii="Franklin Gothic Book" w:hAnsi="Franklin Gothic Book"/>
          <w:b/>
          <w:spacing w:val="-4"/>
          <w:sz w:val="22"/>
          <w:szCs w:val="22"/>
        </w:rPr>
        <w:t xml:space="preserve"> </w:t>
      </w:r>
      <w:r w:rsidRPr="00EE2559">
        <w:rPr>
          <w:rFonts w:ascii="Franklin Gothic Book" w:hAnsi="Franklin Gothic Book"/>
          <w:b/>
          <w:sz w:val="22"/>
          <w:szCs w:val="22"/>
        </w:rPr>
        <w:t>Inactive</w:t>
      </w:r>
      <w:r w:rsidRPr="00EE2559">
        <w:rPr>
          <w:rFonts w:ascii="Franklin Gothic Book" w:hAnsi="Franklin Gothic Book"/>
          <w:b/>
          <w:spacing w:val="-4"/>
          <w:sz w:val="22"/>
          <w:szCs w:val="22"/>
        </w:rPr>
        <w:t xml:space="preserve"> </w:t>
      </w:r>
      <w:r w:rsidRPr="00EE2559">
        <w:rPr>
          <w:rFonts w:ascii="Franklin Gothic Book" w:hAnsi="Franklin Gothic Book"/>
          <w:b/>
          <w:sz w:val="22"/>
          <w:szCs w:val="22"/>
        </w:rPr>
        <w:t>Priority</w:t>
      </w:r>
      <w:r w:rsidRPr="00EE2559">
        <w:rPr>
          <w:rFonts w:ascii="Franklin Gothic Book" w:hAnsi="Franklin Gothic Book"/>
          <w:b/>
          <w:spacing w:val="-5"/>
          <w:sz w:val="22"/>
          <w:szCs w:val="22"/>
        </w:rPr>
        <w:t xml:space="preserve"> </w:t>
      </w:r>
      <w:r w:rsidRPr="00EE2559">
        <w:rPr>
          <w:rFonts w:ascii="Franklin Gothic Book" w:hAnsi="Franklin Gothic Book"/>
          <w:b/>
          <w:sz w:val="22"/>
          <w:szCs w:val="22"/>
        </w:rPr>
        <w:t>Associate</w:t>
      </w:r>
      <w:r w:rsidRPr="00EE2559">
        <w:rPr>
          <w:rFonts w:ascii="Franklin Gothic Book" w:hAnsi="Franklin Gothic Book"/>
          <w:b/>
          <w:spacing w:val="-3"/>
          <w:sz w:val="22"/>
          <w:szCs w:val="22"/>
        </w:rPr>
        <w:t xml:space="preserve"> </w:t>
      </w:r>
      <w:r w:rsidRPr="00EE2559">
        <w:rPr>
          <w:rFonts w:ascii="Franklin Gothic Book" w:hAnsi="Franklin Gothic Book"/>
          <w:b/>
          <w:spacing w:val="-2"/>
          <w:sz w:val="22"/>
          <w:szCs w:val="22"/>
        </w:rPr>
        <w:t>Faculty</w:t>
      </w:r>
    </w:p>
    <w:p w14:paraId="0E0C7A99" w14:textId="77777777" w:rsidR="00AE3EC8" w:rsidRPr="00A75BE0" w:rsidRDefault="00AE3EC8" w:rsidP="002E2EF5">
      <w:pPr>
        <w:pStyle w:val="BodyText"/>
        <w:rPr>
          <w:rFonts w:ascii="Franklin Gothic Book" w:hAnsi="Franklin Gothic Book"/>
          <w:sz w:val="13"/>
        </w:rPr>
      </w:pPr>
    </w:p>
    <w:p w14:paraId="0FC80259" w14:textId="77777777" w:rsidR="00AE3EC8" w:rsidRPr="00EE2559" w:rsidRDefault="00AE3EC8" w:rsidP="002E2EF5">
      <w:pPr>
        <w:pStyle w:val="BodyText"/>
        <w:ind w:left="113"/>
        <w:rPr>
          <w:rFonts w:ascii="Franklin Gothic Book" w:hAnsi="Franklin Gothic Book"/>
          <w:sz w:val="22"/>
          <w:szCs w:val="22"/>
        </w:rPr>
      </w:pPr>
      <w:r w:rsidRPr="00EE2559">
        <w:rPr>
          <w:rFonts w:ascii="Franklin Gothic Book" w:hAnsi="Franklin Gothic Book"/>
          <w:sz w:val="22"/>
          <w:szCs w:val="22"/>
        </w:rPr>
        <w:t>Priority</w:t>
      </w:r>
      <w:r w:rsidRPr="00EE2559">
        <w:rPr>
          <w:rFonts w:ascii="Franklin Gothic Book" w:hAnsi="Franklin Gothic Book"/>
          <w:spacing w:val="-5"/>
          <w:sz w:val="22"/>
          <w:szCs w:val="22"/>
        </w:rPr>
        <w:t xml:space="preserve"> </w:t>
      </w:r>
      <w:r w:rsidRPr="00EE2559">
        <w:rPr>
          <w:rFonts w:ascii="Franklin Gothic Book" w:hAnsi="Franklin Gothic Book"/>
          <w:sz w:val="22"/>
          <w:szCs w:val="22"/>
        </w:rPr>
        <w:t>Associates</w:t>
      </w:r>
      <w:r w:rsidRPr="00EE2559">
        <w:rPr>
          <w:rFonts w:ascii="Franklin Gothic Book" w:hAnsi="Franklin Gothic Book"/>
          <w:spacing w:val="-5"/>
          <w:sz w:val="22"/>
          <w:szCs w:val="22"/>
        </w:rPr>
        <w:t xml:space="preserve"> </w:t>
      </w:r>
      <w:r w:rsidRPr="00EE2559">
        <w:rPr>
          <w:rFonts w:ascii="Franklin Gothic Book" w:hAnsi="Franklin Gothic Book"/>
          <w:sz w:val="22"/>
          <w:szCs w:val="22"/>
        </w:rPr>
        <w:t>can</w:t>
      </w:r>
      <w:r w:rsidRPr="00EE2559">
        <w:rPr>
          <w:rFonts w:ascii="Franklin Gothic Book" w:hAnsi="Franklin Gothic Book"/>
          <w:spacing w:val="-4"/>
          <w:sz w:val="22"/>
          <w:szCs w:val="22"/>
        </w:rPr>
        <w:t xml:space="preserve"> </w:t>
      </w:r>
      <w:r w:rsidRPr="00EE2559">
        <w:rPr>
          <w:rFonts w:ascii="Franklin Gothic Book" w:hAnsi="Franklin Gothic Book"/>
          <w:sz w:val="22"/>
          <w:szCs w:val="22"/>
        </w:rPr>
        <w:t>be</w:t>
      </w:r>
      <w:r w:rsidRPr="00EE2559">
        <w:rPr>
          <w:rFonts w:ascii="Franklin Gothic Book" w:hAnsi="Franklin Gothic Book"/>
          <w:spacing w:val="-5"/>
          <w:sz w:val="22"/>
          <w:szCs w:val="22"/>
        </w:rPr>
        <w:t xml:space="preserve"> </w:t>
      </w:r>
      <w:r w:rsidRPr="00EE2559">
        <w:rPr>
          <w:rFonts w:ascii="Franklin Gothic Book" w:hAnsi="Franklin Gothic Book"/>
          <w:sz w:val="22"/>
          <w:szCs w:val="22"/>
        </w:rPr>
        <w:t>declared</w:t>
      </w:r>
      <w:r w:rsidRPr="00EE2559">
        <w:rPr>
          <w:rFonts w:ascii="Franklin Gothic Book" w:hAnsi="Franklin Gothic Book"/>
          <w:spacing w:val="-5"/>
          <w:sz w:val="22"/>
          <w:szCs w:val="22"/>
        </w:rPr>
        <w:t xml:space="preserve"> </w:t>
      </w:r>
      <w:r w:rsidRPr="00EE2559">
        <w:rPr>
          <w:rFonts w:ascii="Franklin Gothic Book" w:hAnsi="Franklin Gothic Book"/>
          <w:sz w:val="22"/>
          <w:szCs w:val="22"/>
        </w:rPr>
        <w:t>“Inactive”</w:t>
      </w:r>
      <w:r w:rsidRPr="00EE2559">
        <w:rPr>
          <w:rFonts w:ascii="Franklin Gothic Book" w:hAnsi="Franklin Gothic Book"/>
          <w:spacing w:val="-4"/>
          <w:sz w:val="22"/>
          <w:szCs w:val="22"/>
        </w:rPr>
        <w:t xml:space="preserve"> </w:t>
      </w:r>
      <w:r w:rsidRPr="00EE2559">
        <w:rPr>
          <w:rFonts w:ascii="Franklin Gothic Book" w:hAnsi="Franklin Gothic Book"/>
          <w:sz w:val="22"/>
          <w:szCs w:val="22"/>
        </w:rPr>
        <w:t>without</w:t>
      </w:r>
      <w:r w:rsidRPr="00EE2559">
        <w:rPr>
          <w:rFonts w:ascii="Franklin Gothic Book" w:hAnsi="Franklin Gothic Book"/>
          <w:spacing w:val="-5"/>
          <w:sz w:val="22"/>
          <w:szCs w:val="22"/>
        </w:rPr>
        <w:t xml:space="preserve"> </w:t>
      </w:r>
      <w:r w:rsidRPr="00EE2559">
        <w:rPr>
          <w:rFonts w:ascii="Franklin Gothic Book" w:hAnsi="Franklin Gothic Book"/>
          <w:sz w:val="22"/>
          <w:szCs w:val="22"/>
        </w:rPr>
        <w:t>losing</w:t>
      </w:r>
      <w:r w:rsidRPr="00EE2559">
        <w:rPr>
          <w:rFonts w:ascii="Franklin Gothic Book" w:hAnsi="Franklin Gothic Book"/>
          <w:spacing w:val="-4"/>
          <w:sz w:val="22"/>
          <w:szCs w:val="22"/>
        </w:rPr>
        <w:t xml:space="preserve"> </w:t>
      </w:r>
      <w:r w:rsidRPr="00EE2559">
        <w:rPr>
          <w:rFonts w:ascii="Franklin Gothic Book" w:hAnsi="Franklin Gothic Book"/>
          <w:sz w:val="22"/>
          <w:szCs w:val="22"/>
        </w:rPr>
        <w:t>their</w:t>
      </w:r>
      <w:r w:rsidRPr="00EE2559">
        <w:rPr>
          <w:rFonts w:ascii="Franklin Gothic Book" w:hAnsi="Franklin Gothic Book"/>
          <w:spacing w:val="-5"/>
          <w:sz w:val="22"/>
          <w:szCs w:val="22"/>
        </w:rPr>
        <w:t xml:space="preserve"> </w:t>
      </w:r>
      <w:r w:rsidRPr="00EE2559">
        <w:rPr>
          <w:rFonts w:ascii="Franklin Gothic Book" w:hAnsi="Franklin Gothic Book"/>
          <w:sz w:val="22"/>
          <w:szCs w:val="22"/>
        </w:rPr>
        <w:t>status</w:t>
      </w:r>
      <w:r w:rsidRPr="00EE2559">
        <w:rPr>
          <w:rFonts w:ascii="Franklin Gothic Book" w:hAnsi="Franklin Gothic Book"/>
          <w:spacing w:val="-5"/>
          <w:sz w:val="22"/>
          <w:szCs w:val="22"/>
        </w:rPr>
        <w:t xml:space="preserve"> </w:t>
      </w:r>
      <w:r w:rsidRPr="00EE2559">
        <w:rPr>
          <w:rFonts w:ascii="Franklin Gothic Book" w:hAnsi="Franklin Gothic Book"/>
          <w:sz w:val="22"/>
          <w:szCs w:val="22"/>
        </w:rPr>
        <w:t>in</w:t>
      </w:r>
      <w:r w:rsidRPr="00EE2559">
        <w:rPr>
          <w:rFonts w:ascii="Franklin Gothic Book" w:hAnsi="Franklin Gothic Book"/>
          <w:spacing w:val="-4"/>
          <w:sz w:val="22"/>
          <w:szCs w:val="22"/>
        </w:rPr>
        <w:t xml:space="preserve"> </w:t>
      </w:r>
      <w:r w:rsidRPr="00EE2559">
        <w:rPr>
          <w:rFonts w:ascii="Franklin Gothic Book" w:hAnsi="Franklin Gothic Book"/>
          <w:sz w:val="22"/>
          <w:szCs w:val="22"/>
        </w:rPr>
        <w:t>the</w:t>
      </w:r>
      <w:r w:rsidRPr="00EE2559">
        <w:rPr>
          <w:rFonts w:ascii="Franklin Gothic Book" w:hAnsi="Franklin Gothic Book"/>
          <w:spacing w:val="-5"/>
          <w:sz w:val="22"/>
          <w:szCs w:val="22"/>
        </w:rPr>
        <w:t xml:space="preserve"> </w:t>
      </w:r>
      <w:r w:rsidRPr="00EE2559">
        <w:rPr>
          <w:rFonts w:ascii="Franklin Gothic Book" w:hAnsi="Franklin Gothic Book"/>
          <w:sz w:val="22"/>
          <w:szCs w:val="22"/>
        </w:rPr>
        <w:t>event</w:t>
      </w:r>
      <w:r w:rsidRPr="00EE2559">
        <w:rPr>
          <w:rFonts w:ascii="Franklin Gothic Book" w:hAnsi="Franklin Gothic Book"/>
          <w:spacing w:val="-2"/>
          <w:sz w:val="22"/>
          <w:szCs w:val="22"/>
        </w:rPr>
        <w:t xml:space="preserve"> </w:t>
      </w:r>
      <w:r w:rsidRPr="00EE2559">
        <w:rPr>
          <w:rFonts w:ascii="Franklin Gothic Book" w:hAnsi="Franklin Gothic Book"/>
          <w:spacing w:val="-5"/>
          <w:sz w:val="22"/>
          <w:szCs w:val="22"/>
        </w:rPr>
        <w:t>of:</w:t>
      </w:r>
    </w:p>
    <w:p w14:paraId="070EBDBE" w14:textId="77777777" w:rsidR="00AE3EC8" w:rsidRPr="00EE2559" w:rsidRDefault="00AE3EC8" w:rsidP="002E2EF5">
      <w:pPr>
        <w:pStyle w:val="BodyText"/>
        <w:rPr>
          <w:rFonts w:ascii="Franklin Gothic Book" w:hAnsi="Franklin Gothic Book"/>
          <w:sz w:val="22"/>
          <w:szCs w:val="22"/>
        </w:rPr>
      </w:pPr>
    </w:p>
    <w:p w14:paraId="5B91D858" w14:textId="77777777" w:rsidR="00AE3EC8" w:rsidRPr="00EE2559" w:rsidRDefault="00AE3EC8" w:rsidP="002E2EF5">
      <w:pPr>
        <w:pStyle w:val="ListParagraph"/>
        <w:widowControl w:val="0"/>
        <w:numPr>
          <w:ilvl w:val="0"/>
          <w:numId w:val="50"/>
        </w:numPr>
        <w:tabs>
          <w:tab w:val="left" w:pos="474"/>
        </w:tabs>
        <w:autoSpaceDE w:val="0"/>
        <w:autoSpaceDN w:val="0"/>
        <w:spacing w:before="0" w:after="0" w:line="240" w:lineRule="auto"/>
        <w:ind w:hanging="241"/>
        <w:contextualSpacing w:val="0"/>
        <w:rPr>
          <w:sz w:val="22"/>
          <w:szCs w:val="22"/>
        </w:rPr>
      </w:pPr>
      <w:r w:rsidRPr="00EE2559">
        <w:rPr>
          <w:sz w:val="22"/>
          <w:szCs w:val="22"/>
        </w:rPr>
        <w:t>A</w:t>
      </w:r>
      <w:r w:rsidRPr="00EE2559">
        <w:rPr>
          <w:spacing w:val="-2"/>
          <w:sz w:val="22"/>
          <w:szCs w:val="22"/>
        </w:rPr>
        <w:t xml:space="preserve"> </w:t>
      </w:r>
      <w:r w:rsidRPr="00EE2559">
        <w:rPr>
          <w:sz w:val="22"/>
          <w:szCs w:val="22"/>
        </w:rPr>
        <w:t>serious</w:t>
      </w:r>
      <w:r w:rsidRPr="00EE2559">
        <w:rPr>
          <w:spacing w:val="-4"/>
          <w:sz w:val="22"/>
          <w:szCs w:val="22"/>
        </w:rPr>
        <w:t xml:space="preserve"> </w:t>
      </w:r>
      <w:r w:rsidRPr="00EE2559">
        <w:rPr>
          <w:sz w:val="22"/>
          <w:szCs w:val="22"/>
        </w:rPr>
        <w:t>health</w:t>
      </w:r>
      <w:r w:rsidRPr="00EE2559">
        <w:rPr>
          <w:spacing w:val="-4"/>
          <w:sz w:val="22"/>
          <w:szCs w:val="22"/>
        </w:rPr>
        <w:t xml:space="preserve"> </w:t>
      </w:r>
      <w:r w:rsidRPr="00EE2559">
        <w:rPr>
          <w:spacing w:val="-2"/>
          <w:sz w:val="22"/>
          <w:szCs w:val="22"/>
        </w:rPr>
        <w:t>condition;</w:t>
      </w:r>
    </w:p>
    <w:p w14:paraId="05259C43" w14:textId="77777777" w:rsidR="00AE3EC8" w:rsidRPr="00EE2559" w:rsidRDefault="00AE3EC8" w:rsidP="002E2EF5">
      <w:pPr>
        <w:pStyle w:val="BodyText"/>
        <w:rPr>
          <w:rFonts w:ascii="Franklin Gothic Book" w:hAnsi="Franklin Gothic Book"/>
          <w:sz w:val="22"/>
          <w:szCs w:val="22"/>
        </w:rPr>
      </w:pPr>
    </w:p>
    <w:p w14:paraId="0EE86639" w14:textId="77777777" w:rsidR="00AE3EC8" w:rsidRPr="00EE2559" w:rsidRDefault="00AE3EC8" w:rsidP="002E2EF5">
      <w:pPr>
        <w:pStyle w:val="ListParagraph"/>
        <w:widowControl w:val="0"/>
        <w:numPr>
          <w:ilvl w:val="0"/>
          <w:numId w:val="50"/>
        </w:numPr>
        <w:tabs>
          <w:tab w:val="left" w:pos="474"/>
        </w:tabs>
        <w:autoSpaceDE w:val="0"/>
        <w:autoSpaceDN w:val="0"/>
        <w:spacing w:before="0" w:after="0" w:line="240" w:lineRule="auto"/>
        <w:ind w:hanging="241"/>
        <w:contextualSpacing w:val="0"/>
        <w:rPr>
          <w:sz w:val="22"/>
          <w:szCs w:val="22"/>
        </w:rPr>
      </w:pPr>
      <w:r w:rsidRPr="00EE2559">
        <w:rPr>
          <w:sz w:val="22"/>
          <w:szCs w:val="22"/>
        </w:rPr>
        <w:t>A</w:t>
      </w:r>
      <w:r w:rsidRPr="00EE2559">
        <w:rPr>
          <w:spacing w:val="-4"/>
          <w:sz w:val="22"/>
          <w:szCs w:val="22"/>
        </w:rPr>
        <w:t xml:space="preserve"> </w:t>
      </w:r>
      <w:r w:rsidRPr="00EE2559">
        <w:rPr>
          <w:sz w:val="22"/>
          <w:szCs w:val="22"/>
        </w:rPr>
        <w:t>lack</w:t>
      </w:r>
      <w:r w:rsidRPr="00EE2559">
        <w:rPr>
          <w:spacing w:val="-4"/>
          <w:sz w:val="22"/>
          <w:szCs w:val="22"/>
        </w:rPr>
        <w:t xml:space="preserve"> </w:t>
      </w:r>
      <w:r w:rsidRPr="00EE2559">
        <w:rPr>
          <w:sz w:val="22"/>
          <w:szCs w:val="22"/>
        </w:rPr>
        <w:t>of</w:t>
      </w:r>
      <w:r w:rsidRPr="00EE2559">
        <w:rPr>
          <w:spacing w:val="-4"/>
          <w:sz w:val="22"/>
          <w:szCs w:val="22"/>
        </w:rPr>
        <w:t xml:space="preserve"> </w:t>
      </w:r>
      <w:r w:rsidRPr="00EE2559">
        <w:rPr>
          <w:sz w:val="22"/>
          <w:szCs w:val="22"/>
        </w:rPr>
        <w:t>available</w:t>
      </w:r>
      <w:r w:rsidRPr="00EE2559">
        <w:rPr>
          <w:spacing w:val="-4"/>
          <w:sz w:val="22"/>
          <w:szCs w:val="22"/>
        </w:rPr>
        <w:t xml:space="preserve"> </w:t>
      </w:r>
      <w:r w:rsidRPr="00EE2559">
        <w:rPr>
          <w:sz w:val="22"/>
          <w:szCs w:val="22"/>
        </w:rPr>
        <w:t>classes;</w:t>
      </w:r>
      <w:r w:rsidRPr="00EE2559">
        <w:rPr>
          <w:spacing w:val="-4"/>
          <w:sz w:val="22"/>
          <w:szCs w:val="22"/>
        </w:rPr>
        <w:t xml:space="preserve"> </w:t>
      </w:r>
      <w:r w:rsidRPr="00EE2559">
        <w:rPr>
          <w:spacing w:val="-5"/>
          <w:sz w:val="22"/>
          <w:szCs w:val="22"/>
        </w:rPr>
        <w:t>or,</w:t>
      </w:r>
    </w:p>
    <w:p w14:paraId="04A64ECF" w14:textId="77777777" w:rsidR="00AE3EC8" w:rsidRPr="00EE2559" w:rsidRDefault="00AE3EC8" w:rsidP="002E2EF5">
      <w:pPr>
        <w:pStyle w:val="BodyText"/>
        <w:rPr>
          <w:rFonts w:ascii="Franklin Gothic Book" w:hAnsi="Franklin Gothic Book"/>
          <w:sz w:val="22"/>
          <w:szCs w:val="22"/>
        </w:rPr>
      </w:pPr>
    </w:p>
    <w:p w14:paraId="7B2A1437" w14:textId="77777777" w:rsidR="00AE3EC8" w:rsidRPr="00EE2559" w:rsidRDefault="00AE3EC8" w:rsidP="002E2EF5">
      <w:pPr>
        <w:pStyle w:val="ListParagraph"/>
        <w:widowControl w:val="0"/>
        <w:numPr>
          <w:ilvl w:val="0"/>
          <w:numId w:val="50"/>
        </w:numPr>
        <w:tabs>
          <w:tab w:val="left" w:pos="474"/>
        </w:tabs>
        <w:autoSpaceDE w:val="0"/>
        <w:autoSpaceDN w:val="0"/>
        <w:spacing w:before="0" w:after="0" w:line="240" w:lineRule="auto"/>
        <w:contextualSpacing w:val="0"/>
        <w:rPr>
          <w:sz w:val="22"/>
          <w:szCs w:val="22"/>
        </w:rPr>
      </w:pPr>
      <w:r w:rsidRPr="00EE2559">
        <w:rPr>
          <w:sz w:val="22"/>
          <w:szCs w:val="22"/>
        </w:rPr>
        <w:t>Faculty</w:t>
      </w:r>
      <w:r w:rsidRPr="00EE2559">
        <w:rPr>
          <w:spacing w:val="40"/>
          <w:sz w:val="22"/>
          <w:szCs w:val="22"/>
        </w:rPr>
        <w:t xml:space="preserve"> </w:t>
      </w:r>
      <w:r w:rsidRPr="00EE2559">
        <w:rPr>
          <w:sz w:val="22"/>
          <w:szCs w:val="22"/>
        </w:rPr>
        <w:t>request</w:t>
      </w:r>
      <w:r w:rsidRPr="00EE2559">
        <w:rPr>
          <w:spacing w:val="40"/>
          <w:sz w:val="22"/>
          <w:szCs w:val="22"/>
        </w:rPr>
        <w:t xml:space="preserve"> </w:t>
      </w:r>
      <w:r w:rsidRPr="00EE2559">
        <w:rPr>
          <w:sz w:val="22"/>
          <w:szCs w:val="22"/>
        </w:rPr>
        <w:t>for</w:t>
      </w:r>
      <w:r w:rsidRPr="00EE2559">
        <w:rPr>
          <w:spacing w:val="40"/>
          <w:sz w:val="22"/>
          <w:szCs w:val="22"/>
        </w:rPr>
        <w:t xml:space="preserve"> </w:t>
      </w:r>
      <w:r w:rsidRPr="00EE2559">
        <w:rPr>
          <w:sz w:val="22"/>
          <w:szCs w:val="22"/>
        </w:rPr>
        <w:t>non-assignment</w:t>
      </w:r>
      <w:r w:rsidRPr="00EE2559">
        <w:rPr>
          <w:spacing w:val="40"/>
          <w:sz w:val="22"/>
          <w:szCs w:val="22"/>
        </w:rPr>
        <w:t xml:space="preserve"> </w:t>
      </w:r>
      <w:r w:rsidRPr="00EE2559">
        <w:rPr>
          <w:sz w:val="22"/>
          <w:szCs w:val="22"/>
        </w:rPr>
        <w:t>of</w:t>
      </w:r>
      <w:r w:rsidRPr="00EE2559">
        <w:rPr>
          <w:spacing w:val="40"/>
          <w:sz w:val="22"/>
          <w:szCs w:val="22"/>
        </w:rPr>
        <w:t xml:space="preserve"> </w:t>
      </w:r>
      <w:r w:rsidRPr="00EE2559">
        <w:rPr>
          <w:sz w:val="22"/>
          <w:szCs w:val="22"/>
        </w:rPr>
        <w:t>classes</w:t>
      </w:r>
      <w:r w:rsidRPr="00EE2559">
        <w:rPr>
          <w:spacing w:val="40"/>
          <w:sz w:val="22"/>
          <w:szCs w:val="22"/>
        </w:rPr>
        <w:t xml:space="preserve"> </w:t>
      </w:r>
      <w:r w:rsidRPr="00EE2559">
        <w:rPr>
          <w:sz w:val="22"/>
          <w:szCs w:val="22"/>
        </w:rPr>
        <w:t>for</w:t>
      </w:r>
      <w:r w:rsidRPr="00EE2559">
        <w:rPr>
          <w:spacing w:val="40"/>
          <w:sz w:val="22"/>
          <w:szCs w:val="22"/>
        </w:rPr>
        <w:t xml:space="preserve"> </w:t>
      </w:r>
      <w:r w:rsidRPr="00EE2559">
        <w:rPr>
          <w:sz w:val="22"/>
          <w:szCs w:val="22"/>
        </w:rPr>
        <w:t>up</w:t>
      </w:r>
      <w:r w:rsidRPr="00EE2559">
        <w:rPr>
          <w:spacing w:val="40"/>
          <w:sz w:val="22"/>
          <w:szCs w:val="22"/>
        </w:rPr>
        <w:t xml:space="preserve"> </w:t>
      </w:r>
      <w:r w:rsidRPr="00EE2559">
        <w:rPr>
          <w:sz w:val="22"/>
          <w:szCs w:val="22"/>
        </w:rPr>
        <w:t>to</w:t>
      </w:r>
      <w:r w:rsidRPr="00EE2559">
        <w:rPr>
          <w:spacing w:val="40"/>
          <w:sz w:val="22"/>
          <w:szCs w:val="22"/>
        </w:rPr>
        <w:t xml:space="preserve"> </w:t>
      </w:r>
      <w:r w:rsidRPr="00EE2559">
        <w:rPr>
          <w:sz w:val="22"/>
          <w:szCs w:val="22"/>
        </w:rPr>
        <w:t>three</w:t>
      </w:r>
      <w:r w:rsidRPr="00EE2559">
        <w:rPr>
          <w:spacing w:val="-3"/>
          <w:sz w:val="22"/>
          <w:szCs w:val="22"/>
        </w:rPr>
        <w:t xml:space="preserve"> </w:t>
      </w:r>
      <w:r w:rsidRPr="00EE2559">
        <w:rPr>
          <w:sz w:val="22"/>
          <w:szCs w:val="22"/>
        </w:rPr>
        <w:t>(3)</w:t>
      </w:r>
      <w:r w:rsidRPr="00EE2559">
        <w:rPr>
          <w:spacing w:val="40"/>
          <w:sz w:val="22"/>
          <w:szCs w:val="22"/>
        </w:rPr>
        <w:t xml:space="preserve"> </w:t>
      </w:r>
      <w:r w:rsidRPr="00EE2559">
        <w:rPr>
          <w:sz w:val="22"/>
          <w:szCs w:val="22"/>
        </w:rPr>
        <w:t>consecutive</w:t>
      </w:r>
      <w:r w:rsidRPr="00EE2559">
        <w:rPr>
          <w:spacing w:val="40"/>
          <w:sz w:val="22"/>
          <w:szCs w:val="22"/>
        </w:rPr>
        <w:t xml:space="preserve"> </w:t>
      </w:r>
      <w:r w:rsidRPr="00EE2559">
        <w:rPr>
          <w:sz w:val="22"/>
          <w:szCs w:val="22"/>
        </w:rPr>
        <w:t>quarters</w:t>
      </w:r>
      <w:r w:rsidRPr="00EE2559">
        <w:rPr>
          <w:spacing w:val="40"/>
          <w:sz w:val="22"/>
          <w:szCs w:val="22"/>
        </w:rPr>
        <w:t xml:space="preserve"> </w:t>
      </w:r>
      <w:r w:rsidRPr="00EE2559">
        <w:rPr>
          <w:sz w:val="22"/>
          <w:szCs w:val="22"/>
        </w:rPr>
        <w:t xml:space="preserve">(excluding </w:t>
      </w:r>
      <w:r w:rsidRPr="00EE2559">
        <w:rPr>
          <w:spacing w:val="-2"/>
          <w:sz w:val="22"/>
          <w:szCs w:val="22"/>
        </w:rPr>
        <w:t>summer).</w:t>
      </w:r>
    </w:p>
    <w:p w14:paraId="18568AF4" w14:textId="77777777" w:rsidR="00AE3EC8" w:rsidRPr="00A75BE0" w:rsidRDefault="00AE3EC8" w:rsidP="002E2EF5">
      <w:pPr>
        <w:pStyle w:val="BodyText"/>
        <w:rPr>
          <w:rFonts w:ascii="Franklin Gothic Book" w:hAnsi="Franklin Gothic Book"/>
          <w:sz w:val="18"/>
        </w:rPr>
      </w:pPr>
    </w:p>
    <w:p w14:paraId="4B1D679D" w14:textId="77777777" w:rsidR="00AE3EC8" w:rsidRPr="00EE2559" w:rsidRDefault="00AE3EC8" w:rsidP="002E2EF5">
      <w:pPr>
        <w:pStyle w:val="BodyText"/>
        <w:ind w:left="113"/>
        <w:rPr>
          <w:rFonts w:ascii="Franklin Gothic Book" w:hAnsi="Franklin Gothic Book"/>
          <w:b/>
        </w:rPr>
      </w:pPr>
      <w:bookmarkStart w:id="29" w:name="SECTION_F._Loss_of_Priority_Status"/>
      <w:bookmarkStart w:id="30" w:name="_bookmark117"/>
      <w:bookmarkEnd w:id="29"/>
      <w:bookmarkEnd w:id="30"/>
      <w:r w:rsidRPr="00EE2559">
        <w:rPr>
          <w:rFonts w:ascii="Franklin Gothic Book" w:hAnsi="Franklin Gothic Book"/>
          <w:b/>
        </w:rPr>
        <w:t>SECTION</w:t>
      </w:r>
      <w:r w:rsidRPr="00EE2559">
        <w:rPr>
          <w:rFonts w:ascii="Franklin Gothic Book" w:hAnsi="Franklin Gothic Book"/>
          <w:b/>
          <w:spacing w:val="-3"/>
        </w:rPr>
        <w:t xml:space="preserve"> </w:t>
      </w:r>
      <w:r w:rsidRPr="00EE2559">
        <w:rPr>
          <w:rFonts w:ascii="Franklin Gothic Book" w:hAnsi="Franklin Gothic Book"/>
          <w:b/>
        </w:rPr>
        <w:t>F.</w:t>
      </w:r>
      <w:r w:rsidRPr="00EE2559">
        <w:rPr>
          <w:rFonts w:ascii="Franklin Gothic Book" w:hAnsi="Franklin Gothic Book"/>
          <w:b/>
          <w:spacing w:val="-3"/>
        </w:rPr>
        <w:t xml:space="preserve"> </w:t>
      </w:r>
      <w:r w:rsidRPr="00EE2559">
        <w:rPr>
          <w:rFonts w:ascii="Franklin Gothic Book" w:hAnsi="Franklin Gothic Book"/>
          <w:b/>
        </w:rPr>
        <w:t>Loss</w:t>
      </w:r>
      <w:r w:rsidRPr="00EE2559">
        <w:rPr>
          <w:rFonts w:ascii="Franklin Gothic Book" w:hAnsi="Franklin Gothic Book"/>
          <w:b/>
          <w:spacing w:val="-4"/>
        </w:rPr>
        <w:t xml:space="preserve"> </w:t>
      </w:r>
      <w:r w:rsidRPr="00EE2559">
        <w:rPr>
          <w:rFonts w:ascii="Franklin Gothic Book" w:hAnsi="Franklin Gothic Book"/>
          <w:b/>
        </w:rPr>
        <w:t>of</w:t>
      </w:r>
      <w:r w:rsidRPr="00EE2559">
        <w:rPr>
          <w:rFonts w:ascii="Franklin Gothic Book" w:hAnsi="Franklin Gothic Book"/>
          <w:b/>
          <w:spacing w:val="-3"/>
        </w:rPr>
        <w:t xml:space="preserve"> </w:t>
      </w:r>
      <w:r w:rsidRPr="00EE2559">
        <w:rPr>
          <w:rFonts w:ascii="Franklin Gothic Book" w:hAnsi="Franklin Gothic Book"/>
          <w:b/>
        </w:rPr>
        <w:t>Priority</w:t>
      </w:r>
      <w:r w:rsidRPr="00EE2559">
        <w:rPr>
          <w:rFonts w:ascii="Franklin Gothic Book" w:hAnsi="Franklin Gothic Book"/>
          <w:b/>
          <w:spacing w:val="-3"/>
        </w:rPr>
        <w:t xml:space="preserve"> </w:t>
      </w:r>
      <w:r w:rsidRPr="00EE2559">
        <w:rPr>
          <w:rFonts w:ascii="Franklin Gothic Book" w:hAnsi="Franklin Gothic Book"/>
          <w:b/>
          <w:spacing w:val="-2"/>
        </w:rPr>
        <w:t>Status</w:t>
      </w:r>
    </w:p>
    <w:p w14:paraId="421CDBFC" w14:textId="77777777" w:rsidR="00AE3EC8" w:rsidRPr="00A75BE0" w:rsidRDefault="00AE3EC8" w:rsidP="002E2EF5">
      <w:pPr>
        <w:pStyle w:val="BodyText"/>
        <w:rPr>
          <w:rFonts w:ascii="Franklin Gothic Book" w:hAnsi="Franklin Gothic Book"/>
          <w:sz w:val="13"/>
        </w:rPr>
      </w:pPr>
    </w:p>
    <w:p w14:paraId="6830263D" w14:textId="77777777" w:rsidR="00AE3EC8" w:rsidRPr="00A75BE0" w:rsidRDefault="00AE3EC8" w:rsidP="002E2EF5">
      <w:pPr>
        <w:pStyle w:val="BodyText"/>
        <w:ind w:left="113"/>
        <w:rPr>
          <w:rFonts w:ascii="Franklin Gothic Book" w:hAnsi="Franklin Gothic Book"/>
        </w:rPr>
      </w:pPr>
      <w:r w:rsidRPr="00A75BE0">
        <w:rPr>
          <w:rFonts w:ascii="Franklin Gothic Book" w:hAnsi="Franklin Gothic Book"/>
        </w:rPr>
        <w:t>Circumstances</w:t>
      </w:r>
      <w:r w:rsidRPr="00A75BE0">
        <w:rPr>
          <w:rFonts w:ascii="Franklin Gothic Book" w:hAnsi="Franklin Gothic Book"/>
          <w:spacing w:val="-8"/>
        </w:rPr>
        <w:t xml:space="preserve"> </w:t>
      </w:r>
      <w:r w:rsidRPr="00A75BE0">
        <w:rPr>
          <w:rFonts w:ascii="Franklin Gothic Book" w:hAnsi="Franklin Gothic Book"/>
        </w:rPr>
        <w:t>that</w:t>
      </w:r>
      <w:r w:rsidRPr="00A75BE0">
        <w:rPr>
          <w:rFonts w:ascii="Franklin Gothic Book" w:hAnsi="Franklin Gothic Book"/>
          <w:spacing w:val="-5"/>
        </w:rPr>
        <w:t xml:space="preserve"> </w:t>
      </w:r>
      <w:r w:rsidRPr="00A75BE0">
        <w:rPr>
          <w:rFonts w:ascii="Franklin Gothic Book" w:hAnsi="Franklin Gothic Book"/>
        </w:rPr>
        <w:t>may</w:t>
      </w:r>
      <w:r w:rsidRPr="00A75BE0">
        <w:rPr>
          <w:rFonts w:ascii="Franklin Gothic Book" w:hAnsi="Franklin Gothic Book"/>
          <w:spacing w:val="-3"/>
        </w:rPr>
        <w:t xml:space="preserve"> </w:t>
      </w:r>
      <w:r w:rsidRPr="00A75BE0">
        <w:rPr>
          <w:rFonts w:ascii="Franklin Gothic Book" w:hAnsi="Franklin Gothic Book"/>
        </w:rPr>
        <w:t>result</w:t>
      </w:r>
      <w:r w:rsidRPr="00A75BE0">
        <w:rPr>
          <w:rFonts w:ascii="Franklin Gothic Book" w:hAnsi="Franklin Gothic Book"/>
          <w:spacing w:val="-3"/>
        </w:rPr>
        <w:t xml:space="preserve"> </w:t>
      </w:r>
      <w:r w:rsidRPr="00A75BE0">
        <w:rPr>
          <w:rFonts w:ascii="Franklin Gothic Book" w:hAnsi="Franklin Gothic Book"/>
        </w:rPr>
        <w:t>in</w:t>
      </w:r>
      <w:r w:rsidRPr="00A75BE0">
        <w:rPr>
          <w:rFonts w:ascii="Franklin Gothic Book" w:hAnsi="Franklin Gothic Book"/>
          <w:spacing w:val="-5"/>
        </w:rPr>
        <w:t xml:space="preserve"> </w:t>
      </w:r>
      <w:r w:rsidRPr="00A75BE0">
        <w:rPr>
          <w:rFonts w:ascii="Franklin Gothic Book" w:hAnsi="Franklin Gothic Book"/>
        </w:rPr>
        <w:t>the</w:t>
      </w:r>
      <w:r w:rsidRPr="00A75BE0">
        <w:rPr>
          <w:rFonts w:ascii="Franklin Gothic Book" w:hAnsi="Franklin Gothic Book"/>
          <w:spacing w:val="-2"/>
        </w:rPr>
        <w:t xml:space="preserve"> </w:t>
      </w:r>
      <w:r w:rsidRPr="00A75BE0">
        <w:rPr>
          <w:rFonts w:ascii="Franklin Gothic Book" w:hAnsi="Franklin Gothic Book"/>
        </w:rPr>
        <w:t>loss</w:t>
      </w:r>
      <w:r w:rsidRPr="00A75BE0">
        <w:rPr>
          <w:rFonts w:ascii="Franklin Gothic Book" w:hAnsi="Franklin Gothic Book"/>
          <w:spacing w:val="-6"/>
        </w:rPr>
        <w:t xml:space="preserve"> </w:t>
      </w:r>
      <w:r w:rsidRPr="00A75BE0">
        <w:rPr>
          <w:rFonts w:ascii="Franklin Gothic Book" w:hAnsi="Franklin Gothic Book"/>
        </w:rPr>
        <w:t>of</w:t>
      </w:r>
      <w:r w:rsidRPr="00A75BE0">
        <w:rPr>
          <w:rFonts w:ascii="Franklin Gothic Book" w:hAnsi="Franklin Gothic Book"/>
          <w:spacing w:val="-5"/>
        </w:rPr>
        <w:t xml:space="preserve"> </w:t>
      </w:r>
      <w:r w:rsidRPr="00A75BE0">
        <w:rPr>
          <w:rFonts w:ascii="Franklin Gothic Book" w:hAnsi="Franklin Gothic Book"/>
        </w:rPr>
        <w:t>Priority</w:t>
      </w:r>
      <w:r w:rsidRPr="00A75BE0">
        <w:rPr>
          <w:rFonts w:ascii="Franklin Gothic Book" w:hAnsi="Franklin Gothic Book"/>
          <w:spacing w:val="-2"/>
        </w:rPr>
        <w:t xml:space="preserve"> </w:t>
      </w:r>
      <w:r w:rsidRPr="00A75BE0">
        <w:rPr>
          <w:rFonts w:ascii="Franklin Gothic Book" w:hAnsi="Franklin Gothic Book"/>
        </w:rPr>
        <w:t>Associate</w:t>
      </w:r>
      <w:r w:rsidRPr="00A75BE0">
        <w:rPr>
          <w:rFonts w:ascii="Franklin Gothic Book" w:hAnsi="Franklin Gothic Book"/>
          <w:spacing w:val="-3"/>
        </w:rPr>
        <w:t xml:space="preserve"> </w:t>
      </w:r>
      <w:r w:rsidRPr="00A75BE0">
        <w:rPr>
          <w:rFonts w:ascii="Franklin Gothic Book" w:hAnsi="Franklin Gothic Book"/>
        </w:rPr>
        <w:t>status</w:t>
      </w:r>
      <w:r w:rsidRPr="00A75BE0">
        <w:rPr>
          <w:rFonts w:ascii="Franklin Gothic Book" w:hAnsi="Franklin Gothic Book"/>
          <w:spacing w:val="-3"/>
        </w:rPr>
        <w:t xml:space="preserve"> </w:t>
      </w:r>
      <w:r w:rsidRPr="00A75BE0">
        <w:rPr>
          <w:rFonts w:ascii="Franklin Gothic Book" w:hAnsi="Franklin Gothic Book"/>
          <w:spacing w:val="-2"/>
        </w:rPr>
        <w:t>include:</w:t>
      </w:r>
    </w:p>
    <w:p w14:paraId="1A37EE3E" w14:textId="77777777" w:rsidR="00AE3EC8" w:rsidRPr="00A75BE0" w:rsidRDefault="00AE3EC8" w:rsidP="002E2EF5">
      <w:pPr>
        <w:pStyle w:val="BodyText"/>
        <w:rPr>
          <w:rFonts w:ascii="Franklin Gothic Book" w:hAnsi="Franklin Gothic Book"/>
          <w:sz w:val="19"/>
        </w:rPr>
      </w:pPr>
    </w:p>
    <w:p w14:paraId="6EBB9291" w14:textId="77777777" w:rsidR="00AE3EC8" w:rsidRPr="00A75BE0" w:rsidRDefault="00AE3EC8" w:rsidP="002E2EF5">
      <w:pPr>
        <w:pStyle w:val="ListParagraph"/>
        <w:widowControl w:val="0"/>
        <w:numPr>
          <w:ilvl w:val="0"/>
          <w:numId w:val="49"/>
        </w:numPr>
        <w:tabs>
          <w:tab w:val="left" w:pos="474"/>
        </w:tabs>
        <w:autoSpaceDE w:val="0"/>
        <w:autoSpaceDN w:val="0"/>
        <w:spacing w:before="0" w:after="0" w:line="240" w:lineRule="auto"/>
        <w:contextualSpacing w:val="0"/>
      </w:pPr>
      <w:r w:rsidRPr="00A75BE0">
        <w:rPr>
          <w:sz w:val="22"/>
        </w:rPr>
        <w:lastRenderedPageBreak/>
        <w:t>Priority</w:t>
      </w:r>
      <w:r w:rsidRPr="00A75BE0">
        <w:rPr>
          <w:spacing w:val="-1"/>
          <w:sz w:val="22"/>
        </w:rPr>
        <w:t xml:space="preserve"> </w:t>
      </w:r>
      <w:r w:rsidRPr="00A75BE0">
        <w:rPr>
          <w:sz w:val="22"/>
        </w:rPr>
        <w:t>Associates</w:t>
      </w:r>
      <w:r w:rsidRPr="00A75BE0">
        <w:rPr>
          <w:spacing w:val="-2"/>
          <w:sz w:val="22"/>
        </w:rPr>
        <w:t xml:space="preserve"> </w:t>
      </w:r>
      <w:r w:rsidRPr="00A75BE0">
        <w:rPr>
          <w:sz w:val="22"/>
        </w:rPr>
        <w:t>who</w:t>
      </w:r>
      <w:r w:rsidRPr="00A75BE0">
        <w:rPr>
          <w:spacing w:val="-1"/>
          <w:sz w:val="22"/>
        </w:rPr>
        <w:t xml:space="preserve"> </w:t>
      </w:r>
      <w:r w:rsidRPr="00A75BE0">
        <w:rPr>
          <w:sz w:val="22"/>
        </w:rPr>
        <w:t>refuse</w:t>
      </w:r>
      <w:r w:rsidRPr="00A75BE0">
        <w:rPr>
          <w:spacing w:val="-1"/>
          <w:sz w:val="22"/>
        </w:rPr>
        <w:t xml:space="preserve"> </w:t>
      </w:r>
      <w:r w:rsidRPr="00A75BE0">
        <w:rPr>
          <w:sz w:val="22"/>
        </w:rPr>
        <w:t>their</w:t>
      </w:r>
      <w:r w:rsidRPr="00A75BE0">
        <w:rPr>
          <w:spacing w:val="-2"/>
          <w:sz w:val="22"/>
        </w:rPr>
        <w:t xml:space="preserve"> </w:t>
      </w:r>
      <w:r w:rsidRPr="00A75BE0">
        <w:rPr>
          <w:sz w:val="22"/>
        </w:rPr>
        <w:t>class</w:t>
      </w:r>
      <w:r w:rsidRPr="00A75BE0">
        <w:rPr>
          <w:spacing w:val="-2"/>
          <w:sz w:val="22"/>
        </w:rPr>
        <w:t xml:space="preserve"> </w:t>
      </w:r>
      <w:r w:rsidRPr="00A75BE0">
        <w:rPr>
          <w:sz w:val="22"/>
        </w:rPr>
        <w:t>assignment</w:t>
      </w:r>
      <w:r w:rsidRPr="00A75BE0">
        <w:rPr>
          <w:spacing w:val="-1"/>
          <w:sz w:val="22"/>
        </w:rPr>
        <w:t xml:space="preserve"> </w:t>
      </w:r>
      <w:r w:rsidRPr="00A75BE0">
        <w:rPr>
          <w:sz w:val="22"/>
        </w:rPr>
        <w:t>for</w:t>
      </w:r>
      <w:r w:rsidRPr="00A75BE0">
        <w:rPr>
          <w:spacing w:val="-2"/>
          <w:sz w:val="22"/>
        </w:rPr>
        <w:t xml:space="preserve"> </w:t>
      </w:r>
      <w:r w:rsidRPr="00A75BE0">
        <w:rPr>
          <w:sz w:val="22"/>
        </w:rPr>
        <w:t>four</w:t>
      </w:r>
      <w:r w:rsidRPr="00A75BE0">
        <w:rPr>
          <w:spacing w:val="-3"/>
          <w:sz w:val="22"/>
        </w:rPr>
        <w:t xml:space="preserve"> </w:t>
      </w:r>
      <w:r w:rsidRPr="00A75BE0">
        <w:rPr>
          <w:sz w:val="22"/>
        </w:rPr>
        <w:t>(4)</w:t>
      </w:r>
      <w:r w:rsidRPr="00A75BE0">
        <w:rPr>
          <w:spacing w:val="-2"/>
          <w:sz w:val="22"/>
        </w:rPr>
        <w:t xml:space="preserve"> </w:t>
      </w:r>
      <w:r w:rsidRPr="00A75BE0">
        <w:rPr>
          <w:sz w:val="22"/>
        </w:rPr>
        <w:t>continuous</w:t>
      </w:r>
      <w:r w:rsidRPr="00A75BE0">
        <w:rPr>
          <w:spacing w:val="-2"/>
          <w:sz w:val="22"/>
        </w:rPr>
        <w:t xml:space="preserve"> </w:t>
      </w:r>
      <w:r w:rsidRPr="00A75BE0">
        <w:rPr>
          <w:sz w:val="22"/>
        </w:rPr>
        <w:t>quarters</w:t>
      </w:r>
      <w:r w:rsidRPr="00A75BE0">
        <w:rPr>
          <w:spacing w:val="-2"/>
          <w:sz w:val="22"/>
        </w:rPr>
        <w:t xml:space="preserve"> </w:t>
      </w:r>
      <w:r w:rsidRPr="00A75BE0">
        <w:rPr>
          <w:sz w:val="22"/>
        </w:rPr>
        <w:t>(summer</w:t>
      </w:r>
      <w:r w:rsidRPr="00A75BE0">
        <w:rPr>
          <w:spacing w:val="-2"/>
          <w:sz w:val="22"/>
        </w:rPr>
        <w:t xml:space="preserve"> </w:t>
      </w:r>
      <w:r w:rsidRPr="00A75BE0">
        <w:rPr>
          <w:sz w:val="22"/>
        </w:rPr>
        <w:t>quarter excluded), or who submit a notice of resignation shall be dropped from the Priority Associate list and their accumulated hours shall be forfeited. It</w:t>
      </w:r>
      <w:r w:rsidRPr="00A75BE0">
        <w:rPr>
          <w:spacing w:val="-1"/>
          <w:sz w:val="22"/>
        </w:rPr>
        <w:t xml:space="preserve"> </w:t>
      </w:r>
      <w:r w:rsidRPr="00A75BE0">
        <w:rPr>
          <w:sz w:val="22"/>
        </w:rPr>
        <w:t>will be necessary to re-establish</w:t>
      </w:r>
      <w:r w:rsidRPr="00A75BE0">
        <w:rPr>
          <w:spacing w:val="-3"/>
          <w:sz w:val="22"/>
        </w:rPr>
        <w:t xml:space="preserve"> </w:t>
      </w:r>
      <w:r w:rsidRPr="00A75BE0">
        <w:rPr>
          <w:sz w:val="22"/>
        </w:rPr>
        <w:t>eligibility by</w:t>
      </w:r>
      <w:r w:rsidRPr="00A75BE0">
        <w:rPr>
          <w:spacing w:val="-1"/>
          <w:sz w:val="22"/>
        </w:rPr>
        <w:t xml:space="preserve"> </w:t>
      </w:r>
      <w:r w:rsidRPr="00A75BE0">
        <w:rPr>
          <w:sz w:val="22"/>
        </w:rPr>
        <w:t>meeting the fifty percent (50%) average assignment for twelve (12) of the subsequent fifteen</w:t>
      </w:r>
      <w:r w:rsidRPr="00A75BE0">
        <w:rPr>
          <w:spacing w:val="-2"/>
          <w:sz w:val="22"/>
        </w:rPr>
        <w:t xml:space="preserve"> </w:t>
      </w:r>
      <w:r w:rsidRPr="00A75BE0">
        <w:rPr>
          <w:sz w:val="22"/>
        </w:rPr>
        <w:t>(15) quarters with satisfactory evaluations; or,</w:t>
      </w:r>
    </w:p>
    <w:p w14:paraId="2CF2C0E9" w14:textId="77777777" w:rsidR="00AE3EC8" w:rsidRPr="00A75BE0" w:rsidRDefault="00AE3EC8" w:rsidP="002E2EF5">
      <w:pPr>
        <w:pStyle w:val="BodyText"/>
        <w:rPr>
          <w:rFonts w:ascii="Franklin Gothic Book" w:hAnsi="Franklin Gothic Book"/>
          <w:sz w:val="18"/>
        </w:rPr>
      </w:pPr>
    </w:p>
    <w:p w14:paraId="77DF6469" w14:textId="77777777" w:rsidR="00AE3EC8" w:rsidRPr="00A75BE0" w:rsidRDefault="00AE3EC8" w:rsidP="002E2EF5">
      <w:pPr>
        <w:pStyle w:val="ListParagraph"/>
        <w:widowControl w:val="0"/>
        <w:numPr>
          <w:ilvl w:val="0"/>
          <w:numId w:val="49"/>
        </w:numPr>
        <w:tabs>
          <w:tab w:val="left" w:pos="474"/>
        </w:tabs>
        <w:autoSpaceDE w:val="0"/>
        <w:autoSpaceDN w:val="0"/>
        <w:spacing w:before="0" w:after="0" w:line="240" w:lineRule="auto"/>
        <w:ind w:hanging="241"/>
        <w:contextualSpacing w:val="0"/>
      </w:pPr>
      <w:r w:rsidRPr="00A75BE0">
        <w:rPr>
          <w:sz w:val="22"/>
        </w:rPr>
        <w:t>Priority</w:t>
      </w:r>
      <w:r w:rsidRPr="00A75BE0">
        <w:rPr>
          <w:spacing w:val="-4"/>
          <w:sz w:val="22"/>
        </w:rPr>
        <w:t xml:space="preserve"> </w:t>
      </w:r>
      <w:r w:rsidRPr="00A75BE0">
        <w:rPr>
          <w:sz w:val="22"/>
        </w:rPr>
        <w:t>Associate</w:t>
      </w:r>
      <w:r w:rsidRPr="00A75BE0">
        <w:rPr>
          <w:spacing w:val="-7"/>
          <w:sz w:val="22"/>
        </w:rPr>
        <w:t xml:space="preserve"> </w:t>
      </w:r>
      <w:r w:rsidRPr="00A75BE0">
        <w:rPr>
          <w:sz w:val="22"/>
        </w:rPr>
        <w:t>List</w:t>
      </w:r>
      <w:r w:rsidRPr="00A75BE0">
        <w:rPr>
          <w:spacing w:val="-6"/>
          <w:sz w:val="22"/>
        </w:rPr>
        <w:t xml:space="preserve"> </w:t>
      </w:r>
      <w:r w:rsidRPr="00A75BE0">
        <w:rPr>
          <w:spacing w:val="-2"/>
          <w:sz w:val="22"/>
        </w:rPr>
        <w:t>Removal.</w:t>
      </w:r>
    </w:p>
    <w:p w14:paraId="501C1212" w14:textId="77777777" w:rsidR="00AE3EC8" w:rsidRPr="00A75BE0" w:rsidRDefault="00AE3EC8" w:rsidP="002E2EF5">
      <w:pPr>
        <w:pStyle w:val="BodyText"/>
        <w:rPr>
          <w:rFonts w:ascii="Franklin Gothic Book" w:hAnsi="Franklin Gothic Book"/>
          <w:sz w:val="19"/>
        </w:rPr>
      </w:pPr>
    </w:p>
    <w:p w14:paraId="5FEE152D" w14:textId="77777777" w:rsidR="00AE3EC8" w:rsidRPr="00A75BE0" w:rsidRDefault="00AE3EC8" w:rsidP="002E2EF5">
      <w:pPr>
        <w:pStyle w:val="ListParagraph"/>
        <w:widowControl w:val="0"/>
        <w:numPr>
          <w:ilvl w:val="1"/>
          <w:numId w:val="49"/>
        </w:numPr>
        <w:tabs>
          <w:tab w:val="left" w:pos="833"/>
        </w:tabs>
        <w:autoSpaceDE w:val="0"/>
        <w:autoSpaceDN w:val="0"/>
        <w:spacing w:before="0" w:after="0" w:line="240" w:lineRule="auto"/>
        <w:contextualSpacing w:val="0"/>
      </w:pPr>
      <w:r w:rsidRPr="00A75BE0">
        <w:rPr>
          <w:sz w:val="22"/>
        </w:rPr>
        <w:t>Priority Associate faculty may be removed from the list in the event of a documented pattern of</w:t>
      </w:r>
      <w:r w:rsidRPr="00A75BE0">
        <w:rPr>
          <w:spacing w:val="40"/>
          <w:sz w:val="22"/>
        </w:rPr>
        <w:t xml:space="preserve"> </w:t>
      </w:r>
      <w:r w:rsidRPr="00A75BE0">
        <w:rPr>
          <w:sz w:val="22"/>
        </w:rPr>
        <w:t>complaints when an improvement plan has been implemented and found unsuccessful.</w:t>
      </w:r>
    </w:p>
    <w:p w14:paraId="4BAF5AFB" w14:textId="77777777" w:rsidR="00AE3EC8" w:rsidRPr="00A75BE0" w:rsidRDefault="00AE3EC8" w:rsidP="002E2EF5">
      <w:pPr>
        <w:pStyle w:val="BodyText"/>
        <w:rPr>
          <w:rFonts w:ascii="Franklin Gothic Book" w:hAnsi="Franklin Gothic Book"/>
          <w:sz w:val="20"/>
        </w:rPr>
      </w:pPr>
    </w:p>
    <w:p w14:paraId="21421DC9" w14:textId="77777777" w:rsidR="00AE3EC8" w:rsidRPr="00A75BE0" w:rsidRDefault="00AE3EC8" w:rsidP="002E2EF5">
      <w:pPr>
        <w:pStyle w:val="ListParagraph"/>
        <w:widowControl w:val="0"/>
        <w:numPr>
          <w:ilvl w:val="1"/>
          <w:numId w:val="49"/>
        </w:numPr>
        <w:tabs>
          <w:tab w:val="left" w:pos="834"/>
        </w:tabs>
        <w:autoSpaceDE w:val="0"/>
        <w:autoSpaceDN w:val="0"/>
        <w:spacing w:before="0" w:after="0" w:line="240" w:lineRule="auto"/>
        <w:ind w:left="833" w:hanging="361"/>
        <w:contextualSpacing w:val="0"/>
      </w:pPr>
      <w:r w:rsidRPr="00A75BE0">
        <w:rPr>
          <w:sz w:val="22"/>
        </w:rPr>
        <w:t>Priority</w:t>
      </w:r>
      <w:r w:rsidRPr="00A75BE0">
        <w:rPr>
          <w:spacing w:val="-3"/>
          <w:sz w:val="22"/>
        </w:rPr>
        <w:t xml:space="preserve"> </w:t>
      </w:r>
      <w:r w:rsidRPr="00A75BE0">
        <w:rPr>
          <w:sz w:val="22"/>
        </w:rPr>
        <w:t>Associate</w:t>
      </w:r>
      <w:r w:rsidRPr="00A75BE0">
        <w:rPr>
          <w:spacing w:val="-1"/>
          <w:sz w:val="22"/>
        </w:rPr>
        <w:t xml:space="preserve"> </w:t>
      </w:r>
      <w:r w:rsidRPr="00A75BE0">
        <w:rPr>
          <w:sz w:val="22"/>
        </w:rPr>
        <w:t>faculty</w:t>
      </w:r>
      <w:r w:rsidRPr="00A75BE0">
        <w:rPr>
          <w:spacing w:val="-6"/>
          <w:sz w:val="22"/>
        </w:rPr>
        <w:t xml:space="preserve"> </w:t>
      </w:r>
      <w:r w:rsidRPr="00A75BE0">
        <w:rPr>
          <w:sz w:val="22"/>
        </w:rPr>
        <w:t>may</w:t>
      </w:r>
      <w:r w:rsidRPr="00A75BE0">
        <w:rPr>
          <w:spacing w:val="-1"/>
          <w:sz w:val="22"/>
        </w:rPr>
        <w:t xml:space="preserve"> </w:t>
      </w:r>
      <w:r w:rsidRPr="00A75BE0">
        <w:rPr>
          <w:sz w:val="22"/>
        </w:rPr>
        <w:t>be</w:t>
      </w:r>
      <w:r w:rsidRPr="00A75BE0">
        <w:rPr>
          <w:spacing w:val="-4"/>
          <w:sz w:val="22"/>
        </w:rPr>
        <w:t xml:space="preserve"> </w:t>
      </w:r>
      <w:r w:rsidRPr="00A75BE0">
        <w:rPr>
          <w:sz w:val="22"/>
        </w:rPr>
        <w:t>removed</w:t>
      </w:r>
      <w:r w:rsidRPr="00A75BE0">
        <w:rPr>
          <w:spacing w:val="-5"/>
          <w:sz w:val="22"/>
        </w:rPr>
        <w:t xml:space="preserve"> </w:t>
      </w:r>
      <w:r w:rsidRPr="00A75BE0">
        <w:rPr>
          <w:sz w:val="22"/>
        </w:rPr>
        <w:t>from</w:t>
      </w:r>
      <w:r w:rsidRPr="00A75BE0">
        <w:rPr>
          <w:spacing w:val="-3"/>
          <w:sz w:val="22"/>
        </w:rPr>
        <w:t xml:space="preserve"> </w:t>
      </w:r>
      <w:r w:rsidRPr="00A75BE0">
        <w:rPr>
          <w:sz w:val="22"/>
        </w:rPr>
        <w:t>the</w:t>
      </w:r>
      <w:r w:rsidRPr="00A75BE0">
        <w:rPr>
          <w:spacing w:val="-4"/>
          <w:sz w:val="22"/>
        </w:rPr>
        <w:t xml:space="preserve"> </w:t>
      </w:r>
      <w:r w:rsidRPr="00A75BE0">
        <w:rPr>
          <w:sz w:val="22"/>
        </w:rPr>
        <w:t>list</w:t>
      </w:r>
      <w:r w:rsidRPr="00A75BE0">
        <w:rPr>
          <w:spacing w:val="-1"/>
          <w:sz w:val="22"/>
        </w:rPr>
        <w:t xml:space="preserve"> </w:t>
      </w:r>
      <w:r w:rsidRPr="00A75BE0">
        <w:rPr>
          <w:sz w:val="22"/>
        </w:rPr>
        <w:t>in</w:t>
      </w:r>
      <w:r w:rsidRPr="00A75BE0">
        <w:rPr>
          <w:spacing w:val="-5"/>
          <w:sz w:val="22"/>
        </w:rPr>
        <w:t xml:space="preserve"> </w:t>
      </w:r>
      <w:r w:rsidRPr="00A75BE0">
        <w:rPr>
          <w:sz w:val="22"/>
        </w:rPr>
        <w:t>the</w:t>
      </w:r>
      <w:r w:rsidRPr="00A75BE0">
        <w:rPr>
          <w:spacing w:val="-4"/>
          <w:sz w:val="22"/>
        </w:rPr>
        <w:t xml:space="preserve"> </w:t>
      </w:r>
      <w:r w:rsidRPr="00A75BE0">
        <w:rPr>
          <w:sz w:val="22"/>
        </w:rPr>
        <w:t>event</w:t>
      </w:r>
      <w:r w:rsidRPr="00A75BE0">
        <w:rPr>
          <w:spacing w:val="-4"/>
          <w:sz w:val="22"/>
        </w:rPr>
        <w:t xml:space="preserve"> </w:t>
      </w:r>
      <w:r w:rsidRPr="00A75BE0">
        <w:rPr>
          <w:sz w:val="22"/>
        </w:rPr>
        <w:t>of</w:t>
      </w:r>
      <w:r w:rsidRPr="00A75BE0">
        <w:rPr>
          <w:spacing w:val="-4"/>
          <w:sz w:val="22"/>
        </w:rPr>
        <w:t xml:space="preserve"> </w:t>
      </w:r>
      <w:r w:rsidRPr="00A75BE0">
        <w:rPr>
          <w:sz w:val="22"/>
        </w:rPr>
        <w:t>an</w:t>
      </w:r>
      <w:r w:rsidRPr="00A75BE0">
        <w:rPr>
          <w:spacing w:val="-5"/>
          <w:sz w:val="22"/>
        </w:rPr>
        <w:t xml:space="preserve"> </w:t>
      </w:r>
      <w:r w:rsidRPr="00A75BE0">
        <w:rPr>
          <w:sz w:val="22"/>
        </w:rPr>
        <w:t>unsatisfactory</w:t>
      </w:r>
      <w:r w:rsidRPr="00A75BE0">
        <w:rPr>
          <w:spacing w:val="-3"/>
          <w:sz w:val="22"/>
        </w:rPr>
        <w:t xml:space="preserve"> </w:t>
      </w:r>
      <w:r w:rsidRPr="00A75BE0">
        <w:rPr>
          <w:sz w:val="22"/>
        </w:rPr>
        <w:t>evaluation when an improvement plan has been implemented and found unsuccessful.</w:t>
      </w:r>
    </w:p>
    <w:p w14:paraId="007D7041" w14:textId="77777777" w:rsidR="00AE3EC8" w:rsidRPr="00A75BE0" w:rsidRDefault="00AE3EC8" w:rsidP="002E2EF5">
      <w:pPr>
        <w:pStyle w:val="BodyText"/>
        <w:rPr>
          <w:rFonts w:ascii="Franklin Gothic Book" w:hAnsi="Franklin Gothic Book"/>
          <w:sz w:val="18"/>
        </w:rPr>
      </w:pPr>
    </w:p>
    <w:p w14:paraId="674824FC" w14:textId="77777777" w:rsidR="00AE3EC8" w:rsidRPr="00EE2559" w:rsidRDefault="00AE3EC8" w:rsidP="002E2EF5">
      <w:pPr>
        <w:pStyle w:val="BodyText"/>
        <w:ind w:left="113"/>
        <w:rPr>
          <w:rFonts w:ascii="Franklin Gothic Book" w:hAnsi="Franklin Gothic Book"/>
          <w:b/>
          <w:sz w:val="22"/>
          <w:szCs w:val="22"/>
        </w:rPr>
      </w:pPr>
      <w:bookmarkStart w:id="31" w:name="SECTION_G._Evaluation"/>
      <w:bookmarkStart w:id="32" w:name="_bookmark118"/>
      <w:bookmarkEnd w:id="31"/>
      <w:bookmarkEnd w:id="32"/>
      <w:r w:rsidRPr="00EE2559">
        <w:rPr>
          <w:rFonts w:ascii="Franklin Gothic Book" w:hAnsi="Franklin Gothic Book"/>
          <w:b/>
          <w:sz w:val="22"/>
          <w:szCs w:val="22"/>
        </w:rPr>
        <w:t>SECTION</w:t>
      </w:r>
      <w:r w:rsidRPr="00EE2559">
        <w:rPr>
          <w:rFonts w:ascii="Franklin Gothic Book" w:hAnsi="Franklin Gothic Book"/>
          <w:b/>
          <w:spacing w:val="-3"/>
          <w:sz w:val="22"/>
          <w:szCs w:val="22"/>
        </w:rPr>
        <w:t xml:space="preserve"> </w:t>
      </w:r>
      <w:r w:rsidRPr="00EE2559">
        <w:rPr>
          <w:rFonts w:ascii="Franklin Gothic Book" w:hAnsi="Franklin Gothic Book"/>
          <w:b/>
          <w:sz w:val="22"/>
          <w:szCs w:val="22"/>
        </w:rPr>
        <w:t>G.</w:t>
      </w:r>
      <w:r w:rsidRPr="00EE2559">
        <w:rPr>
          <w:rFonts w:ascii="Franklin Gothic Book" w:hAnsi="Franklin Gothic Book"/>
          <w:b/>
          <w:spacing w:val="-2"/>
          <w:sz w:val="22"/>
          <w:szCs w:val="22"/>
        </w:rPr>
        <w:t xml:space="preserve"> Evaluation</w:t>
      </w:r>
    </w:p>
    <w:p w14:paraId="55BFBA4D" w14:textId="77777777" w:rsidR="00AE3EC8" w:rsidRPr="00114F73" w:rsidRDefault="00AE3EC8" w:rsidP="002E2EF5">
      <w:pPr>
        <w:pStyle w:val="BodyText"/>
        <w:rPr>
          <w:rFonts w:ascii="Franklin Gothic Book" w:hAnsi="Franklin Gothic Book"/>
          <w:sz w:val="22"/>
          <w:szCs w:val="22"/>
        </w:rPr>
      </w:pPr>
    </w:p>
    <w:p w14:paraId="375B10B6" w14:textId="77777777" w:rsidR="00AE3EC8" w:rsidRPr="00114F73" w:rsidRDefault="00AE3EC8" w:rsidP="002E2EF5">
      <w:pPr>
        <w:pStyle w:val="BodyText"/>
        <w:ind w:left="113"/>
        <w:jc w:val="both"/>
        <w:rPr>
          <w:rFonts w:ascii="Franklin Gothic Book" w:hAnsi="Franklin Gothic Book"/>
          <w:sz w:val="22"/>
          <w:szCs w:val="22"/>
        </w:rPr>
      </w:pPr>
      <w:r w:rsidRPr="00114F73">
        <w:rPr>
          <w:rFonts w:ascii="Franklin Gothic Book" w:hAnsi="Franklin Gothic Book"/>
          <w:sz w:val="22"/>
          <w:szCs w:val="22"/>
        </w:rPr>
        <w:t>Priority Associate faculty</w:t>
      </w:r>
      <w:r w:rsidRPr="00114F73">
        <w:rPr>
          <w:rFonts w:ascii="Franklin Gothic Book" w:hAnsi="Franklin Gothic Book"/>
          <w:spacing w:val="-1"/>
          <w:sz w:val="22"/>
          <w:szCs w:val="22"/>
        </w:rPr>
        <w:t xml:space="preserve"> </w:t>
      </w:r>
      <w:r w:rsidRPr="00114F73">
        <w:rPr>
          <w:rFonts w:ascii="Franklin Gothic Book" w:hAnsi="Franklin Gothic Book"/>
          <w:sz w:val="22"/>
          <w:szCs w:val="22"/>
        </w:rPr>
        <w:t>evaluations</w:t>
      </w:r>
      <w:r w:rsidRPr="00114F73">
        <w:rPr>
          <w:rFonts w:ascii="Franklin Gothic Book" w:hAnsi="Franklin Gothic Book"/>
          <w:spacing w:val="-2"/>
          <w:sz w:val="22"/>
          <w:szCs w:val="22"/>
        </w:rPr>
        <w:t xml:space="preserve"> </w:t>
      </w:r>
      <w:r w:rsidRPr="00114F73">
        <w:rPr>
          <w:rFonts w:ascii="Franklin Gothic Book" w:hAnsi="Franklin Gothic Book"/>
          <w:sz w:val="22"/>
          <w:szCs w:val="22"/>
        </w:rPr>
        <w:t>occur every five</w:t>
      </w:r>
      <w:r w:rsidRPr="00114F73">
        <w:rPr>
          <w:rFonts w:ascii="Franklin Gothic Book" w:hAnsi="Franklin Gothic Book"/>
          <w:spacing w:val="-3"/>
          <w:sz w:val="22"/>
          <w:szCs w:val="22"/>
        </w:rPr>
        <w:t xml:space="preserve"> </w:t>
      </w:r>
      <w:r w:rsidRPr="00114F73">
        <w:rPr>
          <w:rFonts w:ascii="Franklin Gothic Book" w:hAnsi="Franklin Gothic Book"/>
          <w:sz w:val="22"/>
          <w:szCs w:val="22"/>
        </w:rPr>
        <w:t>(5)</w:t>
      </w:r>
      <w:r w:rsidRPr="00114F73">
        <w:rPr>
          <w:rFonts w:ascii="Franklin Gothic Book" w:hAnsi="Franklin Gothic Book"/>
          <w:spacing w:val="-2"/>
          <w:sz w:val="22"/>
          <w:szCs w:val="22"/>
        </w:rPr>
        <w:t xml:space="preserve"> </w:t>
      </w:r>
      <w:r w:rsidRPr="00114F73">
        <w:rPr>
          <w:rFonts w:ascii="Franklin Gothic Book" w:hAnsi="Franklin Gothic Book"/>
          <w:sz w:val="22"/>
          <w:szCs w:val="22"/>
        </w:rPr>
        <w:t>years</w:t>
      </w:r>
      <w:r w:rsidRPr="00114F73">
        <w:rPr>
          <w:rFonts w:ascii="Franklin Gothic Book" w:hAnsi="Franklin Gothic Book"/>
          <w:spacing w:val="-2"/>
          <w:sz w:val="22"/>
          <w:szCs w:val="22"/>
        </w:rPr>
        <w:t xml:space="preserve"> </w:t>
      </w:r>
      <w:r w:rsidRPr="00114F73">
        <w:rPr>
          <w:rFonts w:ascii="Franklin Gothic Book" w:hAnsi="Franklin Gothic Book"/>
          <w:sz w:val="22"/>
          <w:szCs w:val="22"/>
        </w:rPr>
        <w:t>after</w:t>
      </w:r>
      <w:r w:rsidRPr="00114F73">
        <w:rPr>
          <w:rFonts w:ascii="Franklin Gothic Book" w:hAnsi="Franklin Gothic Book"/>
          <w:spacing w:val="-2"/>
          <w:sz w:val="22"/>
          <w:szCs w:val="22"/>
        </w:rPr>
        <w:t xml:space="preserve"> </w:t>
      </w:r>
      <w:r w:rsidRPr="00114F73">
        <w:rPr>
          <w:rFonts w:ascii="Franklin Gothic Book" w:hAnsi="Franklin Gothic Book"/>
          <w:sz w:val="22"/>
          <w:szCs w:val="22"/>
        </w:rPr>
        <w:t>the award</w:t>
      </w:r>
      <w:r w:rsidRPr="00114F73">
        <w:rPr>
          <w:rFonts w:ascii="Franklin Gothic Book" w:hAnsi="Franklin Gothic Book"/>
          <w:spacing w:val="-3"/>
          <w:sz w:val="22"/>
          <w:szCs w:val="22"/>
        </w:rPr>
        <w:t xml:space="preserve"> </w:t>
      </w:r>
      <w:r w:rsidRPr="00114F73">
        <w:rPr>
          <w:rFonts w:ascii="Franklin Gothic Book" w:hAnsi="Franklin Gothic Book"/>
          <w:sz w:val="22"/>
          <w:szCs w:val="22"/>
        </w:rPr>
        <w:t>of Priority Associate</w:t>
      </w:r>
      <w:r w:rsidRPr="00114F73">
        <w:rPr>
          <w:rFonts w:ascii="Franklin Gothic Book" w:hAnsi="Franklin Gothic Book"/>
          <w:spacing w:val="-1"/>
          <w:sz w:val="22"/>
          <w:szCs w:val="22"/>
        </w:rPr>
        <w:t xml:space="preserve"> </w:t>
      </w:r>
      <w:r w:rsidRPr="00114F73">
        <w:rPr>
          <w:rFonts w:ascii="Franklin Gothic Book" w:hAnsi="Franklin Gothic Book"/>
          <w:sz w:val="22"/>
          <w:szCs w:val="22"/>
        </w:rPr>
        <w:t xml:space="preserve">Status, and shall consist of classroom observation by Unit Administrator or designee, student evaluations, and an optional faculty peer observation. </w:t>
      </w:r>
      <w:r w:rsidRPr="00114F73">
        <w:rPr>
          <w:rFonts w:ascii="Franklin Gothic Book" w:hAnsi="Franklin Gothic Book"/>
          <w:i/>
          <w:sz w:val="22"/>
          <w:szCs w:val="22"/>
        </w:rPr>
        <w:t xml:space="preserve">See </w:t>
      </w:r>
      <w:r w:rsidRPr="00114F73">
        <w:rPr>
          <w:rFonts w:ascii="Franklin Gothic Book" w:hAnsi="Franklin Gothic Book"/>
          <w:sz w:val="22"/>
          <w:szCs w:val="22"/>
        </w:rPr>
        <w:t>Article XIX</w:t>
      </w:r>
      <w:r w:rsidRPr="00114F73">
        <w:rPr>
          <w:rFonts w:ascii="Franklin Gothic Book" w:hAnsi="Franklin Gothic Book"/>
          <w:spacing w:val="-3"/>
          <w:sz w:val="22"/>
          <w:szCs w:val="22"/>
        </w:rPr>
        <w:t xml:space="preserve"> </w:t>
      </w:r>
      <w:r w:rsidRPr="00114F73">
        <w:rPr>
          <w:rFonts w:ascii="Franklin Gothic Book" w:hAnsi="Franklin Gothic Book"/>
          <w:sz w:val="22"/>
          <w:szCs w:val="22"/>
        </w:rPr>
        <w:t xml:space="preserve">(Evaluations) for complete description of Faculty </w:t>
      </w:r>
      <w:r w:rsidRPr="00114F73">
        <w:rPr>
          <w:rFonts w:ascii="Franklin Gothic Book" w:hAnsi="Franklin Gothic Book"/>
          <w:spacing w:val="-2"/>
          <w:sz w:val="22"/>
          <w:szCs w:val="22"/>
        </w:rPr>
        <w:t>Evaluations.</w:t>
      </w:r>
    </w:p>
    <w:p w14:paraId="52998256" w14:textId="77777777" w:rsidR="00B56289" w:rsidRDefault="00B56289" w:rsidP="002E2EF5">
      <w:pPr>
        <w:pStyle w:val="BodyText"/>
        <w:ind w:left="113"/>
        <w:rPr>
          <w:rFonts w:ascii="Franklin Gothic Book" w:hAnsi="Franklin Gothic Book"/>
          <w:b/>
          <w:sz w:val="22"/>
          <w:szCs w:val="22"/>
        </w:rPr>
      </w:pPr>
      <w:bookmarkStart w:id="33" w:name="SECTION_H._Rights_and_Privileges"/>
      <w:bookmarkStart w:id="34" w:name="_bookmark119"/>
      <w:bookmarkEnd w:id="33"/>
      <w:bookmarkEnd w:id="34"/>
    </w:p>
    <w:p w14:paraId="0EA89BF0" w14:textId="1EF25AFE" w:rsidR="00AE3EC8" w:rsidRPr="00114F73" w:rsidRDefault="00AE3EC8" w:rsidP="002E2EF5">
      <w:pPr>
        <w:pStyle w:val="BodyText"/>
        <w:ind w:left="113"/>
        <w:rPr>
          <w:rFonts w:ascii="Franklin Gothic Book" w:hAnsi="Franklin Gothic Book"/>
          <w:b/>
          <w:sz w:val="22"/>
          <w:szCs w:val="22"/>
        </w:rPr>
      </w:pPr>
      <w:r w:rsidRPr="00114F73">
        <w:rPr>
          <w:rFonts w:ascii="Franklin Gothic Book" w:hAnsi="Franklin Gothic Book"/>
          <w:b/>
          <w:sz w:val="22"/>
          <w:szCs w:val="22"/>
        </w:rPr>
        <w:t>SECTION</w:t>
      </w:r>
      <w:r w:rsidRPr="00114F73">
        <w:rPr>
          <w:rFonts w:ascii="Franklin Gothic Book" w:hAnsi="Franklin Gothic Book"/>
          <w:b/>
          <w:spacing w:val="-4"/>
          <w:sz w:val="22"/>
          <w:szCs w:val="22"/>
        </w:rPr>
        <w:t xml:space="preserve"> </w:t>
      </w:r>
      <w:r w:rsidRPr="00114F73">
        <w:rPr>
          <w:rFonts w:ascii="Franklin Gothic Book" w:hAnsi="Franklin Gothic Book"/>
          <w:b/>
          <w:sz w:val="22"/>
          <w:szCs w:val="22"/>
        </w:rPr>
        <w:t>H.</w:t>
      </w:r>
      <w:r w:rsidRPr="00114F73">
        <w:rPr>
          <w:rFonts w:ascii="Franklin Gothic Book" w:hAnsi="Franklin Gothic Book"/>
          <w:b/>
          <w:spacing w:val="-2"/>
          <w:sz w:val="22"/>
          <w:szCs w:val="22"/>
        </w:rPr>
        <w:t xml:space="preserve"> </w:t>
      </w:r>
      <w:r w:rsidRPr="00114F73">
        <w:rPr>
          <w:rFonts w:ascii="Franklin Gothic Book" w:hAnsi="Franklin Gothic Book"/>
          <w:b/>
          <w:sz w:val="22"/>
          <w:szCs w:val="22"/>
        </w:rPr>
        <w:t>Rights</w:t>
      </w:r>
      <w:r w:rsidRPr="00114F73">
        <w:rPr>
          <w:rFonts w:ascii="Franklin Gothic Book" w:hAnsi="Franklin Gothic Book"/>
          <w:b/>
          <w:spacing w:val="-4"/>
          <w:sz w:val="22"/>
          <w:szCs w:val="22"/>
        </w:rPr>
        <w:t xml:space="preserve"> </w:t>
      </w:r>
      <w:r w:rsidRPr="00114F73">
        <w:rPr>
          <w:rFonts w:ascii="Franklin Gothic Book" w:hAnsi="Franklin Gothic Book"/>
          <w:b/>
          <w:sz w:val="22"/>
          <w:szCs w:val="22"/>
        </w:rPr>
        <w:t>and</w:t>
      </w:r>
      <w:r w:rsidRPr="00114F73">
        <w:rPr>
          <w:rFonts w:ascii="Franklin Gothic Book" w:hAnsi="Franklin Gothic Book"/>
          <w:b/>
          <w:spacing w:val="-3"/>
          <w:sz w:val="22"/>
          <w:szCs w:val="22"/>
        </w:rPr>
        <w:t xml:space="preserve"> </w:t>
      </w:r>
      <w:r w:rsidRPr="00114F73">
        <w:rPr>
          <w:rFonts w:ascii="Franklin Gothic Book" w:hAnsi="Franklin Gothic Book"/>
          <w:b/>
          <w:spacing w:val="-2"/>
          <w:sz w:val="22"/>
          <w:szCs w:val="22"/>
        </w:rPr>
        <w:t>Privileges</w:t>
      </w:r>
    </w:p>
    <w:p w14:paraId="75730174" w14:textId="77777777" w:rsidR="00AE3EC8" w:rsidRPr="00114F73" w:rsidRDefault="00AE3EC8" w:rsidP="002E2EF5">
      <w:pPr>
        <w:pStyle w:val="BodyText"/>
        <w:rPr>
          <w:rFonts w:ascii="Franklin Gothic Book" w:hAnsi="Franklin Gothic Book"/>
          <w:sz w:val="22"/>
          <w:szCs w:val="22"/>
        </w:rPr>
      </w:pPr>
    </w:p>
    <w:p w14:paraId="580BB2FB" w14:textId="77777777" w:rsidR="00AE3EC8" w:rsidRPr="004F50F8" w:rsidRDefault="00AE3EC8" w:rsidP="002E2EF5">
      <w:pPr>
        <w:pStyle w:val="ListParagraph"/>
        <w:widowControl w:val="0"/>
        <w:numPr>
          <w:ilvl w:val="0"/>
          <w:numId w:val="48"/>
        </w:numPr>
        <w:tabs>
          <w:tab w:val="left" w:pos="474"/>
        </w:tabs>
        <w:autoSpaceDE w:val="0"/>
        <w:autoSpaceDN w:val="0"/>
        <w:spacing w:before="0" w:after="0" w:line="240" w:lineRule="auto"/>
        <w:contextualSpacing w:val="0"/>
        <w:jc w:val="both"/>
        <w:rPr>
          <w:sz w:val="22"/>
          <w:szCs w:val="22"/>
        </w:rPr>
      </w:pPr>
      <w:r w:rsidRPr="004F50F8">
        <w:rPr>
          <w:sz w:val="22"/>
          <w:szCs w:val="22"/>
        </w:rPr>
        <w:t>Priority</w:t>
      </w:r>
      <w:r w:rsidRPr="004F50F8">
        <w:rPr>
          <w:spacing w:val="-13"/>
          <w:sz w:val="22"/>
          <w:szCs w:val="22"/>
        </w:rPr>
        <w:t xml:space="preserve"> </w:t>
      </w:r>
      <w:r w:rsidRPr="004F50F8">
        <w:rPr>
          <w:sz w:val="22"/>
          <w:szCs w:val="22"/>
        </w:rPr>
        <w:t>Associate</w:t>
      </w:r>
      <w:r w:rsidRPr="004F50F8">
        <w:rPr>
          <w:spacing w:val="-12"/>
          <w:sz w:val="22"/>
          <w:szCs w:val="22"/>
        </w:rPr>
        <w:t xml:space="preserve"> </w:t>
      </w:r>
      <w:r w:rsidRPr="004F50F8">
        <w:rPr>
          <w:sz w:val="22"/>
          <w:szCs w:val="22"/>
        </w:rPr>
        <w:t>faculty</w:t>
      </w:r>
      <w:r w:rsidRPr="004F50F8">
        <w:rPr>
          <w:spacing w:val="-13"/>
          <w:sz w:val="22"/>
          <w:szCs w:val="22"/>
        </w:rPr>
        <w:t xml:space="preserve"> </w:t>
      </w:r>
      <w:r w:rsidRPr="004F50F8">
        <w:rPr>
          <w:sz w:val="22"/>
          <w:szCs w:val="22"/>
        </w:rPr>
        <w:t>will</w:t>
      </w:r>
      <w:r w:rsidRPr="004F50F8">
        <w:rPr>
          <w:spacing w:val="-12"/>
          <w:sz w:val="22"/>
          <w:szCs w:val="22"/>
        </w:rPr>
        <w:t xml:space="preserve"> </w:t>
      </w:r>
      <w:r w:rsidRPr="004F50F8">
        <w:rPr>
          <w:sz w:val="22"/>
          <w:szCs w:val="22"/>
        </w:rPr>
        <w:t>be</w:t>
      </w:r>
      <w:r w:rsidRPr="004F50F8">
        <w:rPr>
          <w:spacing w:val="-13"/>
          <w:sz w:val="22"/>
          <w:szCs w:val="22"/>
        </w:rPr>
        <w:t xml:space="preserve"> </w:t>
      </w:r>
      <w:r w:rsidRPr="004F50F8">
        <w:rPr>
          <w:sz w:val="22"/>
          <w:szCs w:val="22"/>
        </w:rPr>
        <w:t>able</w:t>
      </w:r>
      <w:r w:rsidRPr="004F50F8">
        <w:rPr>
          <w:spacing w:val="-12"/>
          <w:sz w:val="22"/>
          <w:szCs w:val="22"/>
        </w:rPr>
        <w:t xml:space="preserve"> </w:t>
      </w:r>
      <w:r w:rsidRPr="004F50F8">
        <w:rPr>
          <w:sz w:val="22"/>
          <w:szCs w:val="22"/>
        </w:rPr>
        <w:t>to</w:t>
      </w:r>
      <w:r w:rsidRPr="004F50F8">
        <w:rPr>
          <w:spacing w:val="-10"/>
          <w:sz w:val="22"/>
          <w:szCs w:val="22"/>
        </w:rPr>
        <w:t xml:space="preserve"> </w:t>
      </w:r>
      <w:r w:rsidRPr="004F50F8">
        <w:rPr>
          <w:sz w:val="22"/>
          <w:szCs w:val="22"/>
        </w:rPr>
        <w:t>utilize</w:t>
      </w:r>
      <w:r w:rsidRPr="004F50F8">
        <w:rPr>
          <w:spacing w:val="-13"/>
          <w:sz w:val="22"/>
          <w:szCs w:val="22"/>
        </w:rPr>
        <w:t xml:space="preserve"> </w:t>
      </w:r>
      <w:r w:rsidRPr="004F50F8">
        <w:rPr>
          <w:sz w:val="22"/>
          <w:szCs w:val="22"/>
        </w:rPr>
        <w:t>available</w:t>
      </w:r>
      <w:r w:rsidRPr="004F50F8">
        <w:rPr>
          <w:spacing w:val="-12"/>
          <w:sz w:val="22"/>
          <w:szCs w:val="22"/>
        </w:rPr>
        <w:t xml:space="preserve"> </w:t>
      </w:r>
      <w:r w:rsidRPr="004F50F8">
        <w:rPr>
          <w:sz w:val="22"/>
          <w:szCs w:val="22"/>
        </w:rPr>
        <w:t>Professional</w:t>
      </w:r>
      <w:r w:rsidRPr="004F50F8">
        <w:rPr>
          <w:spacing w:val="-13"/>
          <w:sz w:val="22"/>
          <w:szCs w:val="22"/>
        </w:rPr>
        <w:t xml:space="preserve"> </w:t>
      </w:r>
      <w:r w:rsidRPr="004F50F8">
        <w:rPr>
          <w:sz w:val="22"/>
          <w:szCs w:val="22"/>
        </w:rPr>
        <w:t>Development</w:t>
      </w:r>
      <w:r w:rsidRPr="004F50F8">
        <w:rPr>
          <w:spacing w:val="-12"/>
          <w:sz w:val="22"/>
          <w:szCs w:val="22"/>
        </w:rPr>
        <w:t xml:space="preserve"> </w:t>
      </w:r>
      <w:r w:rsidRPr="004F50F8">
        <w:rPr>
          <w:sz w:val="22"/>
          <w:szCs w:val="22"/>
        </w:rPr>
        <w:t>funds</w:t>
      </w:r>
      <w:r w:rsidRPr="004F50F8">
        <w:rPr>
          <w:spacing w:val="-11"/>
          <w:sz w:val="22"/>
          <w:szCs w:val="22"/>
        </w:rPr>
        <w:t xml:space="preserve"> </w:t>
      </w:r>
      <w:r w:rsidRPr="004F50F8">
        <w:rPr>
          <w:sz w:val="22"/>
          <w:szCs w:val="22"/>
        </w:rPr>
        <w:t>during</w:t>
      </w:r>
      <w:r w:rsidRPr="004F50F8">
        <w:rPr>
          <w:spacing w:val="-13"/>
          <w:sz w:val="22"/>
          <w:szCs w:val="22"/>
        </w:rPr>
        <w:t xml:space="preserve"> </w:t>
      </w:r>
      <w:r w:rsidRPr="004F50F8">
        <w:rPr>
          <w:sz w:val="22"/>
          <w:szCs w:val="22"/>
        </w:rPr>
        <w:t xml:space="preserve">summer </w:t>
      </w:r>
      <w:r w:rsidRPr="004F50F8">
        <w:rPr>
          <w:spacing w:val="-2"/>
          <w:sz w:val="22"/>
          <w:szCs w:val="22"/>
        </w:rPr>
        <w:t>quarter.</w:t>
      </w:r>
    </w:p>
    <w:p w14:paraId="53DE1A21" w14:textId="77777777" w:rsidR="00AE3EC8" w:rsidRPr="004F50F8" w:rsidRDefault="00AE3EC8" w:rsidP="002E2EF5">
      <w:pPr>
        <w:pStyle w:val="BodyText"/>
        <w:rPr>
          <w:rFonts w:ascii="Franklin Gothic Book" w:hAnsi="Franklin Gothic Book"/>
          <w:sz w:val="22"/>
          <w:szCs w:val="22"/>
        </w:rPr>
      </w:pPr>
    </w:p>
    <w:p w14:paraId="0A9D40C1" w14:textId="77777777" w:rsidR="00AE3EC8" w:rsidRPr="004F50F8" w:rsidRDefault="00AE3EC8" w:rsidP="002E2EF5">
      <w:pPr>
        <w:pStyle w:val="ListParagraph"/>
        <w:widowControl w:val="0"/>
        <w:numPr>
          <w:ilvl w:val="0"/>
          <w:numId w:val="48"/>
        </w:numPr>
        <w:tabs>
          <w:tab w:val="left" w:pos="474"/>
        </w:tabs>
        <w:autoSpaceDE w:val="0"/>
        <w:autoSpaceDN w:val="0"/>
        <w:spacing w:before="0" w:after="0" w:line="240" w:lineRule="auto"/>
        <w:contextualSpacing w:val="0"/>
        <w:jc w:val="both"/>
        <w:rPr>
          <w:sz w:val="22"/>
          <w:szCs w:val="22"/>
        </w:rPr>
      </w:pPr>
      <w:r w:rsidRPr="004F50F8">
        <w:rPr>
          <w:sz w:val="22"/>
          <w:szCs w:val="22"/>
        </w:rPr>
        <w:t>Whenever feasible,</w:t>
      </w:r>
      <w:r w:rsidRPr="004F50F8">
        <w:rPr>
          <w:spacing w:val="-2"/>
          <w:sz w:val="22"/>
          <w:szCs w:val="22"/>
        </w:rPr>
        <w:t xml:space="preserve"> </w:t>
      </w:r>
      <w:r w:rsidRPr="004F50F8">
        <w:rPr>
          <w:sz w:val="22"/>
          <w:szCs w:val="22"/>
        </w:rPr>
        <w:t>Priority Associate faculty will receive paychecks on the same</w:t>
      </w:r>
      <w:r w:rsidRPr="004F50F8">
        <w:rPr>
          <w:spacing w:val="-1"/>
          <w:sz w:val="22"/>
          <w:szCs w:val="22"/>
        </w:rPr>
        <w:t xml:space="preserve"> </w:t>
      </w:r>
      <w:r w:rsidRPr="004F50F8">
        <w:rPr>
          <w:sz w:val="22"/>
          <w:szCs w:val="22"/>
        </w:rPr>
        <w:t>schedule as Full-Time faculty.</w:t>
      </w:r>
      <w:r w:rsidRPr="004F50F8">
        <w:rPr>
          <w:spacing w:val="-5"/>
          <w:sz w:val="22"/>
          <w:szCs w:val="22"/>
        </w:rPr>
        <w:t xml:space="preserve"> </w:t>
      </w:r>
      <w:r w:rsidRPr="004F50F8">
        <w:rPr>
          <w:sz w:val="22"/>
          <w:szCs w:val="22"/>
        </w:rPr>
        <w:t>To</w:t>
      </w:r>
      <w:r w:rsidRPr="004F50F8">
        <w:rPr>
          <w:spacing w:val="-3"/>
          <w:sz w:val="22"/>
          <w:szCs w:val="22"/>
        </w:rPr>
        <w:t xml:space="preserve"> </w:t>
      </w:r>
      <w:r w:rsidRPr="004F50F8">
        <w:rPr>
          <w:sz w:val="22"/>
          <w:szCs w:val="22"/>
        </w:rPr>
        <w:t>accomplish</w:t>
      </w:r>
      <w:r w:rsidRPr="004F50F8">
        <w:rPr>
          <w:spacing w:val="-5"/>
          <w:sz w:val="22"/>
          <w:szCs w:val="22"/>
        </w:rPr>
        <w:t xml:space="preserve"> </w:t>
      </w:r>
      <w:r w:rsidRPr="004F50F8">
        <w:rPr>
          <w:sz w:val="22"/>
          <w:szCs w:val="22"/>
        </w:rPr>
        <w:t>this,</w:t>
      </w:r>
      <w:r w:rsidRPr="004F50F8">
        <w:rPr>
          <w:spacing w:val="-6"/>
          <w:sz w:val="22"/>
          <w:szCs w:val="22"/>
        </w:rPr>
        <w:t xml:space="preserve"> </w:t>
      </w:r>
      <w:r w:rsidRPr="004F50F8">
        <w:rPr>
          <w:sz w:val="22"/>
          <w:szCs w:val="22"/>
        </w:rPr>
        <w:t>the</w:t>
      </w:r>
      <w:r w:rsidRPr="004F50F8">
        <w:rPr>
          <w:spacing w:val="-4"/>
          <w:sz w:val="22"/>
          <w:szCs w:val="22"/>
        </w:rPr>
        <w:t xml:space="preserve"> </w:t>
      </w:r>
      <w:r w:rsidRPr="004F50F8">
        <w:rPr>
          <w:sz w:val="22"/>
          <w:szCs w:val="22"/>
        </w:rPr>
        <w:t>Priority</w:t>
      </w:r>
      <w:r w:rsidRPr="004F50F8">
        <w:rPr>
          <w:spacing w:val="-3"/>
          <w:sz w:val="22"/>
          <w:szCs w:val="22"/>
        </w:rPr>
        <w:t xml:space="preserve"> </w:t>
      </w:r>
      <w:r w:rsidRPr="004F50F8">
        <w:rPr>
          <w:sz w:val="22"/>
          <w:szCs w:val="22"/>
        </w:rPr>
        <w:t>Associate</w:t>
      </w:r>
      <w:r w:rsidRPr="004F50F8">
        <w:rPr>
          <w:spacing w:val="-4"/>
          <w:sz w:val="22"/>
          <w:szCs w:val="22"/>
        </w:rPr>
        <w:t xml:space="preserve"> </w:t>
      </w:r>
      <w:r w:rsidRPr="004F50F8">
        <w:rPr>
          <w:sz w:val="22"/>
          <w:szCs w:val="22"/>
        </w:rPr>
        <w:t>contracts</w:t>
      </w:r>
      <w:r w:rsidRPr="004F50F8">
        <w:rPr>
          <w:spacing w:val="-4"/>
          <w:sz w:val="22"/>
          <w:szCs w:val="22"/>
        </w:rPr>
        <w:t xml:space="preserve"> </w:t>
      </w:r>
      <w:r w:rsidRPr="004F50F8">
        <w:rPr>
          <w:sz w:val="22"/>
          <w:szCs w:val="22"/>
        </w:rPr>
        <w:t>will</w:t>
      </w:r>
      <w:r w:rsidRPr="004F50F8">
        <w:rPr>
          <w:spacing w:val="-5"/>
          <w:sz w:val="22"/>
          <w:szCs w:val="22"/>
        </w:rPr>
        <w:t xml:space="preserve"> </w:t>
      </w:r>
      <w:r w:rsidRPr="004F50F8">
        <w:rPr>
          <w:sz w:val="22"/>
          <w:szCs w:val="22"/>
        </w:rPr>
        <w:t>begin</w:t>
      </w:r>
      <w:r w:rsidRPr="004F50F8">
        <w:rPr>
          <w:spacing w:val="-6"/>
          <w:sz w:val="22"/>
          <w:szCs w:val="22"/>
        </w:rPr>
        <w:t xml:space="preserve"> </w:t>
      </w:r>
      <w:r w:rsidRPr="004F50F8">
        <w:rPr>
          <w:sz w:val="22"/>
          <w:szCs w:val="22"/>
        </w:rPr>
        <w:t>on</w:t>
      </w:r>
      <w:r w:rsidRPr="004F50F8">
        <w:rPr>
          <w:spacing w:val="-5"/>
          <w:sz w:val="22"/>
          <w:szCs w:val="22"/>
        </w:rPr>
        <w:t xml:space="preserve"> </w:t>
      </w:r>
      <w:r w:rsidRPr="004F50F8">
        <w:rPr>
          <w:sz w:val="22"/>
          <w:szCs w:val="22"/>
        </w:rPr>
        <w:t>the</w:t>
      </w:r>
      <w:r w:rsidRPr="004F50F8">
        <w:rPr>
          <w:spacing w:val="-4"/>
          <w:sz w:val="22"/>
          <w:szCs w:val="22"/>
        </w:rPr>
        <w:t xml:space="preserve"> </w:t>
      </w:r>
      <w:r w:rsidRPr="004F50F8">
        <w:rPr>
          <w:sz w:val="22"/>
          <w:szCs w:val="22"/>
        </w:rPr>
        <w:t>first</w:t>
      </w:r>
      <w:r w:rsidRPr="004F50F8">
        <w:rPr>
          <w:spacing w:val="-5"/>
          <w:sz w:val="22"/>
          <w:szCs w:val="22"/>
        </w:rPr>
        <w:t xml:space="preserve"> </w:t>
      </w:r>
      <w:r w:rsidRPr="004F50F8">
        <w:rPr>
          <w:sz w:val="22"/>
          <w:szCs w:val="22"/>
        </w:rPr>
        <w:t>day</w:t>
      </w:r>
      <w:r w:rsidRPr="004F50F8">
        <w:rPr>
          <w:spacing w:val="-4"/>
          <w:sz w:val="22"/>
          <w:szCs w:val="22"/>
        </w:rPr>
        <w:t xml:space="preserve"> </w:t>
      </w:r>
      <w:r w:rsidRPr="004F50F8">
        <w:rPr>
          <w:sz w:val="22"/>
          <w:szCs w:val="22"/>
        </w:rPr>
        <w:t>of</w:t>
      </w:r>
      <w:r w:rsidRPr="004F50F8">
        <w:rPr>
          <w:spacing w:val="-5"/>
          <w:sz w:val="22"/>
          <w:szCs w:val="22"/>
        </w:rPr>
        <w:t xml:space="preserve"> </w:t>
      </w:r>
      <w:r w:rsidRPr="004F50F8">
        <w:rPr>
          <w:sz w:val="22"/>
          <w:szCs w:val="22"/>
        </w:rPr>
        <w:t>Opening</w:t>
      </w:r>
      <w:r w:rsidRPr="004F50F8">
        <w:rPr>
          <w:spacing w:val="-5"/>
          <w:sz w:val="22"/>
          <w:szCs w:val="22"/>
        </w:rPr>
        <w:t xml:space="preserve"> </w:t>
      </w:r>
      <w:r w:rsidRPr="004F50F8">
        <w:rPr>
          <w:sz w:val="22"/>
          <w:szCs w:val="22"/>
        </w:rPr>
        <w:t>Week, with the requirement that the faculty member complete assigned training between the first day of Opening Week fall quarter and the last day of spring quarter.</w:t>
      </w:r>
    </w:p>
    <w:p w14:paraId="7609393B" w14:textId="1E05F57B" w:rsidR="0037597E" w:rsidRPr="004F50F8" w:rsidRDefault="0037597E" w:rsidP="002E2EF5">
      <w:pPr>
        <w:spacing w:before="0" w:after="0" w:line="240" w:lineRule="auto"/>
        <w:rPr>
          <w:rFonts w:eastAsia="Times New Roman" w:cs="Times New Roman"/>
          <w:sz w:val="22"/>
          <w:szCs w:val="22"/>
        </w:rPr>
      </w:pPr>
      <w:r w:rsidRPr="004F50F8">
        <w:rPr>
          <w:rFonts w:eastAsia="Times New Roman" w:cs="Times New Roman"/>
          <w:sz w:val="22"/>
          <w:szCs w:val="22"/>
        </w:rPr>
        <w:br w:type="page"/>
      </w:r>
    </w:p>
    <w:p w14:paraId="715F4FA2" w14:textId="77777777" w:rsidR="0037597E" w:rsidRPr="00A75BE0" w:rsidRDefault="0037597E" w:rsidP="002E2EF5">
      <w:pPr>
        <w:pStyle w:val="Heading2"/>
        <w:spacing w:before="0" w:line="240" w:lineRule="auto"/>
      </w:pPr>
      <w:r w:rsidRPr="00A75BE0">
        <w:lastRenderedPageBreak/>
        <w:t>Appendix F</w:t>
      </w:r>
    </w:p>
    <w:p w14:paraId="707EE106" w14:textId="77777777" w:rsidR="0037597E" w:rsidRPr="00A75BE0" w:rsidRDefault="0037597E" w:rsidP="002E2EF5">
      <w:pPr>
        <w:pStyle w:val="Heading2"/>
        <w:spacing w:before="0" w:line="240" w:lineRule="auto"/>
      </w:pPr>
      <w:r w:rsidRPr="00A75BE0">
        <w:t xml:space="preserve">Best Practice 6:  Performance Review </w:t>
      </w:r>
    </w:p>
    <w:p w14:paraId="4E8BA807" w14:textId="77777777" w:rsidR="0037597E" w:rsidRPr="00A75BE0" w:rsidRDefault="0037597E" w:rsidP="002E2EF5">
      <w:pPr>
        <w:spacing w:before="0" w:after="0" w:line="240" w:lineRule="auto"/>
        <w:jc w:val="center"/>
        <w:rPr>
          <w:rFonts w:eastAsia="Times New Roman" w:cs="Times New Roman"/>
          <w:b/>
          <w:i/>
        </w:rPr>
      </w:pPr>
    </w:p>
    <w:p w14:paraId="5EB9F054" w14:textId="77777777" w:rsidR="0037597E" w:rsidRPr="00DA34B1" w:rsidRDefault="0037597E" w:rsidP="002E2EF5">
      <w:pPr>
        <w:pStyle w:val="MainBody"/>
        <w:spacing w:before="0" w:after="0" w:line="240" w:lineRule="auto"/>
        <w:rPr>
          <w:b/>
        </w:rPr>
      </w:pPr>
      <w:r w:rsidRPr="00DA34B1">
        <w:rPr>
          <w:b/>
        </w:rPr>
        <w:t xml:space="preserve">Part-time faculty should be evaluated using comparable criteria, standards and procedures which are applied to evaluate full-time faculty. </w:t>
      </w:r>
    </w:p>
    <w:p w14:paraId="1E45B3EA" w14:textId="0BB88DA5" w:rsidR="0037597E" w:rsidRPr="00A75BE0" w:rsidRDefault="0037597E" w:rsidP="002E2EF5">
      <w:pPr>
        <w:pStyle w:val="MainBody"/>
        <w:spacing w:before="0" w:after="0" w:line="240" w:lineRule="auto"/>
      </w:pPr>
    </w:p>
    <w:p w14:paraId="7313D2F9" w14:textId="77777777" w:rsidR="0037597E" w:rsidRPr="00A75BE0" w:rsidRDefault="0037597E" w:rsidP="002E2EF5">
      <w:pPr>
        <w:pStyle w:val="MainBody"/>
        <w:spacing w:before="0" w:after="0" w:line="240" w:lineRule="auto"/>
      </w:pPr>
      <w:r w:rsidRPr="00A75BE0">
        <w:rPr>
          <w:u w:val="single"/>
        </w:rPr>
        <w:t>Description</w:t>
      </w:r>
      <w:r w:rsidRPr="00A75BE0">
        <w:t>:  Colleges use performance evaluations to ensure instructional quality and to provide feedback to instructors.</w:t>
      </w:r>
    </w:p>
    <w:p w14:paraId="5A9198C9" w14:textId="77777777" w:rsidR="0037597E" w:rsidRPr="00A75BE0" w:rsidRDefault="0037597E" w:rsidP="002E2EF5">
      <w:pPr>
        <w:pStyle w:val="MainBody"/>
        <w:spacing w:before="0" w:after="0" w:line="240" w:lineRule="auto"/>
      </w:pPr>
    </w:p>
    <w:p w14:paraId="1E9F3A74" w14:textId="29F190D3" w:rsidR="0037597E" w:rsidRPr="00A75BE0" w:rsidRDefault="0037597E" w:rsidP="002E2EF5">
      <w:pPr>
        <w:pStyle w:val="Heading3"/>
        <w:spacing w:before="0" w:line="240" w:lineRule="auto"/>
      </w:pPr>
      <w:r w:rsidRPr="00A75BE0">
        <w:t xml:space="preserve">Bellevue College, </w:t>
      </w:r>
      <w:r w:rsidR="00E9791B" w:rsidRPr="00A75BE0">
        <w:t xml:space="preserve">2021-2024 </w:t>
      </w:r>
      <w:r w:rsidRPr="00A75BE0">
        <w:t>CBA</w:t>
      </w:r>
    </w:p>
    <w:p w14:paraId="1D6B6DEC" w14:textId="77777777" w:rsidR="00534B98" w:rsidRPr="004F50F8" w:rsidRDefault="00534B98" w:rsidP="002E2EF5">
      <w:pPr>
        <w:pStyle w:val="Heading1"/>
        <w:spacing w:before="0" w:after="0"/>
        <w:rPr>
          <w:rFonts w:ascii="Franklin Gothic Book" w:hAnsi="Franklin Gothic Book"/>
          <w:sz w:val="22"/>
          <w:szCs w:val="22"/>
        </w:rPr>
      </w:pPr>
      <w:r w:rsidRPr="004F50F8">
        <w:rPr>
          <w:rFonts w:ascii="Franklin Gothic Book" w:hAnsi="Franklin Gothic Book"/>
          <w:sz w:val="22"/>
          <w:szCs w:val="22"/>
        </w:rPr>
        <w:t>ARTICLE</w:t>
      </w:r>
      <w:r w:rsidRPr="004F50F8">
        <w:rPr>
          <w:rFonts w:ascii="Franklin Gothic Book" w:hAnsi="Franklin Gothic Book"/>
          <w:spacing w:val="-5"/>
          <w:sz w:val="22"/>
          <w:szCs w:val="22"/>
        </w:rPr>
        <w:t xml:space="preserve"> </w:t>
      </w:r>
      <w:r w:rsidRPr="004F50F8">
        <w:rPr>
          <w:rFonts w:ascii="Franklin Gothic Book" w:hAnsi="Franklin Gothic Book"/>
          <w:sz w:val="22"/>
          <w:szCs w:val="22"/>
        </w:rPr>
        <w:t>26</w:t>
      </w:r>
      <w:r w:rsidRPr="004F50F8">
        <w:rPr>
          <w:rFonts w:ascii="Franklin Gothic Book" w:hAnsi="Franklin Gothic Book"/>
          <w:spacing w:val="-3"/>
          <w:sz w:val="22"/>
          <w:szCs w:val="22"/>
        </w:rPr>
        <w:t xml:space="preserve"> </w:t>
      </w:r>
      <w:r w:rsidRPr="004F50F8">
        <w:rPr>
          <w:rFonts w:ascii="Franklin Gothic Book" w:hAnsi="Franklin Gothic Book"/>
          <w:sz w:val="22"/>
          <w:szCs w:val="22"/>
        </w:rPr>
        <w:t>-</w:t>
      </w:r>
      <w:r w:rsidRPr="004F50F8">
        <w:rPr>
          <w:rFonts w:ascii="Franklin Gothic Book" w:hAnsi="Franklin Gothic Book"/>
          <w:spacing w:val="-4"/>
          <w:sz w:val="22"/>
          <w:szCs w:val="22"/>
        </w:rPr>
        <w:t xml:space="preserve"> </w:t>
      </w:r>
      <w:r w:rsidRPr="004F50F8">
        <w:rPr>
          <w:rFonts w:ascii="Franklin Gothic Book" w:hAnsi="Franklin Gothic Book"/>
          <w:sz w:val="22"/>
          <w:szCs w:val="22"/>
        </w:rPr>
        <w:t>ADJUNCT</w:t>
      </w:r>
      <w:r w:rsidRPr="004F50F8">
        <w:rPr>
          <w:rFonts w:ascii="Franklin Gothic Book" w:hAnsi="Franklin Gothic Book"/>
          <w:spacing w:val="1"/>
          <w:sz w:val="22"/>
          <w:szCs w:val="22"/>
        </w:rPr>
        <w:t xml:space="preserve"> </w:t>
      </w:r>
      <w:r w:rsidRPr="004F50F8">
        <w:rPr>
          <w:rFonts w:ascii="Franklin Gothic Book" w:hAnsi="Franklin Gothic Book"/>
          <w:sz w:val="22"/>
          <w:szCs w:val="22"/>
        </w:rPr>
        <w:t>FACULTY</w:t>
      </w:r>
      <w:r w:rsidRPr="004F50F8">
        <w:rPr>
          <w:rFonts w:ascii="Franklin Gothic Book" w:hAnsi="Franklin Gothic Book"/>
          <w:spacing w:val="-2"/>
          <w:sz w:val="22"/>
          <w:szCs w:val="22"/>
        </w:rPr>
        <w:t xml:space="preserve"> </w:t>
      </w:r>
      <w:r w:rsidRPr="004F50F8">
        <w:rPr>
          <w:rFonts w:ascii="Franklin Gothic Book" w:hAnsi="Franklin Gothic Book"/>
          <w:sz w:val="22"/>
          <w:szCs w:val="22"/>
        </w:rPr>
        <w:t>REVIEW</w:t>
      </w:r>
      <w:r w:rsidRPr="004F50F8">
        <w:rPr>
          <w:rFonts w:ascii="Franklin Gothic Book" w:hAnsi="Franklin Gothic Book"/>
          <w:spacing w:val="-3"/>
          <w:sz w:val="22"/>
          <w:szCs w:val="22"/>
        </w:rPr>
        <w:t xml:space="preserve"> </w:t>
      </w:r>
      <w:r w:rsidRPr="004F50F8">
        <w:rPr>
          <w:rFonts w:ascii="Franklin Gothic Book" w:hAnsi="Franklin Gothic Book"/>
          <w:sz w:val="22"/>
          <w:szCs w:val="22"/>
        </w:rPr>
        <w:t>AND</w:t>
      </w:r>
      <w:r w:rsidRPr="004F50F8">
        <w:rPr>
          <w:rFonts w:ascii="Franklin Gothic Book" w:hAnsi="Franklin Gothic Book"/>
          <w:spacing w:val="-3"/>
          <w:sz w:val="22"/>
          <w:szCs w:val="22"/>
        </w:rPr>
        <w:t xml:space="preserve"> </w:t>
      </w:r>
      <w:r w:rsidRPr="004F50F8">
        <w:rPr>
          <w:rFonts w:ascii="Franklin Gothic Book" w:hAnsi="Franklin Gothic Book"/>
          <w:spacing w:val="-2"/>
          <w:sz w:val="22"/>
          <w:szCs w:val="22"/>
        </w:rPr>
        <w:t>EVALUATION</w:t>
      </w:r>
    </w:p>
    <w:p w14:paraId="5A6CA515" w14:textId="77777777" w:rsidR="00534B98" w:rsidRPr="004F50F8" w:rsidRDefault="00534B98" w:rsidP="002E2EF5">
      <w:pPr>
        <w:pStyle w:val="ListParagraph"/>
        <w:widowControl w:val="0"/>
        <w:numPr>
          <w:ilvl w:val="1"/>
          <w:numId w:val="32"/>
        </w:numPr>
        <w:tabs>
          <w:tab w:val="left" w:pos="1099"/>
          <w:tab w:val="left" w:pos="1100"/>
        </w:tabs>
        <w:autoSpaceDE w:val="0"/>
        <w:autoSpaceDN w:val="0"/>
        <w:spacing w:before="0" w:after="0" w:line="240" w:lineRule="auto"/>
        <w:contextualSpacing w:val="0"/>
        <w:rPr>
          <w:b/>
          <w:sz w:val="22"/>
          <w:szCs w:val="22"/>
        </w:rPr>
      </w:pPr>
      <w:bookmarkStart w:id="35" w:name="26.1._Purpose"/>
      <w:bookmarkEnd w:id="35"/>
      <w:r w:rsidRPr="004F50F8">
        <w:rPr>
          <w:b/>
          <w:spacing w:val="-2"/>
          <w:sz w:val="22"/>
          <w:szCs w:val="22"/>
        </w:rPr>
        <w:t>Purpose</w:t>
      </w:r>
    </w:p>
    <w:p w14:paraId="1505EA07" w14:textId="77777777" w:rsidR="00534B98" w:rsidRPr="004F50F8" w:rsidRDefault="00534B98" w:rsidP="002E2EF5">
      <w:pPr>
        <w:pStyle w:val="BodyText"/>
        <w:rPr>
          <w:rFonts w:ascii="Franklin Gothic Book" w:hAnsi="Franklin Gothic Book"/>
          <w:b/>
          <w:sz w:val="22"/>
          <w:szCs w:val="22"/>
        </w:rPr>
      </w:pPr>
    </w:p>
    <w:p w14:paraId="1EEFC864" w14:textId="2528DA08" w:rsidR="00534B98" w:rsidRPr="004F50F8" w:rsidRDefault="00534B98" w:rsidP="002E2EF5">
      <w:pPr>
        <w:pStyle w:val="BodyText"/>
        <w:ind w:left="380"/>
        <w:rPr>
          <w:rFonts w:ascii="Franklin Gothic Book" w:hAnsi="Franklin Gothic Book"/>
          <w:sz w:val="22"/>
          <w:szCs w:val="22"/>
        </w:rPr>
      </w:pPr>
      <w:r w:rsidRPr="004F50F8">
        <w:rPr>
          <w:rFonts w:ascii="Franklin Gothic Book" w:hAnsi="Franklin Gothic Book"/>
          <w:sz w:val="22"/>
          <w:szCs w:val="22"/>
        </w:rPr>
        <w:t xml:space="preserve">Adjunct evaluation and promotion </w:t>
      </w:r>
      <w:proofErr w:type="gramStart"/>
      <w:r w:rsidRPr="004F50F8">
        <w:rPr>
          <w:rFonts w:ascii="Franklin Gothic Book" w:hAnsi="Franklin Gothic Book"/>
          <w:sz w:val="22"/>
          <w:szCs w:val="22"/>
        </w:rPr>
        <w:t>is</w:t>
      </w:r>
      <w:proofErr w:type="gramEnd"/>
      <w:r w:rsidRPr="004F50F8">
        <w:rPr>
          <w:rFonts w:ascii="Franklin Gothic Book" w:hAnsi="Franklin Gothic Book"/>
          <w:sz w:val="22"/>
          <w:szCs w:val="22"/>
        </w:rPr>
        <w:t xml:space="preserve"> intended to: (1) enhance the quality of instruction and educational services provided by teaching faculty members, counselors and librarians through ongoing</w:t>
      </w:r>
      <w:r w:rsidRPr="004F50F8">
        <w:rPr>
          <w:rFonts w:ascii="Franklin Gothic Book" w:hAnsi="Franklin Gothic Book"/>
          <w:spacing w:val="-7"/>
          <w:sz w:val="22"/>
          <w:szCs w:val="22"/>
        </w:rPr>
        <w:t xml:space="preserve"> </w:t>
      </w:r>
      <w:r w:rsidRPr="004F50F8">
        <w:rPr>
          <w:rFonts w:ascii="Franklin Gothic Book" w:hAnsi="Franklin Gothic Book"/>
          <w:sz w:val="22"/>
          <w:szCs w:val="22"/>
        </w:rPr>
        <w:t>mentoring,</w:t>
      </w:r>
      <w:r w:rsidRPr="004F50F8">
        <w:rPr>
          <w:rFonts w:ascii="Franklin Gothic Book" w:hAnsi="Franklin Gothic Book"/>
          <w:spacing w:val="-4"/>
          <w:sz w:val="22"/>
          <w:szCs w:val="22"/>
        </w:rPr>
        <w:t xml:space="preserve"> </w:t>
      </w:r>
      <w:r w:rsidRPr="004F50F8">
        <w:rPr>
          <w:rFonts w:ascii="Franklin Gothic Book" w:hAnsi="Franklin Gothic Book"/>
          <w:sz w:val="22"/>
          <w:szCs w:val="22"/>
        </w:rPr>
        <w:t>feedback</w:t>
      </w:r>
      <w:r w:rsidRPr="004F50F8">
        <w:rPr>
          <w:rFonts w:ascii="Franklin Gothic Book" w:hAnsi="Franklin Gothic Book"/>
          <w:spacing w:val="-4"/>
          <w:sz w:val="22"/>
          <w:szCs w:val="22"/>
        </w:rPr>
        <w:t xml:space="preserve"> </w:t>
      </w:r>
      <w:r w:rsidRPr="004F50F8">
        <w:rPr>
          <w:rFonts w:ascii="Franklin Gothic Book" w:hAnsi="Franklin Gothic Book"/>
          <w:sz w:val="22"/>
          <w:szCs w:val="22"/>
        </w:rPr>
        <w:t>and</w:t>
      </w:r>
      <w:r w:rsidRPr="004F50F8">
        <w:rPr>
          <w:rFonts w:ascii="Franklin Gothic Book" w:hAnsi="Franklin Gothic Book"/>
          <w:spacing w:val="-2"/>
          <w:sz w:val="22"/>
          <w:szCs w:val="22"/>
        </w:rPr>
        <w:t xml:space="preserve"> </w:t>
      </w:r>
      <w:r w:rsidRPr="004F50F8">
        <w:rPr>
          <w:rFonts w:ascii="Franklin Gothic Book" w:hAnsi="Franklin Gothic Book"/>
          <w:sz w:val="22"/>
          <w:szCs w:val="22"/>
        </w:rPr>
        <w:t>continuous</w:t>
      </w:r>
      <w:r w:rsidRPr="004F50F8">
        <w:rPr>
          <w:rFonts w:ascii="Franklin Gothic Book" w:hAnsi="Franklin Gothic Book"/>
          <w:spacing w:val="-4"/>
          <w:sz w:val="22"/>
          <w:szCs w:val="22"/>
        </w:rPr>
        <w:t xml:space="preserve"> </w:t>
      </w:r>
      <w:r w:rsidRPr="004F50F8">
        <w:rPr>
          <w:rFonts w:ascii="Franklin Gothic Book" w:hAnsi="Franklin Gothic Book"/>
          <w:sz w:val="22"/>
          <w:szCs w:val="22"/>
        </w:rPr>
        <w:t>improvement;</w:t>
      </w:r>
      <w:r w:rsidRPr="004F50F8">
        <w:rPr>
          <w:rFonts w:ascii="Franklin Gothic Book" w:hAnsi="Franklin Gothic Book"/>
          <w:spacing w:val="-4"/>
          <w:sz w:val="22"/>
          <w:szCs w:val="22"/>
        </w:rPr>
        <w:t xml:space="preserve"> </w:t>
      </w:r>
      <w:r w:rsidRPr="004F50F8">
        <w:rPr>
          <w:rFonts w:ascii="Franklin Gothic Book" w:hAnsi="Franklin Gothic Book"/>
          <w:sz w:val="22"/>
          <w:szCs w:val="22"/>
        </w:rPr>
        <w:t>(2)</w:t>
      </w:r>
      <w:r w:rsidRPr="004F50F8">
        <w:rPr>
          <w:rFonts w:ascii="Franklin Gothic Book" w:hAnsi="Franklin Gothic Book"/>
          <w:spacing w:val="-5"/>
          <w:sz w:val="22"/>
          <w:szCs w:val="22"/>
        </w:rPr>
        <w:t xml:space="preserve"> </w:t>
      </w:r>
      <w:r w:rsidRPr="004F50F8">
        <w:rPr>
          <w:rFonts w:ascii="Franklin Gothic Book" w:hAnsi="Franklin Gothic Book"/>
          <w:sz w:val="22"/>
          <w:szCs w:val="22"/>
        </w:rPr>
        <w:t>acknowledge</w:t>
      </w:r>
      <w:r w:rsidRPr="004F50F8">
        <w:rPr>
          <w:rFonts w:ascii="Franklin Gothic Book" w:hAnsi="Franklin Gothic Book"/>
          <w:spacing w:val="-5"/>
          <w:sz w:val="22"/>
          <w:szCs w:val="22"/>
        </w:rPr>
        <w:t xml:space="preserve"> </w:t>
      </w:r>
      <w:r w:rsidRPr="004F50F8">
        <w:rPr>
          <w:rFonts w:ascii="Franklin Gothic Book" w:hAnsi="Franklin Gothic Book"/>
          <w:sz w:val="22"/>
          <w:szCs w:val="22"/>
        </w:rPr>
        <w:t>quality</w:t>
      </w:r>
      <w:r w:rsidRPr="004F50F8">
        <w:rPr>
          <w:rFonts w:ascii="Franklin Gothic Book" w:hAnsi="Franklin Gothic Book"/>
          <w:spacing w:val="-9"/>
          <w:sz w:val="22"/>
          <w:szCs w:val="22"/>
        </w:rPr>
        <w:t xml:space="preserve"> </w:t>
      </w:r>
      <w:r w:rsidRPr="004F50F8">
        <w:rPr>
          <w:rFonts w:ascii="Franklin Gothic Book" w:hAnsi="Franklin Gothic Book"/>
          <w:sz w:val="22"/>
          <w:szCs w:val="22"/>
        </w:rPr>
        <w:t>instruction and continuous improvement; and (3) support and retain a diverse adjunct faculty.</w:t>
      </w:r>
    </w:p>
    <w:p w14:paraId="2B412F9D" w14:textId="77777777" w:rsidR="004F50F8" w:rsidRPr="004F50F8" w:rsidRDefault="004F50F8" w:rsidP="002E2EF5">
      <w:pPr>
        <w:pStyle w:val="BodyText"/>
        <w:ind w:left="380"/>
        <w:rPr>
          <w:rFonts w:ascii="Franklin Gothic Book" w:hAnsi="Franklin Gothic Book"/>
        </w:rPr>
      </w:pPr>
    </w:p>
    <w:p w14:paraId="1A6DBC82" w14:textId="77777777" w:rsidR="00534B98" w:rsidRPr="004F50F8" w:rsidRDefault="00534B98" w:rsidP="002E2EF5">
      <w:pPr>
        <w:pStyle w:val="ListParagraph"/>
        <w:widowControl w:val="0"/>
        <w:numPr>
          <w:ilvl w:val="1"/>
          <w:numId w:val="32"/>
        </w:numPr>
        <w:tabs>
          <w:tab w:val="left" w:pos="1099"/>
          <w:tab w:val="left" w:pos="1100"/>
        </w:tabs>
        <w:autoSpaceDE w:val="0"/>
        <w:autoSpaceDN w:val="0"/>
        <w:spacing w:before="0" w:after="0" w:line="240" w:lineRule="auto"/>
        <w:contextualSpacing w:val="0"/>
        <w:rPr>
          <w:b/>
          <w:sz w:val="22"/>
          <w:szCs w:val="22"/>
        </w:rPr>
      </w:pPr>
      <w:bookmarkStart w:id="36" w:name="26.2._Scope"/>
      <w:bookmarkEnd w:id="36"/>
      <w:r w:rsidRPr="004F50F8">
        <w:rPr>
          <w:b/>
          <w:spacing w:val="-4"/>
          <w:sz w:val="22"/>
          <w:szCs w:val="22"/>
        </w:rPr>
        <w:t>Scope</w:t>
      </w:r>
    </w:p>
    <w:p w14:paraId="7EE58F14" w14:textId="77777777" w:rsidR="00534B98" w:rsidRPr="004F50F8" w:rsidRDefault="00534B98" w:rsidP="002E2EF5">
      <w:pPr>
        <w:pStyle w:val="BodyText"/>
        <w:rPr>
          <w:rFonts w:ascii="Franklin Gothic Book" w:hAnsi="Franklin Gothic Book"/>
          <w:b/>
          <w:sz w:val="22"/>
          <w:szCs w:val="22"/>
        </w:rPr>
      </w:pPr>
    </w:p>
    <w:p w14:paraId="47AEF9E3" w14:textId="77777777" w:rsidR="00534B98" w:rsidRPr="004F50F8" w:rsidRDefault="00534B98" w:rsidP="002E2EF5">
      <w:pPr>
        <w:pStyle w:val="BodyText"/>
        <w:ind w:left="379"/>
        <w:rPr>
          <w:rFonts w:ascii="Franklin Gothic Book" w:hAnsi="Franklin Gothic Book"/>
          <w:sz w:val="22"/>
          <w:szCs w:val="22"/>
        </w:rPr>
      </w:pPr>
      <w:r w:rsidRPr="004F50F8">
        <w:rPr>
          <w:rFonts w:ascii="Franklin Gothic Book" w:hAnsi="Franklin Gothic Book"/>
          <w:sz w:val="22"/>
          <w:szCs w:val="22"/>
        </w:rPr>
        <w:t>This Article governs the performance review, evaluation and promotion processes applicable to adjunct faculty members teaching in credit programs.</w:t>
      </w:r>
      <w:r w:rsidRPr="004F50F8">
        <w:rPr>
          <w:rFonts w:ascii="Franklin Gothic Book" w:hAnsi="Franklin Gothic Book"/>
          <w:spacing w:val="40"/>
          <w:sz w:val="22"/>
          <w:szCs w:val="22"/>
        </w:rPr>
        <w:t xml:space="preserve"> </w:t>
      </w:r>
      <w:r w:rsidRPr="004F50F8">
        <w:rPr>
          <w:rFonts w:ascii="Franklin Gothic Book" w:hAnsi="Franklin Gothic Book"/>
          <w:sz w:val="22"/>
          <w:szCs w:val="22"/>
        </w:rPr>
        <w:t>Faculty members teaching in non-credit programs</w:t>
      </w:r>
      <w:r w:rsidRPr="004F50F8">
        <w:rPr>
          <w:rFonts w:ascii="Franklin Gothic Book" w:hAnsi="Franklin Gothic Book"/>
          <w:spacing w:val="-2"/>
          <w:sz w:val="22"/>
          <w:szCs w:val="22"/>
        </w:rPr>
        <w:t xml:space="preserve"> </w:t>
      </w:r>
      <w:r w:rsidRPr="004F50F8">
        <w:rPr>
          <w:rFonts w:ascii="Franklin Gothic Book" w:hAnsi="Franklin Gothic Book"/>
          <w:sz w:val="22"/>
          <w:szCs w:val="22"/>
        </w:rPr>
        <w:t>will</w:t>
      </w:r>
      <w:r w:rsidRPr="004F50F8">
        <w:rPr>
          <w:rFonts w:ascii="Franklin Gothic Book" w:hAnsi="Franklin Gothic Book"/>
          <w:spacing w:val="-2"/>
          <w:sz w:val="22"/>
          <w:szCs w:val="22"/>
        </w:rPr>
        <w:t xml:space="preserve"> </w:t>
      </w:r>
      <w:r w:rsidRPr="004F50F8">
        <w:rPr>
          <w:rFonts w:ascii="Franklin Gothic Book" w:hAnsi="Franklin Gothic Book"/>
          <w:sz w:val="22"/>
          <w:szCs w:val="22"/>
        </w:rPr>
        <w:t>be</w:t>
      </w:r>
      <w:r w:rsidRPr="004F50F8">
        <w:rPr>
          <w:rFonts w:ascii="Franklin Gothic Book" w:hAnsi="Franklin Gothic Book"/>
          <w:spacing w:val="-3"/>
          <w:sz w:val="22"/>
          <w:szCs w:val="22"/>
        </w:rPr>
        <w:t xml:space="preserve"> </w:t>
      </w:r>
      <w:r w:rsidRPr="004F50F8">
        <w:rPr>
          <w:rFonts w:ascii="Franklin Gothic Book" w:hAnsi="Franklin Gothic Book"/>
          <w:sz w:val="22"/>
          <w:szCs w:val="22"/>
        </w:rPr>
        <w:t>reviewed</w:t>
      </w:r>
      <w:r w:rsidRPr="004F50F8">
        <w:rPr>
          <w:rFonts w:ascii="Franklin Gothic Book" w:hAnsi="Franklin Gothic Book"/>
          <w:spacing w:val="-2"/>
          <w:sz w:val="22"/>
          <w:szCs w:val="22"/>
        </w:rPr>
        <w:t xml:space="preserve"> </w:t>
      </w:r>
      <w:r w:rsidRPr="004F50F8">
        <w:rPr>
          <w:rFonts w:ascii="Franklin Gothic Book" w:hAnsi="Franklin Gothic Book"/>
          <w:sz w:val="22"/>
          <w:szCs w:val="22"/>
        </w:rPr>
        <w:t>as</w:t>
      </w:r>
      <w:r w:rsidRPr="004F50F8">
        <w:rPr>
          <w:rFonts w:ascii="Franklin Gothic Book" w:hAnsi="Franklin Gothic Book"/>
          <w:spacing w:val="-2"/>
          <w:sz w:val="22"/>
          <w:szCs w:val="22"/>
        </w:rPr>
        <w:t xml:space="preserve"> </w:t>
      </w:r>
      <w:r w:rsidRPr="004F50F8">
        <w:rPr>
          <w:rFonts w:ascii="Franklin Gothic Book" w:hAnsi="Franklin Gothic Book"/>
          <w:sz w:val="22"/>
          <w:szCs w:val="22"/>
        </w:rPr>
        <w:t>determined</w:t>
      </w:r>
      <w:r w:rsidRPr="004F50F8">
        <w:rPr>
          <w:rFonts w:ascii="Franklin Gothic Book" w:hAnsi="Franklin Gothic Book"/>
          <w:spacing w:val="-3"/>
          <w:sz w:val="22"/>
          <w:szCs w:val="22"/>
        </w:rPr>
        <w:t xml:space="preserve"> </w:t>
      </w:r>
      <w:r w:rsidRPr="004F50F8">
        <w:rPr>
          <w:rFonts w:ascii="Franklin Gothic Book" w:hAnsi="Franklin Gothic Book"/>
          <w:sz w:val="22"/>
          <w:szCs w:val="22"/>
        </w:rPr>
        <w:t>by</w:t>
      </w:r>
      <w:r w:rsidRPr="004F50F8">
        <w:rPr>
          <w:rFonts w:ascii="Franklin Gothic Book" w:hAnsi="Franklin Gothic Book"/>
          <w:spacing w:val="-7"/>
          <w:sz w:val="22"/>
          <w:szCs w:val="22"/>
        </w:rPr>
        <w:t xml:space="preserve"> </w:t>
      </w:r>
      <w:r w:rsidRPr="004F50F8">
        <w:rPr>
          <w:rFonts w:ascii="Franklin Gothic Book" w:hAnsi="Franklin Gothic Book"/>
          <w:sz w:val="22"/>
          <w:szCs w:val="22"/>
        </w:rPr>
        <w:t>the</w:t>
      </w:r>
      <w:r w:rsidRPr="004F50F8">
        <w:rPr>
          <w:rFonts w:ascii="Franklin Gothic Book" w:hAnsi="Franklin Gothic Book"/>
          <w:spacing w:val="-3"/>
          <w:sz w:val="22"/>
          <w:szCs w:val="22"/>
        </w:rPr>
        <w:t xml:space="preserve"> </w:t>
      </w:r>
      <w:r w:rsidRPr="004F50F8">
        <w:rPr>
          <w:rFonts w:ascii="Franklin Gothic Book" w:hAnsi="Franklin Gothic Book"/>
          <w:sz w:val="22"/>
          <w:szCs w:val="22"/>
        </w:rPr>
        <w:t>Continuing</w:t>
      </w:r>
      <w:r w:rsidRPr="004F50F8">
        <w:rPr>
          <w:rFonts w:ascii="Franklin Gothic Book" w:hAnsi="Franklin Gothic Book"/>
          <w:spacing w:val="-5"/>
          <w:sz w:val="22"/>
          <w:szCs w:val="22"/>
        </w:rPr>
        <w:t xml:space="preserve"> </w:t>
      </w:r>
      <w:r w:rsidRPr="004F50F8">
        <w:rPr>
          <w:rFonts w:ascii="Franklin Gothic Book" w:hAnsi="Franklin Gothic Book"/>
          <w:sz w:val="22"/>
          <w:szCs w:val="22"/>
        </w:rPr>
        <w:t>Education</w:t>
      </w:r>
      <w:r w:rsidRPr="004F50F8">
        <w:rPr>
          <w:rFonts w:ascii="Franklin Gothic Book" w:hAnsi="Franklin Gothic Book"/>
          <w:spacing w:val="-2"/>
          <w:sz w:val="22"/>
          <w:szCs w:val="22"/>
        </w:rPr>
        <w:t xml:space="preserve"> </w:t>
      </w:r>
      <w:r w:rsidRPr="004F50F8">
        <w:rPr>
          <w:rFonts w:ascii="Franklin Gothic Book" w:hAnsi="Franklin Gothic Book"/>
          <w:sz w:val="22"/>
          <w:szCs w:val="22"/>
        </w:rPr>
        <w:t>Program.</w:t>
      </w:r>
      <w:r w:rsidRPr="004F50F8">
        <w:rPr>
          <w:rFonts w:ascii="Franklin Gothic Book" w:hAnsi="Franklin Gothic Book"/>
          <w:spacing w:val="40"/>
          <w:sz w:val="22"/>
          <w:szCs w:val="22"/>
        </w:rPr>
        <w:t xml:space="preserve"> </w:t>
      </w:r>
      <w:r w:rsidRPr="004F50F8">
        <w:rPr>
          <w:rFonts w:ascii="Franklin Gothic Book" w:hAnsi="Franklin Gothic Book"/>
          <w:sz w:val="22"/>
          <w:szCs w:val="22"/>
        </w:rPr>
        <w:t>Changes</w:t>
      </w:r>
      <w:r w:rsidRPr="004F50F8">
        <w:rPr>
          <w:rFonts w:ascii="Franklin Gothic Book" w:hAnsi="Franklin Gothic Book"/>
          <w:spacing w:val="-2"/>
          <w:sz w:val="22"/>
          <w:szCs w:val="22"/>
        </w:rPr>
        <w:t xml:space="preserve"> </w:t>
      </w:r>
      <w:r w:rsidRPr="004F50F8">
        <w:rPr>
          <w:rFonts w:ascii="Franklin Gothic Book" w:hAnsi="Franklin Gothic Book"/>
          <w:sz w:val="22"/>
          <w:szCs w:val="22"/>
        </w:rPr>
        <w:t>in</w:t>
      </w:r>
      <w:r w:rsidRPr="004F50F8">
        <w:rPr>
          <w:rFonts w:ascii="Franklin Gothic Book" w:hAnsi="Franklin Gothic Book"/>
          <w:spacing w:val="-2"/>
          <w:sz w:val="22"/>
          <w:szCs w:val="22"/>
        </w:rPr>
        <w:t xml:space="preserve"> </w:t>
      </w:r>
      <w:r w:rsidRPr="004F50F8">
        <w:rPr>
          <w:rFonts w:ascii="Franklin Gothic Book" w:hAnsi="Franklin Gothic Book"/>
          <w:sz w:val="22"/>
          <w:szCs w:val="22"/>
        </w:rPr>
        <w:t xml:space="preserve">the Continuing Education review process will be made in consultation with the Labor-Management </w:t>
      </w:r>
      <w:r w:rsidRPr="004F50F8">
        <w:rPr>
          <w:rFonts w:ascii="Franklin Gothic Book" w:hAnsi="Franklin Gothic Book"/>
          <w:spacing w:val="-2"/>
          <w:sz w:val="22"/>
          <w:szCs w:val="22"/>
        </w:rPr>
        <w:t>Committee.</w:t>
      </w:r>
    </w:p>
    <w:p w14:paraId="1EB54A9D" w14:textId="77777777" w:rsidR="00534B98" w:rsidRPr="004F50F8" w:rsidRDefault="00534B98" w:rsidP="002E2EF5">
      <w:pPr>
        <w:pStyle w:val="BodyText"/>
        <w:rPr>
          <w:rFonts w:ascii="Franklin Gothic Book" w:hAnsi="Franklin Gothic Book"/>
          <w:sz w:val="22"/>
          <w:szCs w:val="22"/>
        </w:rPr>
      </w:pPr>
    </w:p>
    <w:p w14:paraId="2BFC3803" w14:textId="77777777" w:rsidR="00534B98" w:rsidRPr="004F50F8" w:rsidRDefault="00534B98" w:rsidP="002E2EF5">
      <w:pPr>
        <w:pStyle w:val="ListParagraph"/>
        <w:widowControl w:val="0"/>
        <w:numPr>
          <w:ilvl w:val="1"/>
          <w:numId w:val="32"/>
        </w:numPr>
        <w:tabs>
          <w:tab w:val="left" w:pos="1099"/>
          <w:tab w:val="left" w:pos="1100"/>
        </w:tabs>
        <w:autoSpaceDE w:val="0"/>
        <w:autoSpaceDN w:val="0"/>
        <w:spacing w:before="0" w:after="0" w:line="240" w:lineRule="auto"/>
        <w:ind w:hanging="721"/>
        <w:contextualSpacing w:val="0"/>
        <w:rPr>
          <w:b/>
          <w:sz w:val="22"/>
          <w:szCs w:val="22"/>
        </w:rPr>
      </w:pPr>
      <w:bookmarkStart w:id="37" w:name="26.3._Areas_of_Adjunct_Faculty_Performan"/>
      <w:bookmarkEnd w:id="37"/>
      <w:r w:rsidRPr="004F50F8">
        <w:rPr>
          <w:b/>
          <w:sz w:val="22"/>
          <w:szCs w:val="22"/>
        </w:rPr>
        <w:t>Areas</w:t>
      </w:r>
      <w:r w:rsidRPr="004F50F8">
        <w:rPr>
          <w:b/>
          <w:spacing w:val="-5"/>
          <w:sz w:val="22"/>
          <w:szCs w:val="22"/>
        </w:rPr>
        <w:t xml:space="preserve"> </w:t>
      </w:r>
      <w:r w:rsidRPr="004F50F8">
        <w:rPr>
          <w:b/>
          <w:sz w:val="22"/>
          <w:szCs w:val="22"/>
        </w:rPr>
        <w:t>of</w:t>
      </w:r>
      <w:r w:rsidRPr="004F50F8">
        <w:rPr>
          <w:b/>
          <w:spacing w:val="-1"/>
          <w:sz w:val="22"/>
          <w:szCs w:val="22"/>
        </w:rPr>
        <w:t xml:space="preserve"> </w:t>
      </w:r>
      <w:r w:rsidRPr="004F50F8">
        <w:rPr>
          <w:b/>
          <w:sz w:val="22"/>
          <w:szCs w:val="22"/>
        </w:rPr>
        <w:t>Adjunct</w:t>
      </w:r>
      <w:r w:rsidRPr="004F50F8">
        <w:rPr>
          <w:b/>
          <w:spacing w:val="-3"/>
          <w:sz w:val="22"/>
          <w:szCs w:val="22"/>
        </w:rPr>
        <w:t xml:space="preserve"> </w:t>
      </w:r>
      <w:r w:rsidRPr="004F50F8">
        <w:rPr>
          <w:b/>
          <w:sz w:val="22"/>
          <w:szCs w:val="22"/>
        </w:rPr>
        <w:t>Faculty</w:t>
      </w:r>
      <w:r w:rsidRPr="004F50F8">
        <w:rPr>
          <w:b/>
          <w:spacing w:val="-3"/>
          <w:sz w:val="22"/>
          <w:szCs w:val="22"/>
        </w:rPr>
        <w:t xml:space="preserve"> </w:t>
      </w:r>
      <w:r w:rsidRPr="004F50F8">
        <w:rPr>
          <w:b/>
          <w:sz w:val="22"/>
          <w:szCs w:val="22"/>
        </w:rPr>
        <w:t>Performance</w:t>
      </w:r>
      <w:r w:rsidRPr="004F50F8">
        <w:rPr>
          <w:b/>
          <w:spacing w:val="-3"/>
          <w:sz w:val="22"/>
          <w:szCs w:val="22"/>
        </w:rPr>
        <w:t xml:space="preserve"> </w:t>
      </w:r>
      <w:r w:rsidRPr="004F50F8">
        <w:rPr>
          <w:b/>
          <w:sz w:val="22"/>
          <w:szCs w:val="22"/>
        </w:rPr>
        <w:t>Review</w:t>
      </w:r>
      <w:r w:rsidRPr="004F50F8">
        <w:rPr>
          <w:b/>
          <w:spacing w:val="2"/>
          <w:sz w:val="22"/>
          <w:szCs w:val="22"/>
        </w:rPr>
        <w:t xml:space="preserve"> </w:t>
      </w:r>
      <w:r w:rsidRPr="004F50F8">
        <w:rPr>
          <w:b/>
          <w:sz w:val="22"/>
          <w:szCs w:val="22"/>
        </w:rPr>
        <w:t>and</w:t>
      </w:r>
      <w:r w:rsidRPr="004F50F8">
        <w:rPr>
          <w:b/>
          <w:spacing w:val="-2"/>
          <w:sz w:val="22"/>
          <w:szCs w:val="22"/>
        </w:rPr>
        <w:t xml:space="preserve"> Evaluation</w:t>
      </w:r>
    </w:p>
    <w:p w14:paraId="05FD8FCE" w14:textId="77777777" w:rsidR="00534B98" w:rsidRPr="004F50F8" w:rsidRDefault="00534B98" w:rsidP="002E2EF5">
      <w:pPr>
        <w:pStyle w:val="BodyText"/>
        <w:rPr>
          <w:rFonts w:ascii="Franklin Gothic Book" w:hAnsi="Franklin Gothic Book"/>
          <w:b/>
          <w:sz w:val="22"/>
          <w:szCs w:val="22"/>
        </w:rPr>
      </w:pPr>
    </w:p>
    <w:p w14:paraId="6B82749A" w14:textId="77777777" w:rsidR="00534B98" w:rsidRPr="004F50F8" w:rsidRDefault="00534B98" w:rsidP="002E2EF5">
      <w:pPr>
        <w:pStyle w:val="BodyText"/>
        <w:ind w:left="379"/>
        <w:rPr>
          <w:rFonts w:ascii="Franklin Gothic Book" w:hAnsi="Franklin Gothic Book"/>
          <w:sz w:val="22"/>
          <w:szCs w:val="22"/>
        </w:rPr>
      </w:pPr>
      <w:r w:rsidRPr="004F50F8">
        <w:rPr>
          <w:rFonts w:ascii="Franklin Gothic Book" w:hAnsi="Franklin Gothic Book"/>
          <w:sz w:val="22"/>
          <w:szCs w:val="22"/>
        </w:rPr>
        <w:t>Adjunct faculty performance review shall consist of a review of assigned responsibilities in accordance</w:t>
      </w:r>
      <w:r w:rsidRPr="004F50F8">
        <w:rPr>
          <w:rFonts w:ascii="Franklin Gothic Book" w:hAnsi="Franklin Gothic Book"/>
          <w:spacing w:val="-4"/>
          <w:sz w:val="22"/>
          <w:szCs w:val="22"/>
        </w:rPr>
        <w:t xml:space="preserve"> </w:t>
      </w:r>
      <w:r w:rsidRPr="004F50F8">
        <w:rPr>
          <w:rFonts w:ascii="Franklin Gothic Book" w:hAnsi="Franklin Gothic Book"/>
          <w:sz w:val="22"/>
          <w:szCs w:val="22"/>
        </w:rPr>
        <w:t>with</w:t>
      </w:r>
      <w:r w:rsidRPr="004F50F8">
        <w:rPr>
          <w:rFonts w:ascii="Franklin Gothic Book" w:hAnsi="Franklin Gothic Book"/>
          <w:spacing w:val="-3"/>
          <w:sz w:val="22"/>
          <w:szCs w:val="22"/>
        </w:rPr>
        <w:t xml:space="preserve"> </w:t>
      </w:r>
      <w:r w:rsidRPr="004F50F8">
        <w:rPr>
          <w:rFonts w:ascii="Franklin Gothic Book" w:hAnsi="Franklin Gothic Book"/>
          <w:sz w:val="22"/>
          <w:szCs w:val="22"/>
        </w:rPr>
        <w:t>Appendix</w:t>
      </w:r>
      <w:r w:rsidRPr="004F50F8">
        <w:rPr>
          <w:rFonts w:ascii="Franklin Gothic Book" w:hAnsi="Franklin Gothic Book"/>
          <w:spacing w:val="-1"/>
          <w:sz w:val="22"/>
          <w:szCs w:val="22"/>
        </w:rPr>
        <w:t xml:space="preserve"> </w:t>
      </w:r>
      <w:r w:rsidRPr="004F50F8">
        <w:rPr>
          <w:rFonts w:ascii="Franklin Gothic Book" w:hAnsi="Franklin Gothic Book"/>
          <w:sz w:val="22"/>
          <w:szCs w:val="22"/>
        </w:rPr>
        <w:t>B,</w:t>
      </w:r>
      <w:r w:rsidRPr="004F50F8">
        <w:rPr>
          <w:rFonts w:ascii="Franklin Gothic Book" w:hAnsi="Franklin Gothic Book"/>
          <w:spacing w:val="-3"/>
          <w:sz w:val="22"/>
          <w:szCs w:val="22"/>
        </w:rPr>
        <w:t xml:space="preserve"> </w:t>
      </w:r>
      <w:r w:rsidRPr="004F50F8">
        <w:rPr>
          <w:rFonts w:ascii="Franklin Gothic Book" w:hAnsi="Franklin Gothic Book"/>
          <w:sz w:val="22"/>
          <w:szCs w:val="22"/>
        </w:rPr>
        <w:t>as</w:t>
      </w:r>
      <w:r w:rsidRPr="004F50F8">
        <w:rPr>
          <w:rFonts w:ascii="Franklin Gothic Book" w:hAnsi="Franklin Gothic Book"/>
          <w:spacing w:val="-3"/>
          <w:sz w:val="22"/>
          <w:szCs w:val="22"/>
        </w:rPr>
        <w:t xml:space="preserve"> </w:t>
      </w:r>
      <w:r w:rsidRPr="004F50F8">
        <w:rPr>
          <w:rFonts w:ascii="Franklin Gothic Book" w:hAnsi="Franklin Gothic Book"/>
          <w:sz w:val="22"/>
          <w:szCs w:val="22"/>
        </w:rPr>
        <w:t>appropriate.</w:t>
      </w:r>
      <w:r w:rsidRPr="004F50F8">
        <w:rPr>
          <w:rFonts w:ascii="Franklin Gothic Book" w:hAnsi="Franklin Gothic Book"/>
          <w:spacing w:val="40"/>
          <w:sz w:val="22"/>
          <w:szCs w:val="22"/>
        </w:rPr>
        <w:t xml:space="preserve"> </w:t>
      </w:r>
      <w:r w:rsidRPr="004F50F8">
        <w:rPr>
          <w:rFonts w:ascii="Franklin Gothic Book" w:hAnsi="Franklin Gothic Book"/>
          <w:sz w:val="22"/>
          <w:szCs w:val="22"/>
        </w:rPr>
        <w:t>Evaluation</w:t>
      </w:r>
      <w:r w:rsidRPr="004F50F8">
        <w:rPr>
          <w:rFonts w:ascii="Franklin Gothic Book" w:hAnsi="Franklin Gothic Book"/>
          <w:spacing w:val="-3"/>
          <w:sz w:val="22"/>
          <w:szCs w:val="22"/>
        </w:rPr>
        <w:t xml:space="preserve"> </w:t>
      </w:r>
      <w:r w:rsidRPr="004F50F8">
        <w:rPr>
          <w:rFonts w:ascii="Franklin Gothic Book" w:hAnsi="Franklin Gothic Book"/>
          <w:sz w:val="22"/>
          <w:szCs w:val="22"/>
        </w:rPr>
        <w:t>will</w:t>
      </w:r>
      <w:r w:rsidRPr="004F50F8">
        <w:rPr>
          <w:rFonts w:ascii="Franklin Gothic Book" w:hAnsi="Franklin Gothic Book"/>
          <w:spacing w:val="-3"/>
          <w:sz w:val="22"/>
          <w:szCs w:val="22"/>
        </w:rPr>
        <w:t xml:space="preserve"> </w:t>
      </w:r>
      <w:r w:rsidRPr="004F50F8">
        <w:rPr>
          <w:rFonts w:ascii="Franklin Gothic Book" w:hAnsi="Franklin Gothic Book"/>
          <w:sz w:val="22"/>
          <w:szCs w:val="22"/>
        </w:rPr>
        <w:t>be</w:t>
      </w:r>
      <w:r w:rsidRPr="004F50F8">
        <w:rPr>
          <w:rFonts w:ascii="Franklin Gothic Book" w:hAnsi="Franklin Gothic Book"/>
          <w:spacing w:val="-4"/>
          <w:sz w:val="22"/>
          <w:szCs w:val="22"/>
        </w:rPr>
        <w:t xml:space="preserve"> </w:t>
      </w:r>
      <w:r w:rsidRPr="004F50F8">
        <w:rPr>
          <w:rFonts w:ascii="Franklin Gothic Book" w:hAnsi="Franklin Gothic Book"/>
          <w:sz w:val="22"/>
          <w:szCs w:val="22"/>
        </w:rPr>
        <w:t>based</w:t>
      </w:r>
      <w:r w:rsidRPr="004F50F8">
        <w:rPr>
          <w:rFonts w:ascii="Franklin Gothic Book" w:hAnsi="Franklin Gothic Book"/>
          <w:spacing w:val="-3"/>
          <w:sz w:val="22"/>
          <w:szCs w:val="22"/>
        </w:rPr>
        <w:t xml:space="preserve"> </w:t>
      </w:r>
      <w:r w:rsidRPr="004F50F8">
        <w:rPr>
          <w:rFonts w:ascii="Franklin Gothic Book" w:hAnsi="Franklin Gothic Book"/>
          <w:sz w:val="22"/>
          <w:szCs w:val="22"/>
        </w:rPr>
        <w:t>on</w:t>
      </w:r>
      <w:r w:rsidRPr="004F50F8">
        <w:rPr>
          <w:rFonts w:ascii="Franklin Gothic Book" w:hAnsi="Franklin Gothic Book"/>
          <w:spacing w:val="-3"/>
          <w:sz w:val="22"/>
          <w:szCs w:val="22"/>
        </w:rPr>
        <w:t xml:space="preserve"> </w:t>
      </w:r>
      <w:r w:rsidRPr="004F50F8">
        <w:rPr>
          <w:rFonts w:ascii="Franklin Gothic Book" w:hAnsi="Franklin Gothic Book"/>
          <w:sz w:val="22"/>
          <w:szCs w:val="22"/>
        </w:rPr>
        <w:t>these</w:t>
      </w:r>
      <w:r w:rsidRPr="004F50F8">
        <w:rPr>
          <w:rFonts w:ascii="Franklin Gothic Book" w:hAnsi="Franklin Gothic Book"/>
          <w:spacing w:val="-4"/>
          <w:sz w:val="22"/>
          <w:szCs w:val="22"/>
        </w:rPr>
        <w:t xml:space="preserve"> </w:t>
      </w:r>
      <w:r w:rsidRPr="004F50F8">
        <w:rPr>
          <w:rFonts w:ascii="Franklin Gothic Book" w:hAnsi="Franklin Gothic Book"/>
          <w:sz w:val="22"/>
          <w:szCs w:val="22"/>
        </w:rPr>
        <w:t>responsibilities and, in the case of faculty at the Associate Adjunct Professor and Senior Adjunct Professor ranks, those additional responsibilities described in Section 14.3.</w:t>
      </w:r>
    </w:p>
    <w:p w14:paraId="06C01C94" w14:textId="77777777" w:rsidR="00534B98" w:rsidRPr="004F50F8" w:rsidRDefault="00534B98" w:rsidP="002E2EF5">
      <w:pPr>
        <w:pStyle w:val="BodyText"/>
        <w:rPr>
          <w:rFonts w:ascii="Franklin Gothic Book" w:hAnsi="Franklin Gothic Book"/>
          <w:sz w:val="22"/>
          <w:szCs w:val="22"/>
        </w:rPr>
      </w:pPr>
    </w:p>
    <w:p w14:paraId="13150B25" w14:textId="77777777" w:rsidR="00534B98" w:rsidRPr="00906E55" w:rsidRDefault="00534B98" w:rsidP="002E2EF5">
      <w:pPr>
        <w:pStyle w:val="ListParagraph"/>
        <w:widowControl w:val="0"/>
        <w:numPr>
          <w:ilvl w:val="1"/>
          <w:numId w:val="32"/>
        </w:numPr>
        <w:tabs>
          <w:tab w:val="left" w:pos="1099"/>
          <w:tab w:val="left" w:pos="1100"/>
        </w:tabs>
        <w:autoSpaceDE w:val="0"/>
        <w:autoSpaceDN w:val="0"/>
        <w:spacing w:before="0" w:after="0" w:line="240" w:lineRule="auto"/>
        <w:ind w:hanging="721"/>
        <w:contextualSpacing w:val="0"/>
        <w:rPr>
          <w:b/>
          <w:sz w:val="22"/>
          <w:szCs w:val="22"/>
        </w:rPr>
      </w:pPr>
      <w:bookmarkStart w:id="38" w:name="26.4._Process_and_Procedures_for_Perform"/>
      <w:bookmarkEnd w:id="38"/>
      <w:r w:rsidRPr="00906E55">
        <w:rPr>
          <w:b/>
          <w:sz w:val="22"/>
          <w:szCs w:val="22"/>
        </w:rPr>
        <w:t>Process</w:t>
      </w:r>
      <w:r w:rsidRPr="00906E55">
        <w:rPr>
          <w:b/>
          <w:spacing w:val="-3"/>
          <w:sz w:val="22"/>
          <w:szCs w:val="22"/>
        </w:rPr>
        <w:t xml:space="preserve"> </w:t>
      </w:r>
      <w:r w:rsidRPr="00906E55">
        <w:rPr>
          <w:b/>
          <w:sz w:val="22"/>
          <w:szCs w:val="22"/>
        </w:rPr>
        <w:t>and</w:t>
      </w:r>
      <w:r w:rsidRPr="00906E55">
        <w:rPr>
          <w:b/>
          <w:spacing w:val="-2"/>
          <w:sz w:val="22"/>
          <w:szCs w:val="22"/>
        </w:rPr>
        <w:t xml:space="preserve"> </w:t>
      </w:r>
      <w:r w:rsidRPr="00906E55">
        <w:rPr>
          <w:b/>
          <w:sz w:val="22"/>
          <w:szCs w:val="22"/>
        </w:rPr>
        <w:t>Procedures</w:t>
      </w:r>
      <w:r w:rsidRPr="00906E55">
        <w:rPr>
          <w:b/>
          <w:spacing w:val="-1"/>
          <w:sz w:val="22"/>
          <w:szCs w:val="22"/>
        </w:rPr>
        <w:t xml:space="preserve"> </w:t>
      </w:r>
      <w:r w:rsidRPr="00906E55">
        <w:rPr>
          <w:b/>
          <w:sz w:val="22"/>
          <w:szCs w:val="22"/>
        </w:rPr>
        <w:t>for</w:t>
      </w:r>
      <w:r w:rsidRPr="00906E55">
        <w:rPr>
          <w:b/>
          <w:spacing w:val="-3"/>
          <w:sz w:val="22"/>
          <w:szCs w:val="22"/>
        </w:rPr>
        <w:t xml:space="preserve"> </w:t>
      </w:r>
      <w:r w:rsidRPr="00906E55">
        <w:rPr>
          <w:b/>
          <w:sz w:val="22"/>
          <w:szCs w:val="22"/>
        </w:rPr>
        <w:t>Performance</w:t>
      </w:r>
      <w:r w:rsidRPr="00906E55">
        <w:rPr>
          <w:b/>
          <w:spacing w:val="-3"/>
          <w:sz w:val="22"/>
          <w:szCs w:val="22"/>
        </w:rPr>
        <w:t xml:space="preserve"> </w:t>
      </w:r>
      <w:r w:rsidRPr="00906E55">
        <w:rPr>
          <w:b/>
          <w:spacing w:val="-2"/>
          <w:sz w:val="22"/>
          <w:szCs w:val="22"/>
        </w:rPr>
        <w:t>Reviews</w:t>
      </w:r>
    </w:p>
    <w:p w14:paraId="295958D1" w14:textId="77777777" w:rsidR="00534B98" w:rsidRPr="00906E55" w:rsidRDefault="00534B98" w:rsidP="002E2EF5">
      <w:pPr>
        <w:pStyle w:val="BodyText"/>
        <w:rPr>
          <w:rFonts w:ascii="Franklin Gothic Book" w:hAnsi="Franklin Gothic Book"/>
          <w:b/>
          <w:sz w:val="22"/>
          <w:szCs w:val="22"/>
        </w:rPr>
      </w:pPr>
    </w:p>
    <w:p w14:paraId="63B1239D" w14:textId="77777777" w:rsidR="00534B98" w:rsidRPr="00906E55" w:rsidRDefault="00534B98" w:rsidP="002E2EF5">
      <w:pPr>
        <w:pStyle w:val="ListParagraph"/>
        <w:widowControl w:val="0"/>
        <w:numPr>
          <w:ilvl w:val="2"/>
          <w:numId w:val="32"/>
        </w:numPr>
        <w:tabs>
          <w:tab w:val="left" w:pos="1963"/>
          <w:tab w:val="left" w:pos="1964"/>
        </w:tabs>
        <w:autoSpaceDE w:val="0"/>
        <w:autoSpaceDN w:val="0"/>
        <w:spacing w:before="0" w:after="0" w:line="240" w:lineRule="auto"/>
        <w:ind w:left="1963"/>
        <w:contextualSpacing w:val="0"/>
        <w:rPr>
          <w:sz w:val="22"/>
          <w:szCs w:val="22"/>
        </w:rPr>
      </w:pPr>
      <w:bookmarkStart w:id="39" w:name="26.4.1._Assistant_Adjunct_faculty_will_r"/>
      <w:bookmarkEnd w:id="39"/>
      <w:r w:rsidRPr="00906E55">
        <w:rPr>
          <w:sz w:val="22"/>
          <w:szCs w:val="22"/>
        </w:rPr>
        <w:t>Assistant Adjunct faculty will receive mentoring and informal feedback regarding</w:t>
      </w:r>
      <w:r w:rsidRPr="00906E55">
        <w:rPr>
          <w:spacing w:val="-7"/>
          <w:sz w:val="22"/>
          <w:szCs w:val="22"/>
        </w:rPr>
        <w:t xml:space="preserve"> </w:t>
      </w:r>
      <w:r w:rsidRPr="00906E55">
        <w:rPr>
          <w:sz w:val="22"/>
          <w:szCs w:val="22"/>
        </w:rPr>
        <w:t>performance</w:t>
      </w:r>
      <w:r w:rsidRPr="00906E55">
        <w:rPr>
          <w:spacing w:val="-3"/>
          <w:sz w:val="22"/>
          <w:szCs w:val="22"/>
        </w:rPr>
        <w:t xml:space="preserve"> </w:t>
      </w:r>
      <w:r w:rsidRPr="00906E55">
        <w:rPr>
          <w:sz w:val="22"/>
          <w:szCs w:val="22"/>
        </w:rPr>
        <w:t>from</w:t>
      </w:r>
      <w:r w:rsidRPr="00906E55">
        <w:rPr>
          <w:spacing w:val="-4"/>
          <w:sz w:val="22"/>
          <w:szCs w:val="22"/>
        </w:rPr>
        <w:t xml:space="preserve"> </w:t>
      </w:r>
      <w:r w:rsidRPr="00906E55">
        <w:rPr>
          <w:sz w:val="22"/>
          <w:szCs w:val="22"/>
        </w:rPr>
        <w:t>the</w:t>
      </w:r>
      <w:r w:rsidRPr="00906E55">
        <w:rPr>
          <w:spacing w:val="-5"/>
          <w:sz w:val="22"/>
          <w:szCs w:val="22"/>
        </w:rPr>
        <w:t xml:space="preserve"> </w:t>
      </w:r>
      <w:r w:rsidRPr="00906E55">
        <w:rPr>
          <w:sz w:val="22"/>
          <w:szCs w:val="22"/>
        </w:rPr>
        <w:t>appropriate</w:t>
      </w:r>
      <w:r w:rsidRPr="00906E55">
        <w:rPr>
          <w:spacing w:val="-5"/>
          <w:sz w:val="22"/>
          <w:szCs w:val="22"/>
        </w:rPr>
        <w:t xml:space="preserve"> </w:t>
      </w:r>
      <w:r w:rsidRPr="00906E55">
        <w:rPr>
          <w:sz w:val="22"/>
          <w:szCs w:val="22"/>
        </w:rPr>
        <w:t>program</w:t>
      </w:r>
      <w:r w:rsidRPr="00906E55">
        <w:rPr>
          <w:spacing w:val="-4"/>
          <w:sz w:val="22"/>
          <w:szCs w:val="22"/>
        </w:rPr>
        <w:t xml:space="preserve"> </w:t>
      </w:r>
      <w:r w:rsidRPr="00906E55">
        <w:rPr>
          <w:sz w:val="22"/>
          <w:szCs w:val="22"/>
        </w:rPr>
        <w:t>chair</w:t>
      </w:r>
      <w:r w:rsidRPr="00906E55">
        <w:rPr>
          <w:spacing w:val="-5"/>
          <w:sz w:val="22"/>
          <w:szCs w:val="22"/>
        </w:rPr>
        <w:t xml:space="preserve"> </w:t>
      </w:r>
      <w:r w:rsidRPr="00906E55">
        <w:rPr>
          <w:sz w:val="22"/>
          <w:szCs w:val="22"/>
        </w:rPr>
        <w:t>or</w:t>
      </w:r>
      <w:r w:rsidRPr="00906E55">
        <w:rPr>
          <w:spacing w:val="-5"/>
          <w:sz w:val="22"/>
          <w:szCs w:val="22"/>
        </w:rPr>
        <w:t xml:space="preserve"> </w:t>
      </w:r>
      <w:r w:rsidRPr="00906E55">
        <w:rPr>
          <w:sz w:val="22"/>
          <w:szCs w:val="22"/>
        </w:rPr>
        <w:t>designee</w:t>
      </w:r>
      <w:r w:rsidRPr="00906E55">
        <w:rPr>
          <w:spacing w:val="-5"/>
          <w:sz w:val="22"/>
          <w:szCs w:val="22"/>
        </w:rPr>
        <w:t xml:space="preserve"> </w:t>
      </w:r>
      <w:r w:rsidRPr="00906E55">
        <w:rPr>
          <w:sz w:val="22"/>
          <w:szCs w:val="22"/>
        </w:rPr>
        <w:t>during the first</w:t>
      </w:r>
      <w:r w:rsidRPr="00906E55">
        <w:rPr>
          <w:spacing w:val="40"/>
          <w:sz w:val="22"/>
          <w:szCs w:val="22"/>
        </w:rPr>
        <w:t xml:space="preserve"> </w:t>
      </w:r>
      <w:r w:rsidRPr="00906E55">
        <w:rPr>
          <w:sz w:val="22"/>
          <w:szCs w:val="22"/>
        </w:rPr>
        <w:t>eight (8) quarters of employment.</w:t>
      </w:r>
    </w:p>
    <w:p w14:paraId="1DB02823" w14:textId="77777777" w:rsidR="00534B98" w:rsidRPr="00906E55" w:rsidRDefault="00534B98" w:rsidP="002E2EF5">
      <w:pPr>
        <w:pStyle w:val="BodyText"/>
        <w:rPr>
          <w:rFonts w:ascii="Franklin Gothic Book" w:hAnsi="Franklin Gothic Book"/>
          <w:sz w:val="22"/>
          <w:szCs w:val="22"/>
        </w:rPr>
      </w:pPr>
    </w:p>
    <w:p w14:paraId="0A0081FD" w14:textId="77777777" w:rsidR="00534B98" w:rsidRPr="00906E55" w:rsidRDefault="00534B98" w:rsidP="002E2EF5">
      <w:pPr>
        <w:pStyle w:val="ListParagraph"/>
        <w:widowControl w:val="0"/>
        <w:numPr>
          <w:ilvl w:val="2"/>
          <w:numId w:val="32"/>
        </w:numPr>
        <w:tabs>
          <w:tab w:val="left" w:pos="1963"/>
          <w:tab w:val="left" w:pos="1964"/>
        </w:tabs>
        <w:autoSpaceDE w:val="0"/>
        <w:autoSpaceDN w:val="0"/>
        <w:spacing w:before="0" w:after="0" w:line="240" w:lineRule="auto"/>
        <w:ind w:left="1963"/>
        <w:contextualSpacing w:val="0"/>
        <w:rPr>
          <w:sz w:val="22"/>
          <w:szCs w:val="22"/>
        </w:rPr>
      </w:pPr>
      <w:bookmarkStart w:id="40" w:name="26.4.2._Assistant_Adjunct_faculty_member"/>
      <w:bookmarkEnd w:id="40"/>
      <w:r w:rsidRPr="00906E55">
        <w:rPr>
          <w:sz w:val="22"/>
          <w:szCs w:val="22"/>
        </w:rPr>
        <w:t>Assistant Adjunct faculty member performance reviews will be conducted during</w:t>
      </w:r>
      <w:r w:rsidRPr="00906E55">
        <w:rPr>
          <w:spacing w:val="-6"/>
          <w:sz w:val="22"/>
          <w:szCs w:val="22"/>
        </w:rPr>
        <w:t xml:space="preserve"> </w:t>
      </w:r>
      <w:r w:rsidRPr="00906E55">
        <w:rPr>
          <w:sz w:val="22"/>
          <w:szCs w:val="22"/>
        </w:rPr>
        <w:t>the</w:t>
      </w:r>
      <w:r w:rsidRPr="00906E55">
        <w:rPr>
          <w:spacing w:val="-4"/>
          <w:sz w:val="22"/>
          <w:szCs w:val="22"/>
        </w:rPr>
        <w:t xml:space="preserve"> </w:t>
      </w:r>
      <w:r w:rsidRPr="00906E55">
        <w:rPr>
          <w:sz w:val="22"/>
          <w:szCs w:val="22"/>
        </w:rPr>
        <w:t>second</w:t>
      </w:r>
      <w:r w:rsidRPr="00906E55">
        <w:rPr>
          <w:spacing w:val="-3"/>
          <w:sz w:val="22"/>
          <w:szCs w:val="22"/>
        </w:rPr>
        <w:t xml:space="preserve"> </w:t>
      </w:r>
      <w:r w:rsidRPr="00906E55">
        <w:rPr>
          <w:sz w:val="22"/>
          <w:szCs w:val="22"/>
        </w:rPr>
        <w:t>(2</w:t>
      </w:r>
      <w:r w:rsidRPr="00906E55">
        <w:rPr>
          <w:sz w:val="22"/>
          <w:szCs w:val="22"/>
          <w:vertAlign w:val="superscript"/>
        </w:rPr>
        <w:t>nd</w:t>
      </w:r>
      <w:r w:rsidRPr="00906E55">
        <w:rPr>
          <w:sz w:val="22"/>
          <w:szCs w:val="22"/>
        </w:rPr>
        <w:t>)</w:t>
      </w:r>
      <w:r w:rsidRPr="00906E55">
        <w:rPr>
          <w:spacing w:val="-4"/>
          <w:sz w:val="22"/>
          <w:szCs w:val="22"/>
        </w:rPr>
        <w:t xml:space="preserve"> </w:t>
      </w:r>
      <w:r w:rsidRPr="00906E55">
        <w:rPr>
          <w:sz w:val="22"/>
          <w:szCs w:val="22"/>
        </w:rPr>
        <w:t>quarter</w:t>
      </w:r>
      <w:r w:rsidRPr="00906E55">
        <w:rPr>
          <w:spacing w:val="-2"/>
          <w:sz w:val="22"/>
          <w:szCs w:val="22"/>
        </w:rPr>
        <w:t xml:space="preserve"> </w:t>
      </w:r>
      <w:r w:rsidRPr="00906E55">
        <w:rPr>
          <w:sz w:val="22"/>
          <w:szCs w:val="22"/>
        </w:rPr>
        <w:t>and</w:t>
      </w:r>
      <w:r w:rsidRPr="00906E55">
        <w:rPr>
          <w:spacing w:val="-3"/>
          <w:sz w:val="22"/>
          <w:szCs w:val="22"/>
        </w:rPr>
        <w:t xml:space="preserve"> </w:t>
      </w:r>
      <w:r w:rsidRPr="00906E55">
        <w:rPr>
          <w:sz w:val="22"/>
          <w:szCs w:val="22"/>
        </w:rPr>
        <w:t>fifth</w:t>
      </w:r>
      <w:r w:rsidRPr="00906E55">
        <w:rPr>
          <w:spacing w:val="-3"/>
          <w:sz w:val="22"/>
          <w:szCs w:val="22"/>
        </w:rPr>
        <w:t xml:space="preserve"> </w:t>
      </w:r>
      <w:r w:rsidRPr="00906E55">
        <w:rPr>
          <w:sz w:val="22"/>
          <w:szCs w:val="22"/>
        </w:rPr>
        <w:t>(5</w:t>
      </w:r>
      <w:r w:rsidRPr="00906E55">
        <w:rPr>
          <w:sz w:val="22"/>
          <w:szCs w:val="22"/>
          <w:vertAlign w:val="superscript"/>
        </w:rPr>
        <w:t>th</w:t>
      </w:r>
      <w:r w:rsidRPr="00906E55">
        <w:rPr>
          <w:sz w:val="22"/>
          <w:szCs w:val="22"/>
        </w:rPr>
        <w:t>)</w:t>
      </w:r>
      <w:r w:rsidRPr="00906E55">
        <w:rPr>
          <w:spacing w:val="-4"/>
          <w:sz w:val="22"/>
          <w:szCs w:val="22"/>
        </w:rPr>
        <w:t xml:space="preserve"> </w:t>
      </w:r>
      <w:r w:rsidRPr="00906E55">
        <w:rPr>
          <w:sz w:val="22"/>
          <w:szCs w:val="22"/>
        </w:rPr>
        <w:t>quarter</w:t>
      </w:r>
      <w:r w:rsidRPr="00906E55">
        <w:rPr>
          <w:spacing w:val="-4"/>
          <w:sz w:val="22"/>
          <w:szCs w:val="22"/>
        </w:rPr>
        <w:t xml:space="preserve"> </w:t>
      </w:r>
      <w:r w:rsidRPr="00906E55">
        <w:rPr>
          <w:sz w:val="22"/>
          <w:szCs w:val="22"/>
        </w:rPr>
        <w:t>of</w:t>
      </w:r>
      <w:r w:rsidRPr="00906E55">
        <w:rPr>
          <w:spacing w:val="-4"/>
          <w:sz w:val="22"/>
          <w:szCs w:val="22"/>
        </w:rPr>
        <w:t xml:space="preserve"> </w:t>
      </w:r>
      <w:r w:rsidRPr="00906E55">
        <w:rPr>
          <w:sz w:val="22"/>
          <w:szCs w:val="22"/>
        </w:rPr>
        <w:t>employment</w:t>
      </w:r>
      <w:r w:rsidRPr="00906E55">
        <w:rPr>
          <w:spacing w:val="-3"/>
          <w:sz w:val="22"/>
          <w:szCs w:val="22"/>
        </w:rPr>
        <w:t xml:space="preserve"> </w:t>
      </w:r>
      <w:r w:rsidRPr="00906E55">
        <w:rPr>
          <w:sz w:val="22"/>
          <w:szCs w:val="22"/>
        </w:rPr>
        <w:t>(excluding Summer Quarter).</w:t>
      </w:r>
      <w:r w:rsidRPr="00906E55">
        <w:rPr>
          <w:spacing w:val="40"/>
          <w:sz w:val="22"/>
          <w:szCs w:val="22"/>
        </w:rPr>
        <w:t xml:space="preserve"> </w:t>
      </w:r>
      <w:r w:rsidRPr="00906E55">
        <w:rPr>
          <w:sz w:val="22"/>
          <w:szCs w:val="22"/>
        </w:rPr>
        <w:t>Performance review reports will be completed and shared with the faculty member no later than the subsequent quarter.</w:t>
      </w:r>
    </w:p>
    <w:p w14:paraId="50876E06" w14:textId="77777777" w:rsidR="00534B98" w:rsidRPr="00906E55" w:rsidRDefault="00534B98" w:rsidP="002E2EF5">
      <w:pPr>
        <w:pStyle w:val="BodyText"/>
        <w:rPr>
          <w:rFonts w:ascii="Franklin Gothic Book" w:hAnsi="Franklin Gothic Book"/>
          <w:sz w:val="22"/>
          <w:szCs w:val="22"/>
        </w:rPr>
      </w:pPr>
    </w:p>
    <w:p w14:paraId="7694AEF9" w14:textId="77777777" w:rsidR="00534B98" w:rsidRPr="00906E55" w:rsidRDefault="00534B98" w:rsidP="002E2EF5">
      <w:pPr>
        <w:pStyle w:val="ListParagraph"/>
        <w:widowControl w:val="0"/>
        <w:numPr>
          <w:ilvl w:val="2"/>
          <w:numId w:val="32"/>
        </w:numPr>
        <w:tabs>
          <w:tab w:val="left" w:pos="1963"/>
          <w:tab w:val="left" w:pos="1964"/>
        </w:tabs>
        <w:autoSpaceDE w:val="0"/>
        <w:autoSpaceDN w:val="0"/>
        <w:spacing w:before="0" w:after="0" w:line="240" w:lineRule="auto"/>
        <w:contextualSpacing w:val="0"/>
        <w:rPr>
          <w:sz w:val="22"/>
          <w:szCs w:val="22"/>
        </w:rPr>
      </w:pPr>
      <w:bookmarkStart w:id="41" w:name="26.4.3._The_adjunct_faculty_performance_"/>
      <w:bookmarkEnd w:id="41"/>
      <w:r w:rsidRPr="00906E55">
        <w:rPr>
          <w:sz w:val="22"/>
          <w:szCs w:val="22"/>
        </w:rPr>
        <w:t>The adjunct faculty performance review process will be supervised by the appropriate dean.</w:t>
      </w:r>
      <w:r w:rsidRPr="00906E55">
        <w:rPr>
          <w:spacing w:val="40"/>
          <w:sz w:val="22"/>
          <w:szCs w:val="22"/>
        </w:rPr>
        <w:t xml:space="preserve"> </w:t>
      </w:r>
      <w:r w:rsidRPr="00906E55">
        <w:rPr>
          <w:sz w:val="22"/>
          <w:szCs w:val="22"/>
        </w:rPr>
        <w:t>The dean may, in collaboration with the program chair, designate responsibility for the performance review to the program chair or director, other faculty members in the program, or if necessary, faculty from outside</w:t>
      </w:r>
      <w:r w:rsidRPr="00906E55">
        <w:rPr>
          <w:spacing w:val="-3"/>
          <w:sz w:val="22"/>
          <w:szCs w:val="22"/>
        </w:rPr>
        <w:t xml:space="preserve"> </w:t>
      </w:r>
      <w:r w:rsidRPr="00906E55">
        <w:rPr>
          <w:sz w:val="22"/>
          <w:szCs w:val="22"/>
        </w:rPr>
        <w:t>the</w:t>
      </w:r>
      <w:r w:rsidRPr="00906E55">
        <w:rPr>
          <w:spacing w:val="-3"/>
          <w:sz w:val="22"/>
          <w:szCs w:val="22"/>
        </w:rPr>
        <w:t xml:space="preserve"> </w:t>
      </w:r>
      <w:r w:rsidRPr="00906E55">
        <w:rPr>
          <w:sz w:val="22"/>
          <w:szCs w:val="22"/>
        </w:rPr>
        <w:t>program.</w:t>
      </w:r>
      <w:r w:rsidRPr="00906E55">
        <w:rPr>
          <w:spacing w:val="40"/>
          <w:sz w:val="22"/>
          <w:szCs w:val="22"/>
        </w:rPr>
        <w:t xml:space="preserve"> </w:t>
      </w:r>
      <w:r w:rsidRPr="00906E55">
        <w:rPr>
          <w:sz w:val="22"/>
          <w:szCs w:val="22"/>
        </w:rPr>
        <w:t>Reviews</w:t>
      </w:r>
      <w:r w:rsidRPr="00906E55">
        <w:rPr>
          <w:spacing w:val="-2"/>
          <w:sz w:val="22"/>
          <w:szCs w:val="22"/>
        </w:rPr>
        <w:t xml:space="preserve"> </w:t>
      </w:r>
      <w:r w:rsidRPr="00906E55">
        <w:rPr>
          <w:sz w:val="22"/>
          <w:szCs w:val="22"/>
        </w:rPr>
        <w:t>may</w:t>
      </w:r>
      <w:r w:rsidRPr="00906E55">
        <w:rPr>
          <w:spacing w:val="-7"/>
          <w:sz w:val="22"/>
          <w:szCs w:val="22"/>
        </w:rPr>
        <w:t xml:space="preserve"> </w:t>
      </w:r>
      <w:r w:rsidRPr="00906E55">
        <w:rPr>
          <w:sz w:val="22"/>
          <w:szCs w:val="22"/>
        </w:rPr>
        <w:t>be</w:t>
      </w:r>
      <w:r w:rsidRPr="00906E55">
        <w:rPr>
          <w:spacing w:val="-3"/>
          <w:sz w:val="22"/>
          <w:szCs w:val="22"/>
        </w:rPr>
        <w:t xml:space="preserve"> </w:t>
      </w:r>
      <w:r w:rsidRPr="00906E55">
        <w:rPr>
          <w:sz w:val="22"/>
          <w:szCs w:val="22"/>
        </w:rPr>
        <w:t>conducted by</w:t>
      </w:r>
      <w:r w:rsidRPr="00906E55">
        <w:rPr>
          <w:spacing w:val="-7"/>
          <w:sz w:val="22"/>
          <w:szCs w:val="22"/>
        </w:rPr>
        <w:t xml:space="preserve"> </w:t>
      </w:r>
      <w:r w:rsidRPr="00906E55">
        <w:rPr>
          <w:sz w:val="22"/>
          <w:szCs w:val="22"/>
        </w:rPr>
        <w:t>full-time</w:t>
      </w:r>
      <w:r w:rsidRPr="00906E55">
        <w:rPr>
          <w:spacing w:val="-3"/>
          <w:sz w:val="22"/>
          <w:szCs w:val="22"/>
        </w:rPr>
        <w:t xml:space="preserve"> </w:t>
      </w:r>
      <w:r w:rsidRPr="00906E55">
        <w:rPr>
          <w:sz w:val="22"/>
          <w:szCs w:val="22"/>
        </w:rPr>
        <w:t>faculty</w:t>
      </w:r>
      <w:r w:rsidRPr="00906E55">
        <w:rPr>
          <w:spacing w:val="-7"/>
          <w:sz w:val="22"/>
          <w:szCs w:val="22"/>
        </w:rPr>
        <w:t xml:space="preserve"> </w:t>
      </w:r>
      <w:r w:rsidRPr="00906E55">
        <w:rPr>
          <w:sz w:val="22"/>
          <w:szCs w:val="22"/>
        </w:rPr>
        <w:t>or</w:t>
      </w:r>
      <w:r w:rsidRPr="00906E55">
        <w:rPr>
          <w:spacing w:val="-3"/>
          <w:sz w:val="22"/>
          <w:szCs w:val="22"/>
        </w:rPr>
        <w:t xml:space="preserve"> </w:t>
      </w:r>
      <w:r w:rsidRPr="00906E55">
        <w:rPr>
          <w:sz w:val="22"/>
          <w:szCs w:val="22"/>
        </w:rPr>
        <w:t>Senior Adjunct Professors.</w:t>
      </w:r>
    </w:p>
    <w:p w14:paraId="41097BA5" w14:textId="77777777" w:rsidR="00534B98" w:rsidRPr="00906E55" w:rsidRDefault="00534B98" w:rsidP="002E2EF5">
      <w:pPr>
        <w:pStyle w:val="BodyText"/>
        <w:rPr>
          <w:rFonts w:ascii="Franklin Gothic Book" w:hAnsi="Franklin Gothic Book"/>
          <w:sz w:val="22"/>
          <w:szCs w:val="22"/>
        </w:rPr>
      </w:pPr>
    </w:p>
    <w:p w14:paraId="23D94614" w14:textId="77777777" w:rsidR="00534B98" w:rsidRPr="00906E55" w:rsidRDefault="00534B98" w:rsidP="002E2EF5">
      <w:pPr>
        <w:pStyle w:val="ListParagraph"/>
        <w:widowControl w:val="0"/>
        <w:numPr>
          <w:ilvl w:val="2"/>
          <w:numId w:val="32"/>
        </w:numPr>
        <w:tabs>
          <w:tab w:val="left" w:pos="1963"/>
          <w:tab w:val="left" w:pos="1964"/>
        </w:tabs>
        <w:autoSpaceDE w:val="0"/>
        <w:autoSpaceDN w:val="0"/>
        <w:spacing w:before="0" w:after="0" w:line="240" w:lineRule="auto"/>
        <w:contextualSpacing w:val="0"/>
        <w:rPr>
          <w:sz w:val="22"/>
          <w:szCs w:val="22"/>
        </w:rPr>
      </w:pPr>
      <w:bookmarkStart w:id="42" w:name="26.4.4._The_decision_not_to_offer_a_subs"/>
      <w:bookmarkEnd w:id="42"/>
      <w:r w:rsidRPr="00906E55">
        <w:rPr>
          <w:sz w:val="22"/>
          <w:szCs w:val="22"/>
        </w:rPr>
        <w:lastRenderedPageBreak/>
        <w:t>The</w:t>
      </w:r>
      <w:r w:rsidRPr="00906E55">
        <w:rPr>
          <w:spacing w:val="-4"/>
          <w:sz w:val="22"/>
          <w:szCs w:val="22"/>
        </w:rPr>
        <w:t xml:space="preserve"> </w:t>
      </w:r>
      <w:r w:rsidRPr="00906E55">
        <w:rPr>
          <w:sz w:val="22"/>
          <w:szCs w:val="22"/>
        </w:rPr>
        <w:t>decision</w:t>
      </w:r>
      <w:r w:rsidRPr="00906E55">
        <w:rPr>
          <w:spacing w:val="-3"/>
          <w:sz w:val="22"/>
          <w:szCs w:val="22"/>
        </w:rPr>
        <w:t xml:space="preserve"> </w:t>
      </w:r>
      <w:r w:rsidRPr="00906E55">
        <w:rPr>
          <w:sz w:val="22"/>
          <w:szCs w:val="22"/>
        </w:rPr>
        <w:t>not</w:t>
      </w:r>
      <w:r w:rsidRPr="00906E55">
        <w:rPr>
          <w:spacing w:val="-3"/>
          <w:sz w:val="22"/>
          <w:szCs w:val="22"/>
        </w:rPr>
        <w:t xml:space="preserve"> </w:t>
      </w:r>
      <w:r w:rsidRPr="00906E55">
        <w:rPr>
          <w:sz w:val="22"/>
          <w:szCs w:val="22"/>
        </w:rPr>
        <w:t>to</w:t>
      </w:r>
      <w:r w:rsidRPr="00906E55">
        <w:rPr>
          <w:spacing w:val="-3"/>
          <w:sz w:val="22"/>
          <w:szCs w:val="22"/>
        </w:rPr>
        <w:t xml:space="preserve"> </w:t>
      </w:r>
      <w:r w:rsidRPr="00906E55">
        <w:rPr>
          <w:sz w:val="22"/>
          <w:szCs w:val="22"/>
        </w:rPr>
        <w:t>offer</w:t>
      </w:r>
      <w:r w:rsidRPr="00906E55">
        <w:rPr>
          <w:spacing w:val="-2"/>
          <w:sz w:val="22"/>
          <w:szCs w:val="22"/>
        </w:rPr>
        <w:t xml:space="preserve"> </w:t>
      </w:r>
      <w:r w:rsidRPr="00906E55">
        <w:rPr>
          <w:sz w:val="22"/>
          <w:szCs w:val="22"/>
        </w:rPr>
        <w:t>a</w:t>
      </w:r>
      <w:r w:rsidRPr="00906E55">
        <w:rPr>
          <w:spacing w:val="-4"/>
          <w:sz w:val="22"/>
          <w:szCs w:val="22"/>
        </w:rPr>
        <w:t xml:space="preserve"> </w:t>
      </w:r>
      <w:r w:rsidRPr="00906E55">
        <w:rPr>
          <w:sz w:val="22"/>
          <w:szCs w:val="22"/>
        </w:rPr>
        <w:t>subsequent</w:t>
      </w:r>
      <w:r w:rsidRPr="00906E55">
        <w:rPr>
          <w:spacing w:val="-3"/>
          <w:sz w:val="22"/>
          <w:szCs w:val="22"/>
        </w:rPr>
        <w:t xml:space="preserve"> </w:t>
      </w:r>
      <w:r w:rsidRPr="00906E55">
        <w:rPr>
          <w:sz w:val="22"/>
          <w:szCs w:val="22"/>
        </w:rPr>
        <w:t>assignment</w:t>
      </w:r>
      <w:r w:rsidRPr="00906E55">
        <w:rPr>
          <w:spacing w:val="-1"/>
          <w:sz w:val="22"/>
          <w:szCs w:val="22"/>
        </w:rPr>
        <w:t xml:space="preserve"> </w:t>
      </w:r>
      <w:r w:rsidRPr="00906E55">
        <w:rPr>
          <w:sz w:val="22"/>
          <w:szCs w:val="22"/>
        </w:rPr>
        <w:t>to</w:t>
      </w:r>
      <w:r w:rsidRPr="00906E55">
        <w:rPr>
          <w:spacing w:val="-3"/>
          <w:sz w:val="22"/>
          <w:szCs w:val="22"/>
        </w:rPr>
        <w:t xml:space="preserve"> </w:t>
      </w:r>
      <w:r w:rsidRPr="00906E55">
        <w:rPr>
          <w:sz w:val="22"/>
          <w:szCs w:val="22"/>
        </w:rPr>
        <w:t>an</w:t>
      </w:r>
      <w:r w:rsidRPr="00906E55">
        <w:rPr>
          <w:spacing w:val="-3"/>
          <w:sz w:val="22"/>
          <w:szCs w:val="22"/>
        </w:rPr>
        <w:t xml:space="preserve"> </w:t>
      </w:r>
      <w:r w:rsidRPr="00906E55">
        <w:rPr>
          <w:sz w:val="22"/>
          <w:szCs w:val="22"/>
        </w:rPr>
        <w:t>adjunct</w:t>
      </w:r>
      <w:r w:rsidRPr="00906E55">
        <w:rPr>
          <w:spacing w:val="-3"/>
          <w:sz w:val="22"/>
          <w:szCs w:val="22"/>
        </w:rPr>
        <w:t xml:space="preserve"> </w:t>
      </w:r>
      <w:r w:rsidRPr="00906E55">
        <w:rPr>
          <w:sz w:val="22"/>
          <w:szCs w:val="22"/>
        </w:rPr>
        <w:t>faculty</w:t>
      </w:r>
      <w:r w:rsidRPr="00906E55">
        <w:rPr>
          <w:spacing w:val="-8"/>
          <w:sz w:val="22"/>
          <w:szCs w:val="22"/>
        </w:rPr>
        <w:t xml:space="preserve"> </w:t>
      </w:r>
      <w:r w:rsidRPr="00906E55">
        <w:rPr>
          <w:sz w:val="22"/>
          <w:szCs w:val="22"/>
        </w:rPr>
        <w:t>member because of deficiencies outlined in the performance review process is the sole decision of the dean and/or appropriate vice president.</w:t>
      </w:r>
      <w:r w:rsidRPr="00906E55">
        <w:rPr>
          <w:spacing w:val="40"/>
          <w:sz w:val="22"/>
          <w:szCs w:val="22"/>
        </w:rPr>
        <w:t xml:space="preserve"> </w:t>
      </w:r>
      <w:r w:rsidRPr="00906E55">
        <w:rPr>
          <w:sz w:val="22"/>
          <w:szCs w:val="22"/>
        </w:rPr>
        <w:t>Completion of performance reviews or the failure to complete performance reviews does not provide any promise or expectation of continued employment beyond the adjunct faculty member’s most recent faculty appointment.</w:t>
      </w:r>
    </w:p>
    <w:p w14:paraId="61623EA3" w14:textId="77777777" w:rsidR="00534B98" w:rsidRPr="00906E55" w:rsidRDefault="00534B98" w:rsidP="002E2EF5">
      <w:pPr>
        <w:pStyle w:val="BodyText"/>
        <w:rPr>
          <w:rFonts w:ascii="Franklin Gothic Book" w:hAnsi="Franklin Gothic Book"/>
          <w:sz w:val="22"/>
          <w:szCs w:val="22"/>
        </w:rPr>
      </w:pPr>
    </w:p>
    <w:p w14:paraId="380D280C" w14:textId="0995A502" w:rsidR="00534B98" w:rsidRPr="00B56289" w:rsidRDefault="00534B98" w:rsidP="002E2EF5">
      <w:pPr>
        <w:pStyle w:val="ListParagraph"/>
        <w:widowControl w:val="0"/>
        <w:numPr>
          <w:ilvl w:val="2"/>
          <w:numId w:val="32"/>
        </w:numPr>
        <w:tabs>
          <w:tab w:val="left" w:pos="1963"/>
          <w:tab w:val="left" w:pos="1964"/>
        </w:tabs>
        <w:autoSpaceDE w:val="0"/>
        <w:autoSpaceDN w:val="0"/>
        <w:spacing w:before="0" w:after="0" w:line="240" w:lineRule="auto"/>
        <w:contextualSpacing w:val="0"/>
        <w:rPr>
          <w:sz w:val="22"/>
          <w:szCs w:val="22"/>
        </w:rPr>
      </w:pPr>
      <w:bookmarkStart w:id="43" w:name="26.4.5._Each_adjunct_faculty_member’s_pe"/>
      <w:bookmarkEnd w:id="43"/>
      <w:r w:rsidRPr="00906E55">
        <w:rPr>
          <w:sz w:val="22"/>
          <w:szCs w:val="22"/>
        </w:rPr>
        <w:t>Each</w:t>
      </w:r>
      <w:r w:rsidRPr="00906E55">
        <w:rPr>
          <w:spacing w:val="-2"/>
          <w:sz w:val="22"/>
          <w:szCs w:val="22"/>
        </w:rPr>
        <w:t xml:space="preserve"> </w:t>
      </w:r>
      <w:r w:rsidRPr="00906E55">
        <w:rPr>
          <w:sz w:val="22"/>
          <w:szCs w:val="22"/>
        </w:rPr>
        <w:t>adjunct faculty</w:t>
      </w:r>
      <w:r w:rsidRPr="00906E55">
        <w:rPr>
          <w:spacing w:val="-7"/>
          <w:sz w:val="22"/>
          <w:szCs w:val="22"/>
        </w:rPr>
        <w:t xml:space="preserve"> </w:t>
      </w:r>
      <w:r w:rsidRPr="00906E55">
        <w:rPr>
          <w:sz w:val="22"/>
          <w:szCs w:val="22"/>
        </w:rPr>
        <w:t>member’s</w:t>
      </w:r>
      <w:r w:rsidRPr="00906E55">
        <w:rPr>
          <w:spacing w:val="-2"/>
          <w:sz w:val="22"/>
          <w:szCs w:val="22"/>
        </w:rPr>
        <w:t xml:space="preserve"> </w:t>
      </w:r>
      <w:r w:rsidRPr="00906E55">
        <w:rPr>
          <w:sz w:val="22"/>
          <w:szCs w:val="22"/>
        </w:rPr>
        <w:t>performance</w:t>
      </w:r>
      <w:r w:rsidRPr="00906E55">
        <w:rPr>
          <w:spacing w:val="-3"/>
          <w:sz w:val="22"/>
          <w:szCs w:val="22"/>
        </w:rPr>
        <w:t xml:space="preserve"> </w:t>
      </w:r>
      <w:r w:rsidRPr="00906E55">
        <w:rPr>
          <w:sz w:val="22"/>
          <w:szCs w:val="22"/>
        </w:rPr>
        <w:t>review</w:t>
      </w:r>
      <w:r w:rsidRPr="00906E55">
        <w:rPr>
          <w:spacing w:val="-3"/>
          <w:sz w:val="22"/>
          <w:szCs w:val="22"/>
        </w:rPr>
        <w:t xml:space="preserve"> </w:t>
      </w:r>
      <w:r w:rsidRPr="00906E55">
        <w:rPr>
          <w:sz w:val="22"/>
          <w:szCs w:val="22"/>
        </w:rPr>
        <w:t>will</w:t>
      </w:r>
      <w:r w:rsidRPr="00906E55">
        <w:rPr>
          <w:spacing w:val="-2"/>
          <w:sz w:val="22"/>
          <w:szCs w:val="22"/>
        </w:rPr>
        <w:t xml:space="preserve"> </w:t>
      </w:r>
      <w:r w:rsidRPr="00906E55">
        <w:rPr>
          <w:sz w:val="22"/>
          <w:szCs w:val="22"/>
        </w:rPr>
        <w:t>include,</w:t>
      </w:r>
      <w:r w:rsidRPr="00906E55">
        <w:rPr>
          <w:spacing w:val="-2"/>
          <w:sz w:val="22"/>
          <w:szCs w:val="22"/>
        </w:rPr>
        <w:t xml:space="preserve"> </w:t>
      </w:r>
      <w:r w:rsidRPr="00906E55">
        <w:rPr>
          <w:sz w:val="22"/>
          <w:szCs w:val="22"/>
        </w:rPr>
        <w:t>at</w:t>
      </w:r>
      <w:r w:rsidRPr="00906E55">
        <w:rPr>
          <w:spacing w:val="-2"/>
          <w:sz w:val="22"/>
          <w:szCs w:val="22"/>
        </w:rPr>
        <w:t xml:space="preserve"> </w:t>
      </w:r>
      <w:r w:rsidRPr="00906E55">
        <w:rPr>
          <w:sz w:val="22"/>
          <w:szCs w:val="22"/>
        </w:rPr>
        <w:t>minimum,</w:t>
      </w:r>
      <w:r w:rsidRPr="00906E55">
        <w:rPr>
          <w:spacing w:val="-2"/>
          <w:sz w:val="22"/>
          <w:szCs w:val="22"/>
        </w:rPr>
        <w:t xml:space="preserve"> </w:t>
      </w:r>
      <w:r w:rsidRPr="00906E55">
        <w:rPr>
          <w:sz w:val="22"/>
          <w:szCs w:val="22"/>
        </w:rPr>
        <w:t>a self-evaluation, student evaluations, review of course syllabi and a classroom observation.</w:t>
      </w:r>
      <w:r w:rsidRPr="00906E55">
        <w:rPr>
          <w:spacing w:val="40"/>
          <w:sz w:val="22"/>
          <w:szCs w:val="22"/>
        </w:rPr>
        <w:t xml:space="preserve"> </w:t>
      </w:r>
      <w:r w:rsidRPr="00906E55">
        <w:rPr>
          <w:sz w:val="22"/>
          <w:szCs w:val="22"/>
        </w:rPr>
        <w:t>The</w:t>
      </w:r>
      <w:r w:rsidRPr="00906E55">
        <w:rPr>
          <w:spacing w:val="-4"/>
          <w:sz w:val="22"/>
          <w:szCs w:val="22"/>
        </w:rPr>
        <w:t xml:space="preserve"> </w:t>
      </w:r>
      <w:r w:rsidRPr="00906E55">
        <w:rPr>
          <w:sz w:val="22"/>
          <w:szCs w:val="22"/>
        </w:rPr>
        <w:t>dean</w:t>
      </w:r>
      <w:r w:rsidRPr="00906E55">
        <w:rPr>
          <w:spacing w:val="-3"/>
          <w:sz w:val="22"/>
          <w:szCs w:val="22"/>
        </w:rPr>
        <w:t xml:space="preserve"> </w:t>
      </w:r>
      <w:r w:rsidRPr="00906E55">
        <w:rPr>
          <w:sz w:val="22"/>
          <w:szCs w:val="22"/>
        </w:rPr>
        <w:t>may</w:t>
      </w:r>
      <w:r w:rsidRPr="00906E55">
        <w:rPr>
          <w:spacing w:val="-6"/>
          <w:sz w:val="22"/>
          <w:szCs w:val="22"/>
        </w:rPr>
        <w:t xml:space="preserve"> </w:t>
      </w:r>
      <w:r w:rsidRPr="00906E55">
        <w:rPr>
          <w:sz w:val="22"/>
          <w:szCs w:val="22"/>
        </w:rPr>
        <w:t>request</w:t>
      </w:r>
      <w:r w:rsidRPr="00906E55">
        <w:rPr>
          <w:spacing w:val="-3"/>
          <w:sz w:val="22"/>
          <w:szCs w:val="22"/>
        </w:rPr>
        <w:t xml:space="preserve"> </w:t>
      </w:r>
      <w:r w:rsidRPr="00906E55">
        <w:rPr>
          <w:sz w:val="22"/>
          <w:szCs w:val="22"/>
        </w:rPr>
        <w:t>that</w:t>
      </w:r>
      <w:r w:rsidRPr="00906E55">
        <w:rPr>
          <w:spacing w:val="-3"/>
          <w:sz w:val="22"/>
          <w:szCs w:val="22"/>
        </w:rPr>
        <w:t xml:space="preserve"> </w:t>
      </w:r>
      <w:r w:rsidRPr="00906E55">
        <w:rPr>
          <w:sz w:val="22"/>
          <w:szCs w:val="22"/>
        </w:rPr>
        <w:t>program</w:t>
      </w:r>
      <w:r w:rsidRPr="00906E55">
        <w:rPr>
          <w:spacing w:val="-3"/>
          <w:sz w:val="22"/>
          <w:szCs w:val="22"/>
        </w:rPr>
        <w:t xml:space="preserve"> </w:t>
      </w:r>
      <w:r w:rsidRPr="00906E55">
        <w:rPr>
          <w:sz w:val="22"/>
          <w:szCs w:val="22"/>
        </w:rPr>
        <w:t>specific</w:t>
      </w:r>
      <w:r w:rsidRPr="00906E55">
        <w:rPr>
          <w:spacing w:val="-4"/>
          <w:sz w:val="22"/>
          <w:szCs w:val="22"/>
        </w:rPr>
        <w:t xml:space="preserve"> </w:t>
      </w:r>
      <w:r w:rsidRPr="00906E55">
        <w:rPr>
          <w:sz w:val="22"/>
          <w:szCs w:val="22"/>
        </w:rPr>
        <w:t>issues</w:t>
      </w:r>
      <w:r w:rsidRPr="00906E55">
        <w:rPr>
          <w:spacing w:val="-3"/>
          <w:sz w:val="22"/>
          <w:szCs w:val="22"/>
        </w:rPr>
        <w:t xml:space="preserve"> </w:t>
      </w:r>
      <w:r w:rsidRPr="00906E55">
        <w:rPr>
          <w:sz w:val="22"/>
          <w:szCs w:val="22"/>
        </w:rPr>
        <w:t>be</w:t>
      </w:r>
      <w:r w:rsidRPr="00906E55">
        <w:rPr>
          <w:spacing w:val="-4"/>
          <w:sz w:val="22"/>
          <w:szCs w:val="22"/>
        </w:rPr>
        <w:t xml:space="preserve"> </w:t>
      </w:r>
      <w:r w:rsidRPr="00906E55">
        <w:rPr>
          <w:sz w:val="22"/>
          <w:szCs w:val="22"/>
        </w:rPr>
        <w:t>incorporated into self-evaluations or classroom observations.</w:t>
      </w:r>
      <w:r w:rsidRPr="00906E55">
        <w:rPr>
          <w:spacing w:val="40"/>
          <w:sz w:val="22"/>
          <w:szCs w:val="22"/>
        </w:rPr>
        <w:t xml:space="preserve"> </w:t>
      </w:r>
      <w:r w:rsidRPr="00906E55">
        <w:rPr>
          <w:sz w:val="22"/>
          <w:szCs w:val="22"/>
        </w:rPr>
        <w:t>Faculty members are responsible for facilitating evaluations for each class. At their option, adjunct</w:t>
      </w:r>
      <w:r w:rsidR="00B56289">
        <w:rPr>
          <w:sz w:val="22"/>
          <w:szCs w:val="22"/>
        </w:rPr>
        <w:t xml:space="preserve"> </w:t>
      </w:r>
      <w:r w:rsidRPr="00B56289">
        <w:rPr>
          <w:sz w:val="22"/>
          <w:szCs w:val="22"/>
        </w:rPr>
        <w:t>faculty</w:t>
      </w:r>
      <w:r w:rsidRPr="00B56289">
        <w:rPr>
          <w:spacing w:val="-8"/>
          <w:sz w:val="22"/>
          <w:szCs w:val="22"/>
        </w:rPr>
        <w:t xml:space="preserve"> </w:t>
      </w:r>
      <w:r w:rsidRPr="00B56289">
        <w:rPr>
          <w:sz w:val="22"/>
          <w:szCs w:val="22"/>
        </w:rPr>
        <w:t>members who teach</w:t>
      </w:r>
      <w:r w:rsidRPr="00B56289">
        <w:rPr>
          <w:spacing w:val="-1"/>
          <w:sz w:val="22"/>
          <w:szCs w:val="22"/>
        </w:rPr>
        <w:t xml:space="preserve"> </w:t>
      </w:r>
      <w:r w:rsidRPr="00B56289">
        <w:rPr>
          <w:sz w:val="22"/>
          <w:szCs w:val="22"/>
        </w:rPr>
        <w:t>at least nine</w:t>
      </w:r>
      <w:r w:rsidRPr="00B56289">
        <w:rPr>
          <w:spacing w:val="-2"/>
          <w:sz w:val="22"/>
          <w:szCs w:val="22"/>
        </w:rPr>
        <w:t xml:space="preserve"> </w:t>
      </w:r>
      <w:r w:rsidRPr="00B56289">
        <w:rPr>
          <w:sz w:val="22"/>
          <w:szCs w:val="22"/>
        </w:rPr>
        <w:t>(9)</w:t>
      </w:r>
      <w:r w:rsidRPr="00B56289">
        <w:rPr>
          <w:spacing w:val="-1"/>
          <w:sz w:val="22"/>
          <w:szCs w:val="22"/>
        </w:rPr>
        <w:t xml:space="preserve"> </w:t>
      </w:r>
      <w:r w:rsidRPr="00B56289">
        <w:rPr>
          <w:sz w:val="22"/>
          <w:szCs w:val="22"/>
        </w:rPr>
        <w:t>courses may</w:t>
      </w:r>
      <w:r w:rsidRPr="00B56289">
        <w:rPr>
          <w:spacing w:val="-4"/>
          <w:sz w:val="22"/>
          <w:szCs w:val="22"/>
        </w:rPr>
        <w:t xml:space="preserve"> </w:t>
      </w:r>
      <w:r w:rsidRPr="00B56289">
        <w:rPr>
          <w:sz w:val="22"/>
          <w:szCs w:val="22"/>
        </w:rPr>
        <w:t>choose</w:t>
      </w:r>
      <w:r w:rsidRPr="00B56289">
        <w:rPr>
          <w:spacing w:val="-1"/>
          <w:sz w:val="22"/>
          <w:szCs w:val="22"/>
        </w:rPr>
        <w:t xml:space="preserve"> </w:t>
      </w:r>
      <w:r w:rsidRPr="00B56289">
        <w:rPr>
          <w:sz w:val="22"/>
          <w:szCs w:val="22"/>
        </w:rPr>
        <w:t>to exclude</w:t>
      </w:r>
      <w:r w:rsidRPr="00B56289">
        <w:rPr>
          <w:spacing w:val="1"/>
          <w:sz w:val="22"/>
          <w:szCs w:val="22"/>
        </w:rPr>
        <w:t xml:space="preserve"> </w:t>
      </w:r>
      <w:r w:rsidRPr="00B56289">
        <w:rPr>
          <w:spacing w:val="-5"/>
          <w:sz w:val="22"/>
          <w:szCs w:val="22"/>
        </w:rPr>
        <w:t>one</w:t>
      </w:r>
      <w:r w:rsidR="00B56289">
        <w:rPr>
          <w:spacing w:val="-5"/>
          <w:sz w:val="22"/>
          <w:szCs w:val="22"/>
        </w:rPr>
        <w:t xml:space="preserve"> </w:t>
      </w:r>
      <w:r w:rsidRPr="00B56289">
        <w:rPr>
          <w:sz w:val="22"/>
          <w:szCs w:val="22"/>
        </w:rPr>
        <w:t>(1)</w:t>
      </w:r>
      <w:r w:rsidRPr="00B56289">
        <w:rPr>
          <w:spacing w:val="-2"/>
          <w:sz w:val="22"/>
          <w:szCs w:val="22"/>
        </w:rPr>
        <w:t xml:space="preserve"> </w:t>
      </w:r>
      <w:r w:rsidRPr="00B56289">
        <w:rPr>
          <w:sz w:val="22"/>
          <w:szCs w:val="22"/>
        </w:rPr>
        <w:t>course</w:t>
      </w:r>
      <w:r w:rsidRPr="00B56289">
        <w:rPr>
          <w:spacing w:val="-2"/>
          <w:sz w:val="22"/>
          <w:szCs w:val="22"/>
        </w:rPr>
        <w:t xml:space="preserve"> </w:t>
      </w:r>
      <w:r w:rsidRPr="00B56289">
        <w:rPr>
          <w:sz w:val="22"/>
          <w:szCs w:val="22"/>
        </w:rPr>
        <w:t>from the evaluations</w:t>
      </w:r>
      <w:r w:rsidRPr="00B56289">
        <w:rPr>
          <w:spacing w:val="-1"/>
          <w:sz w:val="22"/>
          <w:szCs w:val="22"/>
        </w:rPr>
        <w:t xml:space="preserve"> </w:t>
      </w:r>
      <w:r w:rsidRPr="00B56289">
        <w:rPr>
          <w:sz w:val="22"/>
          <w:szCs w:val="22"/>
        </w:rPr>
        <w:t>used in</w:t>
      </w:r>
      <w:r w:rsidRPr="00B56289">
        <w:rPr>
          <w:spacing w:val="-1"/>
          <w:sz w:val="22"/>
          <w:szCs w:val="22"/>
        </w:rPr>
        <w:t xml:space="preserve"> </w:t>
      </w:r>
      <w:r w:rsidRPr="00B56289">
        <w:rPr>
          <w:sz w:val="22"/>
          <w:szCs w:val="22"/>
        </w:rPr>
        <w:t>the</w:t>
      </w:r>
      <w:r w:rsidRPr="00B56289">
        <w:rPr>
          <w:spacing w:val="-1"/>
          <w:sz w:val="22"/>
          <w:szCs w:val="22"/>
        </w:rPr>
        <w:t xml:space="preserve"> </w:t>
      </w:r>
      <w:r w:rsidRPr="00B56289">
        <w:rPr>
          <w:spacing w:val="-2"/>
          <w:sz w:val="22"/>
          <w:szCs w:val="22"/>
        </w:rPr>
        <w:t>review.</w:t>
      </w:r>
    </w:p>
    <w:p w14:paraId="6BC614B8" w14:textId="77777777" w:rsidR="00534B98" w:rsidRPr="00906E55" w:rsidRDefault="00534B98" w:rsidP="002E2EF5">
      <w:pPr>
        <w:pStyle w:val="BodyText"/>
        <w:rPr>
          <w:rFonts w:ascii="Franklin Gothic Book" w:hAnsi="Franklin Gothic Book"/>
          <w:sz w:val="22"/>
          <w:szCs w:val="22"/>
        </w:rPr>
      </w:pPr>
    </w:p>
    <w:p w14:paraId="2915D82C" w14:textId="77777777" w:rsidR="00534B98" w:rsidRPr="00906E55" w:rsidRDefault="00534B98" w:rsidP="002E2EF5">
      <w:pPr>
        <w:pStyle w:val="ListParagraph"/>
        <w:widowControl w:val="0"/>
        <w:numPr>
          <w:ilvl w:val="2"/>
          <w:numId w:val="32"/>
        </w:numPr>
        <w:tabs>
          <w:tab w:val="left" w:pos="1963"/>
          <w:tab w:val="left" w:pos="1964"/>
        </w:tabs>
        <w:autoSpaceDE w:val="0"/>
        <w:autoSpaceDN w:val="0"/>
        <w:spacing w:before="0" w:after="0" w:line="240" w:lineRule="auto"/>
        <w:contextualSpacing w:val="0"/>
        <w:rPr>
          <w:sz w:val="22"/>
          <w:szCs w:val="22"/>
        </w:rPr>
      </w:pPr>
      <w:bookmarkStart w:id="44" w:name="26.4.6._An_adjunct_faculty_member_may_el"/>
      <w:bookmarkEnd w:id="44"/>
      <w:r w:rsidRPr="00906E55">
        <w:rPr>
          <w:sz w:val="22"/>
          <w:szCs w:val="22"/>
        </w:rPr>
        <w:t>An adjunct faculty member may elect to supplement the above with class assignments and/or assessments; documentation from a Small Group Instructional</w:t>
      </w:r>
      <w:r w:rsidRPr="00906E55">
        <w:rPr>
          <w:spacing w:val="-4"/>
          <w:sz w:val="22"/>
          <w:szCs w:val="22"/>
        </w:rPr>
        <w:t xml:space="preserve"> </w:t>
      </w:r>
      <w:r w:rsidRPr="00906E55">
        <w:rPr>
          <w:sz w:val="22"/>
          <w:szCs w:val="22"/>
        </w:rPr>
        <w:t>Diagnosis;</w:t>
      </w:r>
      <w:r w:rsidRPr="00906E55">
        <w:rPr>
          <w:spacing w:val="-4"/>
          <w:sz w:val="22"/>
          <w:szCs w:val="22"/>
        </w:rPr>
        <w:t xml:space="preserve"> </w:t>
      </w:r>
      <w:r w:rsidRPr="00906E55">
        <w:rPr>
          <w:sz w:val="22"/>
          <w:szCs w:val="22"/>
        </w:rPr>
        <w:t>and/or</w:t>
      </w:r>
      <w:r w:rsidRPr="00906E55">
        <w:rPr>
          <w:spacing w:val="-5"/>
          <w:sz w:val="22"/>
          <w:szCs w:val="22"/>
        </w:rPr>
        <w:t xml:space="preserve"> </w:t>
      </w:r>
      <w:r w:rsidRPr="00906E55">
        <w:rPr>
          <w:sz w:val="22"/>
          <w:szCs w:val="22"/>
        </w:rPr>
        <w:t>a</w:t>
      </w:r>
      <w:r w:rsidRPr="00906E55">
        <w:rPr>
          <w:spacing w:val="-5"/>
          <w:sz w:val="22"/>
          <w:szCs w:val="22"/>
        </w:rPr>
        <w:t xml:space="preserve"> </w:t>
      </w:r>
      <w:r w:rsidRPr="00906E55">
        <w:rPr>
          <w:sz w:val="22"/>
          <w:szCs w:val="22"/>
        </w:rPr>
        <w:t>written</w:t>
      </w:r>
      <w:r w:rsidRPr="00906E55">
        <w:rPr>
          <w:spacing w:val="-4"/>
          <w:sz w:val="22"/>
          <w:szCs w:val="22"/>
        </w:rPr>
        <w:t xml:space="preserve"> </w:t>
      </w:r>
      <w:r w:rsidRPr="00906E55">
        <w:rPr>
          <w:sz w:val="22"/>
          <w:szCs w:val="22"/>
        </w:rPr>
        <w:t>review</w:t>
      </w:r>
      <w:r w:rsidRPr="00906E55">
        <w:rPr>
          <w:spacing w:val="-5"/>
          <w:sz w:val="22"/>
          <w:szCs w:val="22"/>
        </w:rPr>
        <w:t xml:space="preserve"> </w:t>
      </w:r>
      <w:r w:rsidRPr="00906E55">
        <w:rPr>
          <w:sz w:val="22"/>
          <w:szCs w:val="22"/>
        </w:rPr>
        <w:t>of</w:t>
      </w:r>
      <w:r w:rsidRPr="00906E55">
        <w:rPr>
          <w:spacing w:val="-5"/>
          <w:sz w:val="22"/>
          <w:szCs w:val="22"/>
        </w:rPr>
        <w:t xml:space="preserve"> </w:t>
      </w:r>
      <w:r w:rsidRPr="00906E55">
        <w:rPr>
          <w:sz w:val="22"/>
          <w:szCs w:val="22"/>
        </w:rPr>
        <w:t>their</w:t>
      </w:r>
      <w:r w:rsidRPr="00906E55">
        <w:rPr>
          <w:spacing w:val="-5"/>
          <w:sz w:val="22"/>
          <w:szCs w:val="22"/>
        </w:rPr>
        <w:t xml:space="preserve"> </w:t>
      </w:r>
      <w:r w:rsidRPr="00906E55">
        <w:rPr>
          <w:sz w:val="22"/>
          <w:szCs w:val="22"/>
        </w:rPr>
        <w:t>classroom</w:t>
      </w:r>
      <w:r w:rsidRPr="00906E55">
        <w:rPr>
          <w:spacing w:val="-4"/>
          <w:sz w:val="22"/>
          <w:szCs w:val="22"/>
        </w:rPr>
        <w:t xml:space="preserve"> </w:t>
      </w:r>
      <w:r w:rsidRPr="00906E55">
        <w:rPr>
          <w:sz w:val="22"/>
          <w:szCs w:val="22"/>
        </w:rPr>
        <w:t>teaching from a College colleague of their choice.</w:t>
      </w:r>
    </w:p>
    <w:p w14:paraId="4612D73E" w14:textId="77777777" w:rsidR="00534B98" w:rsidRPr="00906E55" w:rsidRDefault="00534B98" w:rsidP="002E2EF5">
      <w:pPr>
        <w:pStyle w:val="BodyText"/>
        <w:rPr>
          <w:rFonts w:ascii="Franklin Gothic Book" w:hAnsi="Franklin Gothic Book"/>
          <w:sz w:val="22"/>
          <w:szCs w:val="22"/>
        </w:rPr>
      </w:pPr>
    </w:p>
    <w:p w14:paraId="5BD83565" w14:textId="77777777" w:rsidR="00534B98" w:rsidRPr="00906E55" w:rsidRDefault="00534B98" w:rsidP="002E2EF5">
      <w:pPr>
        <w:pStyle w:val="ListParagraph"/>
        <w:widowControl w:val="0"/>
        <w:numPr>
          <w:ilvl w:val="2"/>
          <w:numId w:val="32"/>
        </w:numPr>
        <w:tabs>
          <w:tab w:val="left" w:pos="1963"/>
          <w:tab w:val="left" w:pos="1964"/>
        </w:tabs>
        <w:autoSpaceDE w:val="0"/>
        <w:autoSpaceDN w:val="0"/>
        <w:spacing w:before="0" w:after="0" w:line="240" w:lineRule="auto"/>
        <w:ind w:left="1963"/>
        <w:contextualSpacing w:val="0"/>
        <w:rPr>
          <w:sz w:val="22"/>
          <w:szCs w:val="22"/>
        </w:rPr>
      </w:pPr>
      <w:bookmarkStart w:id="45" w:name="26.4.7._Data_obtained_will_be_compiled_i"/>
      <w:bookmarkEnd w:id="45"/>
      <w:r w:rsidRPr="00906E55">
        <w:rPr>
          <w:sz w:val="22"/>
          <w:szCs w:val="22"/>
        </w:rPr>
        <w:t>Data obtained will be compiled into a written summary report on a mutually approved form.</w:t>
      </w:r>
      <w:r w:rsidRPr="00906E55">
        <w:rPr>
          <w:spacing w:val="40"/>
          <w:sz w:val="22"/>
          <w:szCs w:val="22"/>
        </w:rPr>
        <w:t xml:space="preserve"> </w:t>
      </w:r>
      <w:r w:rsidRPr="00906E55">
        <w:rPr>
          <w:sz w:val="22"/>
          <w:szCs w:val="22"/>
        </w:rPr>
        <w:t>The summary report will be provided to the faculty member, who</w:t>
      </w:r>
      <w:r w:rsidRPr="00906E55">
        <w:rPr>
          <w:spacing w:val="-3"/>
          <w:sz w:val="22"/>
          <w:szCs w:val="22"/>
        </w:rPr>
        <w:t xml:space="preserve"> </w:t>
      </w:r>
      <w:r w:rsidRPr="00906E55">
        <w:rPr>
          <w:sz w:val="22"/>
          <w:szCs w:val="22"/>
        </w:rPr>
        <w:t>will</w:t>
      </w:r>
      <w:r w:rsidRPr="00906E55">
        <w:rPr>
          <w:spacing w:val="-3"/>
          <w:sz w:val="22"/>
          <w:szCs w:val="22"/>
        </w:rPr>
        <w:t xml:space="preserve"> </w:t>
      </w:r>
      <w:r w:rsidRPr="00906E55">
        <w:rPr>
          <w:sz w:val="22"/>
          <w:szCs w:val="22"/>
        </w:rPr>
        <w:t>be</w:t>
      </w:r>
      <w:r w:rsidRPr="00906E55">
        <w:rPr>
          <w:spacing w:val="-4"/>
          <w:sz w:val="22"/>
          <w:szCs w:val="22"/>
        </w:rPr>
        <w:t xml:space="preserve"> </w:t>
      </w:r>
      <w:r w:rsidRPr="00906E55">
        <w:rPr>
          <w:sz w:val="22"/>
          <w:szCs w:val="22"/>
        </w:rPr>
        <w:t>afforded</w:t>
      </w:r>
      <w:r w:rsidRPr="00906E55">
        <w:rPr>
          <w:spacing w:val="-3"/>
          <w:sz w:val="22"/>
          <w:szCs w:val="22"/>
        </w:rPr>
        <w:t xml:space="preserve"> </w:t>
      </w:r>
      <w:r w:rsidRPr="00906E55">
        <w:rPr>
          <w:sz w:val="22"/>
          <w:szCs w:val="22"/>
        </w:rPr>
        <w:t>the</w:t>
      </w:r>
      <w:r w:rsidRPr="00906E55">
        <w:rPr>
          <w:spacing w:val="-2"/>
          <w:sz w:val="22"/>
          <w:szCs w:val="22"/>
        </w:rPr>
        <w:t xml:space="preserve"> </w:t>
      </w:r>
      <w:r w:rsidRPr="00906E55">
        <w:rPr>
          <w:sz w:val="22"/>
          <w:szCs w:val="22"/>
        </w:rPr>
        <w:t>opportunity</w:t>
      </w:r>
      <w:r w:rsidRPr="00906E55">
        <w:rPr>
          <w:spacing w:val="-7"/>
          <w:sz w:val="22"/>
          <w:szCs w:val="22"/>
        </w:rPr>
        <w:t xml:space="preserve"> </w:t>
      </w:r>
      <w:r w:rsidRPr="00906E55">
        <w:rPr>
          <w:sz w:val="22"/>
          <w:szCs w:val="22"/>
        </w:rPr>
        <w:t>to</w:t>
      </w:r>
      <w:r w:rsidRPr="00906E55">
        <w:rPr>
          <w:spacing w:val="-3"/>
          <w:sz w:val="22"/>
          <w:szCs w:val="22"/>
        </w:rPr>
        <w:t xml:space="preserve"> </w:t>
      </w:r>
      <w:r w:rsidRPr="00906E55">
        <w:rPr>
          <w:sz w:val="22"/>
          <w:szCs w:val="22"/>
        </w:rPr>
        <w:t>review</w:t>
      </w:r>
      <w:r w:rsidRPr="00906E55">
        <w:rPr>
          <w:spacing w:val="-4"/>
          <w:sz w:val="22"/>
          <w:szCs w:val="22"/>
        </w:rPr>
        <w:t xml:space="preserve"> </w:t>
      </w:r>
      <w:r w:rsidRPr="00906E55">
        <w:rPr>
          <w:sz w:val="22"/>
          <w:szCs w:val="22"/>
        </w:rPr>
        <w:t>the</w:t>
      </w:r>
      <w:r w:rsidRPr="00906E55">
        <w:rPr>
          <w:spacing w:val="-2"/>
          <w:sz w:val="22"/>
          <w:szCs w:val="22"/>
        </w:rPr>
        <w:t xml:space="preserve"> </w:t>
      </w:r>
      <w:r w:rsidRPr="00906E55">
        <w:rPr>
          <w:sz w:val="22"/>
          <w:szCs w:val="22"/>
        </w:rPr>
        <w:t>report</w:t>
      </w:r>
      <w:r w:rsidRPr="00906E55">
        <w:rPr>
          <w:spacing w:val="-3"/>
          <w:sz w:val="22"/>
          <w:szCs w:val="22"/>
        </w:rPr>
        <w:t xml:space="preserve"> </w:t>
      </w:r>
      <w:r w:rsidRPr="00906E55">
        <w:rPr>
          <w:sz w:val="22"/>
          <w:szCs w:val="22"/>
        </w:rPr>
        <w:t>and</w:t>
      </w:r>
      <w:r w:rsidRPr="00906E55">
        <w:rPr>
          <w:spacing w:val="-3"/>
          <w:sz w:val="22"/>
          <w:szCs w:val="22"/>
        </w:rPr>
        <w:t xml:space="preserve"> </w:t>
      </w:r>
      <w:r w:rsidRPr="00906E55">
        <w:rPr>
          <w:sz w:val="22"/>
          <w:szCs w:val="22"/>
        </w:rPr>
        <w:t>respond</w:t>
      </w:r>
      <w:r w:rsidRPr="00906E55">
        <w:rPr>
          <w:spacing w:val="-3"/>
          <w:sz w:val="22"/>
          <w:szCs w:val="22"/>
        </w:rPr>
        <w:t xml:space="preserve"> </w:t>
      </w:r>
      <w:r w:rsidRPr="00906E55">
        <w:rPr>
          <w:sz w:val="22"/>
          <w:szCs w:val="22"/>
        </w:rPr>
        <w:t>to</w:t>
      </w:r>
      <w:r w:rsidRPr="00906E55">
        <w:rPr>
          <w:spacing w:val="-3"/>
          <w:sz w:val="22"/>
          <w:szCs w:val="22"/>
        </w:rPr>
        <w:t xml:space="preserve"> </w:t>
      </w:r>
      <w:r w:rsidRPr="00906E55">
        <w:rPr>
          <w:sz w:val="22"/>
          <w:szCs w:val="22"/>
        </w:rPr>
        <w:t>it.</w:t>
      </w:r>
      <w:r w:rsidRPr="00906E55">
        <w:rPr>
          <w:spacing w:val="40"/>
          <w:sz w:val="22"/>
          <w:szCs w:val="22"/>
        </w:rPr>
        <w:t xml:space="preserve"> </w:t>
      </w:r>
      <w:r w:rsidRPr="00906E55">
        <w:rPr>
          <w:sz w:val="22"/>
          <w:szCs w:val="22"/>
        </w:rPr>
        <w:t>The final report, and any response to it, will be forwarded to the dean. The performance review will result in one of the following ratings:</w:t>
      </w:r>
    </w:p>
    <w:p w14:paraId="108555A9" w14:textId="77777777" w:rsidR="00534B98" w:rsidRPr="00906E55" w:rsidRDefault="00534B98" w:rsidP="002E2EF5">
      <w:pPr>
        <w:pStyle w:val="BodyText"/>
        <w:rPr>
          <w:rFonts w:ascii="Franklin Gothic Book" w:hAnsi="Franklin Gothic Book"/>
          <w:sz w:val="22"/>
          <w:szCs w:val="22"/>
        </w:rPr>
      </w:pPr>
    </w:p>
    <w:p w14:paraId="6633F26F" w14:textId="77777777" w:rsidR="00534B98" w:rsidRPr="00906E55" w:rsidRDefault="00534B98" w:rsidP="002E2EF5">
      <w:pPr>
        <w:pStyle w:val="ListParagraph"/>
        <w:widowControl w:val="0"/>
        <w:numPr>
          <w:ilvl w:val="3"/>
          <w:numId w:val="32"/>
        </w:numPr>
        <w:tabs>
          <w:tab w:val="left" w:pos="2180"/>
        </w:tabs>
        <w:autoSpaceDE w:val="0"/>
        <w:autoSpaceDN w:val="0"/>
        <w:spacing w:before="0" w:after="0" w:line="240" w:lineRule="auto"/>
        <w:ind w:hanging="361"/>
        <w:contextualSpacing w:val="0"/>
        <w:rPr>
          <w:sz w:val="22"/>
          <w:szCs w:val="22"/>
        </w:rPr>
      </w:pPr>
      <w:r w:rsidRPr="00906E55">
        <w:rPr>
          <w:sz w:val="22"/>
          <w:szCs w:val="22"/>
        </w:rPr>
        <w:t>The</w:t>
      </w:r>
      <w:r w:rsidRPr="00906E55">
        <w:rPr>
          <w:spacing w:val="-4"/>
          <w:sz w:val="22"/>
          <w:szCs w:val="22"/>
        </w:rPr>
        <w:t xml:space="preserve"> </w:t>
      </w:r>
      <w:r w:rsidRPr="00906E55">
        <w:rPr>
          <w:sz w:val="22"/>
          <w:szCs w:val="22"/>
        </w:rPr>
        <w:t>adjunct</w:t>
      </w:r>
      <w:r w:rsidRPr="00906E55">
        <w:rPr>
          <w:spacing w:val="-2"/>
          <w:sz w:val="22"/>
          <w:szCs w:val="22"/>
        </w:rPr>
        <w:t xml:space="preserve"> </w:t>
      </w:r>
      <w:r w:rsidRPr="00906E55">
        <w:rPr>
          <w:sz w:val="22"/>
          <w:szCs w:val="22"/>
        </w:rPr>
        <w:t>faculty</w:t>
      </w:r>
      <w:r w:rsidRPr="00906E55">
        <w:rPr>
          <w:spacing w:val="-5"/>
          <w:sz w:val="22"/>
          <w:szCs w:val="22"/>
        </w:rPr>
        <w:t xml:space="preserve"> </w:t>
      </w:r>
      <w:r w:rsidRPr="00906E55">
        <w:rPr>
          <w:sz w:val="22"/>
          <w:szCs w:val="22"/>
        </w:rPr>
        <w:t>member</w:t>
      </w:r>
      <w:r w:rsidRPr="00906E55">
        <w:rPr>
          <w:spacing w:val="-2"/>
          <w:sz w:val="22"/>
          <w:szCs w:val="22"/>
        </w:rPr>
        <w:t xml:space="preserve"> </w:t>
      </w:r>
      <w:r w:rsidRPr="00906E55">
        <w:rPr>
          <w:sz w:val="22"/>
          <w:szCs w:val="22"/>
        </w:rPr>
        <w:t>exceeds</w:t>
      </w:r>
      <w:r w:rsidRPr="00906E55">
        <w:rPr>
          <w:spacing w:val="-1"/>
          <w:sz w:val="22"/>
          <w:szCs w:val="22"/>
        </w:rPr>
        <w:t xml:space="preserve"> </w:t>
      </w:r>
      <w:r w:rsidRPr="00906E55">
        <w:rPr>
          <w:sz w:val="22"/>
          <w:szCs w:val="22"/>
        </w:rPr>
        <w:t xml:space="preserve">performance </w:t>
      </w:r>
      <w:r w:rsidRPr="00906E55">
        <w:rPr>
          <w:spacing w:val="-2"/>
          <w:sz w:val="22"/>
          <w:szCs w:val="22"/>
        </w:rPr>
        <w:t>expectations.</w:t>
      </w:r>
    </w:p>
    <w:p w14:paraId="71E87572" w14:textId="77777777" w:rsidR="00534B98" w:rsidRPr="00906E55" w:rsidRDefault="00534B98" w:rsidP="002E2EF5">
      <w:pPr>
        <w:pStyle w:val="BodyText"/>
        <w:rPr>
          <w:rFonts w:ascii="Franklin Gothic Book" w:hAnsi="Franklin Gothic Book"/>
          <w:sz w:val="22"/>
          <w:szCs w:val="22"/>
        </w:rPr>
      </w:pPr>
    </w:p>
    <w:p w14:paraId="7DEE908B" w14:textId="77777777" w:rsidR="00534B98" w:rsidRPr="00906E55" w:rsidRDefault="00534B98" w:rsidP="002E2EF5">
      <w:pPr>
        <w:pStyle w:val="ListParagraph"/>
        <w:widowControl w:val="0"/>
        <w:numPr>
          <w:ilvl w:val="3"/>
          <w:numId w:val="32"/>
        </w:numPr>
        <w:tabs>
          <w:tab w:val="left" w:pos="2180"/>
        </w:tabs>
        <w:autoSpaceDE w:val="0"/>
        <w:autoSpaceDN w:val="0"/>
        <w:spacing w:before="0" w:after="0" w:line="240" w:lineRule="auto"/>
        <w:ind w:hanging="361"/>
        <w:contextualSpacing w:val="0"/>
        <w:rPr>
          <w:sz w:val="22"/>
          <w:szCs w:val="22"/>
        </w:rPr>
      </w:pPr>
      <w:r w:rsidRPr="00906E55">
        <w:rPr>
          <w:sz w:val="22"/>
          <w:szCs w:val="22"/>
        </w:rPr>
        <w:t>The</w:t>
      </w:r>
      <w:r w:rsidRPr="00906E55">
        <w:rPr>
          <w:spacing w:val="-4"/>
          <w:sz w:val="22"/>
          <w:szCs w:val="22"/>
        </w:rPr>
        <w:t xml:space="preserve"> </w:t>
      </w:r>
      <w:r w:rsidRPr="00906E55">
        <w:rPr>
          <w:sz w:val="22"/>
          <w:szCs w:val="22"/>
        </w:rPr>
        <w:t>adjunct</w:t>
      </w:r>
      <w:r w:rsidRPr="00906E55">
        <w:rPr>
          <w:spacing w:val="-2"/>
          <w:sz w:val="22"/>
          <w:szCs w:val="22"/>
        </w:rPr>
        <w:t xml:space="preserve"> </w:t>
      </w:r>
      <w:r w:rsidRPr="00906E55">
        <w:rPr>
          <w:sz w:val="22"/>
          <w:szCs w:val="22"/>
        </w:rPr>
        <w:t>faculty</w:t>
      </w:r>
      <w:r w:rsidRPr="00906E55">
        <w:rPr>
          <w:spacing w:val="-5"/>
          <w:sz w:val="22"/>
          <w:szCs w:val="22"/>
        </w:rPr>
        <w:t xml:space="preserve"> </w:t>
      </w:r>
      <w:r w:rsidRPr="00906E55">
        <w:rPr>
          <w:sz w:val="22"/>
          <w:szCs w:val="22"/>
        </w:rPr>
        <w:t>member</w:t>
      </w:r>
      <w:r w:rsidRPr="00906E55">
        <w:rPr>
          <w:spacing w:val="-2"/>
          <w:sz w:val="22"/>
          <w:szCs w:val="22"/>
        </w:rPr>
        <w:t xml:space="preserve"> </w:t>
      </w:r>
      <w:r w:rsidRPr="00906E55">
        <w:rPr>
          <w:sz w:val="22"/>
          <w:szCs w:val="22"/>
        </w:rPr>
        <w:t>meets</w:t>
      </w:r>
      <w:r w:rsidRPr="00906E55">
        <w:rPr>
          <w:spacing w:val="-1"/>
          <w:sz w:val="22"/>
          <w:szCs w:val="22"/>
        </w:rPr>
        <w:t xml:space="preserve"> </w:t>
      </w:r>
      <w:r w:rsidRPr="00906E55">
        <w:rPr>
          <w:sz w:val="22"/>
          <w:szCs w:val="22"/>
        </w:rPr>
        <w:t xml:space="preserve">performance </w:t>
      </w:r>
      <w:r w:rsidRPr="00906E55">
        <w:rPr>
          <w:spacing w:val="-2"/>
          <w:sz w:val="22"/>
          <w:szCs w:val="22"/>
        </w:rPr>
        <w:t>expectations.</w:t>
      </w:r>
    </w:p>
    <w:p w14:paraId="442C27B2" w14:textId="77777777" w:rsidR="00534B98" w:rsidRPr="00906E55" w:rsidRDefault="00534B98" w:rsidP="002E2EF5">
      <w:pPr>
        <w:pStyle w:val="BodyText"/>
        <w:rPr>
          <w:rFonts w:ascii="Franklin Gothic Book" w:hAnsi="Franklin Gothic Book"/>
          <w:sz w:val="22"/>
          <w:szCs w:val="22"/>
        </w:rPr>
      </w:pPr>
    </w:p>
    <w:p w14:paraId="6CFBB399" w14:textId="77777777" w:rsidR="00534B98" w:rsidRPr="00906E55" w:rsidRDefault="00534B98" w:rsidP="002E2EF5">
      <w:pPr>
        <w:pStyle w:val="ListParagraph"/>
        <w:widowControl w:val="0"/>
        <w:numPr>
          <w:ilvl w:val="3"/>
          <w:numId w:val="32"/>
        </w:numPr>
        <w:tabs>
          <w:tab w:val="left" w:pos="2180"/>
        </w:tabs>
        <w:autoSpaceDE w:val="0"/>
        <w:autoSpaceDN w:val="0"/>
        <w:spacing w:before="0" w:after="0" w:line="240" w:lineRule="auto"/>
        <w:ind w:hanging="361"/>
        <w:contextualSpacing w:val="0"/>
        <w:rPr>
          <w:sz w:val="22"/>
          <w:szCs w:val="22"/>
        </w:rPr>
      </w:pPr>
      <w:r w:rsidRPr="00906E55">
        <w:rPr>
          <w:sz w:val="22"/>
          <w:szCs w:val="22"/>
        </w:rPr>
        <w:t>The</w:t>
      </w:r>
      <w:r w:rsidRPr="00906E55">
        <w:rPr>
          <w:spacing w:val="-4"/>
          <w:sz w:val="22"/>
          <w:szCs w:val="22"/>
        </w:rPr>
        <w:t xml:space="preserve"> </w:t>
      </w:r>
      <w:r w:rsidRPr="00906E55">
        <w:rPr>
          <w:sz w:val="22"/>
          <w:szCs w:val="22"/>
        </w:rPr>
        <w:t>adjunct</w:t>
      </w:r>
      <w:r w:rsidRPr="00906E55">
        <w:rPr>
          <w:spacing w:val="-1"/>
          <w:sz w:val="22"/>
          <w:szCs w:val="22"/>
        </w:rPr>
        <w:t xml:space="preserve"> </w:t>
      </w:r>
      <w:r w:rsidRPr="00906E55">
        <w:rPr>
          <w:sz w:val="22"/>
          <w:szCs w:val="22"/>
        </w:rPr>
        <w:t>faculty</w:t>
      </w:r>
      <w:r w:rsidRPr="00906E55">
        <w:rPr>
          <w:spacing w:val="-6"/>
          <w:sz w:val="22"/>
          <w:szCs w:val="22"/>
        </w:rPr>
        <w:t xml:space="preserve"> </w:t>
      </w:r>
      <w:r w:rsidRPr="00906E55">
        <w:rPr>
          <w:sz w:val="22"/>
          <w:szCs w:val="22"/>
        </w:rPr>
        <w:t>member</w:t>
      </w:r>
      <w:r w:rsidRPr="00906E55">
        <w:rPr>
          <w:spacing w:val="-2"/>
          <w:sz w:val="22"/>
          <w:szCs w:val="22"/>
        </w:rPr>
        <w:t xml:space="preserve"> </w:t>
      </w:r>
      <w:r w:rsidRPr="00906E55">
        <w:rPr>
          <w:sz w:val="22"/>
          <w:szCs w:val="22"/>
        </w:rPr>
        <w:t>does</w:t>
      </w:r>
      <w:r w:rsidRPr="00906E55">
        <w:rPr>
          <w:spacing w:val="-1"/>
          <w:sz w:val="22"/>
          <w:szCs w:val="22"/>
        </w:rPr>
        <w:t xml:space="preserve"> </w:t>
      </w:r>
      <w:r w:rsidRPr="00906E55">
        <w:rPr>
          <w:sz w:val="22"/>
          <w:szCs w:val="22"/>
        </w:rPr>
        <w:t>not</w:t>
      </w:r>
      <w:r w:rsidRPr="00906E55">
        <w:rPr>
          <w:spacing w:val="-1"/>
          <w:sz w:val="22"/>
          <w:szCs w:val="22"/>
        </w:rPr>
        <w:t xml:space="preserve"> </w:t>
      </w:r>
      <w:r w:rsidRPr="00906E55">
        <w:rPr>
          <w:sz w:val="22"/>
          <w:szCs w:val="22"/>
        </w:rPr>
        <w:t>meet</w:t>
      </w:r>
      <w:r w:rsidRPr="00906E55">
        <w:rPr>
          <w:spacing w:val="-1"/>
          <w:sz w:val="22"/>
          <w:szCs w:val="22"/>
        </w:rPr>
        <w:t xml:space="preserve"> </w:t>
      </w:r>
      <w:r w:rsidRPr="00906E55">
        <w:rPr>
          <w:sz w:val="22"/>
          <w:szCs w:val="22"/>
        </w:rPr>
        <w:t>performance</w:t>
      </w:r>
      <w:r w:rsidRPr="00906E55">
        <w:rPr>
          <w:spacing w:val="-1"/>
          <w:sz w:val="22"/>
          <w:szCs w:val="22"/>
        </w:rPr>
        <w:t xml:space="preserve"> </w:t>
      </w:r>
      <w:r w:rsidRPr="00906E55">
        <w:rPr>
          <w:spacing w:val="-2"/>
          <w:sz w:val="22"/>
          <w:szCs w:val="22"/>
        </w:rPr>
        <w:t>expectations.</w:t>
      </w:r>
    </w:p>
    <w:p w14:paraId="0F25EFEB" w14:textId="77777777" w:rsidR="00534B98" w:rsidRPr="00906E55" w:rsidRDefault="00534B98" w:rsidP="002E2EF5">
      <w:pPr>
        <w:pStyle w:val="BodyText"/>
        <w:rPr>
          <w:rFonts w:ascii="Franklin Gothic Book" w:hAnsi="Franklin Gothic Book"/>
          <w:sz w:val="22"/>
          <w:szCs w:val="22"/>
        </w:rPr>
      </w:pPr>
    </w:p>
    <w:p w14:paraId="3D71BD3F" w14:textId="77777777" w:rsidR="00534B98" w:rsidRPr="00906E55" w:rsidRDefault="00534B98" w:rsidP="002E2EF5">
      <w:pPr>
        <w:pStyle w:val="ListParagraph"/>
        <w:widowControl w:val="0"/>
        <w:numPr>
          <w:ilvl w:val="2"/>
          <w:numId w:val="32"/>
        </w:numPr>
        <w:tabs>
          <w:tab w:val="left" w:pos="1963"/>
          <w:tab w:val="left" w:pos="1964"/>
        </w:tabs>
        <w:autoSpaceDE w:val="0"/>
        <w:autoSpaceDN w:val="0"/>
        <w:spacing w:before="0" w:after="0" w:line="240" w:lineRule="auto"/>
        <w:ind w:left="1963"/>
        <w:contextualSpacing w:val="0"/>
        <w:rPr>
          <w:sz w:val="22"/>
          <w:szCs w:val="22"/>
        </w:rPr>
      </w:pPr>
      <w:bookmarkStart w:id="46" w:name="26.4.8._Assistant_Adjunct_Faculty_Review"/>
      <w:bookmarkEnd w:id="46"/>
      <w:r w:rsidRPr="00906E55">
        <w:rPr>
          <w:sz w:val="22"/>
          <w:szCs w:val="22"/>
          <w:u w:val="single"/>
        </w:rPr>
        <w:t>Assistant Adjunct Faculty Reviews</w:t>
      </w:r>
      <w:r w:rsidRPr="00906E55">
        <w:rPr>
          <w:sz w:val="22"/>
          <w:szCs w:val="22"/>
        </w:rPr>
        <w:t>.</w:t>
      </w:r>
      <w:r w:rsidRPr="00906E55">
        <w:rPr>
          <w:spacing w:val="40"/>
          <w:sz w:val="22"/>
          <w:szCs w:val="22"/>
        </w:rPr>
        <w:t xml:space="preserve"> </w:t>
      </w:r>
      <w:r w:rsidRPr="00906E55">
        <w:rPr>
          <w:sz w:val="22"/>
          <w:szCs w:val="22"/>
        </w:rPr>
        <w:t>Senior Adjunct Professors may, at their option,</w:t>
      </w:r>
      <w:r w:rsidRPr="00906E55">
        <w:rPr>
          <w:spacing w:val="-2"/>
          <w:sz w:val="22"/>
          <w:szCs w:val="22"/>
        </w:rPr>
        <w:t xml:space="preserve"> </w:t>
      </w:r>
      <w:r w:rsidRPr="00906E55">
        <w:rPr>
          <w:sz w:val="22"/>
          <w:szCs w:val="22"/>
        </w:rPr>
        <w:t>perform</w:t>
      </w:r>
      <w:r w:rsidRPr="00906E55">
        <w:rPr>
          <w:spacing w:val="-2"/>
          <w:sz w:val="22"/>
          <w:szCs w:val="22"/>
        </w:rPr>
        <w:t xml:space="preserve"> </w:t>
      </w:r>
      <w:r w:rsidRPr="00906E55">
        <w:rPr>
          <w:sz w:val="22"/>
          <w:szCs w:val="22"/>
        </w:rPr>
        <w:t>adjunct</w:t>
      </w:r>
      <w:r w:rsidRPr="00906E55">
        <w:rPr>
          <w:spacing w:val="-2"/>
          <w:sz w:val="22"/>
          <w:szCs w:val="22"/>
        </w:rPr>
        <w:t xml:space="preserve"> </w:t>
      </w:r>
      <w:r w:rsidRPr="00906E55">
        <w:rPr>
          <w:sz w:val="22"/>
          <w:szCs w:val="22"/>
        </w:rPr>
        <w:t>faculty</w:t>
      </w:r>
      <w:r w:rsidRPr="00906E55">
        <w:rPr>
          <w:spacing w:val="-5"/>
          <w:sz w:val="22"/>
          <w:szCs w:val="22"/>
        </w:rPr>
        <w:t xml:space="preserve"> </w:t>
      </w:r>
      <w:r w:rsidRPr="00906E55">
        <w:rPr>
          <w:sz w:val="22"/>
          <w:szCs w:val="22"/>
        </w:rPr>
        <w:t>reviews for</w:t>
      </w:r>
      <w:r w:rsidRPr="00906E55">
        <w:rPr>
          <w:spacing w:val="-3"/>
          <w:sz w:val="22"/>
          <w:szCs w:val="22"/>
        </w:rPr>
        <w:t xml:space="preserve"> </w:t>
      </w:r>
      <w:r w:rsidRPr="00906E55">
        <w:rPr>
          <w:sz w:val="22"/>
          <w:szCs w:val="22"/>
        </w:rPr>
        <w:t>faculty</w:t>
      </w:r>
      <w:r w:rsidRPr="00906E55">
        <w:rPr>
          <w:spacing w:val="-5"/>
          <w:sz w:val="22"/>
          <w:szCs w:val="22"/>
        </w:rPr>
        <w:t xml:space="preserve"> </w:t>
      </w:r>
      <w:r w:rsidRPr="00906E55">
        <w:rPr>
          <w:sz w:val="22"/>
          <w:szCs w:val="22"/>
        </w:rPr>
        <w:t>members</w:t>
      </w:r>
      <w:r w:rsidRPr="00906E55">
        <w:rPr>
          <w:spacing w:val="-2"/>
          <w:sz w:val="22"/>
          <w:szCs w:val="22"/>
        </w:rPr>
        <w:t xml:space="preserve"> </w:t>
      </w:r>
      <w:r w:rsidRPr="00906E55">
        <w:rPr>
          <w:sz w:val="22"/>
          <w:szCs w:val="22"/>
        </w:rPr>
        <w:t>eligible</w:t>
      </w:r>
      <w:r w:rsidRPr="00906E55">
        <w:rPr>
          <w:spacing w:val="-3"/>
          <w:sz w:val="22"/>
          <w:szCs w:val="22"/>
        </w:rPr>
        <w:t xml:space="preserve"> </w:t>
      </w:r>
      <w:r w:rsidRPr="00906E55">
        <w:rPr>
          <w:sz w:val="22"/>
          <w:szCs w:val="22"/>
        </w:rPr>
        <w:t>for</w:t>
      </w:r>
      <w:r w:rsidRPr="00906E55">
        <w:rPr>
          <w:spacing w:val="-3"/>
          <w:sz w:val="22"/>
          <w:szCs w:val="22"/>
        </w:rPr>
        <w:t xml:space="preserve"> </w:t>
      </w:r>
      <w:r w:rsidRPr="00906E55">
        <w:rPr>
          <w:sz w:val="22"/>
          <w:szCs w:val="22"/>
        </w:rPr>
        <w:t>their reviews.</w:t>
      </w:r>
      <w:r w:rsidRPr="00906E55">
        <w:rPr>
          <w:spacing w:val="40"/>
          <w:sz w:val="22"/>
          <w:szCs w:val="22"/>
        </w:rPr>
        <w:t xml:space="preserve"> </w:t>
      </w:r>
      <w:r w:rsidRPr="00906E55">
        <w:rPr>
          <w:sz w:val="22"/>
          <w:szCs w:val="22"/>
        </w:rPr>
        <w:t>These</w:t>
      </w:r>
      <w:r w:rsidRPr="00906E55">
        <w:rPr>
          <w:spacing w:val="-5"/>
          <w:sz w:val="22"/>
          <w:szCs w:val="22"/>
        </w:rPr>
        <w:t xml:space="preserve"> </w:t>
      </w:r>
      <w:r w:rsidRPr="00906E55">
        <w:rPr>
          <w:sz w:val="22"/>
          <w:szCs w:val="22"/>
        </w:rPr>
        <w:t>reviewers</w:t>
      </w:r>
      <w:r w:rsidRPr="00906E55">
        <w:rPr>
          <w:spacing w:val="-4"/>
          <w:sz w:val="22"/>
          <w:szCs w:val="22"/>
        </w:rPr>
        <w:t xml:space="preserve"> </w:t>
      </w:r>
      <w:r w:rsidRPr="00906E55">
        <w:rPr>
          <w:sz w:val="22"/>
          <w:szCs w:val="22"/>
        </w:rPr>
        <w:t>will</w:t>
      </w:r>
      <w:r w:rsidRPr="00906E55">
        <w:rPr>
          <w:spacing w:val="-4"/>
          <w:sz w:val="22"/>
          <w:szCs w:val="22"/>
        </w:rPr>
        <w:t xml:space="preserve"> </w:t>
      </w:r>
      <w:r w:rsidRPr="00906E55">
        <w:rPr>
          <w:sz w:val="22"/>
          <w:szCs w:val="22"/>
        </w:rPr>
        <w:t>be</w:t>
      </w:r>
      <w:r w:rsidRPr="00906E55">
        <w:rPr>
          <w:spacing w:val="-5"/>
          <w:sz w:val="22"/>
          <w:szCs w:val="22"/>
        </w:rPr>
        <w:t xml:space="preserve"> </w:t>
      </w:r>
      <w:r w:rsidRPr="00906E55">
        <w:rPr>
          <w:sz w:val="22"/>
          <w:szCs w:val="22"/>
        </w:rPr>
        <w:t>compensated</w:t>
      </w:r>
      <w:r w:rsidRPr="00906E55">
        <w:rPr>
          <w:spacing w:val="-4"/>
          <w:sz w:val="22"/>
          <w:szCs w:val="22"/>
        </w:rPr>
        <w:t xml:space="preserve"> </w:t>
      </w:r>
      <w:r w:rsidRPr="00906E55">
        <w:rPr>
          <w:sz w:val="22"/>
          <w:szCs w:val="22"/>
        </w:rPr>
        <w:t>as</w:t>
      </w:r>
      <w:r w:rsidRPr="00906E55">
        <w:rPr>
          <w:spacing w:val="-2"/>
          <w:sz w:val="22"/>
          <w:szCs w:val="22"/>
        </w:rPr>
        <w:t xml:space="preserve"> </w:t>
      </w:r>
      <w:r w:rsidRPr="00906E55">
        <w:rPr>
          <w:sz w:val="22"/>
          <w:szCs w:val="22"/>
        </w:rPr>
        <w:t>provided</w:t>
      </w:r>
      <w:r w:rsidRPr="00906E55">
        <w:rPr>
          <w:spacing w:val="-4"/>
          <w:sz w:val="22"/>
          <w:szCs w:val="22"/>
        </w:rPr>
        <w:t xml:space="preserve"> </w:t>
      </w:r>
      <w:r w:rsidRPr="00906E55">
        <w:rPr>
          <w:sz w:val="22"/>
          <w:szCs w:val="22"/>
        </w:rPr>
        <w:t>in</w:t>
      </w:r>
      <w:r w:rsidRPr="00906E55">
        <w:rPr>
          <w:spacing w:val="-4"/>
          <w:sz w:val="22"/>
          <w:szCs w:val="22"/>
        </w:rPr>
        <w:t xml:space="preserve"> </w:t>
      </w:r>
      <w:r w:rsidRPr="00906E55">
        <w:rPr>
          <w:sz w:val="22"/>
          <w:szCs w:val="22"/>
        </w:rPr>
        <w:t>Section</w:t>
      </w:r>
      <w:r w:rsidRPr="00906E55">
        <w:rPr>
          <w:spacing w:val="-4"/>
          <w:sz w:val="22"/>
          <w:szCs w:val="22"/>
        </w:rPr>
        <w:t xml:space="preserve"> </w:t>
      </w:r>
      <w:r w:rsidRPr="00906E55">
        <w:rPr>
          <w:sz w:val="22"/>
          <w:szCs w:val="22"/>
        </w:rPr>
        <w:t>18.4.6.</w:t>
      </w:r>
    </w:p>
    <w:p w14:paraId="4F76008A" w14:textId="77777777" w:rsidR="00534B98" w:rsidRPr="004F50F8" w:rsidRDefault="00534B98" w:rsidP="002E2EF5">
      <w:pPr>
        <w:pStyle w:val="BodyText"/>
        <w:rPr>
          <w:rFonts w:ascii="Franklin Gothic Book" w:hAnsi="Franklin Gothic Book"/>
          <w:sz w:val="20"/>
        </w:rPr>
      </w:pPr>
    </w:p>
    <w:p w14:paraId="7CFF8220" w14:textId="77777777" w:rsidR="00534B98" w:rsidRPr="0057251A" w:rsidRDefault="00534B98" w:rsidP="002E2EF5">
      <w:pPr>
        <w:pStyle w:val="ListParagraph"/>
        <w:widowControl w:val="0"/>
        <w:numPr>
          <w:ilvl w:val="1"/>
          <w:numId w:val="32"/>
        </w:numPr>
        <w:tabs>
          <w:tab w:val="left" w:pos="1099"/>
          <w:tab w:val="left" w:pos="1100"/>
        </w:tabs>
        <w:autoSpaceDE w:val="0"/>
        <w:autoSpaceDN w:val="0"/>
        <w:spacing w:before="0" w:after="0" w:line="240" w:lineRule="auto"/>
        <w:contextualSpacing w:val="0"/>
        <w:rPr>
          <w:b/>
          <w:sz w:val="22"/>
          <w:szCs w:val="22"/>
        </w:rPr>
      </w:pPr>
      <w:bookmarkStart w:id="47" w:name="26.5._Process_and_Procedures_for_Adjunct"/>
      <w:bookmarkEnd w:id="47"/>
      <w:r w:rsidRPr="0057251A">
        <w:rPr>
          <w:b/>
          <w:sz w:val="22"/>
          <w:szCs w:val="22"/>
        </w:rPr>
        <w:t>Process</w:t>
      </w:r>
      <w:r w:rsidRPr="0057251A">
        <w:rPr>
          <w:b/>
          <w:spacing w:val="-5"/>
          <w:sz w:val="22"/>
          <w:szCs w:val="22"/>
        </w:rPr>
        <w:t xml:space="preserve"> </w:t>
      </w:r>
      <w:r w:rsidRPr="0057251A">
        <w:rPr>
          <w:b/>
          <w:sz w:val="22"/>
          <w:szCs w:val="22"/>
        </w:rPr>
        <w:t>and</w:t>
      </w:r>
      <w:r w:rsidRPr="0057251A">
        <w:rPr>
          <w:b/>
          <w:spacing w:val="-2"/>
          <w:sz w:val="22"/>
          <w:szCs w:val="22"/>
        </w:rPr>
        <w:t xml:space="preserve"> </w:t>
      </w:r>
      <w:r w:rsidRPr="0057251A">
        <w:rPr>
          <w:b/>
          <w:sz w:val="22"/>
          <w:szCs w:val="22"/>
        </w:rPr>
        <w:t>Procedures for</w:t>
      </w:r>
      <w:r w:rsidRPr="0057251A">
        <w:rPr>
          <w:b/>
          <w:spacing w:val="-3"/>
          <w:sz w:val="22"/>
          <w:szCs w:val="22"/>
        </w:rPr>
        <w:t xml:space="preserve"> </w:t>
      </w:r>
      <w:r w:rsidRPr="0057251A">
        <w:rPr>
          <w:b/>
          <w:sz w:val="22"/>
          <w:szCs w:val="22"/>
        </w:rPr>
        <w:t>Adjunct</w:t>
      </w:r>
      <w:r w:rsidRPr="0057251A">
        <w:rPr>
          <w:b/>
          <w:spacing w:val="-3"/>
          <w:sz w:val="22"/>
          <w:szCs w:val="22"/>
        </w:rPr>
        <w:t xml:space="preserve"> </w:t>
      </w:r>
      <w:r w:rsidRPr="0057251A">
        <w:rPr>
          <w:b/>
          <w:sz w:val="22"/>
          <w:szCs w:val="22"/>
        </w:rPr>
        <w:t>Faculty</w:t>
      </w:r>
      <w:r w:rsidRPr="0057251A">
        <w:rPr>
          <w:b/>
          <w:spacing w:val="-2"/>
          <w:sz w:val="22"/>
          <w:szCs w:val="22"/>
        </w:rPr>
        <w:t xml:space="preserve"> </w:t>
      </w:r>
      <w:r w:rsidRPr="0057251A">
        <w:rPr>
          <w:b/>
          <w:sz w:val="22"/>
          <w:szCs w:val="22"/>
        </w:rPr>
        <w:t>Evaluations</w:t>
      </w:r>
      <w:r w:rsidRPr="0057251A">
        <w:rPr>
          <w:b/>
          <w:spacing w:val="-2"/>
          <w:sz w:val="22"/>
          <w:szCs w:val="22"/>
        </w:rPr>
        <w:t xml:space="preserve"> </w:t>
      </w:r>
      <w:r w:rsidRPr="0057251A">
        <w:rPr>
          <w:b/>
          <w:sz w:val="22"/>
          <w:szCs w:val="22"/>
        </w:rPr>
        <w:t>and</w:t>
      </w:r>
      <w:r w:rsidRPr="0057251A">
        <w:rPr>
          <w:b/>
          <w:spacing w:val="-2"/>
          <w:sz w:val="22"/>
          <w:szCs w:val="22"/>
        </w:rPr>
        <w:t xml:space="preserve"> Promotions</w:t>
      </w:r>
    </w:p>
    <w:p w14:paraId="712FF737" w14:textId="77777777" w:rsidR="00534B98" w:rsidRPr="0057251A" w:rsidRDefault="00534B98" w:rsidP="002E2EF5">
      <w:pPr>
        <w:pStyle w:val="BodyText"/>
        <w:rPr>
          <w:rFonts w:ascii="Franklin Gothic Book" w:hAnsi="Franklin Gothic Book"/>
          <w:b/>
          <w:sz w:val="22"/>
          <w:szCs w:val="22"/>
        </w:rPr>
      </w:pPr>
    </w:p>
    <w:p w14:paraId="582BE0E8" w14:textId="77777777" w:rsidR="00534B98" w:rsidRPr="0057251A" w:rsidRDefault="00534B98" w:rsidP="002E2EF5">
      <w:pPr>
        <w:pStyle w:val="ListParagraph"/>
        <w:widowControl w:val="0"/>
        <w:numPr>
          <w:ilvl w:val="2"/>
          <w:numId w:val="32"/>
        </w:numPr>
        <w:tabs>
          <w:tab w:val="left" w:pos="1963"/>
          <w:tab w:val="left" w:pos="1964"/>
        </w:tabs>
        <w:autoSpaceDE w:val="0"/>
        <w:autoSpaceDN w:val="0"/>
        <w:spacing w:before="0" w:after="0" w:line="240" w:lineRule="auto"/>
        <w:contextualSpacing w:val="0"/>
        <w:rPr>
          <w:sz w:val="22"/>
          <w:szCs w:val="22"/>
        </w:rPr>
      </w:pPr>
      <w:bookmarkStart w:id="48" w:name="26.5.1._Adjunct_faculty_member_initial_e"/>
      <w:bookmarkEnd w:id="48"/>
      <w:r w:rsidRPr="0057251A">
        <w:rPr>
          <w:sz w:val="22"/>
          <w:szCs w:val="22"/>
        </w:rPr>
        <w:t>Adjunct faculty member initial evaluation will be conducted following the eighth</w:t>
      </w:r>
      <w:r w:rsidRPr="0057251A">
        <w:rPr>
          <w:spacing w:val="-4"/>
          <w:sz w:val="22"/>
          <w:szCs w:val="22"/>
        </w:rPr>
        <w:t xml:space="preserve"> </w:t>
      </w:r>
      <w:r w:rsidRPr="0057251A">
        <w:rPr>
          <w:sz w:val="22"/>
          <w:szCs w:val="22"/>
        </w:rPr>
        <w:t>(8</w:t>
      </w:r>
      <w:r w:rsidRPr="0057251A">
        <w:rPr>
          <w:sz w:val="22"/>
          <w:szCs w:val="22"/>
          <w:vertAlign w:val="superscript"/>
        </w:rPr>
        <w:t>th</w:t>
      </w:r>
      <w:r w:rsidRPr="0057251A">
        <w:rPr>
          <w:sz w:val="22"/>
          <w:szCs w:val="22"/>
        </w:rPr>
        <w:t>)</w:t>
      </w:r>
      <w:r w:rsidRPr="0057251A">
        <w:rPr>
          <w:spacing w:val="-5"/>
          <w:sz w:val="22"/>
          <w:szCs w:val="22"/>
        </w:rPr>
        <w:t xml:space="preserve"> </w:t>
      </w:r>
      <w:r w:rsidRPr="0057251A">
        <w:rPr>
          <w:sz w:val="22"/>
          <w:szCs w:val="22"/>
        </w:rPr>
        <w:t>quarter</w:t>
      </w:r>
      <w:r w:rsidRPr="0057251A">
        <w:rPr>
          <w:spacing w:val="-5"/>
          <w:sz w:val="22"/>
          <w:szCs w:val="22"/>
        </w:rPr>
        <w:t xml:space="preserve"> </w:t>
      </w:r>
      <w:r w:rsidRPr="0057251A">
        <w:rPr>
          <w:sz w:val="22"/>
          <w:szCs w:val="22"/>
        </w:rPr>
        <w:t>of</w:t>
      </w:r>
      <w:r w:rsidRPr="0057251A">
        <w:rPr>
          <w:spacing w:val="-5"/>
          <w:sz w:val="22"/>
          <w:szCs w:val="22"/>
        </w:rPr>
        <w:t xml:space="preserve"> </w:t>
      </w:r>
      <w:r w:rsidRPr="0057251A">
        <w:rPr>
          <w:sz w:val="22"/>
          <w:szCs w:val="22"/>
        </w:rPr>
        <w:t>employment</w:t>
      </w:r>
      <w:r w:rsidRPr="0057251A">
        <w:rPr>
          <w:spacing w:val="-4"/>
          <w:sz w:val="22"/>
          <w:szCs w:val="22"/>
        </w:rPr>
        <w:t xml:space="preserve"> </w:t>
      </w:r>
      <w:r w:rsidRPr="0057251A">
        <w:rPr>
          <w:sz w:val="22"/>
          <w:szCs w:val="22"/>
        </w:rPr>
        <w:t>(excluding</w:t>
      </w:r>
      <w:r w:rsidRPr="0057251A">
        <w:rPr>
          <w:spacing w:val="-7"/>
          <w:sz w:val="22"/>
          <w:szCs w:val="22"/>
        </w:rPr>
        <w:t xml:space="preserve"> </w:t>
      </w:r>
      <w:r w:rsidRPr="0057251A">
        <w:rPr>
          <w:sz w:val="22"/>
          <w:szCs w:val="22"/>
        </w:rPr>
        <w:t>Summer</w:t>
      </w:r>
      <w:r w:rsidRPr="0057251A">
        <w:rPr>
          <w:spacing w:val="-5"/>
          <w:sz w:val="22"/>
          <w:szCs w:val="22"/>
        </w:rPr>
        <w:t xml:space="preserve"> </w:t>
      </w:r>
      <w:r w:rsidRPr="0057251A">
        <w:rPr>
          <w:sz w:val="22"/>
          <w:szCs w:val="22"/>
        </w:rPr>
        <w:t>Quarter),</w:t>
      </w:r>
      <w:r w:rsidRPr="0057251A">
        <w:rPr>
          <w:spacing w:val="-4"/>
          <w:sz w:val="22"/>
          <w:szCs w:val="22"/>
        </w:rPr>
        <w:t xml:space="preserve"> </w:t>
      </w:r>
      <w:r w:rsidRPr="0057251A">
        <w:rPr>
          <w:sz w:val="22"/>
          <w:szCs w:val="22"/>
        </w:rPr>
        <w:t>and</w:t>
      </w:r>
      <w:r w:rsidRPr="0057251A">
        <w:rPr>
          <w:spacing w:val="-2"/>
          <w:sz w:val="22"/>
          <w:szCs w:val="22"/>
        </w:rPr>
        <w:t xml:space="preserve"> </w:t>
      </w:r>
      <w:r w:rsidRPr="0057251A">
        <w:rPr>
          <w:sz w:val="22"/>
          <w:szCs w:val="22"/>
        </w:rPr>
        <w:t>every</w:t>
      </w:r>
      <w:r w:rsidRPr="0057251A">
        <w:rPr>
          <w:spacing w:val="-7"/>
          <w:sz w:val="22"/>
          <w:szCs w:val="22"/>
        </w:rPr>
        <w:t xml:space="preserve"> </w:t>
      </w:r>
      <w:r w:rsidRPr="0057251A">
        <w:rPr>
          <w:sz w:val="22"/>
          <w:szCs w:val="22"/>
        </w:rPr>
        <w:t>three</w:t>
      </w:r>
    </w:p>
    <w:p w14:paraId="265FFBB9" w14:textId="77777777" w:rsidR="00534B98" w:rsidRPr="0057251A" w:rsidRDefault="00534B98" w:rsidP="002E2EF5">
      <w:pPr>
        <w:pStyle w:val="BodyText"/>
        <w:ind w:left="1963"/>
        <w:rPr>
          <w:rFonts w:ascii="Franklin Gothic Book" w:hAnsi="Franklin Gothic Book"/>
          <w:sz w:val="22"/>
          <w:szCs w:val="22"/>
        </w:rPr>
      </w:pPr>
      <w:r w:rsidRPr="0057251A">
        <w:rPr>
          <w:rFonts w:ascii="Franklin Gothic Book" w:hAnsi="Franklin Gothic Book"/>
          <w:sz w:val="22"/>
          <w:szCs w:val="22"/>
        </w:rPr>
        <w:t>(3) years subsequently. The adjunct faculty evaluation processes will be supervised by the appropriate dean.</w:t>
      </w:r>
      <w:r w:rsidRPr="0057251A">
        <w:rPr>
          <w:rFonts w:ascii="Franklin Gothic Book" w:hAnsi="Franklin Gothic Book"/>
          <w:spacing w:val="40"/>
          <w:sz w:val="22"/>
          <w:szCs w:val="22"/>
        </w:rPr>
        <w:t xml:space="preserve"> </w:t>
      </w:r>
      <w:r w:rsidRPr="0057251A">
        <w:rPr>
          <w:rFonts w:ascii="Franklin Gothic Book" w:hAnsi="Franklin Gothic Book"/>
          <w:sz w:val="22"/>
          <w:szCs w:val="22"/>
        </w:rPr>
        <w:t>The dean may, in collaboration with the program chair</w:t>
      </w:r>
      <w:r w:rsidRPr="0057251A">
        <w:rPr>
          <w:rFonts w:ascii="Franklin Gothic Book" w:hAnsi="Franklin Gothic Book"/>
          <w:spacing w:val="-1"/>
          <w:sz w:val="22"/>
          <w:szCs w:val="22"/>
        </w:rPr>
        <w:t xml:space="preserve"> </w:t>
      </w:r>
      <w:r w:rsidRPr="0057251A">
        <w:rPr>
          <w:rFonts w:ascii="Franklin Gothic Book" w:hAnsi="Franklin Gothic Book"/>
          <w:sz w:val="22"/>
          <w:szCs w:val="22"/>
        </w:rPr>
        <w:t>(if</w:t>
      </w:r>
      <w:r w:rsidRPr="0057251A">
        <w:rPr>
          <w:rFonts w:ascii="Franklin Gothic Book" w:hAnsi="Franklin Gothic Book"/>
          <w:spacing w:val="-1"/>
          <w:sz w:val="22"/>
          <w:szCs w:val="22"/>
        </w:rPr>
        <w:t xml:space="preserve"> </w:t>
      </w:r>
      <w:r w:rsidRPr="0057251A">
        <w:rPr>
          <w:rFonts w:ascii="Franklin Gothic Book" w:hAnsi="Franklin Gothic Book"/>
          <w:sz w:val="22"/>
          <w:szCs w:val="22"/>
        </w:rPr>
        <w:t>any), designate</w:t>
      </w:r>
      <w:r w:rsidRPr="0057251A">
        <w:rPr>
          <w:rFonts w:ascii="Franklin Gothic Book" w:hAnsi="Franklin Gothic Book"/>
          <w:spacing w:val="-1"/>
          <w:sz w:val="22"/>
          <w:szCs w:val="22"/>
        </w:rPr>
        <w:t xml:space="preserve"> </w:t>
      </w:r>
      <w:r w:rsidRPr="0057251A">
        <w:rPr>
          <w:rFonts w:ascii="Franklin Gothic Book" w:hAnsi="Franklin Gothic Book"/>
          <w:sz w:val="22"/>
          <w:szCs w:val="22"/>
        </w:rPr>
        <w:t>responsibility</w:t>
      </w:r>
      <w:r w:rsidRPr="0057251A">
        <w:rPr>
          <w:rFonts w:ascii="Franklin Gothic Book" w:hAnsi="Franklin Gothic Book"/>
          <w:spacing w:val="-5"/>
          <w:sz w:val="22"/>
          <w:szCs w:val="22"/>
        </w:rPr>
        <w:t xml:space="preserve"> </w:t>
      </w:r>
      <w:r w:rsidRPr="0057251A">
        <w:rPr>
          <w:rFonts w:ascii="Franklin Gothic Book" w:hAnsi="Franklin Gothic Book"/>
          <w:sz w:val="22"/>
          <w:szCs w:val="22"/>
        </w:rPr>
        <w:t>for</w:t>
      </w:r>
      <w:r w:rsidRPr="0057251A">
        <w:rPr>
          <w:rFonts w:ascii="Franklin Gothic Book" w:hAnsi="Franklin Gothic Book"/>
          <w:spacing w:val="-1"/>
          <w:sz w:val="22"/>
          <w:szCs w:val="22"/>
        </w:rPr>
        <w:t xml:space="preserve"> </w:t>
      </w:r>
      <w:r w:rsidRPr="0057251A">
        <w:rPr>
          <w:rFonts w:ascii="Franklin Gothic Book" w:hAnsi="Franklin Gothic Book"/>
          <w:sz w:val="22"/>
          <w:szCs w:val="22"/>
        </w:rPr>
        <w:t>the</w:t>
      </w:r>
      <w:r w:rsidRPr="0057251A">
        <w:rPr>
          <w:rFonts w:ascii="Franklin Gothic Book" w:hAnsi="Franklin Gothic Book"/>
          <w:spacing w:val="-1"/>
          <w:sz w:val="22"/>
          <w:szCs w:val="22"/>
        </w:rPr>
        <w:t xml:space="preserve"> </w:t>
      </w:r>
      <w:r w:rsidRPr="0057251A">
        <w:rPr>
          <w:rFonts w:ascii="Franklin Gothic Book" w:hAnsi="Franklin Gothic Book"/>
          <w:sz w:val="22"/>
          <w:szCs w:val="22"/>
        </w:rPr>
        <w:t>evaluation preparation process</w:t>
      </w:r>
      <w:r w:rsidRPr="0057251A">
        <w:rPr>
          <w:rFonts w:ascii="Franklin Gothic Book" w:hAnsi="Franklin Gothic Book"/>
          <w:spacing w:val="-3"/>
          <w:sz w:val="22"/>
          <w:szCs w:val="22"/>
        </w:rPr>
        <w:t xml:space="preserve"> </w:t>
      </w:r>
      <w:r w:rsidRPr="0057251A">
        <w:rPr>
          <w:rFonts w:ascii="Franklin Gothic Book" w:hAnsi="Franklin Gothic Book"/>
          <w:sz w:val="22"/>
          <w:szCs w:val="22"/>
        </w:rPr>
        <w:t>to</w:t>
      </w:r>
      <w:r w:rsidRPr="0057251A">
        <w:rPr>
          <w:rFonts w:ascii="Franklin Gothic Book" w:hAnsi="Franklin Gothic Book"/>
          <w:spacing w:val="-3"/>
          <w:sz w:val="22"/>
          <w:szCs w:val="22"/>
        </w:rPr>
        <w:t xml:space="preserve"> </w:t>
      </w:r>
      <w:r w:rsidRPr="0057251A">
        <w:rPr>
          <w:rFonts w:ascii="Franklin Gothic Book" w:hAnsi="Franklin Gothic Book"/>
          <w:sz w:val="22"/>
          <w:szCs w:val="22"/>
        </w:rPr>
        <w:t>the</w:t>
      </w:r>
      <w:r w:rsidRPr="0057251A">
        <w:rPr>
          <w:rFonts w:ascii="Franklin Gothic Book" w:hAnsi="Franklin Gothic Book"/>
          <w:spacing w:val="-4"/>
          <w:sz w:val="22"/>
          <w:szCs w:val="22"/>
        </w:rPr>
        <w:t xml:space="preserve"> </w:t>
      </w:r>
      <w:r w:rsidRPr="0057251A">
        <w:rPr>
          <w:rFonts w:ascii="Franklin Gothic Book" w:hAnsi="Franklin Gothic Book"/>
          <w:sz w:val="22"/>
          <w:szCs w:val="22"/>
        </w:rPr>
        <w:t>program</w:t>
      </w:r>
      <w:r w:rsidRPr="0057251A">
        <w:rPr>
          <w:rFonts w:ascii="Franklin Gothic Book" w:hAnsi="Franklin Gothic Book"/>
          <w:spacing w:val="-3"/>
          <w:sz w:val="22"/>
          <w:szCs w:val="22"/>
        </w:rPr>
        <w:t xml:space="preserve"> </w:t>
      </w:r>
      <w:r w:rsidRPr="0057251A">
        <w:rPr>
          <w:rFonts w:ascii="Franklin Gothic Book" w:hAnsi="Franklin Gothic Book"/>
          <w:sz w:val="22"/>
          <w:szCs w:val="22"/>
        </w:rPr>
        <w:t>chair</w:t>
      </w:r>
      <w:r w:rsidRPr="0057251A">
        <w:rPr>
          <w:rFonts w:ascii="Franklin Gothic Book" w:hAnsi="Franklin Gothic Book"/>
          <w:spacing w:val="-4"/>
          <w:sz w:val="22"/>
          <w:szCs w:val="22"/>
        </w:rPr>
        <w:t xml:space="preserve"> </w:t>
      </w:r>
      <w:r w:rsidRPr="0057251A">
        <w:rPr>
          <w:rFonts w:ascii="Franklin Gothic Book" w:hAnsi="Franklin Gothic Book"/>
          <w:sz w:val="22"/>
          <w:szCs w:val="22"/>
        </w:rPr>
        <w:t>or</w:t>
      </w:r>
      <w:r w:rsidRPr="0057251A">
        <w:rPr>
          <w:rFonts w:ascii="Franklin Gothic Book" w:hAnsi="Franklin Gothic Book"/>
          <w:spacing w:val="-4"/>
          <w:sz w:val="22"/>
          <w:szCs w:val="22"/>
        </w:rPr>
        <w:t xml:space="preserve"> </w:t>
      </w:r>
      <w:r w:rsidRPr="0057251A">
        <w:rPr>
          <w:rFonts w:ascii="Franklin Gothic Book" w:hAnsi="Franklin Gothic Book"/>
          <w:sz w:val="22"/>
          <w:szCs w:val="22"/>
        </w:rPr>
        <w:t>director,</w:t>
      </w:r>
      <w:r w:rsidRPr="0057251A">
        <w:rPr>
          <w:rFonts w:ascii="Franklin Gothic Book" w:hAnsi="Franklin Gothic Book"/>
          <w:spacing w:val="-3"/>
          <w:sz w:val="22"/>
          <w:szCs w:val="22"/>
        </w:rPr>
        <w:t xml:space="preserve"> </w:t>
      </w:r>
      <w:r w:rsidRPr="0057251A">
        <w:rPr>
          <w:rFonts w:ascii="Franklin Gothic Book" w:hAnsi="Franklin Gothic Book"/>
          <w:sz w:val="22"/>
          <w:szCs w:val="22"/>
        </w:rPr>
        <w:t>other</w:t>
      </w:r>
      <w:r w:rsidRPr="0057251A">
        <w:rPr>
          <w:rFonts w:ascii="Franklin Gothic Book" w:hAnsi="Franklin Gothic Book"/>
          <w:spacing w:val="-4"/>
          <w:sz w:val="22"/>
          <w:szCs w:val="22"/>
        </w:rPr>
        <w:t xml:space="preserve"> </w:t>
      </w:r>
      <w:r w:rsidRPr="0057251A">
        <w:rPr>
          <w:rFonts w:ascii="Franklin Gothic Book" w:hAnsi="Franklin Gothic Book"/>
          <w:sz w:val="22"/>
          <w:szCs w:val="22"/>
        </w:rPr>
        <w:t>tenured</w:t>
      </w:r>
      <w:r w:rsidRPr="0057251A">
        <w:rPr>
          <w:rFonts w:ascii="Franklin Gothic Book" w:hAnsi="Franklin Gothic Book"/>
          <w:spacing w:val="-3"/>
          <w:sz w:val="22"/>
          <w:szCs w:val="22"/>
        </w:rPr>
        <w:t xml:space="preserve"> </w:t>
      </w:r>
      <w:r w:rsidRPr="0057251A">
        <w:rPr>
          <w:rFonts w:ascii="Franklin Gothic Book" w:hAnsi="Franklin Gothic Book"/>
          <w:sz w:val="22"/>
          <w:szCs w:val="22"/>
        </w:rPr>
        <w:t>faculty</w:t>
      </w:r>
      <w:r w:rsidRPr="0057251A">
        <w:rPr>
          <w:rFonts w:ascii="Franklin Gothic Book" w:hAnsi="Franklin Gothic Book"/>
          <w:spacing w:val="-8"/>
          <w:sz w:val="22"/>
          <w:szCs w:val="22"/>
        </w:rPr>
        <w:t xml:space="preserve"> </w:t>
      </w:r>
      <w:r w:rsidRPr="0057251A">
        <w:rPr>
          <w:rFonts w:ascii="Franklin Gothic Book" w:hAnsi="Franklin Gothic Book"/>
          <w:sz w:val="22"/>
          <w:szCs w:val="22"/>
        </w:rPr>
        <w:t>members</w:t>
      </w:r>
      <w:r w:rsidRPr="0057251A">
        <w:rPr>
          <w:rFonts w:ascii="Franklin Gothic Book" w:hAnsi="Franklin Gothic Book"/>
          <w:spacing w:val="-3"/>
          <w:sz w:val="22"/>
          <w:szCs w:val="22"/>
        </w:rPr>
        <w:t xml:space="preserve"> </w:t>
      </w:r>
      <w:r w:rsidRPr="0057251A">
        <w:rPr>
          <w:rFonts w:ascii="Franklin Gothic Book" w:hAnsi="Franklin Gothic Book"/>
          <w:sz w:val="22"/>
          <w:szCs w:val="22"/>
        </w:rPr>
        <w:t>in</w:t>
      </w:r>
      <w:r w:rsidRPr="0057251A">
        <w:rPr>
          <w:rFonts w:ascii="Franklin Gothic Book" w:hAnsi="Franklin Gothic Book"/>
          <w:spacing w:val="-1"/>
          <w:sz w:val="22"/>
          <w:szCs w:val="22"/>
        </w:rPr>
        <w:t xml:space="preserve"> </w:t>
      </w:r>
      <w:r w:rsidRPr="0057251A">
        <w:rPr>
          <w:rFonts w:ascii="Franklin Gothic Book" w:hAnsi="Franklin Gothic Book"/>
          <w:sz w:val="22"/>
          <w:szCs w:val="22"/>
        </w:rPr>
        <w:t>the program, or if necessary, tenured faculty from outside the program.</w:t>
      </w:r>
    </w:p>
    <w:p w14:paraId="4B48C112" w14:textId="77777777" w:rsidR="00534B98" w:rsidRPr="0057251A" w:rsidRDefault="00534B98" w:rsidP="002E2EF5">
      <w:pPr>
        <w:pStyle w:val="BodyText"/>
        <w:rPr>
          <w:rFonts w:ascii="Franklin Gothic Book" w:hAnsi="Franklin Gothic Book"/>
          <w:sz w:val="22"/>
          <w:szCs w:val="22"/>
        </w:rPr>
      </w:pPr>
    </w:p>
    <w:p w14:paraId="4123B9B6" w14:textId="77777777" w:rsidR="00534B98" w:rsidRPr="0057251A" w:rsidRDefault="00534B98" w:rsidP="002E2EF5">
      <w:pPr>
        <w:pStyle w:val="ListParagraph"/>
        <w:widowControl w:val="0"/>
        <w:numPr>
          <w:ilvl w:val="2"/>
          <w:numId w:val="32"/>
        </w:numPr>
        <w:tabs>
          <w:tab w:val="left" w:pos="1963"/>
          <w:tab w:val="left" w:pos="1964"/>
        </w:tabs>
        <w:autoSpaceDE w:val="0"/>
        <w:autoSpaceDN w:val="0"/>
        <w:spacing w:before="0" w:after="0" w:line="240" w:lineRule="auto"/>
        <w:ind w:left="1963"/>
        <w:contextualSpacing w:val="0"/>
        <w:rPr>
          <w:sz w:val="22"/>
          <w:szCs w:val="22"/>
        </w:rPr>
      </w:pPr>
      <w:bookmarkStart w:id="49" w:name="26.5.2._The_decision_not_to_offer_a_subs"/>
      <w:bookmarkEnd w:id="49"/>
      <w:r w:rsidRPr="0057251A">
        <w:rPr>
          <w:sz w:val="22"/>
          <w:szCs w:val="22"/>
        </w:rPr>
        <w:t>The decision not to offer a subsequent assignment to an adjunct faculty</w:t>
      </w:r>
      <w:r w:rsidRPr="0057251A">
        <w:rPr>
          <w:spacing w:val="-3"/>
          <w:sz w:val="22"/>
          <w:szCs w:val="22"/>
        </w:rPr>
        <w:t xml:space="preserve"> </w:t>
      </w:r>
      <w:r w:rsidRPr="0057251A">
        <w:rPr>
          <w:sz w:val="22"/>
          <w:szCs w:val="22"/>
        </w:rPr>
        <w:t>member because</w:t>
      </w:r>
      <w:r w:rsidRPr="0057251A">
        <w:rPr>
          <w:spacing w:val="-4"/>
          <w:sz w:val="22"/>
          <w:szCs w:val="22"/>
        </w:rPr>
        <w:t xml:space="preserve"> </w:t>
      </w:r>
      <w:r w:rsidRPr="0057251A">
        <w:rPr>
          <w:sz w:val="22"/>
          <w:szCs w:val="22"/>
        </w:rPr>
        <w:t>of</w:t>
      </w:r>
      <w:r w:rsidRPr="0057251A">
        <w:rPr>
          <w:spacing w:val="-4"/>
          <w:sz w:val="22"/>
          <w:szCs w:val="22"/>
        </w:rPr>
        <w:t xml:space="preserve"> </w:t>
      </w:r>
      <w:r w:rsidRPr="0057251A">
        <w:rPr>
          <w:sz w:val="22"/>
          <w:szCs w:val="22"/>
        </w:rPr>
        <w:t>deficiencies</w:t>
      </w:r>
      <w:r w:rsidRPr="0057251A">
        <w:rPr>
          <w:spacing w:val="-3"/>
          <w:sz w:val="22"/>
          <w:szCs w:val="22"/>
        </w:rPr>
        <w:t xml:space="preserve"> </w:t>
      </w:r>
      <w:r w:rsidRPr="0057251A">
        <w:rPr>
          <w:sz w:val="22"/>
          <w:szCs w:val="22"/>
        </w:rPr>
        <w:t>outlined</w:t>
      </w:r>
      <w:r w:rsidRPr="0057251A">
        <w:rPr>
          <w:spacing w:val="-4"/>
          <w:sz w:val="22"/>
          <w:szCs w:val="22"/>
        </w:rPr>
        <w:t xml:space="preserve"> </w:t>
      </w:r>
      <w:r w:rsidRPr="0057251A">
        <w:rPr>
          <w:sz w:val="22"/>
          <w:szCs w:val="22"/>
        </w:rPr>
        <w:t>in</w:t>
      </w:r>
      <w:r w:rsidRPr="0057251A">
        <w:rPr>
          <w:spacing w:val="-3"/>
          <w:sz w:val="22"/>
          <w:szCs w:val="22"/>
        </w:rPr>
        <w:t xml:space="preserve"> </w:t>
      </w:r>
      <w:r w:rsidRPr="0057251A">
        <w:rPr>
          <w:sz w:val="22"/>
          <w:szCs w:val="22"/>
        </w:rPr>
        <w:t>the</w:t>
      </w:r>
      <w:r w:rsidRPr="0057251A">
        <w:rPr>
          <w:spacing w:val="-4"/>
          <w:sz w:val="22"/>
          <w:szCs w:val="22"/>
        </w:rPr>
        <w:t xml:space="preserve"> </w:t>
      </w:r>
      <w:r w:rsidRPr="0057251A">
        <w:rPr>
          <w:sz w:val="22"/>
          <w:szCs w:val="22"/>
        </w:rPr>
        <w:t>initial</w:t>
      </w:r>
      <w:r w:rsidRPr="0057251A">
        <w:rPr>
          <w:spacing w:val="-3"/>
          <w:sz w:val="22"/>
          <w:szCs w:val="22"/>
        </w:rPr>
        <w:t xml:space="preserve"> </w:t>
      </w:r>
      <w:r w:rsidRPr="0057251A">
        <w:rPr>
          <w:sz w:val="22"/>
          <w:szCs w:val="22"/>
        </w:rPr>
        <w:t>or</w:t>
      </w:r>
      <w:r w:rsidRPr="0057251A">
        <w:rPr>
          <w:spacing w:val="-4"/>
          <w:sz w:val="22"/>
          <w:szCs w:val="22"/>
        </w:rPr>
        <w:t xml:space="preserve"> </w:t>
      </w:r>
      <w:r w:rsidRPr="0057251A">
        <w:rPr>
          <w:sz w:val="22"/>
          <w:szCs w:val="22"/>
        </w:rPr>
        <w:t>subsequent</w:t>
      </w:r>
      <w:r w:rsidRPr="0057251A">
        <w:rPr>
          <w:spacing w:val="-3"/>
          <w:sz w:val="22"/>
          <w:szCs w:val="22"/>
        </w:rPr>
        <w:t xml:space="preserve"> </w:t>
      </w:r>
      <w:r w:rsidRPr="0057251A">
        <w:rPr>
          <w:sz w:val="22"/>
          <w:szCs w:val="22"/>
        </w:rPr>
        <w:t>evaluation</w:t>
      </w:r>
      <w:r w:rsidRPr="0057251A">
        <w:rPr>
          <w:spacing w:val="-4"/>
          <w:sz w:val="22"/>
          <w:szCs w:val="22"/>
        </w:rPr>
        <w:t xml:space="preserve"> </w:t>
      </w:r>
      <w:r w:rsidRPr="0057251A">
        <w:rPr>
          <w:sz w:val="22"/>
          <w:szCs w:val="22"/>
        </w:rPr>
        <w:t>process</w:t>
      </w:r>
      <w:r w:rsidRPr="0057251A">
        <w:rPr>
          <w:spacing w:val="-3"/>
          <w:sz w:val="22"/>
          <w:szCs w:val="22"/>
        </w:rPr>
        <w:t xml:space="preserve"> </w:t>
      </w:r>
      <w:r w:rsidRPr="0057251A">
        <w:rPr>
          <w:sz w:val="22"/>
          <w:szCs w:val="22"/>
        </w:rPr>
        <w:t>is the sole decision of the dean and/or appropriate vice president.</w:t>
      </w:r>
      <w:r w:rsidRPr="0057251A">
        <w:rPr>
          <w:spacing w:val="40"/>
          <w:sz w:val="22"/>
          <w:szCs w:val="22"/>
        </w:rPr>
        <w:t xml:space="preserve"> </w:t>
      </w:r>
      <w:r w:rsidRPr="0057251A">
        <w:rPr>
          <w:sz w:val="22"/>
          <w:szCs w:val="22"/>
        </w:rPr>
        <w:t xml:space="preserve">Completion of evaluations does not provide any promise or expectation of continued employment beyond the adjunct faculty member’s most recent </w:t>
      </w:r>
      <w:r w:rsidRPr="0057251A">
        <w:rPr>
          <w:sz w:val="22"/>
          <w:szCs w:val="22"/>
        </w:rPr>
        <w:lastRenderedPageBreak/>
        <w:t xml:space="preserve">faculty </w:t>
      </w:r>
      <w:r w:rsidRPr="0057251A">
        <w:rPr>
          <w:spacing w:val="-2"/>
          <w:sz w:val="22"/>
          <w:szCs w:val="22"/>
        </w:rPr>
        <w:t>appointment.</w:t>
      </w:r>
    </w:p>
    <w:p w14:paraId="129863B8" w14:textId="77777777" w:rsidR="00534B98" w:rsidRPr="0057251A" w:rsidRDefault="00534B98" w:rsidP="002E2EF5">
      <w:pPr>
        <w:pStyle w:val="BodyText"/>
        <w:rPr>
          <w:rFonts w:ascii="Franklin Gothic Book" w:hAnsi="Franklin Gothic Book"/>
          <w:sz w:val="22"/>
          <w:szCs w:val="22"/>
        </w:rPr>
      </w:pPr>
    </w:p>
    <w:p w14:paraId="412F047B" w14:textId="4CE7EF7A" w:rsidR="00534B98" w:rsidRPr="0057251A" w:rsidRDefault="00534B98" w:rsidP="002E2EF5">
      <w:pPr>
        <w:pStyle w:val="ListParagraph"/>
        <w:widowControl w:val="0"/>
        <w:numPr>
          <w:ilvl w:val="2"/>
          <w:numId w:val="32"/>
        </w:numPr>
        <w:tabs>
          <w:tab w:val="left" w:pos="1963"/>
          <w:tab w:val="left" w:pos="1964"/>
        </w:tabs>
        <w:autoSpaceDE w:val="0"/>
        <w:autoSpaceDN w:val="0"/>
        <w:spacing w:before="0" w:after="0" w:line="240" w:lineRule="auto"/>
        <w:ind w:left="1963"/>
        <w:contextualSpacing w:val="0"/>
        <w:jc w:val="both"/>
        <w:rPr>
          <w:sz w:val="22"/>
          <w:szCs w:val="22"/>
        </w:rPr>
      </w:pPr>
      <w:bookmarkStart w:id="50" w:name="26.5.3._Each_adjunct_faculty_member’s_pe"/>
      <w:bookmarkEnd w:id="50"/>
      <w:r w:rsidRPr="0057251A">
        <w:rPr>
          <w:sz w:val="22"/>
          <w:szCs w:val="22"/>
        </w:rPr>
        <w:t>Each adjunct faculty member’s performance evaluations will include, at minimum,</w:t>
      </w:r>
      <w:r w:rsidRPr="0057251A">
        <w:rPr>
          <w:spacing w:val="-1"/>
          <w:sz w:val="22"/>
          <w:szCs w:val="22"/>
        </w:rPr>
        <w:t xml:space="preserve"> </w:t>
      </w:r>
      <w:r w:rsidRPr="0057251A">
        <w:rPr>
          <w:sz w:val="22"/>
          <w:szCs w:val="22"/>
        </w:rPr>
        <w:t>a</w:t>
      </w:r>
      <w:r w:rsidRPr="0057251A">
        <w:rPr>
          <w:spacing w:val="-2"/>
          <w:sz w:val="22"/>
          <w:szCs w:val="22"/>
        </w:rPr>
        <w:t xml:space="preserve"> </w:t>
      </w:r>
      <w:r w:rsidRPr="0057251A">
        <w:rPr>
          <w:sz w:val="22"/>
          <w:szCs w:val="22"/>
        </w:rPr>
        <w:t>self-evaluation,</w:t>
      </w:r>
      <w:r w:rsidRPr="0057251A">
        <w:rPr>
          <w:spacing w:val="-1"/>
          <w:sz w:val="22"/>
          <w:szCs w:val="22"/>
        </w:rPr>
        <w:t xml:space="preserve"> </w:t>
      </w:r>
      <w:r w:rsidRPr="0057251A">
        <w:rPr>
          <w:sz w:val="22"/>
          <w:szCs w:val="22"/>
        </w:rPr>
        <w:t>student</w:t>
      </w:r>
      <w:r w:rsidRPr="0057251A">
        <w:rPr>
          <w:spacing w:val="-1"/>
          <w:sz w:val="22"/>
          <w:szCs w:val="22"/>
        </w:rPr>
        <w:t xml:space="preserve"> </w:t>
      </w:r>
      <w:r w:rsidRPr="0057251A">
        <w:rPr>
          <w:sz w:val="22"/>
          <w:szCs w:val="22"/>
        </w:rPr>
        <w:t>evaluations,</w:t>
      </w:r>
      <w:r w:rsidRPr="0057251A">
        <w:rPr>
          <w:spacing w:val="-1"/>
          <w:sz w:val="22"/>
          <w:szCs w:val="22"/>
        </w:rPr>
        <w:t xml:space="preserve"> </w:t>
      </w:r>
      <w:r w:rsidRPr="0057251A">
        <w:rPr>
          <w:sz w:val="22"/>
          <w:szCs w:val="22"/>
        </w:rPr>
        <w:t>review</w:t>
      </w:r>
      <w:r w:rsidRPr="0057251A">
        <w:rPr>
          <w:spacing w:val="-2"/>
          <w:sz w:val="22"/>
          <w:szCs w:val="22"/>
        </w:rPr>
        <w:t xml:space="preserve"> </w:t>
      </w:r>
      <w:r w:rsidRPr="0057251A">
        <w:rPr>
          <w:sz w:val="22"/>
          <w:szCs w:val="22"/>
        </w:rPr>
        <w:t>of</w:t>
      </w:r>
      <w:r w:rsidRPr="0057251A">
        <w:rPr>
          <w:spacing w:val="-2"/>
          <w:sz w:val="22"/>
          <w:szCs w:val="22"/>
        </w:rPr>
        <w:t xml:space="preserve"> </w:t>
      </w:r>
      <w:r w:rsidRPr="0057251A">
        <w:rPr>
          <w:sz w:val="22"/>
          <w:szCs w:val="22"/>
        </w:rPr>
        <w:t>course</w:t>
      </w:r>
      <w:r w:rsidRPr="0057251A">
        <w:rPr>
          <w:spacing w:val="-2"/>
          <w:sz w:val="22"/>
          <w:szCs w:val="22"/>
        </w:rPr>
        <w:t xml:space="preserve"> </w:t>
      </w:r>
      <w:r w:rsidRPr="0057251A">
        <w:rPr>
          <w:sz w:val="22"/>
          <w:szCs w:val="22"/>
        </w:rPr>
        <w:t>syllabi</w:t>
      </w:r>
      <w:r w:rsidRPr="0057251A">
        <w:rPr>
          <w:spacing w:val="-1"/>
          <w:sz w:val="22"/>
          <w:szCs w:val="22"/>
        </w:rPr>
        <w:t xml:space="preserve"> </w:t>
      </w:r>
      <w:r w:rsidRPr="0057251A">
        <w:rPr>
          <w:sz w:val="22"/>
          <w:szCs w:val="22"/>
        </w:rPr>
        <w:t>and</w:t>
      </w:r>
      <w:r w:rsidRPr="0057251A">
        <w:rPr>
          <w:spacing w:val="-1"/>
          <w:sz w:val="22"/>
          <w:szCs w:val="22"/>
        </w:rPr>
        <w:t xml:space="preserve"> </w:t>
      </w:r>
      <w:r w:rsidRPr="0057251A">
        <w:rPr>
          <w:sz w:val="22"/>
          <w:szCs w:val="22"/>
        </w:rPr>
        <w:t>a classroom observation.</w:t>
      </w:r>
      <w:r w:rsidRPr="0057251A">
        <w:rPr>
          <w:spacing w:val="40"/>
          <w:sz w:val="22"/>
          <w:szCs w:val="22"/>
        </w:rPr>
        <w:t xml:space="preserve"> </w:t>
      </w:r>
      <w:r w:rsidRPr="0057251A">
        <w:rPr>
          <w:sz w:val="22"/>
          <w:szCs w:val="22"/>
        </w:rPr>
        <w:t>The dean may request that program-specific issues be incorporated</w:t>
      </w:r>
      <w:r w:rsidRPr="0057251A">
        <w:rPr>
          <w:spacing w:val="-4"/>
          <w:sz w:val="22"/>
          <w:szCs w:val="22"/>
        </w:rPr>
        <w:t xml:space="preserve"> </w:t>
      </w:r>
      <w:r w:rsidRPr="0057251A">
        <w:rPr>
          <w:sz w:val="22"/>
          <w:szCs w:val="22"/>
        </w:rPr>
        <w:t>into</w:t>
      </w:r>
      <w:r w:rsidRPr="0057251A">
        <w:rPr>
          <w:spacing w:val="-4"/>
          <w:sz w:val="22"/>
          <w:szCs w:val="22"/>
        </w:rPr>
        <w:t xml:space="preserve"> </w:t>
      </w:r>
      <w:r w:rsidRPr="0057251A">
        <w:rPr>
          <w:sz w:val="22"/>
          <w:szCs w:val="22"/>
        </w:rPr>
        <w:t>self-evaluations</w:t>
      </w:r>
      <w:r w:rsidRPr="0057251A">
        <w:rPr>
          <w:spacing w:val="-4"/>
          <w:sz w:val="22"/>
          <w:szCs w:val="22"/>
        </w:rPr>
        <w:t xml:space="preserve"> </w:t>
      </w:r>
      <w:r w:rsidRPr="0057251A">
        <w:rPr>
          <w:sz w:val="22"/>
          <w:szCs w:val="22"/>
        </w:rPr>
        <w:t>or</w:t>
      </w:r>
      <w:r w:rsidRPr="0057251A">
        <w:rPr>
          <w:spacing w:val="-5"/>
          <w:sz w:val="22"/>
          <w:szCs w:val="22"/>
        </w:rPr>
        <w:t xml:space="preserve"> </w:t>
      </w:r>
      <w:r w:rsidRPr="0057251A">
        <w:rPr>
          <w:sz w:val="22"/>
          <w:szCs w:val="22"/>
        </w:rPr>
        <w:t>classroom</w:t>
      </w:r>
      <w:r w:rsidRPr="0057251A">
        <w:rPr>
          <w:spacing w:val="-4"/>
          <w:sz w:val="22"/>
          <w:szCs w:val="22"/>
        </w:rPr>
        <w:t xml:space="preserve"> </w:t>
      </w:r>
      <w:r w:rsidRPr="0057251A">
        <w:rPr>
          <w:sz w:val="22"/>
          <w:szCs w:val="22"/>
        </w:rPr>
        <w:t>observations.</w:t>
      </w:r>
      <w:r w:rsidRPr="0057251A">
        <w:rPr>
          <w:spacing w:val="40"/>
          <w:sz w:val="22"/>
          <w:szCs w:val="22"/>
        </w:rPr>
        <w:t xml:space="preserve"> </w:t>
      </w:r>
      <w:r w:rsidRPr="0057251A">
        <w:rPr>
          <w:sz w:val="22"/>
          <w:szCs w:val="22"/>
        </w:rPr>
        <w:t>Faculty</w:t>
      </w:r>
      <w:r w:rsidRPr="0057251A">
        <w:rPr>
          <w:spacing w:val="-9"/>
          <w:sz w:val="22"/>
          <w:szCs w:val="22"/>
        </w:rPr>
        <w:t xml:space="preserve"> </w:t>
      </w:r>
      <w:r w:rsidRPr="0057251A">
        <w:rPr>
          <w:sz w:val="22"/>
          <w:szCs w:val="22"/>
        </w:rPr>
        <w:t>members are responsible for facilitating evaluations for each class.</w:t>
      </w:r>
      <w:r w:rsidRPr="0057251A">
        <w:rPr>
          <w:spacing w:val="40"/>
          <w:sz w:val="22"/>
          <w:szCs w:val="22"/>
        </w:rPr>
        <w:t xml:space="preserve"> </w:t>
      </w:r>
      <w:r w:rsidRPr="0057251A">
        <w:rPr>
          <w:sz w:val="22"/>
          <w:szCs w:val="22"/>
        </w:rPr>
        <w:t>At their option,</w:t>
      </w:r>
      <w:r w:rsidR="0057251A" w:rsidRPr="0057251A">
        <w:rPr>
          <w:sz w:val="22"/>
          <w:szCs w:val="22"/>
        </w:rPr>
        <w:t xml:space="preserve"> </w:t>
      </w:r>
      <w:r w:rsidRPr="0057251A">
        <w:rPr>
          <w:sz w:val="22"/>
          <w:szCs w:val="22"/>
        </w:rPr>
        <w:t>adjunct</w:t>
      </w:r>
      <w:r w:rsidRPr="0057251A">
        <w:rPr>
          <w:spacing w:val="-1"/>
          <w:sz w:val="22"/>
          <w:szCs w:val="22"/>
        </w:rPr>
        <w:t xml:space="preserve"> </w:t>
      </w:r>
      <w:r w:rsidRPr="0057251A">
        <w:rPr>
          <w:sz w:val="22"/>
          <w:szCs w:val="22"/>
        </w:rPr>
        <w:t>faculty</w:t>
      </w:r>
      <w:r w:rsidRPr="0057251A">
        <w:rPr>
          <w:spacing w:val="-6"/>
          <w:sz w:val="22"/>
          <w:szCs w:val="22"/>
        </w:rPr>
        <w:t xml:space="preserve"> </w:t>
      </w:r>
      <w:r w:rsidRPr="0057251A">
        <w:rPr>
          <w:sz w:val="22"/>
          <w:szCs w:val="22"/>
        </w:rPr>
        <w:t>members who</w:t>
      </w:r>
      <w:r w:rsidRPr="0057251A">
        <w:rPr>
          <w:spacing w:val="-1"/>
          <w:sz w:val="22"/>
          <w:szCs w:val="22"/>
        </w:rPr>
        <w:t xml:space="preserve"> </w:t>
      </w:r>
      <w:r w:rsidRPr="0057251A">
        <w:rPr>
          <w:sz w:val="22"/>
          <w:szCs w:val="22"/>
        </w:rPr>
        <w:t>teach at</w:t>
      </w:r>
      <w:r w:rsidRPr="0057251A">
        <w:rPr>
          <w:spacing w:val="-1"/>
          <w:sz w:val="22"/>
          <w:szCs w:val="22"/>
        </w:rPr>
        <w:t xml:space="preserve"> </w:t>
      </w:r>
      <w:r w:rsidRPr="0057251A">
        <w:rPr>
          <w:sz w:val="22"/>
          <w:szCs w:val="22"/>
        </w:rPr>
        <w:t>least</w:t>
      </w:r>
      <w:r w:rsidRPr="0057251A">
        <w:rPr>
          <w:spacing w:val="-1"/>
          <w:sz w:val="22"/>
          <w:szCs w:val="22"/>
        </w:rPr>
        <w:t xml:space="preserve"> </w:t>
      </w:r>
      <w:r w:rsidRPr="0057251A">
        <w:rPr>
          <w:sz w:val="22"/>
          <w:szCs w:val="22"/>
        </w:rPr>
        <w:t>nine</w:t>
      </w:r>
      <w:r w:rsidRPr="0057251A">
        <w:rPr>
          <w:spacing w:val="-2"/>
          <w:sz w:val="22"/>
          <w:szCs w:val="22"/>
        </w:rPr>
        <w:t xml:space="preserve"> </w:t>
      </w:r>
      <w:r w:rsidRPr="0057251A">
        <w:rPr>
          <w:sz w:val="22"/>
          <w:szCs w:val="22"/>
        </w:rPr>
        <w:t>(9)</w:t>
      </w:r>
      <w:r w:rsidRPr="0057251A">
        <w:rPr>
          <w:spacing w:val="-2"/>
          <w:sz w:val="22"/>
          <w:szCs w:val="22"/>
        </w:rPr>
        <w:t xml:space="preserve"> </w:t>
      </w:r>
      <w:r w:rsidRPr="0057251A">
        <w:rPr>
          <w:sz w:val="22"/>
          <w:szCs w:val="22"/>
        </w:rPr>
        <w:t>courses</w:t>
      </w:r>
      <w:r w:rsidRPr="0057251A">
        <w:rPr>
          <w:spacing w:val="-1"/>
          <w:sz w:val="22"/>
          <w:szCs w:val="22"/>
        </w:rPr>
        <w:t xml:space="preserve"> </w:t>
      </w:r>
      <w:r w:rsidRPr="0057251A">
        <w:rPr>
          <w:sz w:val="22"/>
          <w:szCs w:val="22"/>
        </w:rPr>
        <w:t>may</w:t>
      </w:r>
      <w:r w:rsidRPr="0057251A">
        <w:rPr>
          <w:spacing w:val="-4"/>
          <w:sz w:val="22"/>
          <w:szCs w:val="22"/>
        </w:rPr>
        <w:t xml:space="preserve"> </w:t>
      </w:r>
      <w:r w:rsidRPr="0057251A">
        <w:rPr>
          <w:sz w:val="22"/>
          <w:szCs w:val="22"/>
        </w:rPr>
        <w:t>choose</w:t>
      </w:r>
      <w:r w:rsidRPr="0057251A">
        <w:rPr>
          <w:spacing w:val="-2"/>
          <w:sz w:val="22"/>
          <w:szCs w:val="22"/>
        </w:rPr>
        <w:t xml:space="preserve"> </w:t>
      </w:r>
      <w:r w:rsidRPr="0057251A">
        <w:rPr>
          <w:sz w:val="22"/>
          <w:szCs w:val="22"/>
        </w:rPr>
        <w:t>to exclude</w:t>
      </w:r>
      <w:r w:rsidRPr="0057251A">
        <w:rPr>
          <w:spacing w:val="-4"/>
          <w:sz w:val="22"/>
          <w:szCs w:val="22"/>
        </w:rPr>
        <w:t xml:space="preserve"> </w:t>
      </w:r>
      <w:r w:rsidRPr="0057251A">
        <w:rPr>
          <w:sz w:val="22"/>
          <w:szCs w:val="22"/>
        </w:rPr>
        <w:t>one</w:t>
      </w:r>
      <w:r w:rsidRPr="0057251A">
        <w:rPr>
          <w:spacing w:val="-4"/>
          <w:sz w:val="22"/>
          <w:szCs w:val="22"/>
        </w:rPr>
        <w:t xml:space="preserve"> </w:t>
      </w:r>
      <w:r w:rsidRPr="0057251A">
        <w:rPr>
          <w:sz w:val="22"/>
          <w:szCs w:val="22"/>
        </w:rPr>
        <w:t>(1)</w:t>
      </w:r>
      <w:r w:rsidRPr="0057251A">
        <w:rPr>
          <w:spacing w:val="-4"/>
          <w:sz w:val="22"/>
          <w:szCs w:val="22"/>
        </w:rPr>
        <w:t xml:space="preserve"> </w:t>
      </w:r>
      <w:r w:rsidRPr="0057251A">
        <w:rPr>
          <w:sz w:val="22"/>
          <w:szCs w:val="22"/>
        </w:rPr>
        <w:t>course</w:t>
      </w:r>
      <w:r w:rsidRPr="0057251A">
        <w:rPr>
          <w:spacing w:val="-4"/>
          <w:sz w:val="22"/>
          <w:szCs w:val="22"/>
        </w:rPr>
        <w:t xml:space="preserve"> </w:t>
      </w:r>
      <w:r w:rsidRPr="0057251A">
        <w:rPr>
          <w:sz w:val="22"/>
          <w:szCs w:val="22"/>
        </w:rPr>
        <w:t>from</w:t>
      </w:r>
      <w:r w:rsidRPr="0057251A">
        <w:rPr>
          <w:spacing w:val="-3"/>
          <w:sz w:val="22"/>
          <w:szCs w:val="22"/>
        </w:rPr>
        <w:t xml:space="preserve"> </w:t>
      </w:r>
      <w:r w:rsidRPr="0057251A">
        <w:rPr>
          <w:sz w:val="22"/>
          <w:szCs w:val="22"/>
        </w:rPr>
        <w:t>the</w:t>
      </w:r>
      <w:r w:rsidRPr="0057251A">
        <w:rPr>
          <w:spacing w:val="-4"/>
          <w:sz w:val="22"/>
          <w:szCs w:val="22"/>
        </w:rPr>
        <w:t xml:space="preserve"> </w:t>
      </w:r>
      <w:r w:rsidRPr="0057251A">
        <w:rPr>
          <w:sz w:val="22"/>
          <w:szCs w:val="22"/>
        </w:rPr>
        <w:t>course</w:t>
      </w:r>
      <w:r w:rsidRPr="0057251A">
        <w:rPr>
          <w:spacing w:val="-4"/>
          <w:sz w:val="22"/>
          <w:szCs w:val="22"/>
        </w:rPr>
        <w:t xml:space="preserve"> </w:t>
      </w:r>
      <w:r w:rsidRPr="0057251A">
        <w:rPr>
          <w:sz w:val="22"/>
          <w:szCs w:val="22"/>
        </w:rPr>
        <w:t>evaluations</w:t>
      </w:r>
      <w:r w:rsidR="00B56289">
        <w:rPr>
          <w:sz w:val="22"/>
          <w:szCs w:val="22"/>
        </w:rPr>
        <w:t xml:space="preserve"> </w:t>
      </w:r>
      <w:r w:rsidRPr="0057251A">
        <w:rPr>
          <w:sz w:val="22"/>
          <w:szCs w:val="22"/>
        </w:rPr>
        <w:t>used</w:t>
      </w:r>
      <w:r w:rsidRPr="0057251A">
        <w:rPr>
          <w:spacing w:val="-3"/>
          <w:sz w:val="22"/>
          <w:szCs w:val="22"/>
        </w:rPr>
        <w:t xml:space="preserve"> </w:t>
      </w:r>
      <w:r w:rsidRPr="0057251A">
        <w:rPr>
          <w:sz w:val="22"/>
          <w:szCs w:val="22"/>
        </w:rPr>
        <w:t>in</w:t>
      </w:r>
      <w:r w:rsidRPr="0057251A">
        <w:rPr>
          <w:spacing w:val="-3"/>
          <w:sz w:val="22"/>
          <w:szCs w:val="22"/>
        </w:rPr>
        <w:t xml:space="preserve"> </w:t>
      </w:r>
      <w:r w:rsidRPr="0057251A">
        <w:rPr>
          <w:sz w:val="22"/>
          <w:szCs w:val="22"/>
        </w:rPr>
        <w:t>the</w:t>
      </w:r>
      <w:r w:rsidRPr="0057251A">
        <w:rPr>
          <w:spacing w:val="-4"/>
          <w:sz w:val="22"/>
          <w:szCs w:val="22"/>
        </w:rPr>
        <w:t xml:space="preserve"> </w:t>
      </w:r>
      <w:r w:rsidRPr="0057251A">
        <w:rPr>
          <w:sz w:val="22"/>
          <w:szCs w:val="22"/>
        </w:rPr>
        <w:t xml:space="preserve">performance </w:t>
      </w:r>
      <w:r w:rsidRPr="0057251A">
        <w:rPr>
          <w:spacing w:val="-2"/>
          <w:sz w:val="22"/>
          <w:szCs w:val="22"/>
        </w:rPr>
        <w:t>evaluation.</w:t>
      </w:r>
    </w:p>
    <w:p w14:paraId="43CBB93A" w14:textId="77777777" w:rsidR="00534B98" w:rsidRPr="0057251A" w:rsidRDefault="00534B98" w:rsidP="002E2EF5">
      <w:pPr>
        <w:pStyle w:val="BodyText"/>
        <w:rPr>
          <w:rFonts w:ascii="Franklin Gothic Book" w:hAnsi="Franklin Gothic Book"/>
          <w:sz w:val="22"/>
          <w:szCs w:val="22"/>
        </w:rPr>
      </w:pPr>
    </w:p>
    <w:p w14:paraId="798DB80A" w14:textId="77777777" w:rsidR="00534B98" w:rsidRPr="0057251A" w:rsidRDefault="00534B98" w:rsidP="002E2EF5">
      <w:pPr>
        <w:pStyle w:val="ListParagraph"/>
        <w:widowControl w:val="0"/>
        <w:numPr>
          <w:ilvl w:val="2"/>
          <w:numId w:val="32"/>
        </w:numPr>
        <w:tabs>
          <w:tab w:val="left" w:pos="1963"/>
          <w:tab w:val="left" w:pos="1964"/>
        </w:tabs>
        <w:autoSpaceDE w:val="0"/>
        <w:autoSpaceDN w:val="0"/>
        <w:spacing w:before="0" w:after="0" w:line="240" w:lineRule="auto"/>
        <w:contextualSpacing w:val="0"/>
        <w:rPr>
          <w:sz w:val="22"/>
          <w:szCs w:val="22"/>
        </w:rPr>
      </w:pPr>
      <w:bookmarkStart w:id="51" w:name="26.5.4._The_self-evaluation_form_will_in"/>
      <w:bookmarkEnd w:id="51"/>
      <w:r w:rsidRPr="0057251A">
        <w:rPr>
          <w:sz w:val="22"/>
          <w:szCs w:val="22"/>
        </w:rPr>
        <w:t>The self-evaluation form will include an opportunity for the faculty member to state</w:t>
      </w:r>
      <w:r w:rsidRPr="0057251A">
        <w:rPr>
          <w:spacing w:val="-3"/>
          <w:sz w:val="22"/>
          <w:szCs w:val="22"/>
        </w:rPr>
        <w:t xml:space="preserve"> </w:t>
      </w:r>
      <w:r w:rsidRPr="0057251A">
        <w:rPr>
          <w:sz w:val="22"/>
          <w:szCs w:val="22"/>
        </w:rPr>
        <w:t>their</w:t>
      </w:r>
      <w:r w:rsidRPr="0057251A">
        <w:rPr>
          <w:spacing w:val="-3"/>
          <w:sz w:val="22"/>
          <w:szCs w:val="22"/>
        </w:rPr>
        <w:t xml:space="preserve"> </w:t>
      </w:r>
      <w:r w:rsidRPr="0057251A">
        <w:rPr>
          <w:sz w:val="22"/>
          <w:szCs w:val="22"/>
        </w:rPr>
        <w:t>intent</w:t>
      </w:r>
      <w:r w:rsidRPr="0057251A">
        <w:rPr>
          <w:spacing w:val="-2"/>
          <w:sz w:val="22"/>
          <w:szCs w:val="22"/>
        </w:rPr>
        <w:t xml:space="preserve"> </w:t>
      </w:r>
      <w:r w:rsidRPr="0057251A">
        <w:rPr>
          <w:sz w:val="22"/>
          <w:szCs w:val="22"/>
        </w:rPr>
        <w:t>to</w:t>
      </w:r>
      <w:r w:rsidRPr="0057251A">
        <w:rPr>
          <w:spacing w:val="-2"/>
          <w:sz w:val="22"/>
          <w:szCs w:val="22"/>
        </w:rPr>
        <w:t xml:space="preserve"> </w:t>
      </w:r>
      <w:r w:rsidRPr="0057251A">
        <w:rPr>
          <w:sz w:val="22"/>
          <w:szCs w:val="22"/>
        </w:rPr>
        <w:t>apply</w:t>
      </w:r>
      <w:r w:rsidRPr="0057251A">
        <w:rPr>
          <w:spacing w:val="-5"/>
          <w:sz w:val="22"/>
          <w:szCs w:val="22"/>
        </w:rPr>
        <w:t xml:space="preserve"> </w:t>
      </w:r>
      <w:r w:rsidRPr="0057251A">
        <w:rPr>
          <w:sz w:val="22"/>
          <w:szCs w:val="22"/>
        </w:rPr>
        <w:t>or</w:t>
      </w:r>
      <w:r w:rsidRPr="0057251A">
        <w:rPr>
          <w:spacing w:val="-3"/>
          <w:sz w:val="22"/>
          <w:szCs w:val="22"/>
        </w:rPr>
        <w:t xml:space="preserve"> </w:t>
      </w:r>
      <w:r w:rsidRPr="0057251A">
        <w:rPr>
          <w:sz w:val="22"/>
          <w:szCs w:val="22"/>
        </w:rPr>
        <w:t>not</w:t>
      </w:r>
      <w:r w:rsidRPr="0057251A">
        <w:rPr>
          <w:spacing w:val="-2"/>
          <w:sz w:val="22"/>
          <w:szCs w:val="22"/>
        </w:rPr>
        <w:t xml:space="preserve"> </w:t>
      </w:r>
      <w:r w:rsidRPr="0057251A">
        <w:rPr>
          <w:sz w:val="22"/>
          <w:szCs w:val="22"/>
        </w:rPr>
        <w:t>to</w:t>
      </w:r>
      <w:r w:rsidRPr="0057251A">
        <w:rPr>
          <w:spacing w:val="-2"/>
          <w:sz w:val="22"/>
          <w:szCs w:val="22"/>
        </w:rPr>
        <w:t xml:space="preserve"> </w:t>
      </w:r>
      <w:r w:rsidRPr="0057251A">
        <w:rPr>
          <w:sz w:val="22"/>
          <w:szCs w:val="22"/>
        </w:rPr>
        <w:t>apply</w:t>
      </w:r>
      <w:r w:rsidRPr="0057251A">
        <w:rPr>
          <w:spacing w:val="-7"/>
          <w:sz w:val="22"/>
          <w:szCs w:val="22"/>
        </w:rPr>
        <w:t xml:space="preserve"> </w:t>
      </w:r>
      <w:r w:rsidRPr="0057251A">
        <w:rPr>
          <w:sz w:val="22"/>
          <w:szCs w:val="22"/>
        </w:rPr>
        <w:t>for</w:t>
      </w:r>
      <w:r w:rsidRPr="0057251A">
        <w:rPr>
          <w:spacing w:val="-3"/>
          <w:sz w:val="22"/>
          <w:szCs w:val="22"/>
        </w:rPr>
        <w:t xml:space="preserve"> </w:t>
      </w:r>
      <w:r w:rsidRPr="0057251A">
        <w:rPr>
          <w:sz w:val="22"/>
          <w:szCs w:val="22"/>
        </w:rPr>
        <w:t>promotion.</w:t>
      </w:r>
      <w:r w:rsidRPr="0057251A">
        <w:rPr>
          <w:spacing w:val="-2"/>
          <w:sz w:val="22"/>
          <w:szCs w:val="22"/>
        </w:rPr>
        <w:t xml:space="preserve"> </w:t>
      </w:r>
      <w:r w:rsidRPr="0057251A">
        <w:rPr>
          <w:sz w:val="22"/>
          <w:szCs w:val="22"/>
        </w:rPr>
        <w:t>Faculty</w:t>
      </w:r>
      <w:r w:rsidRPr="0057251A">
        <w:rPr>
          <w:spacing w:val="-7"/>
          <w:sz w:val="22"/>
          <w:szCs w:val="22"/>
        </w:rPr>
        <w:t xml:space="preserve"> </w:t>
      </w:r>
      <w:r w:rsidRPr="0057251A">
        <w:rPr>
          <w:sz w:val="22"/>
          <w:szCs w:val="22"/>
        </w:rPr>
        <w:t>who</w:t>
      </w:r>
      <w:r w:rsidRPr="0057251A">
        <w:rPr>
          <w:spacing w:val="-2"/>
          <w:sz w:val="22"/>
          <w:szCs w:val="22"/>
        </w:rPr>
        <w:t xml:space="preserve"> </w:t>
      </w:r>
      <w:r w:rsidRPr="0057251A">
        <w:rPr>
          <w:sz w:val="22"/>
          <w:szCs w:val="22"/>
        </w:rPr>
        <w:t>do</w:t>
      </w:r>
      <w:r w:rsidRPr="0057251A">
        <w:rPr>
          <w:spacing w:val="-2"/>
          <w:sz w:val="22"/>
          <w:szCs w:val="22"/>
        </w:rPr>
        <w:t xml:space="preserve"> </w:t>
      </w:r>
      <w:r w:rsidRPr="0057251A">
        <w:rPr>
          <w:sz w:val="22"/>
          <w:szCs w:val="22"/>
        </w:rPr>
        <w:t>not wish to pursue promotion still need to complete the requirements for the evaluation. Faculty who intend to apply for promotion must also include documentation of at least thirty (30) hours of professional development during the past eight (8) quarters</w:t>
      </w:r>
      <w:r w:rsidRPr="0057251A">
        <w:rPr>
          <w:spacing w:val="-2"/>
          <w:sz w:val="22"/>
          <w:szCs w:val="22"/>
        </w:rPr>
        <w:t xml:space="preserve"> </w:t>
      </w:r>
      <w:r w:rsidRPr="0057251A">
        <w:rPr>
          <w:sz w:val="22"/>
          <w:szCs w:val="22"/>
        </w:rPr>
        <w:t>on</w:t>
      </w:r>
      <w:r w:rsidRPr="0057251A">
        <w:rPr>
          <w:spacing w:val="-2"/>
          <w:sz w:val="22"/>
          <w:szCs w:val="22"/>
        </w:rPr>
        <w:t xml:space="preserve"> </w:t>
      </w:r>
      <w:r w:rsidRPr="0057251A">
        <w:rPr>
          <w:sz w:val="22"/>
          <w:szCs w:val="22"/>
        </w:rPr>
        <w:t>their</w:t>
      </w:r>
      <w:r w:rsidRPr="0057251A">
        <w:rPr>
          <w:spacing w:val="-3"/>
          <w:sz w:val="22"/>
          <w:szCs w:val="22"/>
        </w:rPr>
        <w:t xml:space="preserve"> </w:t>
      </w:r>
      <w:r w:rsidRPr="0057251A">
        <w:rPr>
          <w:sz w:val="22"/>
          <w:szCs w:val="22"/>
        </w:rPr>
        <w:t>self-evaluation</w:t>
      </w:r>
      <w:r w:rsidRPr="0057251A">
        <w:rPr>
          <w:spacing w:val="-2"/>
          <w:sz w:val="22"/>
          <w:szCs w:val="22"/>
        </w:rPr>
        <w:t xml:space="preserve"> </w:t>
      </w:r>
      <w:r w:rsidRPr="0057251A">
        <w:rPr>
          <w:sz w:val="22"/>
          <w:szCs w:val="22"/>
        </w:rPr>
        <w:t>in</w:t>
      </w:r>
      <w:r w:rsidRPr="0057251A">
        <w:rPr>
          <w:spacing w:val="-2"/>
          <w:sz w:val="22"/>
          <w:szCs w:val="22"/>
        </w:rPr>
        <w:t xml:space="preserve"> </w:t>
      </w:r>
      <w:r w:rsidRPr="0057251A">
        <w:rPr>
          <w:sz w:val="22"/>
          <w:szCs w:val="22"/>
        </w:rPr>
        <w:t>the</w:t>
      </w:r>
      <w:r w:rsidRPr="0057251A">
        <w:rPr>
          <w:spacing w:val="-3"/>
          <w:sz w:val="22"/>
          <w:szCs w:val="22"/>
        </w:rPr>
        <w:t xml:space="preserve"> </w:t>
      </w:r>
      <w:r w:rsidRPr="0057251A">
        <w:rPr>
          <w:sz w:val="22"/>
          <w:szCs w:val="22"/>
        </w:rPr>
        <w:t>case</w:t>
      </w:r>
      <w:r w:rsidRPr="0057251A">
        <w:rPr>
          <w:spacing w:val="-3"/>
          <w:sz w:val="22"/>
          <w:szCs w:val="22"/>
        </w:rPr>
        <w:t xml:space="preserve"> </w:t>
      </w:r>
      <w:r w:rsidRPr="0057251A">
        <w:rPr>
          <w:sz w:val="22"/>
          <w:szCs w:val="22"/>
        </w:rPr>
        <w:t>of</w:t>
      </w:r>
      <w:r w:rsidRPr="0057251A">
        <w:rPr>
          <w:spacing w:val="-3"/>
          <w:sz w:val="22"/>
          <w:szCs w:val="22"/>
        </w:rPr>
        <w:t xml:space="preserve"> </w:t>
      </w:r>
      <w:r w:rsidRPr="0057251A">
        <w:rPr>
          <w:sz w:val="22"/>
          <w:szCs w:val="22"/>
        </w:rPr>
        <w:t>the</w:t>
      </w:r>
      <w:r w:rsidRPr="0057251A">
        <w:rPr>
          <w:spacing w:val="-1"/>
          <w:sz w:val="22"/>
          <w:szCs w:val="22"/>
        </w:rPr>
        <w:t xml:space="preserve"> </w:t>
      </w:r>
      <w:r w:rsidRPr="0057251A">
        <w:rPr>
          <w:sz w:val="22"/>
          <w:szCs w:val="22"/>
        </w:rPr>
        <w:t>initial</w:t>
      </w:r>
      <w:r w:rsidRPr="0057251A">
        <w:rPr>
          <w:spacing w:val="-2"/>
          <w:sz w:val="22"/>
          <w:szCs w:val="22"/>
        </w:rPr>
        <w:t xml:space="preserve"> </w:t>
      </w:r>
      <w:r w:rsidRPr="0057251A">
        <w:rPr>
          <w:sz w:val="22"/>
          <w:szCs w:val="22"/>
        </w:rPr>
        <w:t>evaluation;</w:t>
      </w:r>
      <w:r w:rsidRPr="0057251A">
        <w:rPr>
          <w:spacing w:val="-2"/>
          <w:sz w:val="22"/>
          <w:szCs w:val="22"/>
        </w:rPr>
        <w:t xml:space="preserve"> </w:t>
      </w:r>
      <w:r w:rsidRPr="0057251A">
        <w:rPr>
          <w:sz w:val="22"/>
          <w:szCs w:val="22"/>
        </w:rPr>
        <w:t>or</w:t>
      </w:r>
      <w:r w:rsidRPr="0057251A">
        <w:rPr>
          <w:spacing w:val="-3"/>
          <w:sz w:val="22"/>
          <w:szCs w:val="22"/>
        </w:rPr>
        <w:t xml:space="preserve"> </w:t>
      </w:r>
      <w:r w:rsidRPr="0057251A">
        <w:rPr>
          <w:sz w:val="22"/>
          <w:szCs w:val="22"/>
        </w:rPr>
        <w:t>forty-five</w:t>
      </w:r>
    </w:p>
    <w:p w14:paraId="4CDA4CE5" w14:textId="77777777" w:rsidR="00534B98" w:rsidRPr="0057251A" w:rsidRDefault="00534B98" w:rsidP="002E2EF5">
      <w:pPr>
        <w:pStyle w:val="BodyText"/>
        <w:ind w:left="1963"/>
        <w:rPr>
          <w:rFonts w:ascii="Franklin Gothic Book" w:hAnsi="Franklin Gothic Book"/>
          <w:sz w:val="22"/>
          <w:szCs w:val="22"/>
        </w:rPr>
      </w:pPr>
      <w:r w:rsidRPr="0057251A">
        <w:rPr>
          <w:rFonts w:ascii="Franklin Gothic Book" w:hAnsi="Franklin Gothic Book"/>
          <w:sz w:val="22"/>
          <w:szCs w:val="22"/>
        </w:rPr>
        <w:t>(45)</w:t>
      </w:r>
      <w:r w:rsidRPr="0057251A">
        <w:rPr>
          <w:rFonts w:ascii="Franklin Gothic Book" w:hAnsi="Franklin Gothic Book"/>
          <w:spacing w:val="-4"/>
          <w:sz w:val="22"/>
          <w:szCs w:val="22"/>
        </w:rPr>
        <w:t xml:space="preserve"> </w:t>
      </w:r>
      <w:r w:rsidRPr="0057251A">
        <w:rPr>
          <w:rFonts w:ascii="Franklin Gothic Book" w:hAnsi="Franklin Gothic Book"/>
          <w:sz w:val="22"/>
          <w:szCs w:val="22"/>
        </w:rPr>
        <w:t>hours</w:t>
      </w:r>
      <w:r w:rsidRPr="0057251A">
        <w:rPr>
          <w:rFonts w:ascii="Franklin Gothic Book" w:hAnsi="Franklin Gothic Book"/>
          <w:spacing w:val="-3"/>
          <w:sz w:val="22"/>
          <w:szCs w:val="22"/>
        </w:rPr>
        <w:t xml:space="preserve"> </w:t>
      </w:r>
      <w:r w:rsidRPr="0057251A">
        <w:rPr>
          <w:rFonts w:ascii="Franklin Gothic Book" w:hAnsi="Franklin Gothic Book"/>
          <w:sz w:val="22"/>
          <w:szCs w:val="22"/>
        </w:rPr>
        <w:t>during</w:t>
      </w:r>
      <w:r w:rsidRPr="0057251A">
        <w:rPr>
          <w:rFonts w:ascii="Franklin Gothic Book" w:hAnsi="Franklin Gothic Book"/>
          <w:spacing w:val="-6"/>
          <w:sz w:val="22"/>
          <w:szCs w:val="22"/>
        </w:rPr>
        <w:t xml:space="preserve"> </w:t>
      </w:r>
      <w:r w:rsidRPr="0057251A">
        <w:rPr>
          <w:rFonts w:ascii="Franklin Gothic Book" w:hAnsi="Franklin Gothic Book"/>
          <w:sz w:val="22"/>
          <w:szCs w:val="22"/>
        </w:rPr>
        <w:t>the</w:t>
      </w:r>
      <w:r w:rsidRPr="0057251A">
        <w:rPr>
          <w:rFonts w:ascii="Franklin Gothic Book" w:hAnsi="Franklin Gothic Book"/>
          <w:spacing w:val="-4"/>
          <w:sz w:val="22"/>
          <w:szCs w:val="22"/>
        </w:rPr>
        <w:t xml:space="preserve"> </w:t>
      </w:r>
      <w:r w:rsidRPr="0057251A">
        <w:rPr>
          <w:rFonts w:ascii="Franklin Gothic Book" w:hAnsi="Franklin Gothic Book"/>
          <w:sz w:val="22"/>
          <w:szCs w:val="22"/>
        </w:rPr>
        <w:t>previous</w:t>
      </w:r>
      <w:r w:rsidRPr="0057251A">
        <w:rPr>
          <w:rFonts w:ascii="Franklin Gothic Book" w:hAnsi="Franklin Gothic Book"/>
          <w:spacing w:val="-3"/>
          <w:sz w:val="22"/>
          <w:szCs w:val="22"/>
        </w:rPr>
        <w:t xml:space="preserve"> </w:t>
      </w:r>
      <w:r w:rsidRPr="0057251A">
        <w:rPr>
          <w:rFonts w:ascii="Franklin Gothic Book" w:hAnsi="Franklin Gothic Book"/>
          <w:sz w:val="22"/>
          <w:szCs w:val="22"/>
        </w:rPr>
        <w:t>three years</w:t>
      </w:r>
      <w:r w:rsidRPr="0057251A">
        <w:rPr>
          <w:rFonts w:ascii="Franklin Gothic Book" w:hAnsi="Franklin Gothic Book"/>
          <w:spacing w:val="-3"/>
          <w:sz w:val="22"/>
          <w:szCs w:val="22"/>
        </w:rPr>
        <w:t xml:space="preserve"> </w:t>
      </w:r>
      <w:r w:rsidRPr="0057251A">
        <w:rPr>
          <w:rFonts w:ascii="Franklin Gothic Book" w:hAnsi="Franklin Gothic Book"/>
          <w:sz w:val="22"/>
          <w:szCs w:val="22"/>
        </w:rPr>
        <w:t>in</w:t>
      </w:r>
      <w:r w:rsidRPr="0057251A">
        <w:rPr>
          <w:rFonts w:ascii="Franklin Gothic Book" w:hAnsi="Franklin Gothic Book"/>
          <w:spacing w:val="-3"/>
          <w:sz w:val="22"/>
          <w:szCs w:val="22"/>
        </w:rPr>
        <w:t xml:space="preserve"> </w:t>
      </w:r>
      <w:r w:rsidRPr="0057251A">
        <w:rPr>
          <w:rFonts w:ascii="Franklin Gothic Book" w:hAnsi="Franklin Gothic Book"/>
          <w:sz w:val="22"/>
          <w:szCs w:val="22"/>
        </w:rPr>
        <w:t>the</w:t>
      </w:r>
      <w:r w:rsidRPr="0057251A">
        <w:rPr>
          <w:rFonts w:ascii="Franklin Gothic Book" w:hAnsi="Franklin Gothic Book"/>
          <w:spacing w:val="-4"/>
          <w:sz w:val="22"/>
          <w:szCs w:val="22"/>
        </w:rPr>
        <w:t xml:space="preserve"> </w:t>
      </w:r>
      <w:r w:rsidRPr="0057251A">
        <w:rPr>
          <w:rFonts w:ascii="Franklin Gothic Book" w:hAnsi="Franklin Gothic Book"/>
          <w:sz w:val="22"/>
          <w:szCs w:val="22"/>
        </w:rPr>
        <w:t>case</w:t>
      </w:r>
      <w:r w:rsidRPr="0057251A">
        <w:rPr>
          <w:rFonts w:ascii="Franklin Gothic Book" w:hAnsi="Franklin Gothic Book"/>
          <w:spacing w:val="-4"/>
          <w:sz w:val="22"/>
          <w:szCs w:val="22"/>
        </w:rPr>
        <w:t xml:space="preserve"> </w:t>
      </w:r>
      <w:r w:rsidRPr="0057251A">
        <w:rPr>
          <w:rFonts w:ascii="Franklin Gothic Book" w:hAnsi="Franklin Gothic Book"/>
          <w:sz w:val="22"/>
          <w:szCs w:val="22"/>
        </w:rPr>
        <w:t>of</w:t>
      </w:r>
      <w:r w:rsidRPr="0057251A">
        <w:rPr>
          <w:rFonts w:ascii="Franklin Gothic Book" w:hAnsi="Franklin Gothic Book"/>
          <w:spacing w:val="-4"/>
          <w:sz w:val="22"/>
          <w:szCs w:val="22"/>
        </w:rPr>
        <w:t xml:space="preserve"> </w:t>
      </w:r>
      <w:r w:rsidRPr="0057251A">
        <w:rPr>
          <w:rFonts w:ascii="Franklin Gothic Book" w:hAnsi="Franklin Gothic Book"/>
          <w:sz w:val="22"/>
          <w:szCs w:val="22"/>
        </w:rPr>
        <w:t>a</w:t>
      </w:r>
      <w:r w:rsidRPr="0057251A">
        <w:rPr>
          <w:rFonts w:ascii="Franklin Gothic Book" w:hAnsi="Franklin Gothic Book"/>
          <w:spacing w:val="-4"/>
          <w:sz w:val="22"/>
          <w:szCs w:val="22"/>
        </w:rPr>
        <w:t xml:space="preserve"> </w:t>
      </w:r>
      <w:r w:rsidRPr="0057251A">
        <w:rPr>
          <w:rFonts w:ascii="Franklin Gothic Book" w:hAnsi="Franklin Gothic Book"/>
          <w:sz w:val="22"/>
          <w:szCs w:val="22"/>
        </w:rPr>
        <w:t>subsequent</w:t>
      </w:r>
      <w:r w:rsidRPr="0057251A">
        <w:rPr>
          <w:rFonts w:ascii="Franklin Gothic Book" w:hAnsi="Franklin Gothic Book"/>
          <w:spacing w:val="-3"/>
          <w:sz w:val="22"/>
          <w:szCs w:val="22"/>
        </w:rPr>
        <w:t xml:space="preserve"> </w:t>
      </w:r>
      <w:r w:rsidRPr="0057251A">
        <w:rPr>
          <w:rFonts w:ascii="Franklin Gothic Book" w:hAnsi="Franklin Gothic Book"/>
          <w:sz w:val="22"/>
          <w:szCs w:val="22"/>
        </w:rPr>
        <w:t>evaluation where they intend to apply for promotion.</w:t>
      </w:r>
    </w:p>
    <w:p w14:paraId="6DC4D15E" w14:textId="77777777" w:rsidR="00534B98" w:rsidRPr="004F50F8" w:rsidRDefault="00534B98" w:rsidP="002E2EF5">
      <w:pPr>
        <w:pStyle w:val="BodyText"/>
        <w:rPr>
          <w:rFonts w:ascii="Franklin Gothic Book" w:hAnsi="Franklin Gothic Book"/>
          <w:sz w:val="20"/>
        </w:rPr>
      </w:pPr>
    </w:p>
    <w:p w14:paraId="32A0FDBB" w14:textId="77777777" w:rsidR="00534B98" w:rsidRPr="0057251A" w:rsidRDefault="00534B98" w:rsidP="002E2EF5">
      <w:pPr>
        <w:pStyle w:val="ListParagraph"/>
        <w:widowControl w:val="0"/>
        <w:numPr>
          <w:ilvl w:val="2"/>
          <w:numId w:val="32"/>
        </w:numPr>
        <w:tabs>
          <w:tab w:val="left" w:pos="1963"/>
          <w:tab w:val="left" w:pos="1964"/>
        </w:tabs>
        <w:autoSpaceDE w:val="0"/>
        <w:autoSpaceDN w:val="0"/>
        <w:spacing w:before="0" w:after="0" w:line="240" w:lineRule="auto"/>
        <w:ind w:left="1963"/>
        <w:contextualSpacing w:val="0"/>
        <w:rPr>
          <w:sz w:val="22"/>
          <w:szCs w:val="22"/>
        </w:rPr>
      </w:pPr>
      <w:bookmarkStart w:id="52" w:name="26.5.5._An_adjunct_faculty_member_may_el"/>
      <w:bookmarkEnd w:id="52"/>
      <w:r w:rsidRPr="0057251A">
        <w:rPr>
          <w:sz w:val="22"/>
          <w:szCs w:val="22"/>
        </w:rPr>
        <w:t>An adjunct faculty member may elect to supplement the above requirements with class assignments and/or assessments; documentation from a Small Group Instructional</w:t>
      </w:r>
      <w:r w:rsidRPr="0057251A">
        <w:rPr>
          <w:spacing w:val="-4"/>
          <w:sz w:val="22"/>
          <w:szCs w:val="22"/>
        </w:rPr>
        <w:t xml:space="preserve"> </w:t>
      </w:r>
      <w:r w:rsidRPr="0057251A">
        <w:rPr>
          <w:sz w:val="22"/>
          <w:szCs w:val="22"/>
        </w:rPr>
        <w:t>Diagnosis;</w:t>
      </w:r>
      <w:r w:rsidRPr="0057251A">
        <w:rPr>
          <w:spacing w:val="-4"/>
          <w:sz w:val="22"/>
          <w:szCs w:val="22"/>
        </w:rPr>
        <w:t xml:space="preserve"> </w:t>
      </w:r>
      <w:r w:rsidRPr="0057251A">
        <w:rPr>
          <w:sz w:val="22"/>
          <w:szCs w:val="22"/>
        </w:rPr>
        <w:t>governance</w:t>
      </w:r>
      <w:r w:rsidRPr="0057251A">
        <w:rPr>
          <w:spacing w:val="-5"/>
          <w:sz w:val="22"/>
          <w:szCs w:val="22"/>
        </w:rPr>
        <w:t xml:space="preserve"> </w:t>
      </w:r>
      <w:r w:rsidRPr="0057251A">
        <w:rPr>
          <w:sz w:val="22"/>
          <w:szCs w:val="22"/>
        </w:rPr>
        <w:t>experience;</w:t>
      </w:r>
      <w:r w:rsidRPr="0057251A">
        <w:rPr>
          <w:spacing w:val="-4"/>
          <w:sz w:val="22"/>
          <w:szCs w:val="22"/>
        </w:rPr>
        <w:t xml:space="preserve"> </w:t>
      </w:r>
      <w:r w:rsidRPr="0057251A">
        <w:rPr>
          <w:sz w:val="22"/>
          <w:szCs w:val="22"/>
        </w:rPr>
        <w:t>and/or</w:t>
      </w:r>
      <w:r w:rsidRPr="0057251A">
        <w:rPr>
          <w:spacing w:val="-5"/>
          <w:sz w:val="22"/>
          <w:szCs w:val="22"/>
        </w:rPr>
        <w:t xml:space="preserve"> </w:t>
      </w:r>
      <w:r w:rsidRPr="0057251A">
        <w:rPr>
          <w:sz w:val="22"/>
          <w:szCs w:val="22"/>
        </w:rPr>
        <w:t>a</w:t>
      </w:r>
      <w:r w:rsidRPr="0057251A">
        <w:rPr>
          <w:spacing w:val="-5"/>
          <w:sz w:val="22"/>
          <w:szCs w:val="22"/>
        </w:rPr>
        <w:t xml:space="preserve"> </w:t>
      </w:r>
      <w:r w:rsidRPr="0057251A">
        <w:rPr>
          <w:sz w:val="22"/>
          <w:szCs w:val="22"/>
        </w:rPr>
        <w:t>written</w:t>
      </w:r>
      <w:r w:rsidRPr="0057251A">
        <w:rPr>
          <w:spacing w:val="-4"/>
          <w:sz w:val="22"/>
          <w:szCs w:val="22"/>
        </w:rPr>
        <w:t xml:space="preserve"> </w:t>
      </w:r>
      <w:r w:rsidRPr="0057251A">
        <w:rPr>
          <w:sz w:val="22"/>
          <w:szCs w:val="22"/>
        </w:rPr>
        <w:t>review</w:t>
      </w:r>
      <w:r w:rsidRPr="0057251A">
        <w:rPr>
          <w:spacing w:val="-5"/>
          <w:sz w:val="22"/>
          <w:szCs w:val="22"/>
        </w:rPr>
        <w:t xml:space="preserve"> </w:t>
      </w:r>
      <w:r w:rsidRPr="0057251A">
        <w:rPr>
          <w:sz w:val="22"/>
          <w:szCs w:val="22"/>
        </w:rPr>
        <w:t>of</w:t>
      </w:r>
      <w:r w:rsidRPr="0057251A">
        <w:rPr>
          <w:spacing w:val="-3"/>
          <w:sz w:val="22"/>
          <w:szCs w:val="22"/>
        </w:rPr>
        <w:t xml:space="preserve"> </w:t>
      </w:r>
      <w:r w:rsidRPr="0057251A">
        <w:rPr>
          <w:sz w:val="22"/>
          <w:szCs w:val="22"/>
        </w:rPr>
        <w:t>their classroom teaching from a College colleague of their choice.</w:t>
      </w:r>
    </w:p>
    <w:p w14:paraId="6532CF11" w14:textId="77777777" w:rsidR="00534B98" w:rsidRPr="0057251A" w:rsidRDefault="00534B98" w:rsidP="002E2EF5">
      <w:pPr>
        <w:pStyle w:val="BodyText"/>
        <w:rPr>
          <w:rFonts w:ascii="Franklin Gothic Book" w:hAnsi="Franklin Gothic Book"/>
          <w:sz w:val="22"/>
          <w:szCs w:val="22"/>
        </w:rPr>
      </w:pPr>
    </w:p>
    <w:p w14:paraId="693E9ABC" w14:textId="77777777" w:rsidR="00534B98" w:rsidRPr="0057251A" w:rsidRDefault="00534B98" w:rsidP="002E2EF5">
      <w:pPr>
        <w:pStyle w:val="ListParagraph"/>
        <w:widowControl w:val="0"/>
        <w:numPr>
          <w:ilvl w:val="2"/>
          <w:numId w:val="32"/>
        </w:numPr>
        <w:tabs>
          <w:tab w:val="left" w:pos="1963"/>
          <w:tab w:val="left" w:pos="1964"/>
        </w:tabs>
        <w:autoSpaceDE w:val="0"/>
        <w:autoSpaceDN w:val="0"/>
        <w:spacing w:before="0" w:after="0" w:line="240" w:lineRule="auto"/>
        <w:contextualSpacing w:val="0"/>
        <w:rPr>
          <w:sz w:val="22"/>
          <w:szCs w:val="22"/>
        </w:rPr>
      </w:pPr>
      <w:bookmarkStart w:id="53" w:name="26.5.6._Data_obtained_will_be_compiled_i"/>
      <w:bookmarkEnd w:id="53"/>
      <w:r w:rsidRPr="0057251A">
        <w:rPr>
          <w:sz w:val="22"/>
          <w:szCs w:val="22"/>
        </w:rPr>
        <w:t>Data</w:t>
      </w:r>
      <w:r w:rsidRPr="0057251A">
        <w:rPr>
          <w:spacing w:val="-4"/>
          <w:sz w:val="22"/>
          <w:szCs w:val="22"/>
        </w:rPr>
        <w:t xml:space="preserve"> </w:t>
      </w:r>
      <w:r w:rsidRPr="0057251A">
        <w:rPr>
          <w:sz w:val="22"/>
          <w:szCs w:val="22"/>
        </w:rPr>
        <w:t>obtained</w:t>
      </w:r>
      <w:r w:rsidRPr="0057251A">
        <w:rPr>
          <w:spacing w:val="-3"/>
          <w:sz w:val="22"/>
          <w:szCs w:val="22"/>
        </w:rPr>
        <w:t xml:space="preserve"> </w:t>
      </w:r>
      <w:r w:rsidRPr="0057251A">
        <w:rPr>
          <w:sz w:val="22"/>
          <w:szCs w:val="22"/>
        </w:rPr>
        <w:t>will</w:t>
      </w:r>
      <w:r w:rsidRPr="0057251A">
        <w:rPr>
          <w:spacing w:val="-3"/>
          <w:sz w:val="22"/>
          <w:szCs w:val="22"/>
        </w:rPr>
        <w:t xml:space="preserve"> </w:t>
      </w:r>
      <w:r w:rsidRPr="0057251A">
        <w:rPr>
          <w:sz w:val="22"/>
          <w:szCs w:val="22"/>
        </w:rPr>
        <w:t>be</w:t>
      </w:r>
      <w:r w:rsidRPr="0057251A">
        <w:rPr>
          <w:spacing w:val="-2"/>
          <w:sz w:val="22"/>
          <w:szCs w:val="22"/>
        </w:rPr>
        <w:t xml:space="preserve"> </w:t>
      </w:r>
      <w:r w:rsidRPr="0057251A">
        <w:rPr>
          <w:sz w:val="22"/>
          <w:szCs w:val="22"/>
        </w:rPr>
        <w:t>compiled</w:t>
      </w:r>
      <w:r w:rsidRPr="0057251A">
        <w:rPr>
          <w:spacing w:val="-3"/>
          <w:sz w:val="22"/>
          <w:szCs w:val="22"/>
        </w:rPr>
        <w:t xml:space="preserve"> </w:t>
      </w:r>
      <w:r w:rsidRPr="0057251A">
        <w:rPr>
          <w:sz w:val="22"/>
          <w:szCs w:val="22"/>
        </w:rPr>
        <w:t>into</w:t>
      </w:r>
      <w:r w:rsidRPr="0057251A">
        <w:rPr>
          <w:spacing w:val="-3"/>
          <w:sz w:val="22"/>
          <w:szCs w:val="22"/>
        </w:rPr>
        <w:t xml:space="preserve"> </w:t>
      </w:r>
      <w:r w:rsidRPr="0057251A">
        <w:rPr>
          <w:sz w:val="22"/>
          <w:szCs w:val="22"/>
        </w:rPr>
        <w:t>an</w:t>
      </w:r>
      <w:r w:rsidRPr="0057251A">
        <w:rPr>
          <w:spacing w:val="-3"/>
          <w:sz w:val="22"/>
          <w:szCs w:val="22"/>
        </w:rPr>
        <w:t xml:space="preserve"> </w:t>
      </w:r>
      <w:r w:rsidRPr="0057251A">
        <w:rPr>
          <w:sz w:val="22"/>
          <w:szCs w:val="22"/>
        </w:rPr>
        <w:t>evaluation</w:t>
      </w:r>
      <w:r w:rsidRPr="0057251A">
        <w:rPr>
          <w:spacing w:val="-3"/>
          <w:sz w:val="22"/>
          <w:szCs w:val="22"/>
        </w:rPr>
        <w:t xml:space="preserve"> </w:t>
      </w:r>
      <w:r w:rsidRPr="0057251A">
        <w:rPr>
          <w:sz w:val="22"/>
          <w:szCs w:val="22"/>
        </w:rPr>
        <w:t>report</w:t>
      </w:r>
      <w:r w:rsidRPr="0057251A">
        <w:rPr>
          <w:spacing w:val="-3"/>
          <w:sz w:val="22"/>
          <w:szCs w:val="22"/>
        </w:rPr>
        <w:t xml:space="preserve"> </w:t>
      </w:r>
      <w:r w:rsidRPr="0057251A">
        <w:rPr>
          <w:sz w:val="22"/>
          <w:szCs w:val="22"/>
        </w:rPr>
        <w:t>on</w:t>
      </w:r>
      <w:r w:rsidRPr="0057251A">
        <w:rPr>
          <w:spacing w:val="-3"/>
          <w:sz w:val="22"/>
          <w:szCs w:val="22"/>
        </w:rPr>
        <w:t xml:space="preserve"> </w:t>
      </w:r>
      <w:r w:rsidRPr="0057251A">
        <w:rPr>
          <w:sz w:val="22"/>
          <w:szCs w:val="22"/>
        </w:rPr>
        <w:t>a</w:t>
      </w:r>
      <w:r w:rsidRPr="0057251A">
        <w:rPr>
          <w:spacing w:val="-4"/>
          <w:sz w:val="22"/>
          <w:szCs w:val="22"/>
        </w:rPr>
        <w:t xml:space="preserve"> </w:t>
      </w:r>
      <w:r w:rsidRPr="0057251A">
        <w:rPr>
          <w:sz w:val="22"/>
          <w:szCs w:val="22"/>
        </w:rPr>
        <w:t>mutually</w:t>
      </w:r>
      <w:r w:rsidRPr="0057251A">
        <w:rPr>
          <w:spacing w:val="-8"/>
          <w:sz w:val="22"/>
          <w:szCs w:val="22"/>
        </w:rPr>
        <w:t xml:space="preserve"> </w:t>
      </w:r>
      <w:r w:rsidRPr="0057251A">
        <w:rPr>
          <w:sz w:val="22"/>
          <w:szCs w:val="22"/>
        </w:rPr>
        <w:t>approved form.</w:t>
      </w:r>
      <w:r w:rsidRPr="0057251A">
        <w:rPr>
          <w:spacing w:val="40"/>
          <w:sz w:val="22"/>
          <w:szCs w:val="22"/>
        </w:rPr>
        <w:t xml:space="preserve"> </w:t>
      </w:r>
      <w:r w:rsidRPr="0057251A">
        <w:rPr>
          <w:sz w:val="22"/>
          <w:szCs w:val="22"/>
        </w:rPr>
        <w:t>This report will be provided to the faculty member, who will be afforded the opportunity</w:t>
      </w:r>
      <w:r w:rsidRPr="0057251A">
        <w:rPr>
          <w:spacing w:val="-1"/>
          <w:sz w:val="22"/>
          <w:szCs w:val="22"/>
        </w:rPr>
        <w:t xml:space="preserve"> </w:t>
      </w:r>
      <w:r w:rsidRPr="0057251A">
        <w:rPr>
          <w:sz w:val="22"/>
          <w:szCs w:val="22"/>
        </w:rPr>
        <w:t>to review the report and respond to it.</w:t>
      </w:r>
      <w:r w:rsidRPr="0057251A">
        <w:rPr>
          <w:spacing w:val="40"/>
          <w:sz w:val="22"/>
          <w:szCs w:val="22"/>
        </w:rPr>
        <w:t xml:space="preserve"> </w:t>
      </w:r>
      <w:r w:rsidRPr="0057251A">
        <w:rPr>
          <w:sz w:val="22"/>
          <w:szCs w:val="22"/>
        </w:rPr>
        <w:t>The final report, and any response to it, will be forwarded to the dean.</w:t>
      </w:r>
    </w:p>
    <w:p w14:paraId="21C31D27" w14:textId="77777777" w:rsidR="00534B98" w:rsidRPr="0057251A" w:rsidRDefault="00534B98" w:rsidP="002E2EF5">
      <w:pPr>
        <w:pStyle w:val="BodyText"/>
        <w:rPr>
          <w:rFonts w:ascii="Franklin Gothic Book" w:hAnsi="Franklin Gothic Book"/>
          <w:sz w:val="22"/>
          <w:szCs w:val="22"/>
        </w:rPr>
      </w:pPr>
    </w:p>
    <w:p w14:paraId="55422880" w14:textId="77777777" w:rsidR="00534B98" w:rsidRPr="0057251A" w:rsidRDefault="00534B98" w:rsidP="002E2EF5">
      <w:pPr>
        <w:pStyle w:val="ListParagraph"/>
        <w:widowControl w:val="0"/>
        <w:numPr>
          <w:ilvl w:val="2"/>
          <w:numId w:val="32"/>
        </w:numPr>
        <w:tabs>
          <w:tab w:val="left" w:pos="1963"/>
          <w:tab w:val="left" w:pos="1964"/>
        </w:tabs>
        <w:autoSpaceDE w:val="0"/>
        <w:autoSpaceDN w:val="0"/>
        <w:spacing w:before="0" w:after="0" w:line="240" w:lineRule="auto"/>
        <w:ind w:left="1963"/>
        <w:contextualSpacing w:val="0"/>
        <w:rPr>
          <w:sz w:val="22"/>
          <w:szCs w:val="22"/>
        </w:rPr>
      </w:pPr>
      <w:bookmarkStart w:id="54" w:name="26.5.7._The_dean_will_complete_the_initi"/>
      <w:bookmarkEnd w:id="54"/>
      <w:r w:rsidRPr="0057251A">
        <w:rPr>
          <w:sz w:val="22"/>
          <w:szCs w:val="22"/>
        </w:rPr>
        <w:t>The dean will complete the initial evaluation of the adjunct faculty member no later than the last day of the faculty member’s ninth (9</w:t>
      </w:r>
      <w:r w:rsidRPr="0057251A">
        <w:rPr>
          <w:sz w:val="22"/>
          <w:szCs w:val="22"/>
          <w:vertAlign w:val="superscript"/>
        </w:rPr>
        <w:t>th</w:t>
      </w:r>
      <w:r w:rsidRPr="0057251A">
        <w:rPr>
          <w:sz w:val="22"/>
          <w:szCs w:val="22"/>
        </w:rPr>
        <w:t>) quarter. Subsequent evaluations</w:t>
      </w:r>
      <w:r w:rsidRPr="0057251A">
        <w:rPr>
          <w:spacing w:val="-2"/>
          <w:sz w:val="22"/>
          <w:szCs w:val="22"/>
        </w:rPr>
        <w:t xml:space="preserve"> </w:t>
      </w:r>
      <w:r w:rsidRPr="0057251A">
        <w:rPr>
          <w:sz w:val="22"/>
          <w:szCs w:val="22"/>
        </w:rPr>
        <w:t>will</w:t>
      </w:r>
      <w:r w:rsidRPr="0057251A">
        <w:rPr>
          <w:spacing w:val="-2"/>
          <w:sz w:val="22"/>
          <w:szCs w:val="22"/>
        </w:rPr>
        <w:t xml:space="preserve"> </w:t>
      </w:r>
      <w:r w:rsidRPr="0057251A">
        <w:rPr>
          <w:sz w:val="22"/>
          <w:szCs w:val="22"/>
        </w:rPr>
        <w:t>be</w:t>
      </w:r>
      <w:r w:rsidRPr="0057251A">
        <w:rPr>
          <w:spacing w:val="-3"/>
          <w:sz w:val="22"/>
          <w:szCs w:val="22"/>
        </w:rPr>
        <w:t xml:space="preserve"> </w:t>
      </w:r>
      <w:r w:rsidRPr="0057251A">
        <w:rPr>
          <w:sz w:val="22"/>
          <w:szCs w:val="22"/>
        </w:rPr>
        <w:t>completed</w:t>
      </w:r>
      <w:r w:rsidRPr="0057251A">
        <w:rPr>
          <w:spacing w:val="-2"/>
          <w:sz w:val="22"/>
          <w:szCs w:val="22"/>
        </w:rPr>
        <w:t xml:space="preserve"> </w:t>
      </w:r>
      <w:r w:rsidRPr="0057251A">
        <w:rPr>
          <w:sz w:val="22"/>
          <w:szCs w:val="22"/>
        </w:rPr>
        <w:t>every</w:t>
      </w:r>
      <w:r w:rsidRPr="0057251A">
        <w:rPr>
          <w:spacing w:val="-7"/>
          <w:sz w:val="22"/>
          <w:szCs w:val="22"/>
        </w:rPr>
        <w:t xml:space="preserve"> </w:t>
      </w:r>
      <w:r w:rsidRPr="0057251A">
        <w:rPr>
          <w:sz w:val="22"/>
          <w:szCs w:val="22"/>
        </w:rPr>
        <w:t>three years,</w:t>
      </w:r>
      <w:r w:rsidRPr="0057251A">
        <w:rPr>
          <w:spacing w:val="-2"/>
          <w:sz w:val="22"/>
          <w:szCs w:val="22"/>
        </w:rPr>
        <w:t xml:space="preserve"> </w:t>
      </w:r>
      <w:r w:rsidRPr="0057251A">
        <w:rPr>
          <w:sz w:val="22"/>
          <w:szCs w:val="22"/>
        </w:rPr>
        <w:t>no</w:t>
      </w:r>
      <w:r w:rsidRPr="0057251A">
        <w:rPr>
          <w:spacing w:val="-2"/>
          <w:sz w:val="22"/>
          <w:szCs w:val="22"/>
        </w:rPr>
        <w:t xml:space="preserve"> </w:t>
      </w:r>
      <w:r w:rsidRPr="0057251A">
        <w:rPr>
          <w:sz w:val="22"/>
          <w:szCs w:val="22"/>
        </w:rPr>
        <w:t>later</w:t>
      </w:r>
      <w:r w:rsidRPr="0057251A">
        <w:rPr>
          <w:spacing w:val="-3"/>
          <w:sz w:val="22"/>
          <w:szCs w:val="22"/>
        </w:rPr>
        <w:t xml:space="preserve"> </w:t>
      </w:r>
      <w:r w:rsidRPr="0057251A">
        <w:rPr>
          <w:sz w:val="22"/>
          <w:szCs w:val="22"/>
        </w:rPr>
        <w:t>than</w:t>
      </w:r>
      <w:r w:rsidRPr="0057251A">
        <w:rPr>
          <w:spacing w:val="-2"/>
          <w:sz w:val="22"/>
          <w:szCs w:val="22"/>
        </w:rPr>
        <w:t xml:space="preserve"> </w:t>
      </w:r>
      <w:r w:rsidRPr="0057251A">
        <w:rPr>
          <w:sz w:val="22"/>
          <w:szCs w:val="22"/>
        </w:rPr>
        <w:t>the</w:t>
      </w:r>
      <w:r w:rsidRPr="0057251A">
        <w:rPr>
          <w:spacing w:val="-3"/>
          <w:sz w:val="22"/>
          <w:szCs w:val="22"/>
        </w:rPr>
        <w:t xml:space="preserve"> </w:t>
      </w:r>
      <w:r w:rsidRPr="0057251A">
        <w:rPr>
          <w:sz w:val="22"/>
          <w:szCs w:val="22"/>
        </w:rPr>
        <w:t>last</w:t>
      </w:r>
      <w:r w:rsidRPr="0057251A">
        <w:rPr>
          <w:spacing w:val="-2"/>
          <w:sz w:val="22"/>
          <w:szCs w:val="22"/>
        </w:rPr>
        <w:t xml:space="preserve"> </w:t>
      </w:r>
      <w:r w:rsidRPr="0057251A">
        <w:rPr>
          <w:sz w:val="22"/>
          <w:szCs w:val="22"/>
        </w:rPr>
        <w:t>day</w:t>
      </w:r>
      <w:r w:rsidRPr="0057251A">
        <w:rPr>
          <w:spacing w:val="-7"/>
          <w:sz w:val="22"/>
          <w:szCs w:val="22"/>
        </w:rPr>
        <w:t xml:space="preserve"> </w:t>
      </w:r>
      <w:r w:rsidRPr="0057251A">
        <w:rPr>
          <w:sz w:val="22"/>
          <w:szCs w:val="22"/>
        </w:rPr>
        <w:t>of</w:t>
      </w:r>
      <w:r w:rsidRPr="0057251A">
        <w:rPr>
          <w:spacing w:val="-3"/>
          <w:sz w:val="22"/>
          <w:szCs w:val="22"/>
        </w:rPr>
        <w:t xml:space="preserve"> </w:t>
      </w:r>
      <w:r w:rsidRPr="0057251A">
        <w:rPr>
          <w:sz w:val="22"/>
          <w:szCs w:val="22"/>
        </w:rPr>
        <w:t>the quarter in which they</w:t>
      </w:r>
      <w:r w:rsidRPr="0057251A">
        <w:rPr>
          <w:spacing w:val="-3"/>
          <w:sz w:val="22"/>
          <w:szCs w:val="22"/>
        </w:rPr>
        <w:t xml:space="preserve"> </w:t>
      </w:r>
      <w:r w:rsidRPr="0057251A">
        <w:rPr>
          <w:sz w:val="22"/>
          <w:szCs w:val="22"/>
        </w:rPr>
        <w:t>were initiated. The evaluation, along</w:t>
      </w:r>
      <w:r w:rsidRPr="0057251A">
        <w:rPr>
          <w:spacing w:val="-1"/>
          <w:sz w:val="22"/>
          <w:szCs w:val="22"/>
        </w:rPr>
        <w:t xml:space="preserve"> </w:t>
      </w:r>
      <w:r w:rsidRPr="0057251A">
        <w:rPr>
          <w:sz w:val="22"/>
          <w:szCs w:val="22"/>
        </w:rPr>
        <w:t>with the final report described above, will be provided to the faculty member, shared with the program chair or program director and placed on file in the Human Resources Office.</w:t>
      </w:r>
      <w:r w:rsidRPr="0057251A">
        <w:rPr>
          <w:spacing w:val="40"/>
          <w:sz w:val="22"/>
          <w:szCs w:val="22"/>
        </w:rPr>
        <w:t xml:space="preserve"> </w:t>
      </w:r>
      <w:r w:rsidRPr="0057251A">
        <w:rPr>
          <w:sz w:val="22"/>
          <w:szCs w:val="22"/>
        </w:rPr>
        <w:t>The evaluation will result in one of the following ratings:</w:t>
      </w:r>
    </w:p>
    <w:p w14:paraId="66188D57" w14:textId="77777777" w:rsidR="00534B98" w:rsidRPr="0057251A" w:rsidRDefault="00534B98" w:rsidP="002E2EF5">
      <w:pPr>
        <w:pStyle w:val="BodyText"/>
        <w:rPr>
          <w:rFonts w:ascii="Franklin Gothic Book" w:hAnsi="Franklin Gothic Book"/>
          <w:sz w:val="22"/>
          <w:szCs w:val="22"/>
        </w:rPr>
      </w:pPr>
    </w:p>
    <w:p w14:paraId="56F33073" w14:textId="77777777" w:rsidR="00534B98" w:rsidRPr="0057251A" w:rsidRDefault="00534B98" w:rsidP="002E2EF5">
      <w:pPr>
        <w:pStyle w:val="ListParagraph"/>
        <w:widowControl w:val="0"/>
        <w:numPr>
          <w:ilvl w:val="3"/>
          <w:numId w:val="32"/>
        </w:numPr>
        <w:tabs>
          <w:tab w:val="left" w:pos="2180"/>
        </w:tabs>
        <w:autoSpaceDE w:val="0"/>
        <w:autoSpaceDN w:val="0"/>
        <w:spacing w:before="0" w:after="0" w:line="240" w:lineRule="auto"/>
        <w:contextualSpacing w:val="0"/>
        <w:rPr>
          <w:sz w:val="22"/>
          <w:szCs w:val="22"/>
        </w:rPr>
      </w:pPr>
      <w:bookmarkStart w:id="55" w:name="a._The_adjunct_faculty_member_exceeds_pe"/>
      <w:bookmarkEnd w:id="55"/>
      <w:r w:rsidRPr="0057251A">
        <w:rPr>
          <w:sz w:val="22"/>
          <w:szCs w:val="22"/>
        </w:rPr>
        <w:t>The</w:t>
      </w:r>
      <w:r w:rsidRPr="0057251A">
        <w:rPr>
          <w:spacing w:val="-4"/>
          <w:sz w:val="22"/>
          <w:szCs w:val="22"/>
        </w:rPr>
        <w:t xml:space="preserve"> </w:t>
      </w:r>
      <w:r w:rsidRPr="0057251A">
        <w:rPr>
          <w:sz w:val="22"/>
          <w:szCs w:val="22"/>
        </w:rPr>
        <w:t>adjunct</w:t>
      </w:r>
      <w:r w:rsidRPr="0057251A">
        <w:rPr>
          <w:spacing w:val="-2"/>
          <w:sz w:val="22"/>
          <w:szCs w:val="22"/>
        </w:rPr>
        <w:t xml:space="preserve"> </w:t>
      </w:r>
      <w:r w:rsidRPr="0057251A">
        <w:rPr>
          <w:sz w:val="22"/>
          <w:szCs w:val="22"/>
        </w:rPr>
        <w:t>faculty</w:t>
      </w:r>
      <w:r w:rsidRPr="0057251A">
        <w:rPr>
          <w:spacing w:val="-5"/>
          <w:sz w:val="22"/>
          <w:szCs w:val="22"/>
        </w:rPr>
        <w:t xml:space="preserve"> </w:t>
      </w:r>
      <w:r w:rsidRPr="0057251A">
        <w:rPr>
          <w:sz w:val="22"/>
          <w:szCs w:val="22"/>
        </w:rPr>
        <w:t>member</w:t>
      </w:r>
      <w:r w:rsidRPr="0057251A">
        <w:rPr>
          <w:spacing w:val="-2"/>
          <w:sz w:val="22"/>
          <w:szCs w:val="22"/>
        </w:rPr>
        <w:t xml:space="preserve"> </w:t>
      </w:r>
      <w:r w:rsidRPr="0057251A">
        <w:rPr>
          <w:sz w:val="22"/>
          <w:szCs w:val="22"/>
        </w:rPr>
        <w:t>exceeds</w:t>
      </w:r>
      <w:r w:rsidRPr="0057251A">
        <w:rPr>
          <w:spacing w:val="-1"/>
          <w:sz w:val="22"/>
          <w:szCs w:val="22"/>
        </w:rPr>
        <w:t xml:space="preserve"> </w:t>
      </w:r>
      <w:r w:rsidRPr="0057251A">
        <w:rPr>
          <w:sz w:val="22"/>
          <w:szCs w:val="22"/>
        </w:rPr>
        <w:t xml:space="preserve">performance </w:t>
      </w:r>
      <w:r w:rsidRPr="0057251A">
        <w:rPr>
          <w:spacing w:val="-2"/>
          <w:sz w:val="22"/>
          <w:szCs w:val="22"/>
        </w:rPr>
        <w:t>expectations.</w:t>
      </w:r>
    </w:p>
    <w:p w14:paraId="4A96908E" w14:textId="77777777" w:rsidR="00534B98" w:rsidRPr="0057251A" w:rsidRDefault="00534B98" w:rsidP="002E2EF5">
      <w:pPr>
        <w:pStyle w:val="BodyText"/>
        <w:rPr>
          <w:rFonts w:ascii="Franklin Gothic Book" w:hAnsi="Franklin Gothic Book"/>
          <w:sz w:val="22"/>
          <w:szCs w:val="22"/>
        </w:rPr>
      </w:pPr>
    </w:p>
    <w:p w14:paraId="0D347D31" w14:textId="77777777" w:rsidR="00534B98" w:rsidRPr="0057251A" w:rsidRDefault="00534B98" w:rsidP="002E2EF5">
      <w:pPr>
        <w:pStyle w:val="ListParagraph"/>
        <w:widowControl w:val="0"/>
        <w:numPr>
          <w:ilvl w:val="3"/>
          <w:numId w:val="32"/>
        </w:numPr>
        <w:tabs>
          <w:tab w:val="left" w:pos="2180"/>
        </w:tabs>
        <w:autoSpaceDE w:val="0"/>
        <w:autoSpaceDN w:val="0"/>
        <w:spacing w:before="0" w:after="0" w:line="240" w:lineRule="auto"/>
        <w:contextualSpacing w:val="0"/>
        <w:rPr>
          <w:sz w:val="22"/>
          <w:szCs w:val="22"/>
        </w:rPr>
      </w:pPr>
      <w:bookmarkStart w:id="56" w:name="b._The_adjunct_faculty_member_meets_perf"/>
      <w:bookmarkEnd w:id="56"/>
      <w:r w:rsidRPr="0057251A">
        <w:rPr>
          <w:sz w:val="22"/>
          <w:szCs w:val="22"/>
        </w:rPr>
        <w:t>The</w:t>
      </w:r>
      <w:r w:rsidRPr="0057251A">
        <w:rPr>
          <w:spacing w:val="-4"/>
          <w:sz w:val="22"/>
          <w:szCs w:val="22"/>
        </w:rPr>
        <w:t xml:space="preserve"> </w:t>
      </w:r>
      <w:r w:rsidRPr="0057251A">
        <w:rPr>
          <w:sz w:val="22"/>
          <w:szCs w:val="22"/>
        </w:rPr>
        <w:t>adjunct</w:t>
      </w:r>
      <w:r w:rsidRPr="0057251A">
        <w:rPr>
          <w:spacing w:val="-2"/>
          <w:sz w:val="22"/>
          <w:szCs w:val="22"/>
        </w:rPr>
        <w:t xml:space="preserve"> </w:t>
      </w:r>
      <w:r w:rsidRPr="0057251A">
        <w:rPr>
          <w:sz w:val="22"/>
          <w:szCs w:val="22"/>
        </w:rPr>
        <w:t>faculty</w:t>
      </w:r>
      <w:r w:rsidRPr="0057251A">
        <w:rPr>
          <w:spacing w:val="-5"/>
          <w:sz w:val="22"/>
          <w:szCs w:val="22"/>
        </w:rPr>
        <w:t xml:space="preserve"> </w:t>
      </w:r>
      <w:r w:rsidRPr="0057251A">
        <w:rPr>
          <w:sz w:val="22"/>
          <w:szCs w:val="22"/>
        </w:rPr>
        <w:t>member</w:t>
      </w:r>
      <w:r w:rsidRPr="0057251A">
        <w:rPr>
          <w:spacing w:val="-2"/>
          <w:sz w:val="22"/>
          <w:szCs w:val="22"/>
        </w:rPr>
        <w:t xml:space="preserve"> </w:t>
      </w:r>
      <w:r w:rsidRPr="0057251A">
        <w:rPr>
          <w:sz w:val="22"/>
          <w:szCs w:val="22"/>
        </w:rPr>
        <w:t>meets</w:t>
      </w:r>
      <w:r w:rsidRPr="0057251A">
        <w:rPr>
          <w:spacing w:val="-1"/>
          <w:sz w:val="22"/>
          <w:szCs w:val="22"/>
        </w:rPr>
        <w:t xml:space="preserve"> </w:t>
      </w:r>
      <w:r w:rsidRPr="0057251A">
        <w:rPr>
          <w:sz w:val="22"/>
          <w:szCs w:val="22"/>
        </w:rPr>
        <w:t xml:space="preserve">performance </w:t>
      </w:r>
      <w:r w:rsidRPr="0057251A">
        <w:rPr>
          <w:spacing w:val="-2"/>
          <w:sz w:val="22"/>
          <w:szCs w:val="22"/>
        </w:rPr>
        <w:t>expectations.</w:t>
      </w:r>
    </w:p>
    <w:p w14:paraId="31B37FF7" w14:textId="77777777" w:rsidR="00534B98" w:rsidRPr="0057251A" w:rsidRDefault="00534B98" w:rsidP="002E2EF5">
      <w:pPr>
        <w:pStyle w:val="BodyText"/>
        <w:rPr>
          <w:rFonts w:ascii="Franklin Gothic Book" w:hAnsi="Franklin Gothic Book"/>
          <w:sz w:val="22"/>
          <w:szCs w:val="22"/>
        </w:rPr>
      </w:pPr>
    </w:p>
    <w:p w14:paraId="4E41054A" w14:textId="77777777" w:rsidR="00534B98" w:rsidRPr="0057251A" w:rsidRDefault="00534B98" w:rsidP="002E2EF5">
      <w:pPr>
        <w:pStyle w:val="ListParagraph"/>
        <w:widowControl w:val="0"/>
        <w:numPr>
          <w:ilvl w:val="3"/>
          <w:numId w:val="32"/>
        </w:numPr>
        <w:tabs>
          <w:tab w:val="left" w:pos="2180"/>
        </w:tabs>
        <w:autoSpaceDE w:val="0"/>
        <w:autoSpaceDN w:val="0"/>
        <w:spacing w:before="0" w:after="0" w:line="240" w:lineRule="auto"/>
        <w:contextualSpacing w:val="0"/>
        <w:rPr>
          <w:sz w:val="22"/>
          <w:szCs w:val="22"/>
        </w:rPr>
      </w:pPr>
      <w:bookmarkStart w:id="57" w:name="c._The_adjunct_faculty_member_does_not_m"/>
      <w:bookmarkEnd w:id="57"/>
      <w:r w:rsidRPr="0057251A">
        <w:rPr>
          <w:sz w:val="22"/>
          <w:szCs w:val="22"/>
        </w:rPr>
        <w:t>The</w:t>
      </w:r>
      <w:r w:rsidRPr="0057251A">
        <w:rPr>
          <w:spacing w:val="-4"/>
          <w:sz w:val="22"/>
          <w:szCs w:val="22"/>
        </w:rPr>
        <w:t xml:space="preserve"> </w:t>
      </w:r>
      <w:r w:rsidRPr="0057251A">
        <w:rPr>
          <w:sz w:val="22"/>
          <w:szCs w:val="22"/>
        </w:rPr>
        <w:t>adjunct</w:t>
      </w:r>
      <w:r w:rsidRPr="0057251A">
        <w:rPr>
          <w:spacing w:val="-1"/>
          <w:sz w:val="22"/>
          <w:szCs w:val="22"/>
        </w:rPr>
        <w:t xml:space="preserve"> </w:t>
      </w:r>
      <w:r w:rsidRPr="0057251A">
        <w:rPr>
          <w:sz w:val="22"/>
          <w:szCs w:val="22"/>
        </w:rPr>
        <w:t>faculty</w:t>
      </w:r>
      <w:r w:rsidRPr="0057251A">
        <w:rPr>
          <w:spacing w:val="-6"/>
          <w:sz w:val="22"/>
          <w:szCs w:val="22"/>
        </w:rPr>
        <w:t xml:space="preserve"> </w:t>
      </w:r>
      <w:r w:rsidRPr="0057251A">
        <w:rPr>
          <w:sz w:val="22"/>
          <w:szCs w:val="22"/>
        </w:rPr>
        <w:t>member</w:t>
      </w:r>
      <w:r w:rsidRPr="0057251A">
        <w:rPr>
          <w:spacing w:val="-2"/>
          <w:sz w:val="22"/>
          <w:szCs w:val="22"/>
        </w:rPr>
        <w:t xml:space="preserve"> </w:t>
      </w:r>
      <w:r w:rsidRPr="0057251A">
        <w:rPr>
          <w:sz w:val="22"/>
          <w:szCs w:val="22"/>
        </w:rPr>
        <w:t>does</w:t>
      </w:r>
      <w:r w:rsidRPr="0057251A">
        <w:rPr>
          <w:spacing w:val="-1"/>
          <w:sz w:val="22"/>
          <w:szCs w:val="22"/>
        </w:rPr>
        <w:t xml:space="preserve"> </w:t>
      </w:r>
      <w:r w:rsidRPr="0057251A">
        <w:rPr>
          <w:sz w:val="22"/>
          <w:szCs w:val="22"/>
        </w:rPr>
        <w:t>not</w:t>
      </w:r>
      <w:r w:rsidRPr="0057251A">
        <w:rPr>
          <w:spacing w:val="-1"/>
          <w:sz w:val="22"/>
          <w:szCs w:val="22"/>
        </w:rPr>
        <w:t xml:space="preserve"> </w:t>
      </w:r>
      <w:r w:rsidRPr="0057251A">
        <w:rPr>
          <w:sz w:val="22"/>
          <w:szCs w:val="22"/>
        </w:rPr>
        <w:t>meet</w:t>
      </w:r>
      <w:r w:rsidRPr="0057251A">
        <w:rPr>
          <w:spacing w:val="-1"/>
          <w:sz w:val="22"/>
          <w:szCs w:val="22"/>
        </w:rPr>
        <w:t xml:space="preserve"> </w:t>
      </w:r>
      <w:r w:rsidRPr="0057251A">
        <w:rPr>
          <w:sz w:val="22"/>
          <w:szCs w:val="22"/>
        </w:rPr>
        <w:t>performance</w:t>
      </w:r>
      <w:r w:rsidRPr="0057251A">
        <w:rPr>
          <w:spacing w:val="-1"/>
          <w:sz w:val="22"/>
          <w:szCs w:val="22"/>
        </w:rPr>
        <w:t xml:space="preserve"> </w:t>
      </w:r>
      <w:r w:rsidRPr="0057251A">
        <w:rPr>
          <w:spacing w:val="-2"/>
          <w:sz w:val="22"/>
          <w:szCs w:val="22"/>
        </w:rPr>
        <w:t>expectations.</w:t>
      </w:r>
    </w:p>
    <w:p w14:paraId="2F74CA91" w14:textId="77777777" w:rsidR="00534B98" w:rsidRPr="0057251A" w:rsidRDefault="00534B98" w:rsidP="002E2EF5">
      <w:pPr>
        <w:pStyle w:val="BodyText"/>
        <w:rPr>
          <w:rFonts w:ascii="Franklin Gothic Book" w:hAnsi="Franklin Gothic Book"/>
          <w:sz w:val="22"/>
          <w:szCs w:val="22"/>
        </w:rPr>
      </w:pPr>
    </w:p>
    <w:p w14:paraId="2E8BD89F" w14:textId="77777777" w:rsidR="00534B98" w:rsidRPr="0057251A" w:rsidRDefault="00534B98" w:rsidP="002E2EF5">
      <w:pPr>
        <w:pStyle w:val="ListParagraph"/>
        <w:widowControl w:val="0"/>
        <w:numPr>
          <w:ilvl w:val="2"/>
          <w:numId w:val="32"/>
        </w:numPr>
        <w:tabs>
          <w:tab w:val="left" w:pos="1963"/>
          <w:tab w:val="left" w:pos="1964"/>
        </w:tabs>
        <w:autoSpaceDE w:val="0"/>
        <w:autoSpaceDN w:val="0"/>
        <w:spacing w:before="0" w:after="0" w:line="240" w:lineRule="auto"/>
        <w:ind w:left="1963"/>
        <w:contextualSpacing w:val="0"/>
        <w:rPr>
          <w:sz w:val="22"/>
          <w:szCs w:val="22"/>
        </w:rPr>
      </w:pPr>
      <w:bookmarkStart w:id="58" w:name="26.5.8._Upon_receipt_of_a_meets_or_excee"/>
      <w:bookmarkEnd w:id="58"/>
      <w:r w:rsidRPr="004F50F8">
        <w:rPr>
          <w:sz w:val="24"/>
        </w:rPr>
        <w:t xml:space="preserve">Upon </w:t>
      </w:r>
      <w:r w:rsidRPr="0057251A">
        <w:rPr>
          <w:sz w:val="22"/>
          <w:szCs w:val="22"/>
        </w:rPr>
        <w:t>receipt of a meets or exceeds expectations rating on their initial evaluation, the faculty members who indicated their intent to apply for promotion</w:t>
      </w:r>
      <w:r w:rsidRPr="0057251A">
        <w:rPr>
          <w:spacing w:val="-4"/>
          <w:sz w:val="22"/>
          <w:szCs w:val="22"/>
        </w:rPr>
        <w:t xml:space="preserve"> </w:t>
      </w:r>
      <w:r w:rsidRPr="0057251A">
        <w:rPr>
          <w:sz w:val="22"/>
          <w:szCs w:val="22"/>
        </w:rPr>
        <w:t>will</w:t>
      </w:r>
      <w:r w:rsidRPr="0057251A">
        <w:rPr>
          <w:spacing w:val="-4"/>
          <w:sz w:val="22"/>
          <w:szCs w:val="22"/>
        </w:rPr>
        <w:t xml:space="preserve"> </w:t>
      </w:r>
      <w:r w:rsidRPr="0057251A">
        <w:rPr>
          <w:sz w:val="22"/>
          <w:szCs w:val="22"/>
        </w:rPr>
        <w:t>be</w:t>
      </w:r>
      <w:r w:rsidRPr="0057251A">
        <w:rPr>
          <w:spacing w:val="-4"/>
          <w:sz w:val="22"/>
          <w:szCs w:val="22"/>
        </w:rPr>
        <w:t xml:space="preserve"> </w:t>
      </w:r>
      <w:r w:rsidRPr="0057251A">
        <w:rPr>
          <w:sz w:val="22"/>
          <w:szCs w:val="22"/>
        </w:rPr>
        <w:t>awarded</w:t>
      </w:r>
      <w:r w:rsidRPr="0057251A">
        <w:rPr>
          <w:spacing w:val="-4"/>
          <w:sz w:val="22"/>
          <w:szCs w:val="22"/>
        </w:rPr>
        <w:t xml:space="preserve"> </w:t>
      </w:r>
      <w:r w:rsidRPr="0057251A">
        <w:rPr>
          <w:sz w:val="22"/>
          <w:szCs w:val="22"/>
        </w:rPr>
        <w:t>the</w:t>
      </w:r>
      <w:r w:rsidRPr="0057251A">
        <w:rPr>
          <w:spacing w:val="-4"/>
          <w:sz w:val="22"/>
          <w:szCs w:val="22"/>
        </w:rPr>
        <w:t xml:space="preserve"> </w:t>
      </w:r>
      <w:r w:rsidRPr="0057251A">
        <w:rPr>
          <w:sz w:val="22"/>
          <w:szCs w:val="22"/>
        </w:rPr>
        <w:t>rank</w:t>
      </w:r>
      <w:r w:rsidRPr="0057251A">
        <w:rPr>
          <w:spacing w:val="-4"/>
          <w:sz w:val="22"/>
          <w:szCs w:val="22"/>
        </w:rPr>
        <w:t xml:space="preserve"> </w:t>
      </w:r>
      <w:r w:rsidRPr="0057251A">
        <w:rPr>
          <w:sz w:val="22"/>
          <w:szCs w:val="22"/>
        </w:rPr>
        <w:t>of</w:t>
      </w:r>
      <w:r w:rsidRPr="0057251A">
        <w:rPr>
          <w:spacing w:val="-4"/>
          <w:sz w:val="22"/>
          <w:szCs w:val="22"/>
        </w:rPr>
        <w:t xml:space="preserve"> </w:t>
      </w:r>
      <w:r w:rsidRPr="0057251A">
        <w:rPr>
          <w:sz w:val="22"/>
          <w:szCs w:val="22"/>
        </w:rPr>
        <w:t>Associate</w:t>
      </w:r>
      <w:r w:rsidRPr="0057251A">
        <w:rPr>
          <w:spacing w:val="-3"/>
          <w:sz w:val="22"/>
          <w:szCs w:val="22"/>
        </w:rPr>
        <w:t xml:space="preserve"> </w:t>
      </w:r>
      <w:r w:rsidRPr="0057251A">
        <w:rPr>
          <w:sz w:val="22"/>
          <w:szCs w:val="22"/>
        </w:rPr>
        <w:t>Adjunct</w:t>
      </w:r>
      <w:r w:rsidRPr="0057251A">
        <w:rPr>
          <w:spacing w:val="-4"/>
          <w:sz w:val="22"/>
          <w:szCs w:val="22"/>
        </w:rPr>
        <w:t xml:space="preserve"> </w:t>
      </w:r>
      <w:r w:rsidRPr="0057251A">
        <w:rPr>
          <w:sz w:val="22"/>
          <w:szCs w:val="22"/>
        </w:rPr>
        <w:t>Professor,</w:t>
      </w:r>
      <w:r w:rsidRPr="0057251A">
        <w:rPr>
          <w:spacing w:val="-4"/>
          <w:sz w:val="22"/>
          <w:szCs w:val="22"/>
        </w:rPr>
        <w:t xml:space="preserve"> </w:t>
      </w:r>
      <w:r w:rsidRPr="0057251A">
        <w:rPr>
          <w:sz w:val="22"/>
          <w:szCs w:val="22"/>
        </w:rPr>
        <w:t>effective</w:t>
      </w:r>
      <w:r w:rsidRPr="0057251A">
        <w:rPr>
          <w:spacing w:val="-4"/>
          <w:sz w:val="22"/>
          <w:szCs w:val="22"/>
        </w:rPr>
        <w:t xml:space="preserve"> </w:t>
      </w:r>
      <w:r w:rsidRPr="0057251A">
        <w:rPr>
          <w:sz w:val="22"/>
          <w:szCs w:val="22"/>
        </w:rPr>
        <w:t>in their tenth (10</w:t>
      </w:r>
      <w:r w:rsidRPr="0057251A">
        <w:rPr>
          <w:sz w:val="22"/>
          <w:szCs w:val="22"/>
          <w:vertAlign w:val="superscript"/>
        </w:rPr>
        <w:t>th</w:t>
      </w:r>
      <w:r w:rsidRPr="0057251A">
        <w:rPr>
          <w:sz w:val="22"/>
          <w:szCs w:val="22"/>
        </w:rPr>
        <w:t>) quarter of employment. Upon receipt of a meets or exceeds expectations rating on a subsequent evaluation faculty members who indicated their intent to apply for promotion will be awarded the rank of Senior Adjunct Professor, effective the following quarter. After promotion to Senior Adjunct Professor, faculty will continue to be evaluated every three (3) years.</w:t>
      </w:r>
    </w:p>
    <w:p w14:paraId="57758424" w14:textId="77777777" w:rsidR="00534B98" w:rsidRPr="0057251A" w:rsidRDefault="00534B98" w:rsidP="002E2EF5">
      <w:pPr>
        <w:pStyle w:val="ListParagraph"/>
        <w:widowControl w:val="0"/>
        <w:numPr>
          <w:ilvl w:val="2"/>
          <w:numId w:val="32"/>
        </w:numPr>
        <w:tabs>
          <w:tab w:val="left" w:pos="1963"/>
          <w:tab w:val="left" w:pos="1964"/>
        </w:tabs>
        <w:autoSpaceDE w:val="0"/>
        <w:autoSpaceDN w:val="0"/>
        <w:spacing w:before="0" w:after="0" w:line="240" w:lineRule="auto"/>
        <w:ind w:left="1963"/>
        <w:contextualSpacing w:val="0"/>
        <w:rPr>
          <w:sz w:val="22"/>
          <w:szCs w:val="22"/>
        </w:rPr>
      </w:pPr>
      <w:bookmarkStart w:id="59" w:name="26.5.9._Performance_Improvement_Plan._In"/>
      <w:bookmarkEnd w:id="59"/>
      <w:r w:rsidRPr="0057251A">
        <w:rPr>
          <w:sz w:val="22"/>
          <w:szCs w:val="22"/>
          <w:u w:val="single"/>
        </w:rPr>
        <w:lastRenderedPageBreak/>
        <w:t>Performance Improvement Plan</w:t>
      </w:r>
      <w:r w:rsidRPr="0057251A">
        <w:rPr>
          <w:sz w:val="22"/>
          <w:szCs w:val="22"/>
        </w:rPr>
        <w:t>. In the event a faculty</w:t>
      </w:r>
      <w:r w:rsidRPr="0057251A">
        <w:rPr>
          <w:spacing w:val="-4"/>
          <w:sz w:val="22"/>
          <w:szCs w:val="22"/>
        </w:rPr>
        <w:t xml:space="preserve"> </w:t>
      </w:r>
      <w:r w:rsidRPr="0057251A">
        <w:rPr>
          <w:sz w:val="22"/>
          <w:szCs w:val="22"/>
        </w:rPr>
        <w:t>member received a does not meet expectations rating on a performance review or evaluation and is still awarded courses, the adjunct faculty member must be offered a performance improvement</w:t>
      </w:r>
      <w:r w:rsidRPr="0057251A">
        <w:rPr>
          <w:spacing w:val="-4"/>
          <w:sz w:val="22"/>
          <w:szCs w:val="22"/>
        </w:rPr>
        <w:t xml:space="preserve"> </w:t>
      </w:r>
      <w:r w:rsidRPr="0057251A">
        <w:rPr>
          <w:sz w:val="22"/>
          <w:szCs w:val="22"/>
        </w:rPr>
        <w:t>process,</w:t>
      </w:r>
      <w:r w:rsidRPr="0057251A">
        <w:rPr>
          <w:spacing w:val="-4"/>
          <w:sz w:val="22"/>
          <w:szCs w:val="22"/>
        </w:rPr>
        <w:t xml:space="preserve"> </w:t>
      </w:r>
      <w:r w:rsidRPr="0057251A">
        <w:rPr>
          <w:sz w:val="22"/>
          <w:szCs w:val="22"/>
        </w:rPr>
        <w:t>including</w:t>
      </w:r>
      <w:r w:rsidRPr="0057251A">
        <w:rPr>
          <w:spacing w:val="-7"/>
          <w:sz w:val="22"/>
          <w:szCs w:val="22"/>
        </w:rPr>
        <w:t xml:space="preserve"> </w:t>
      </w:r>
      <w:r w:rsidRPr="0057251A">
        <w:rPr>
          <w:sz w:val="22"/>
          <w:szCs w:val="22"/>
        </w:rPr>
        <w:t>an</w:t>
      </w:r>
      <w:r w:rsidRPr="0057251A">
        <w:rPr>
          <w:spacing w:val="-4"/>
          <w:sz w:val="22"/>
          <w:szCs w:val="22"/>
        </w:rPr>
        <w:t xml:space="preserve"> </w:t>
      </w:r>
      <w:r w:rsidRPr="0057251A">
        <w:rPr>
          <w:sz w:val="22"/>
          <w:szCs w:val="22"/>
        </w:rPr>
        <w:t>opportunity</w:t>
      </w:r>
      <w:r w:rsidRPr="0057251A">
        <w:rPr>
          <w:spacing w:val="-9"/>
          <w:sz w:val="22"/>
          <w:szCs w:val="22"/>
        </w:rPr>
        <w:t xml:space="preserve"> </w:t>
      </w:r>
      <w:r w:rsidRPr="0057251A">
        <w:rPr>
          <w:sz w:val="22"/>
          <w:szCs w:val="22"/>
        </w:rPr>
        <w:t>for</w:t>
      </w:r>
      <w:r w:rsidRPr="0057251A">
        <w:rPr>
          <w:spacing w:val="-5"/>
          <w:sz w:val="22"/>
          <w:szCs w:val="22"/>
        </w:rPr>
        <w:t xml:space="preserve"> </w:t>
      </w:r>
      <w:r w:rsidRPr="0057251A">
        <w:rPr>
          <w:sz w:val="22"/>
          <w:szCs w:val="22"/>
        </w:rPr>
        <w:t>subsequent</w:t>
      </w:r>
      <w:r w:rsidRPr="0057251A">
        <w:rPr>
          <w:spacing w:val="-4"/>
          <w:sz w:val="22"/>
          <w:szCs w:val="22"/>
        </w:rPr>
        <w:t xml:space="preserve"> </w:t>
      </w:r>
      <w:r w:rsidRPr="0057251A">
        <w:rPr>
          <w:sz w:val="22"/>
          <w:szCs w:val="22"/>
        </w:rPr>
        <w:t>re-evaluation</w:t>
      </w:r>
      <w:r w:rsidRPr="0057251A">
        <w:rPr>
          <w:spacing w:val="-4"/>
          <w:sz w:val="22"/>
          <w:szCs w:val="22"/>
        </w:rPr>
        <w:t xml:space="preserve"> </w:t>
      </w:r>
      <w:r w:rsidRPr="0057251A">
        <w:rPr>
          <w:sz w:val="22"/>
          <w:szCs w:val="22"/>
        </w:rPr>
        <w:t>on a timeline identified in the performance improvement plan.</w:t>
      </w:r>
    </w:p>
    <w:p w14:paraId="525B2B46" w14:textId="77777777" w:rsidR="00534B98" w:rsidRPr="0057251A" w:rsidRDefault="00534B98" w:rsidP="002E2EF5">
      <w:pPr>
        <w:pStyle w:val="BodyText"/>
        <w:rPr>
          <w:rFonts w:ascii="Franklin Gothic Book" w:hAnsi="Franklin Gothic Book"/>
          <w:sz w:val="22"/>
          <w:szCs w:val="22"/>
        </w:rPr>
      </w:pPr>
    </w:p>
    <w:p w14:paraId="0E98003D" w14:textId="77777777" w:rsidR="00534B98" w:rsidRPr="0057251A" w:rsidRDefault="00534B98" w:rsidP="002E2EF5">
      <w:pPr>
        <w:pStyle w:val="ListParagraph"/>
        <w:widowControl w:val="0"/>
        <w:numPr>
          <w:ilvl w:val="2"/>
          <w:numId w:val="32"/>
        </w:numPr>
        <w:tabs>
          <w:tab w:val="left" w:pos="1964"/>
        </w:tabs>
        <w:autoSpaceDE w:val="0"/>
        <w:autoSpaceDN w:val="0"/>
        <w:spacing w:before="0" w:after="0" w:line="240" w:lineRule="auto"/>
        <w:ind w:left="1963"/>
        <w:contextualSpacing w:val="0"/>
        <w:rPr>
          <w:sz w:val="22"/>
          <w:szCs w:val="22"/>
        </w:rPr>
      </w:pPr>
      <w:bookmarkStart w:id="60" w:name="26.5.10._Performance_Review,_Evaluation_"/>
      <w:bookmarkEnd w:id="60"/>
      <w:r w:rsidRPr="0057251A">
        <w:rPr>
          <w:sz w:val="22"/>
          <w:szCs w:val="22"/>
          <w:u w:val="single"/>
        </w:rPr>
        <w:t>Performance Review, Evaluation and Promotion Forms</w:t>
      </w:r>
      <w:r w:rsidRPr="0057251A">
        <w:rPr>
          <w:sz w:val="22"/>
          <w:szCs w:val="22"/>
        </w:rPr>
        <w:t>.</w:t>
      </w:r>
      <w:r w:rsidRPr="0057251A">
        <w:rPr>
          <w:spacing w:val="40"/>
          <w:sz w:val="22"/>
          <w:szCs w:val="22"/>
        </w:rPr>
        <w:t xml:space="preserve"> </w:t>
      </w:r>
      <w:r w:rsidRPr="0057251A">
        <w:rPr>
          <w:sz w:val="22"/>
          <w:szCs w:val="22"/>
        </w:rPr>
        <w:t>All adjunct faculty reviews and evaluations will be completed on mutually agreed upon forms. During the 2021-22 academic year, the College and the Association will collaborate</w:t>
      </w:r>
      <w:r w:rsidRPr="0057251A">
        <w:rPr>
          <w:spacing w:val="-5"/>
          <w:sz w:val="22"/>
          <w:szCs w:val="22"/>
        </w:rPr>
        <w:t xml:space="preserve"> </w:t>
      </w:r>
      <w:r w:rsidRPr="0057251A">
        <w:rPr>
          <w:sz w:val="22"/>
          <w:szCs w:val="22"/>
        </w:rPr>
        <w:t>on</w:t>
      </w:r>
      <w:r w:rsidRPr="0057251A">
        <w:rPr>
          <w:spacing w:val="-4"/>
          <w:sz w:val="22"/>
          <w:szCs w:val="22"/>
        </w:rPr>
        <w:t xml:space="preserve"> </w:t>
      </w:r>
      <w:r w:rsidRPr="0057251A">
        <w:rPr>
          <w:sz w:val="22"/>
          <w:szCs w:val="22"/>
        </w:rPr>
        <w:t>updates</w:t>
      </w:r>
      <w:r w:rsidRPr="0057251A">
        <w:rPr>
          <w:spacing w:val="-4"/>
          <w:sz w:val="22"/>
          <w:szCs w:val="22"/>
        </w:rPr>
        <w:t xml:space="preserve"> </w:t>
      </w:r>
      <w:r w:rsidRPr="0057251A">
        <w:rPr>
          <w:sz w:val="22"/>
          <w:szCs w:val="22"/>
        </w:rPr>
        <w:t>to</w:t>
      </w:r>
      <w:r w:rsidRPr="0057251A">
        <w:rPr>
          <w:spacing w:val="-2"/>
          <w:sz w:val="22"/>
          <w:szCs w:val="22"/>
        </w:rPr>
        <w:t xml:space="preserve"> </w:t>
      </w:r>
      <w:r w:rsidRPr="0057251A">
        <w:rPr>
          <w:sz w:val="22"/>
          <w:szCs w:val="22"/>
        </w:rPr>
        <w:t>the</w:t>
      </w:r>
      <w:r w:rsidRPr="0057251A">
        <w:rPr>
          <w:spacing w:val="-5"/>
          <w:sz w:val="22"/>
          <w:szCs w:val="22"/>
        </w:rPr>
        <w:t xml:space="preserve"> </w:t>
      </w:r>
      <w:r w:rsidRPr="0057251A">
        <w:rPr>
          <w:sz w:val="22"/>
          <w:szCs w:val="22"/>
        </w:rPr>
        <w:t>adjunct</w:t>
      </w:r>
      <w:r w:rsidRPr="0057251A">
        <w:rPr>
          <w:spacing w:val="-4"/>
          <w:sz w:val="22"/>
          <w:szCs w:val="22"/>
        </w:rPr>
        <w:t xml:space="preserve"> </w:t>
      </w:r>
      <w:r w:rsidRPr="0057251A">
        <w:rPr>
          <w:sz w:val="22"/>
          <w:szCs w:val="22"/>
        </w:rPr>
        <w:t>faculty</w:t>
      </w:r>
      <w:r w:rsidRPr="0057251A">
        <w:rPr>
          <w:spacing w:val="-8"/>
          <w:sz w:val="22"/>
          <w:szCs w:val="22"/>
        </w:rPr>
        <w:t xml:space="preserve"> </w:t>
      </w:r>
      <w:r w:rsidRPr="0057251A">
        <w:rPr>
          <w:sz w:val="22"/>
          <w:szCs w:val="22"/>
        </w:rPr>
        <w:t>performance</w:t>
      </w:r>
      <w:r w:rsidRPr="0057251A">
        <w:rPr>
          <w:spacing w:val="-3"/>
          <w:sz w:val="22"/>
          <w:szCs w:val="22"/>
        </w:rPr>
        <w:t xml:space="preserve"> </w:t>
      </w:r>
      <w:r w:rsidRPr="0057251A">
        <w:rPr>
          <w:sz w:val="22"/>
          <w:szCs w:val="22"/>
        </w:rPr>
        <w:t>review</w:t>
      </w:r>
      <w:r w:rsidRPr="0057251A">
        <w:rPr>
          <w:spacing w:val="-3"/>
          <w:sz w:val="22"/>
          <w:szCs w:val="22"/>
        </w:rPr>
        <w:t xml:space="preserve"> </w:t>
      </w:r>
      <w:r w:rsidRPr="0057251A">
        <w:rPr>
          <w:sz w:val="22"/>
          <w:szCs w:val="22"/>
        </w:rPr>
        <w:t>and</w:t>
      </w:r>
      <w:r w:rsidRPr="0057251A">
        <w:rPr>
          <w:spacing w:val="-4"/>
          <w:sz w:val="22"/>
          <w:szCs w:val="22"/>
        </w:rPr>
        <w:t xml:space="preserve"> </w:t>
      </w:r>
      <w:r w:rsidRPr="0057251A">
        <w:rPr>
          <w:sz w:val="22"/>
          <w:szCs w:val="22"/>
        </w:rPr>
        <w:t xml:space="preserve">evaluation forms. Subsequently, these forms will be reviewed periodically for continued </w:t>
      </w:r>
      <w:r w:rsidRPr="0057251A">
        <w:rPr>
          <w:spacing w:val="-2"/>
          <w:sz w:val="22"/>
          <w:szCs w:val="22"/>
        </w:rPr>
        <w:t>currency.</w:t>
      </w:r>
    </w:p>
    <w:p w14:paraId="69DC52A9" w14:textId="77777777" w:rsidR="0037597E" w:rsidRPr="0057251A" w:rsidRDefault="0037597E" w:rsidP="002E2EF5">
      <w:pPr>
        <w:spacing w:before="0" w:after="0" w:line="240" w:lineRule="auto"/>
        <w:jc w:val="both"/>
        <w:rPr>
          <w:rFonts w:eastAsia="Times New Roman" w:cs="Times New Roman"/>
          <w:sz w:val="22"/>
          <w:szCs w:val="22"/>
        </w:rPr>
      </w:pPr>
    </w:p>
    <w:p w14:paraId="445C10C9" w14:textId="63A7C139" w:rsidR="0037597E" w:rsidRPr="00A75BE0" w:rsidRDefault="0037597E" w:rsidP="002E2EF5">
      <w:pPr>
        <w:pStyle w:val="Heading3"/>
        <w:spacing w:before="0" w:line="240" w:lineRule="auto"/>
      </w:pPr>
      <w:r w:rsidRPr="00A75BE0">
        <w:t>Lower Columbia College, 2020</w:t>
      </w:r>
      <w:r w:rsidR="00534B98" w:rsidRPr="00A75BE0">
        <w:t>-2023</w:t>
      </w:r>
      <w:r w:rsidRPr="00A75BE0">
        <w:t xml:space="preserve"> CBA</w:t>
      </w:r>
    </w:p>
    <w:p w14:paraId="2E83F967" w14:textId="77777777" w:rsidR="00534B98" w:rsidRPr="0057251A" w:rsidRDefault="00534B98" w:rsidP="002E2EF5">
      <w:pPr>
        <w:pStyle w:val="PlainText"/>
        <w:rPr>
          <w:rFonts w:ascii="Franklin Gothic Book" w:hAnsi="Franklin Gothic Book"/>
        </w:rPr>
      </w:pPr>
      <w:r w:rsidRPr="0057251A">
        <w:rPr>
          <w:rFonts w:ascii="Franklin Gothic Book" w:hAnsi="Franklin Gothic Book"/>
          <w:b/>
        </w:rPr>
        <w:t>904</w:t>
      </w:r>
      <w:r w:rsidRPr="0057251A">
        <w:rPr>
          <w:rFonts w:ascii="Franklin Gothic Book" w:hAnsi="Franklin Gothic Book"/>
        </w:rPr>
        <w:tab/>
      </w:r>
      <w:r w:rsidRPr="0057251A">
        <w:rPr>
          <w:rFonts w:ascii="Franklin Gothic Book" w:hAnsi="Franklin Gothic Book"/>
          <w:b/>
        </w:rPr>
        <w:t>EVALUATION OF ADJUNCT AND AFFILIATE FACULTY</w:t>
      </w:r>
      <w:r w:rsidRPr="0057251A">
        <w:rPr>
          <w:rFonts w:ascii="Franklin Gothic Book" w:hAnsi="Franklin Gothic Book"/>
        </w:rPr>
        <w:t xml:space="preserve"> </w:t>
      </w:r>
    </w:p>
    <w:p w14:paraId="1803A36F" w14:textId="77777777" w:rsidR="00534B98" w:rsidRPr="0057251A" w:rsidRDefault="00534B98" w:rsidP="002E2EF5">
      <w:pPr>
        <w:pStyle w:val="PlainText"/>
        <w:ind w:left="360"/>
        <w:rPr>
          <w:rFonts w:ascii="Franklin Gothic Book" w:hAnsi="Franklin Gothic Book"/>
          <w:b/>
        </w:rPr>
      </w:pPr>
      <w:r w:rsidRPr="0057251A">
        <w:rPr>
          <w:rFonts w:ascii="Franklin Gothic Book" w:hAnsi="Franklin Gothic Book"/>
          <w:b/>
        </w:rPr>
        <w:t>904.1</w:t>
      </w:r>
      <w:r w:rsidRPr="00A75BE0">
        <w:rPr>
          <w:rFonts w:ascii="Franklin Gothic Book" w:hAnsi="Franklin Gothic Book"/>
        </w:rPr>
        <w:tab/>
      </w:r>
      <w:r w:rsidRPr="0057251A">
        <w:rPr>
          <w:rFonts w:ascii="Franklin Gothic Book" w:hAnsi="Franklin Gothic Book"/>
          <w:b/>
        </w:rPr>
        <w:t xml:space="preserve">Purpose </w:t>
      </w:r>
    </w:p>
    <w:p w14:paraId="5EA1A9F2" w14:textId="77777777" w:rsidR="00534B98" w:rsidRPr="00A75BE0" w:rsidRDefault="00534B98" w:rsidP="002E2EF5">
      <w:pPr>
        <w:pStyle w:val="PlainText"/>
        <w:ind w:left="360"/>
        <w:rPr>
          <w:rFonts w:ascii="Franklin Gothic Book" w:hAnsi="Franklin Gothic Book"/>
        </w:rPr>
      </w:pPr>
      <w:r w:rsidRPr="00A75BE0">
        <w:rPr>
          <w:rFonts w:ascii="Franklin Gothic Book" w:hAnsi="Franklin Gothic Book"/>
        </w:rPr>
        <w:t>The purpose of this section is to provide professional and personal growth of adjunct and affiliate faculty and to foster a standard of teaching and service that provides quality student education.</w:t>
      </w:r>
    </w:p>
    <w:p w14:paraId="7B0193D5" w14:textId="77777777" w:rsidR="00534B98" w:rsidRPr="00A75BE0" w:rsidRDefault="00534B98" w:rsidP="002E2EF5">
      <w:pPr>
        <w:pStyle w:val="PlainText"/>
        <w:ind w:left="360"/>
        <w:rPr>
          <w:rFonts w:ascii="Franklin Gothic Book" w:hAnsi="Franklin Gothic Book"/>
        </w:rPr>
      </w:pPr>
    </w:p>
    <w:p w14:paraId="06915A4D" w14:textId="77777777" w:rsidR="00534B98" w:rsidRPr="0057251A" w:rsidRDefault="00534B98" w:rsidP="002E2EF5">
      <w:pPr>
        <w:pStyle w:val="PlainText"/>
        <w:ind w:left="360"/>
        <w:rPr>
          <w:rFonts w:ascii="Franklin Gothic Book" w:hAnsi="Franklin Gothic Book"/>
          <w:b/>
        </w:rPr>
      </w:pPr>
      <w:r w:rsidRPr="0057251A">
        <w:rPr>
          <w:rFonts w:ascii="Franklin Gothic Book" w:hAnsi="Franklin Gothic Book"/>
          <w:b/>
        </w:rPr>
        <w:t>904.2</w:t>
      </w:r>
      <w:r w:rsidRPr="0057251A">
        <w:rPr>
          <w:rFonts w:ascii="Franklin Gothic Book" w:hAnsi="Franklin Gothic Book"/>
          <w:b/>
        </w:rPr>
        <w:tab/>
        <w:t xml:space="preserve">Applicability </w:t>
      </w:r>
    </w:p>
    <w:p w14:paraId="114202A2" w14:textId="77777777" w:rsidR="00534B98" w:rsidRPr="00A75BE0" w:rsidRDefault="00534B98" w:rsidP="002E2EF5">
      <w:pPr>
        <w:pStyle w:val="PlainText"/>
        <w:ind w:left="360"/>
        <w:rPr>
          <w:rFonts w:ascii="Franklin Gothic Book" w:hAnsi="Franklin Gothic Book"/>
        </w:rPr>
      </w:pPr>
      <w:r w:rsidRPr="00A75BE0">
        <w:rPr>
          <w:rFonts w:ascii="Franklin Gothic Book" w:hAnsi="Franklin Gothic Book"/>
        </w:rPr>
        <w:t>The provisions of this section apply to all adjunct and affiliate academic employees who teach in credit programs.</w:t>
      </w:r>
    </w:p>
    <w:p w14:paraId="2C6BBF58" w14:textId="77777777" w:rsidR="00534B98" w:rsidRPr="00A75BE0" w:rsidRDefault="00534B98" w:rsidP="002E2EF5">
      <w:pPr>
        <w:pStyle w:val="PlainText"/>
        <w:ind w:left="360"/>
        <w:rPr>
          <w:rFonts w:ascii="Franklin Gothic Book" w:hAnsi="Franklin Gothic Book"/>
        </w:rPr>
      </w:pPr>
    </w:p>
    <w:p w14:paraId="3C98592D" w14:textId="77777777" w:rsidR="00534B98" w:rsidRPr="0057251A" w:rsidRDefault="00534B98" w:rsidP="002E2EF5">
      <w:pPr>
        <w:pStyle w:val="PlainText"/>
        <w:ind w:left="360"/>
        <w:rPr>
          <w:rFonts w:ascii="Franklin Gothic Book" w:hAnsi="Franklin Gothic Book"/>
          <w:b/>
        </w:rPr>
      </w:pPr>
      <w:r w:rsidRPr="0057251A">
        <w:rPr>
          <w:rFonts w:ascii="Franklin Gothic Book" w:hAnsi="Franklin Gothic Book"/>
          <w:b/>
        </w:rPr>
        <w:t>904.3</w:t>
      </w:r>
      <w:r w:rsidRPr="0057251A">
        <w:rPr>
          <w:rFonts w:ascii="Franklin Gothic Book" w:hAnsi="Franklin Gothic Book"/>
          <w:b/>
        </w:rPr>
        <w:tab/>
        <w:t xml:space="preserve">Process </w:t>
      </w:r>
    </w:p>
    <w:p w14:paraId="3BA1F4C1" w14:textId="77777777" w:rsidR="00534B98" w:rsidRPr="00A75BE0" w:rsidRDefault="00534B98" w:rsidP="002E2EF5">
      <w:pPr>
        <w:pStyle w:val="PlainText"/>
        <w:ind w:left="360"/>
        <w:rPr>
          <w:rFonts w:ascii="Franklin Gothic Book" w:hAnsi="Franklin Gothic Book"/>
        </w:rPr>
      </w:pPr>
      <w:r w:rsidRPr="00A75BE0">
        <w:rPr>
          <w:rFonts w:ascii="Franklin Gothic Book" w:hAnsi="Franklin Gothic Book"/>
        </w:rPr>
        <w:t>The initial evaluation process for regular adjunct and affiliate academic employees shall consist of the professional partner program and student evaluation process outlined in Articles 313, 905 and 803.  After the completion of the professional partner program, the evaluation process shall consist of the student evaluation process in Article 905 and, where applicable, conferences as outlined in Article 906.  Other additional methods of evaluation may be used at the request of the appropriate supervising administrator in consultation with the adjunct academic employee.  Nothing in this section shall be construed to preclude summative evaluation consistent with this contract and RCW.</w:t>
      </w:r>
    </w:p>
    <w:p w14:paraId="4F376F0C" w14:textId="77777777" w:rsidR="00534B98" w:rsidRPr="00A75BE0" w:rsidRDefault="00534B98" w:rsidP="002E2EF5">
      <w:pPr>
        <w:pStyle w:val="PlainText"/>
        <w:ind w:left="360"/>
        <w:rPr>
          <w:rFonts w:ascii="Franklin Gothic Book" w:hAnsi="Franklin Gothic Book"/>
        </w:rPr>
      </w:pPr>
    </w:p>
    <w:p w14:paraId="1CABFE85" w14:textId="77777777" w:rsidR="00534B98" w:rsidRPr="0057251A" w:rsidRDefault="00534B98" w:rsidP="002E2EF5">
      <w:pPr>
        <w:pStyle w:val="PlainText"/>
        <w:ind w:left="360"/>
        <w:rPr>
          <w:rFonts w:ascii="Franklin Gothic Book" w:hAnsi="Franklin Gothic Book"/>
          <w:b/>
        </w:rPr>
      </w:pPr>
      <w:r w:rsidRPr="0057251A">
        <w:rPr>
          <w:rFonts w:ascii="Franklin Gothic Book" w:hAnsi="Franklin Gothic Book"/>
          <w:b/>
        </w:rPr>
        <w:t>904.4</w:t>
      </w:r>
      <w:r w:rsidRPr="0057251A">
        <w:rPr>
          <w:rFonts w:ascii="Franklin Gothic Book" w:hAnsi="Franklin Gothic Book"/>
          <w:b/>
        </w:rPr>
        <w:tab/>
        <w:t xml:space="preserve">Classroom Review by Administrators </w:t>
      </w:r>
    </w:p>
    <w:p w14:paraId="0D500205" w14:textId="77777777" w:rsidR="00534B98" w:rsidRPr="00A75BE0" w:rsidRDefault="00534B98" w:rsidP="002E2EF5">
      <w:pPr>
        <w:pStyle w:val="PlainText"/>
        <w:ind w:left="360"/>
        <w:rPr>
          <w:rFonts w:ascii="Franklin Gothic Book" w:hAnsi="Franklin Gothic Book"/>
        </w:rPr>
      </w:pPr>
      <w:r w:rsidRPr="00A75BE0">
        <w:rPr>
          <w:rFonts w:ascii="Franklin Gothic Book" w:hAnsi="Franklin Gothic Book"/>
        </w:rPr>
        <w:t>An adjunct academic employee's supervising administrator may observe some or all of the academic employee's classes for the purpose of data collection and evaluation, provided that such observations are scheduled beforehand with the academic employee.</w:t>
      </w:r>
    </w:p>
    <w:p w14:paraId="516A3B27" w14:textId="77777777" w:rsidR="00534B98" w:rsidRPr="00A75BE0" w:rsidRDefault="00534B98" w:rsidP="002E2EF5">
      <w:pPr>
        <w:pStyle w:val="PlainText"/>
        <w:ind w:left="360"/>
        <w:rPr>
          <w:rFonts w:ascii="Franklin Gothic Book" w:hAnsi="Franklin Gothic Book"/>
        </w:rPr>
      </w:pPr>
    </w:p>
    <w:p w14:paraId="736C2FFD" w14:textId="77777777" w:rsidR="00534B98" w:rsidRPr="0057251A" w:rsidRDefault="00534B98" w:rsidP="002E2EF5">
      <w:pPr>
        <w:pStyle w:val="PlainText"/>
        <w:rPr>
          <w:rFonts w:ascii="Franklin Gothic Book" w:hAnsi="Franklin Gothic Book"/>
          <w:b/>
        </w:rPr>
      </w:pPr>
      <w:r w:rsidRPr="0057251A">
        <w:rPr>
          <w:rFonts w:ascii="Franklin Gothic Book" w:hAnsi="Franklin Gothic Book"/>
          <w:b/>
        </w:rPr>
        <w:t>905</w:t>
      </w:r>
      <w:r w:rsidRPr="0057251A">
        <w:rPr>
          <w:rFonts w:ascii="Franklin Gothic Book" w:hAnsi="Franklin Gothic Book"/>
          <w:b/>
        </w:rPr>
        <w:tab/>
        <w:t xml:space="preserve">STUDENT EVALUATIONS FOR ADJUNCT ACADEMIC EMPLOYEES </w:t>
      </w:r>
    </w:p>
    <w:p w14:paraId="187A0189" w14:textId="77777777" w:rsidR="00534B98" w:rsidRPr="0057251A" w:rsidRDefault="00534B98" w:rsidP="002E2EF5">
      <w:pPr>
        <w:pStyle w:val="PlainText"/>
        <w:ind w:left="360"/>
        <w:rPr>
          <w:rFonts w:ascii="Franklin Gothic Book" w:hAnsi="Franklin Gothic Book"/>
          <w:b/>
        </w:rPr>
      </w:pPr>
      <w:r w:rsidRPr="0057251A">
        <w:rPr>
          <w:rFonts w:ascii="Franklin Gothic Book" w:hAnsi="Franklin Gothic Book"/>
          <w:b/>
        </w:rPr>
        <w:t>905.1</w:t>
      </w:r>
      <w:r w:rsidRPr="0057251A">
        <w:rPr>
          <w:rFonts w:ascii="Franklin Gothic Book" w:hAnsi="Franklin Gothic Book"/>
          <w:b/>
        </w:rPr>
        <w:tab/>
        <w:t xml:space="preserve">Frequency </w:t>
      </w:r>
    </w:p>
    <w:p w14:paraId="1B99ABBB" w14:textId="77777777" w:rsidR="00534B98" w:rsidRPr="00A75BE0" w:rsidRDefault="00534B98" w:rsidP="002E2EF5">
      <w:pPr>
        <w:pStyle w:val="PlainText"/>
        <w:ind w:left="720"/>
        <w:rPr>
          <w:rFonts w:ascii="Franklin Gothic Book" w:hAnsi="Franklin Gothic Book"/>
        </w:rPr>
      </w:pPr>
      <w:r w:rsidRPr="0057251A">
        <w:rPr>
          <w:rFonts w:ascii="Franklin Gothic Book" w:hAnsi="Franklin Gothic Book"/>
          <w:b/>
        </w:rPr>
        <w:t>A.</w:t>
      </w:r>
      <w:r w:rsidRPr="00A75BE0">
        <w:rPr>
          <w:rFonts w:ascii="Franklin Gothic Book" w:hAnsi="Franklin Gothic Book"/>
        </w:rPr>
        <w:tab/>
        <w:t xml:space="preserve">Student evaluations will be completed for each class taught by an adjunct academic employee during the first two quarters for which they are appointed. </w:t>
      </w:r>
    </w:p>
    <w:p w14:paraId="715DD8EE" w14:textId="77777777" w:rsidR="00534B98" w:rsidRPr="00A75BE0" w:rsidRDefault="00534B98" w:rsidP="002E2EF5">
      <w:pPr>
        <w:pStyle w:val="PlainText"/>
        <w:ind w:left="720"/>
        <w:rPr>
          <w:rFonts w:ascii="Franklin Gothic Book" w:hAnsi="Franklin Gothic Book"/>
        </w:rPr>
      </w:pPr>
      <w:r w:rsidRPr="0057251A">
        <w:rPr>
          <w:rFonts w:ascii="Franklin Gothic Book" w:hAnsi="Franklin Gothic Book"/>
          <w:b/>
        </w:rPr>
        <w:t>B.</w:t>
      </w:r>
      <w:r w:rsidRPr="00A75BE0">
        <w:rPr>
          <w:rFonts w:ascii="Franklin Gothic Book" w:hAnsi="Franklin Gothic Book"/>
        </w:rPr>
        <w:tab/>
        <w:t>Student evaluations will be completed for all courses taught in one quarter each academic year thereafter.</w:t>
      </w:r>
    </w:p>
    <w:p w14:paraId="385824E9" w14:textId="77777777" w:rsidR="00534B98" w:rsidRPr="00A75BE0" w:rsidRDefault="00534B98" w:rsidP="002E2EF5">
      <w:pPr>
        <w:pStyle w:val="PlainText"/>
        <w:ind w:left="720"/>
        <w:rPr>
          <w:rFonts w:ascii="Franklin Gothic Book" w:hAnsi="Franklin Gothic Book"/>
        </w:rPr>
      </w:pPr>
      <w:r w:rsidRPr="0057251A">
        <w:rPr>
          <w:rFonts w:ascii="Franklin Gothic Book" w:hAnsi="Franklin Gothic Book"/>
          <w:b/>
        </w:rPr>
        <w:t>C.</w:t>
      </w:r>
      <w:r w:rsidRPr="00A75BE0">
        <w:rPr>
          <w:rFonts w:ascii="Franklin Gothic Book" w:hAnsi="Franklin Gothic Book"/>
        </w:rPr>
        <w:tab/>
        <w:t>Evaluations should occur no earlier than the fifth week nor no later than the eighth week of instruction.</w:t>
      </w:r>
    </w:p>
    <w:p w14:paraId="288CE1A0" w14:textId="77777777" w:rsidR="00534B98" w:rsidRPr="00A75BE0" w:rsidRDefault="00534B98" w:rsidP="002E2EF5">
      <w:pPr>
        <w:pStyle w:val="PlainText"/>
        <w:ind w:left="720"/>
        <w:rPr>
          <w:rFonts w:ascii="Franklin Gothic Book" w:hAnsi="Franklin Gothic Book"/>
        </w:rPr>
      </w:pPr>
    </w:p>
    <w:p w14:paraId="3FB88EF1" w14:textId="77777777" w:rsidR="00534B98" w:rsidRPr="0057251A" w:rsidRDefault="00534B98" w:rsidP="002E2EF5">
      <w:pPr>
        <w:pStyle w:val="PlainText"/>
        <w:ind w:left="360"/>
        <w:rPr>
          <w:rFonts w:ascii="Franklin Gothic Book" w:hAnsi="Franklin Gothic Book"/>
          <w:b/>
        </w:rPr>
      </w:pPr>
      <w:r w:rsidRPr="0057251A">
        <w:rPr>
          <w:rFonts w:ascii="Franklin Gothic Book" w:hAnsi="Franklin Gothic Book"/>
          <w:b/>
        </w:rPr>
        <w:t>905.2</w:t>
      </w:r>
      <w:r w:rsidRPr="0057251A">
        <w:rPr>
          <w:rFonts w:ascii="Franklin Gothic Book" w:hAnsi="Franklin Gothic Book"/>
          <w:b/>
        </w:rPr>
        <w:tab/>
        <w:t xml:space="preserve">Student Evaluation Forms </w:t>
      </w:r>
    </w:p>
    <w:p w14:paraId="265088E5" w14:textId="77777777" w:rsidR="00534B98" w:rsidRPr="00A75BE0" w:rsidRDefault="00534B98" w:rsidP="002E2EF5">
      <w:pPr>
        <w:pStyle w:val="PlainText"/>
        <w:ind w:left="360"/>
        <w:rPr>
          <w:rFonts w:ascii="Franklin Gothic Book" w:hAnsi="Franklin Gothic Book"/>
        </w:rPr>
      </w:pPr>
      <w:r w:rsidRPr="00A75BE0">
        <w:rPr>
          <w:rFonts w:ascii="Franklin Gothic Book" w:hAnsi="Franklin Gothic Book"/>
        </w:rPr>
        <w:t>The district form for the evaluation of instruction created under Article 803.1 shall be used for classroom evaluations.</w:t>
      </w:r>
    </w:p>
    <w:p w14:paraId="7AA08EC2" w14:textId="77777777" w:rsidR="00534B98" w:rsidRPr="00A75BE0" w:rsidRDefault="00534B98" w:rsidP="002E2EF5">
      <w:pPr>
        <w:pStyle w:val="PlainText"/>
        <w:ind w:left="360"/>
        <w:rPr>
          <w:rFonts w:ascii="Franklin Gothic Book" w:hAnsi="Franklin Gothic Book"/>
        </w:rPr>
      </w:pPr>
    </w:p>
    <w:p w14:paraId="7C9192F2" w14:textId="77777777" w:rsidR="00534B98" w:rsidRPr="0057251A" w:rsidRDefault="00534B98" w:rsidP="002E2EF5">
      <w:pPr>
        <w:pStyle w:val="PlainText"/>
        <w:ind w:left="360"/>
        <w:rPr>
          <w:rFonts w:ascii="Franklin Gothic Book" w:hAnsi="Franklin Gothic Book"/>
          <w:b/>
        </w:rPr>
      </w:pPr>
      <w:r w:rsidRPr="0057251A">
        <w:rPr>
          <w:rFonts w:ascii="Franklin Gothic Book" w:hAnsi="Franklin Gothic Book"/>
          <w:b/>
        </w:rPr>
        <w:lastRenderedPageBreak/>
        <w:t>905.3</w:t>
      </w:r>
      <w:r w:rsidRPr="0057251A">
        <w:rPr>
          <w:rFonts w:ascii="Franklin Gothic Book" w:hAnsi="Franklin Gothic Book"/>
          <w:b/>
        </w:rPr>
        <w:tab/>
        <w:t xml:space="preserve">Data Gathering </w:t>
      </w:r>
    </w:p>
    <w:p w14:paraId="77BF5276" w14:textId="77777777" w:rsidR="00534B98" w:rsidRPr="00A75BE0" w:rsidRDefault="00534B98" w:rsidP="002E2EF5">
      <w:pPr>
        <w:pStyle w:val="PlainText"/>
        <w:ind w:left="720"/>
        <w:rPr>
          <w:rFonts w:ascii="Franklin Gothic Book" w:hAnsi="Franklin Gothic Book"/>
        </w:rPr>
      </w:pPr>
      <w:r w:rsidRPr="0057251A">
        <w:rPr>
          <w:rFonts w:ascii="Franklin Gothic Book" w:hAnsi="Franklin Gothic Book"/>
          <w:b/>
        </w:rPr>
        <w:t>A.</w:t>
      </w:r>
      <w:r w:rsidRPr="00A75BE0">
        <w:rPr>
          <w:rFonts w:ascii="Franklin Gothic Book" w:hAnsi="Franklin Gothic Book"/>
        </w:rPr>
        <w:tab/>
        <w:t>Student evaluations shall be conducted in a manner that protects student anonymity and employee confidentiality. Such protection, as a minimum, shall include third party collection of completed evaluations. The information will be typed before it is shared to ensure confidentiality.</w:t>
      </w:r>
    </w:p>
    <w:p w14:paraId="01CB5F26" w14:textId="77777777" w:rsidR="00534B98" w:rsidRPr="00A75BE0" w:rsidRDefault="00534B98" w:rsidP="002E2EF5">
      <w:pPr>
        <w:pStyle w:val="PlainText"/>
        <w:ind w:left="720"/>
        <w:rPr>
          <w:rFonts w:ascii="Franklin Gothic Book" w:hAnsi="Franklin Gothic Book"/>
        </w:rPr>
      </w:pPr>
      <w:r w:rsidRPr="004E7481">
        <w:rPr>
          <w:rFonts w:ascii="Franklin Gothic Book" w:hAnsi="Franklin Gothic Book"/>
          <w:b/>
        </w:rPr>
        <w:t>B.</w:t>
      </w:r>
      <w:r w:rsidRPr="00A75BE0">
        <w:rPr>
          <w:rFonts w:ascii="Franklin Gothic Book" w:hAnsi="Franklin Gothic Book"/>
        </w:rPr>
        <w:tab/>
        <w:t xml:space="preserve">To assist the professional development of the adjunct instructor, the supervising administrator will consult with the department chair, and director or professional partner as appropriate, to review the student data and offer input to the supervising administrator prior to his/her sharing the information with the adjunct academic employee.  The information will be shared by the end of the second week of instruction of the following quarter.  </w:t>
      </w:r>
    </w:p>
    <w:p w14:paraId="720DE608" w14:textId="77777777" w:rsidR="00534B98" w:rsidRPr="00A75BE0" w:rsidRDefault="00534B98" w:rsidP="002E2EF5">
      <w:pPr>
        <w:pStyle w:val="PlainText"/>
        <w:ind w:left="720"/>
        <w:rPr>
          <w:rFonts w:ascii="Franklin Gothic Book" w:hAnsi="Franklin Gothic Book"/>
        </w:rPr>
      </w:pPr>
      <w:r w:rsidRPr="004E7481">
        <w:rPr>
          <w:rFonts w:ascii="Franklin Gothic Book" w:hAnsi="Franklin Gothic Book"/>
          <w:b/>
        </w:rPr>
        <w:t>C.</w:t>
      </w:r>
      <w:r w:rsidRPr="00A75BE0">
        <w:rPr>
          <w:rFonts w:ascii="Franklin Gothic Book" w:hAnsi="Franklin Gothic Book"/>
        </w:rPr>
        <w:tab/>
        <w:t xml:space="preserve">The original data will be placed in locked confidential files with access limited to the appropriate administrators.  Academic employees may inspect their individual files. </w:t>
      </w:r>
    </w:p>
    <w:p w14:paraId="1A3EA7B6" w14:textId="77777777" w:rsidR="00534B98" w:rsidRPr="00A75BE0" w:rsidRDefault="00534B98" w:rsidP="002E2EF5">
      <w:pPr>
        <w:pStyle w:val="PlainText"/>
        <w:ind w:left="720"/>
        <w:rPr>
          <w:rFonts w:ascii="Franklin Gothic Book" w:hAnsi="Franklin Gothic Book"/>
        </w:rPr>
      </w:pPr>
      <w:r w:rsidRPr="004E7481">
        <w:rPr>
          <w:rFonts w:ascii="Franklin Gothic Book" w:hAnsi="Franklin Gothic Book"/>
          <w:b/>
        </w:rPr>
        <w:t>D.</w:t>
      </w:r>
      <w:r w:rsidRPr="00A75BE0">
        <w:rPr>
          <w:rFonts w:ascii="Franklin Gothic Book" w:hAnsi="Franklin Gothic Book"/>
        </w:rPr>
        <w:tab/>
        <w:t>As a result of this review, the appropriate supervising administrator may request a conference between the administrator and the employee to discuss the results.</w:t>
      </w:r>
    </w:p>
    <w:p w14:paraId="6CAA0EA8" w14:textId="77777777" w:rsidR="00534B98" w:rsidRPr="00A75BE0" w:rsidRDefault="00534B98" w:rsidP="002E2EF5">
      <w:pPr>
        <w:pStyle w:val="MainBody"/>
        <w:spacing w:before="0" w:after="0" w:line="240" w:lineRule="auto"/>
      </w:pPr>
    </w:p>
    <w:p w14:paraId="49E1D5F3" w14:textId="2F593544" w:rsidR="0037597E" w:rsidRPr="00A75BE0" w:rsidRDefault="0037597E" w:rsidP="002E2EF5">
      <w:pPr>
        <w:pStyle w:val="Heading3"/>
        <w:spacing w:before="0" w:line="240" w:lineRule="auto"/>
      </w:pPr>
      <w:r w:rsidRPr="00A75BE0">
        <w:t>Cascadia College, 2018</w:t>
      </w:r>
      <w:r w:rsidR="00AA5048" w:rsidRPr="00A75BE0">
        <w:t>-2021</w:t>
      </w:r>
      <w:r w:rsidRPr="00A75BE0">
        <w:t xml:space="preserve"> CBA</w:t>
      </w:r>
    </w:p>
    <w:p w14:paraId="25829A96" w14:textId="77777777" w:rsidR="00AA5048" w:rsidRPr="0029716F" w:rsidRDefault="00AA5048" w:rsidP="002E2EF5">
      <w:pPr>
        <w:pStyle w:val="Heading2"/>
        <w:numPr>
          <w:ilvl w:val="1"/>
          <w:numId w:val="33"/>
        </w:numPr>
        <w:tabs>
          <w:tab w:val="left" w:pos="720"/>
        </w:tabs>
        <w:suppressAutoHyphens w:val="0"/>
        <w:adjustRightInd/>
        <w:spacing w:before="0" w:line="240" w:lineRule="auto"/>
        <w:ind w:hanging="1540"/>
        <w:textAlignment w:val="auto"/>
        <w:rPr>
          <w:rFonts w:ascii="Franklin Gothic Book" w:hAnsi="Franklin Gothic Book"/>
          <w:b/>
          <w:color w:val="auto"/>
          <w:sz w:val="22"/>
          <w:szCs w:val="22"/>
        </w:rPr>
      </w:pPr>
      <w:r w:rsidRPr="0029716F">
        <w:rPr>
          <w:rFonts w:ascii="Franklin Gothic Book" w:hAnsi="Franklin Gothic Book"/>
          <w:b/>
          <w:color w:val="auto"/>
          <w:spacing w:val="-2"/>
          <w:sz w:val="22"/>
          <w:szCs w:val="22"/>
        </w:rPr>
        <w:t>Course</w:t>
      </w:r>
      <w:r w:rsidRPr="0029716F">
        <w:rPr>
          <w:rFonts w:ascii="Franklin Gothic Book" w:hAnsi="Franklin Gothic Book"/>
          <w:b/>
          <w:color w:val="auto"/>
          <w:spacing w:val="4"/>
          <w:sz w:val="22"/>
          <w:szCs w:val="22"/>
        </w:rPr>
        <w:t xml:space="preserve"> </w:t>
      </w:r>
      <w:r w:rsidRPr="0029716F">
        <w:rPr>
          <w:rFonts w:ascii="Franklin Gothic Book" w:hAnsi="Franklin Gothic Book"/>
          <w:b/>
          <w:color w:val="auto"/>
          <w:spacing w:val="-2"/>
          <w:sz w:val="22"/>
          <w:szCs w:val="22"/>
        </w:rPr>
        <w:t>Instructor</w:t>
      </w:r>
      <w:r w:rsidRPr="0029716F">
        <w:rPr>
          <w:rFonts w:ascii="Franklin Gothic Book" w:hAnsi="Franklin Gothic Book"/>
          <w:b/>
          <w:color w:val="auto"/>
          <w:spacing w:val="-1"/>
          <w:sz w:val="22"/>
          <w:szCs w:val="22"/>
        </w:rPr>
        <w:t xml:space="preserve"> </w:t>
      </w:r>
      <w:r w:rsidRPr="0029716F">
        <w:rPr>
          <w:rFonts w:ascii="Franklin Gothic Book" w:hAnsi="Franklin Gothic Book"/>
          <w:b/>
          <w:color w:val="auto"/>
          <w:spacing w:val="-2"/>
          <w:sz w:val="22"/>
          <w:szCs w:val="22"/>
        </w:rPr>
        <w:t>Evaluations</w:t>
      </w:r>
      <w:r w:rsidRPr="0029716F">
        <w:rPr>
          <w:rFonts w:ascii="Franklin Gothic Book" w:hAnsi="Franklin Gothic Book"/>
          <w:b/>
          <w:color w:val="auto"/>
          <w:spacing w:val="-1"/>
          <w:sz w:val="22"/>
          <w:szCs w:val="22"/>
        </w:rPr>
        <w:t xml:space="preserve"> </w:t>
      </w:r>
      <w:r w:rsidRPr="0029716F">
        <w:rPr>
          <w:rFonts w:ascii="Franklin Gothic Book" w:hAnsi="Franklin Gothic Book"/>
          <w:b/>
          <w:color w:val="auto"/>
          <w:spacing w:val="-2"/>
          <w:sz w:val="22"/>
          <w:szCs w:val="22"/>
        </w:rPr>
        <w:t>(CIEs)</w:t>
      </w:r>
    </w:p>
    <w:p w14:paraId="79482C32" w14:textId="77777777" w:rsidR="00AA5048" w:rsidRPr="00A75BE0" w:rsidRDefault="00AA5048" w:rsidP="002E2EF5">
      <w:pPr>
        <w:pStyle w:val="MainBody"/>
        <w:spacing w:before="0" w:after="0" w:line="240" w:lineRule="auto"/>
      </w:pPr>
      <w:r w:rsidRPr="00A75BE0">
        <w:t>The CIEs shall provide</w:t>
      </w:r>
      <w:r w:rsidRPr="00A75BE0">
        <w:rPr>
          <w:spacing w:val="-3"/>
        </w:rPr>
        <w:t xml:space="preserve"> </w:t>
      </w:r>
      <w:r w:rsidRPr="00A75BE0">
        <w:t>information for faculty assessment as per the Tenure, Tenured Faculty</w:t>
      </w:r>
      <w:r w:rsidRPr="00A75BE0">
        <w:rPr>
          <w:spacing w:val="-13"/>
        </w:rPr>
        <w:t xml:space="preserve"> </w:t>
      </w:r>
      <w:r w:rsidRPr="00A75BE0">
        <w:t>Assessment,</w:t>
      </w:r>
      <w:r w:rsidRPr="00A75BE0">
        <w:rPr>
          <w:spacing w:val="-8"/>
        </w:rPr>
        <w:t xml:space="preserve"> </w:t>
      </w:r>
      <w:r w:rsidRPr="00A75BE0">
        <w:t>or</w:t>
      </w:r>
      <w:r w:rsidRPr="00A75BE0">
        <w:rPr>
          <w:spacing w:val="-12"/>
        </w:rPr>
        <w:t xml:space="preserve"> </w:t>
      </w:r>
      <w:r w:rsidRPr="00A75BE0">
        <w:t>Associate</w:t>
      </w:r>
      <w:r w:rsidRPr="00A75BE0">
        <w:rPr>
          <w:spacing w:val="-5"/>
        </w:rPr>
        <w:t xml:space="preserve"> </w:t>
      </w:r>
      <w:r w:rsidRPr="00A75BE0">
        <w:t>Faculty</w:t>
      </w:r>
      <w:r w:rsidRPr="00A75BE0">
        <w:rPr>
          <w:spacing w:val="-13"/>
        </w:rPr>
        <w:t xml:space="preserve"> </w:t>
      </w:r>
      <w:r w:rsidRPr="00A75BE0">
        <w:t>Assessment</w:t>
      </w:r>
      <w:r w:rsidRPr="00A75BE0">
        <w:rPr>
          <w:spacing w:val="-11"/>
        </w:rPr>
        <w:t xml:space="preserve"> </w:t>
      </w:r>
      <w:r w:rsidRPr="00A75BE0">
        <w:t>Articles</w:t>
      </w:r>
      <w:r w:rsidRPr="00A75BE0">
        <w:rPr>
          <w:spacing w:val="-10"/>
        </w:rPr>
        <w:t xml:space="preserve"> </w:t>
      </w:r>
      <w:r w:rsidRPr="00A75BE0">
        <w:t>as</w:t>
      </w:r>
      <w:r w:rsidRPr="00A75BE0">
        <w:rPr>
          <w:spacing w:val="-11"/>
        </w:rPr>
        <w:t xml:space="preserve"> </w:t>
      </w:r>
      <w:r w:rsidRPr="00A75BE0">
        <w:t>appropriate.</w:t>
      </w:r>
      <w:r w:rsidRPr="00A75BE0">
        <w:rPr>
          <w:spacing w:val="-11"/>
        </w:rPr>
        <w:t xml:space="preserve"> </w:t>
      </w:r>
      <w:r w:rsidRPr="00A75BE0">
        <w:t>They</w:t>
      </w:r>
      <w:r w:rsidRPr="00A75BE0">
        <w:rPr>
          <w:spacing w:val="-5"/>
        </w:rPr>
        <w:t xml:space="preserve"> </w:t>
      </w:r>
      <w:r w:rsidRPr="00A75BE0">
        <w:t>also provide meaningful feedback for faculty to improve curriculum and teaching.</w:t>
      </w:r>
      <w:r w:rsidRPr="00A75BE0">
        <w:rPr>
          <w:spacing w:val="40"/>
        </w:rPr>
        <w:t xml:space="preserve"> </w:t>
      </w:r>
      <w:r w:rsidRPr="00A75BE0">
        <w:t xml:space="preserve">The College reserves the right to request the administration of a CIE for assessment </w:t>
      </w:r>
      <w:r w:rsidRPr="00A75BE0">
        <w:rPr>
          <w:spacing w:val="-2"/>
        </w:rPr>
        <w:t>purposes.</w:t>
      </w:r>
    </w:p>
    <w:p w14:paraId="60D479D7" w14:textId="77777777" w:rsidR="00AA5048" w:rsidRPr="0029716F" w:rsidRDefault="00AA5048" w:rsidP="002E2EF5">
      <w:pPr>
        <w:pStyle w:val="ListParagraph"/>
        <w:widowControl w:val="0"/>
        <w:numPr>
          <w:ilvl w:val="2"/>
          <w:numId w:val="33"/>
        </w:numPr>
        <w:tabs>
          <w:tab w:val="left" w:pos="1440"/>
        </w:tabs>
        <w:autoSpaceDE w:val="0"/>
        <w:autoSpaceDN w:val="0"/>
        <w:spacing w:before="0" w:after="0" w:line="240" w:lineRule="auto"/>
        <w:ind w:left="1440" w:hanging="720"/>
        <w:contextualSpacing w:val="0"/>
        <w:rPr>
          <w:b/>
        </w:rPr>
      </w:pPr>
      <w:r w:rsidRPr="0029716F">
        <w:rPr>
          <w:b/>
          <w:spacing w:val="-2"/>
          <w:sz w:val="22"/>
        </w:rPr>
        <w:t>Administration of</w:t>
      </w:r>
      <w:r w:rsidRPr="0029716F">
        <w:rPr>
          <w:b/>
          <w:spacing w:val="12"/>
          <w:sz w:val="22"/>
        </w:rPr>
        <w:t xml:space="preserve"> </w:t>
      </w:r>
      <w:r w:rsidRPr="0029716F">
        <w:rPr>
          <w:b/>
          <w:spacing w:val="-2"/>
          <w:sz w:val="22"/>
        </w:rPr>
        <w:t>Course</w:t>
      </w:r>
      <w:r w:rsidRPr="0029716F">
        <w:rPr>
          <w:b/>
          <w:spacing w:val="-4"/>
          <w:sz w:val="22"/>
        </w:rPr>
        <w:t xml:space="preserve"> </w:t>
      </w:r>
      <w:r w:rsidRPr="0029716F">
        <w:rPr>
          <w:b/>
          <w:spacing w:val="-2"/>
          <w:sz w:val="22"/>
        </w:rPr>
        <w:t>Instructor</w:t>
      </w:r>
      <w:r w:rsidRPr="0029716F">
        <w:rPr>
          <w:b/>
          <w:spacing w:val="2"/>
          <w:sz w:val="22"/>
        </w:rPr>
        <w:t xml:space="preserve"> </w:t>
      </w:r>
      <w:r w:rsidRPr="0029716F">
        <w:rPr>
          <w:b/>
          <w:spacing w:val="-2"/>
          <w:sz w:val="22"/>
        </w:rPr>
        <w:t>Evaluations</w:t>
      </w:r>
      <w:r w:rsidRPr="0029716F">
        <w:rPr>
          <w:b/>
          <w:spacing w:val="1"/>
          <w:sz w:val="22"/>
        </w:rPr>
        <w:t xml:space="preserve"> </w:t>
      </w:r>
      <w:r w:rsidRPr="0029716F">
        <w:rPr>
          <w:b/>
          <w:spacing w:val="-2"/>
          <w:sz w:val="22"/>
        </w:rPr>
        <w:t>(CIEs)</w:t>
      </w:r>
    </w:p>
    <w:p w14:paraId="476223DB" w14:textId="29B63D47" w:rsidR="00AA5048" w:rsidRPr="00A75BE0" w:rsidRDefault="00AA5048" w:rsidP="002E2EF5">
      <w:pPr>
        <w:pStyle w:val="MainBody"/>
        <w:tabs>
          <w:tab w:val="left" w:pos="2160"/>
        </w:tabs>
        <w:spacing w:before="0" w:after="0" w:line="240" w:lineRule="auto"/>
        <w:ind w:left="720"/>
      </w:pPr>
      <w:r w:rsidRPr="00A75BE0">
        <w:t>The faculty</w:t>
      </w:r>
      <w:r w:rsidRPr="00A75BE0">
        <w:rPr>
          <w:spacing w:val="-1"/>
        </w:rPr>
        <w:t xml:space="preserve"> </w:t>
      </w:r>
      <w:r w:rsidRPr="00A75BE0">
        <w:t>member teaching the class shall determine the date and time of the evaluation within</w:t>
      </w:r>
      <w:r w:rsidRPr="00A75BE0">
        <w:rPr>
          <w:spacing w:val="-7"/>
        </w:rPr>
        <w:t xml:space="preserve"> </w:t>
      </w:r>
      <w:r w:rsidRPr="00A75BE0">
        <w:t>the</w:t>
      </w:r>
      <w:r w:rsidRPr="00A75BE0">
        <w:rPr>
          <w:spacing w:val="-11"/>
        </w:rPr>
        <w:t xml:space="preserve"> </w:t>
      </w:r>
      <w:r w:rsidRPr="00A75BE0">
        <w:t>time</w:t>
      </w:r>
      <w:r w:rsidRPr="00A75BE0">
        <w:rPr>
          <w:spacing w:val="-6"/>
        </w:rPr>
        <w:t xml:space="preserve"> </w:t>
      </w:r>
      <w:r w:rsidRPr="00A75BE0">
        <w:t>frame</w:t>
      </w:r>
      <w:r w:rsidRPr="00A75BE0">
        <w:rPr>
          <w:spacing w:val="-8"/>
        </w:rPr>
        <w:t xml:space="preserve"> </w:t>
      </w:r>
      <w:r w:rsidRPr="00A75BE0">
        <w:t>available</w:t>
      </w:r>
      <w:r w:rsidRPr="00A75BE0">
        <w:rPr>
          <w:spacing w:val="-11"/>
        </w:rPr>
        <w:t xml:space="preserve"> </w:t>
      </w:r>
      <w:r w:rsidRPr="00A75BE0">
        <w:t>(usually</w:t>
      </w:r>
      <w:r w:rsidRPr="00A75BE0">
        <w:rPr>
          <w:spacing w:val="-11"/>
        </w:rPr>
        <w:t xml:space="preserve"> </w:t>
      </w:r>
      <w:r w:rsidRPr="00A75BE0">
        <w:t>the</w:t>
      </w:r>
      <w:r w:rsidRPr="00A75BE0">
        <w:rPr>
          <w:spacing w:val="-1"/>
        </w:rPr>
        <w:t xml:space="preserve"> </w:t>
      </w:r>
      <w:r w:rsidRPr="00A75BE0">
        <w:t>eighth</w:t>
      </w:r>
      <w:r w:rsidRPr="00A75BE0">
        <w:rPr>
          <w:spacing w:val="-7"/>
        </w:rPr>
        <w:t xml:space="preserve"> </w:t>
      </w:r>
      <w:r w:rsidRPr="00A75BE0">
        <w:t>through</w:t>
      </w:r>
      <w:r w:rsidRPr="00A75BE0">
        <w:rPr>
          <w:spacing w:val="-5"/>
        </w:rPr>
        <w:t xml:space="preserve"> </w:t>
      </w:r>
      <w:r w:rsidRPr="00A75BE0">
        <w:t>the</w:t>
      </w:r>
      <w:r w:rsidRPr="00A75BE0">
        <w:rPr>
          <w:spacing w:val="-8"/>
        </w:rPr>
        <w:t xml:space="preserve"> </w:t>
      </w:r>
      <w:r w:rsidRPr="00A75BE0">
        <w:t>tenth</w:t>
      </w:r>
      <w:r w:rsidRPr="00A75BE0">
        <w:rPr>
          <w:spacing w:val="-5"/>
        </w:rPr>
        <w:t xml:space="preserve"> </w:t>
      </w:r>
      <w:r w:rsidRPr="00A75BE0">
        <w:t>week</w:t>
      </w:r>
      <w:r w:rsidRPr="00A75BE0">
        <w:rPr>
          <w:spacing w:val="-11"/>
        </w:rPr>
        <w:t xml:space="preserve"> </w:t>
      </w:r>
      <w:r w:rsidRPr="00A75BE0">
        <w:t>of the</w:t>
      </w:r>
      <w:r w:rsidRPr="00A75BE0">
        <w:rPr>
          <w:spacing w:val="-13"/>
        </w:rPr>
        <w:t xml:space="preserve"> </w:t>
      </w:r>
      <w:r w:rsidRPr="00A75BE0">
        <w:t>quarter)</w:t>
      </w:r>
      <w:r w:rsidRPr="00A75BE0">
        <w:rPr>
          <w:spacing w:val="-8"/>
        </w:rPr>
        <w:t xml:space="preserve"> </w:t>
      </w:r>
      <w:r w:rsidRPr="00A75BE0">
        <w:t>for</w:t>
      </w:r>
      <w:r w:rsidRPr="00A75BE0">
        <w:rPr>
          <w:spacing w:val="-9"/>
        </w:rPr>
        <w:t xml:space="preserve"> </w:t>
      </w:r>
      <w:r w:rsidRPr="00A75BE0">
        <w:t>the</w:t>
      </w:r>
      <w:r w:rsidRPr="00A75BE0">
        <w:rPr>
          <w:spacing w:val="-13"/>
        </w:rPr>
        <w:t xml:space="preserve"> </w:t>
      </w:r>
      <w:r w:rsidRPr="00A75BE0">
        <w:t>respective</w:t>
      </w:r>
      <w:r w:rsidRPr="00A75BE0">
        <w:rPr>
          <w:spacing w:val="-2"/>
        </w:rPr>
        <w:t xml:space="preserve"> </w:t>
      </w:r>
      <w:r w:rsidRPr="00A75BE0">
        <w:t>quarter.</w:t>
      </w:r>
      <w:r w:rsidRPr="00A75BE0">
        <w:rPr>
          <w:spacing w:val="-10"/>
        </w:rPr>
        <w:t xml:space="preserve"> </w:t>
      </w:r>
      <w:r w:rsidRPr="00A75BE0">
        <w:t>The</w:t>
      </w:r>
      <w:r w:rsidRPr="00A75BE0">
        <w:rPr>
          <w:spacing w:val="-4"/>
        </w:rPr>
        <w:t xml:space="preserve"> </w:t>
      </w:r>
      <w:r w:rsidRPr="00A75BE0">
        <w:t>CIE</w:t>
      </w:r>
      <w:r w:rsidRPr="00A75BE0">
        <w:rPr>
          <w:spacing w:val="-8"/>
        </w:rPr>
        <w:t xml:space="preserve"> </w:t>
      </w:r>
      <w:r w:rsidRPr="00A75BE0">
        <w:t>shall</w:t>
      </w:r>
      <w:r w:rsidRPr="00A75BE0">
        <w:rPr>
          <w:spacing w:val="-3"/>
        </w:rPr>
        <w:t xml:space="preserve"> </w:t>
      </w:r>
      <w:r w:rsidRPr="00A75BE0">
        <w:t>be</w:t>
      </w:r>
      <w:r w:rsidRPr="00A75BE0">
        <w:rPr>
          <w:spacing w:val="-11"/>
        </w:rPr>
        <w:t xml:space="preserve"> </w:t>
      </w:r>
      <w:r w:rsidRPr="00A75BE0">
        <w:t>administered</w:t>
      </w:r>
      <w:r w:rsidRPr="00A75BE0">
        <w:rPr>
          <w:spacing w:val="-9"/>
        </w:rPr>
        <w:t xml:space="preserve"> </w:t>
      </w:r>
      <w:r w:rsidRPr="00A75BE0">
        <w:t>to</w:t>
      </w:r>
      <w:r w:rsidRPr="00A75BE0">
        <w:rPr>
          <w:spacing w:val="-4"/>
        </w:rPr>
        <w:t xml:space="preserve"> </w:t>
      </w:r>
      <w:r w:rsidRPr="00A75BE0">
        <w:t>every</w:t>
      </w:r>
      <w:r w:rsidRPr="00A75BE0">
        <w:rPr>
          <w:spacing w:val="-11"/>
        </w:rPr>
        <w:t xml:space="preserve"> </w:t>
      </w:r>
      <w:r w:rsidRPr="00A75BE0">
        <w:t>student</w:t>
      </w:r>
      <w:r w:rsidRPr="00A75BE0">
        <w:rPr>
          <w:spacing w:val="-6"/>
        </w:rPr>
        <w:t xml:space="preserve"> </w:t>
      </w:r>
      <w:r w:rsidRPr="00A75BE0">
        <w:rPr>
          <w:spacing w:val="-5"/>
        </w:rPr>
        <w:t>in</w:t>
      </w:r>
      <w:r w:rsidR="00D73D25">
        <w:rPr>
          <w:spacing w:val="-5"/>
        </w:rPr>
        <w:t xml:space="preserve"> </w:t>
      </w:r>
      <w:r w:rsidRPr="00A75BE0">
        <w:t>attendance</w:t>
      </w:r>
      <w:r w:rsidRPr="00A75BE0">
        <w:rPr>
          <w:spacing w:val="-11"/>
        </w:rPr>
        <w:t xml:space="preserve"> </w:t>
      </w:r>
      <w:r w:rsidRPr="00A75BE0">
        <w:t>at</w:t>
      </w:r>
      <w:r w:rsidRPr="00A75BE0">
        <w:rPr>
          <w:spacing w:val="-4"/>
        </w:rPr>
        <w:t xml:space="preserve"> </w:t>
      </w:r>
      <w:r w:rsidRPr="00A75BE0">
        <w:t>the</w:t>
      </w:r>
      <w:r w:rsidRPr="00A75BE0">
        <w:rPr>
          <w:spacing w:val="-4"/>
        </w:rPr>
        <w:t xml:space="preserve"> </w:t>
      </w:r>
      <w:r w:rsidRPr="00A75BE0">
        <w:t>time</w:t>
      </w:r>
      <w:r w:rsidRPr="00A75BE0">
        <w:rPr>
          <w:spacing w:val="-11"/>
        </w:rPr>
        <w:t xml:space="preserve"> </w:t>
      </w:r>
      <w:r w:rsidRPr="00A75BE0">
        <w:t>of</w:t>
      </w:r>
      <w:r w:rsidRPr="00A75BE0">
        <w:rPr>
          <w:spacing w:val="-1"/>
        </w:rPr>
        <w:t xml:space="preserve"> </w:t>
      </w:r>
      <w:r w:rsidRPr="00A75BE0">
        <w:t>the</w:t>
      </w:r>
      <w:r w:rsidRPr="00A75BE0">
        <w:rPr>
          <w:spacing w:val="-11"/>
        </w:rPr>
        <w:t xml:space="preserve"> </w:t>
      </w:r>
      <w:r w:rsidRPr="00A75BE0">
        <w:t>evaluation.</w:t>
      </w:r>
      <w:r w:rsidRPr="00A75BE0">
        <w:rPr>
          <w:spacing w:val="-8"/>
        </w:rPr>
        <w:t xml:space="preserve"> </w:t>
      </w:r>
      <w:r w:rsidRPr="00A75BE0">
        <w:t>At</w:t>
      </w:r>
      <w:r w:rsidRPr="00A75BE0">
        <w:rPr>
          <w:spacing w:val="-7"/>
        </w:rPr>
        <w:t xml:space="preserve"> </w:t>
      </w:r>
      <w:r w:rsidRPr="00A75BE0">
        <w:t>the</w:t>
      </w:r>
      <w:r w:rsidRPr="00A75BE0">
        <w:rPr>
          <w:spacing w:val="-13"/>
        </w:rPr>
        <w:t xml:space="preserve"> </w:t>
      </w:r>
      <w:r w:rsidRPr="00A75BE0">
        <w:t>faculty</w:t>
      </w:r>
      <w:r w:rsidRPr="00A75BE0">
        <w:rPr>
          <w:spacing w:val="-2"/>
        </w:rPr>
        <w:t xml:space="preserve"> </w:t>
      </w:r>
      <w:r w:rsidRPr="00A75BE0">
        <w:t>member’s</w:t>
      </w:r>
      <w:r w:rsidRPr="00A75BE0">
        <w:rPr>
          <w:spacing w:val="-5"/>
        </w:rPr>
        <w:t xml:space="preserve"> </w:t>
      </w:r>
      <w:r w:rsidRPr="00A75BE0">
        <w:t>request,</w:t>
      </w:r>
      <w:r w:rsidRPr="00A75BE0">
        <w:rPr>
          <w:spacing w:val="-7"/>
        </w:rPr>
        <w:t xml:space="preserve"> </w:t>
      </w:r>
      <w:r w:rsidRPr="00A75BE0">
        <w:t>CIEs</w:t>
      </w:r>
      <w:r w:rsidRPr="00A75BE0">
        <w:rPr>
          <w:spacing w:val="-10"/>
        </w:rPr>
        <w:t xml:space="preserve"> </w:t>
      </w:r>
      <w:r w:rsidRPr="00A75BE0">
        <w:t>may</w:t>
      </w:r>
      <w:r w:rsidRPr="00A75BE0">
        <w:rPr>
          <w:spacing w:val="-3"/>
        </w:rPr>
        <w:t xml:space="preserve"> </w:t>
      </w:r>
      <w:r w:rsidRPr="00A75BE0">
        <w:t>be administered multiple</w:t>
      </w:r>
      <w:r w:rsidRPr="00A75BE0">
        <w:rPr>
          <w:spacing w:val="-7"/>
        </w:rPr>
        <w:t xml:space="preserve"> </w:t>
      </w:r>
      <w:r w:rsidRPr="00A75BE0">
        <w:t>times during the</w:t>
      </w:r>
      <w:r w:rsidRPr="00A75BE0">
        <w:rPr>
          <w:spacing w:val="-7"/>
        </w:rPr>
        <w:t xml:space="preserve"> </w:t>
      </w:r>
      <w:r w:rsidRPr="00A75BE0">
        <w:t>quarter</w:t>
      </w:r>
      <w:r w:rsidRPr="00A75BE0">
        <w:rPr>
          <w:spacing w:val="-3"/>
        </w:rPr>
        <w:t xml:space="preserve"> </w:t>
      </w:r>
      <w:r w:rsidRPr="00A75BE0">
        <w:t>to any class that the</w:t>
      </w:r>
      <w:r w:rsidRPr="00A75BE0">
        <w:rPr>
          <w:spacing w:val="-4"/>
        </w:rPr>
        <w:t xml:space="preserve"> </w:t>
      </w:r>
      <w:r w:rsidRPr="00A75BE0">
        <w:t>faculty</w:t>
      </w:r>
      <w:r w:rsidRPr="00A75BE0">
        <w:rPr>
          <w:spacing w:val="-4"/>
        </w:rPr>
        <w:t xml:space="preserve"> </w:t>
      </w:r>
      <w:r w:rsidRPr="00A75BE0">
        <w:t xml:space="preserve">member is </w:t>
      </w:r>
      <w:r w:rsidRPr="00A75BE0">
        <w:rPr>
          <w:spacing w:val="-2"/>
        </w:rPr>
        <w:t>teaching.</w:t>
      </w:r>
    </w:p>
    <w:p w14:paraId="1B0671B0" w14:textId="77777777" w:rsidR="00AA5048" w:rsidRPr="0029716F" w:rsidRDefault="00AA5048" w:rsidP="002E2EF5">
      <w:pPr>
        <w:pStyle w:val="ListParagraph"/>
        <w:widowControl w:val="0"/>
        <w:numPr>
          <w:ilvl w:val="2"/>
          <w:numId w:val="33"/>
        </w:numPr>
        <w:tabs>
          <w:tab w:val="left" w:pos="1440"/>
        </w:tabs>
        <w:autoSpaceDE w:val="0"/>
        <w:autoSpaceDN w:val="0"/>
        <w:spacing w:before="0" w:after="0" w:line="240" w:lineRule="auto"/>
        <w:ind w:left="1440" w:hanging="720"/>
        <w:contextualSpacing w:val="0"/>
        <w:rPr>
          <w:b/>
        </w:rPr>
      </w:pPr>
      <w:r w:rsidRPr="0029716F">
        <w:rPr>
          <w:b/>
          <w:sz w:val="22"/>
        </w:rPr>
        <w:t>CIE</w:t>
      </w:r>
      <w:r w:rsidRPr="0029716F">
        <w:rPr>
          <w:b/>
          <w:spacing w:val="-8"/>
          <w:sz w:val="22"/>
        </w:rPr>
        <w:t xml:space="preserve"> </w:t>
      </w:r>
      <w:r w:rsidRPr="0029716F">
        <w:rPr>
          <w:b/>
          <w:spacing w:val="-2"/>
          <w:sz w:val="22"/>
        </w:rPr>
        <w:t>Results</w:t>
      </w:r>
    </w:p>
    <w:p w14:paraId="0CB37EA9" w14:textId="77777777" w:rsidR="00AA5048" w:rsidRPr="00A75BE0" w:rsidRDefault="00AA5048" w:rsidP="002E2EF5">
      <w:pPr>
        <w:pStyle w:val="MainBody"/>
        <w:spacing w:before="0" w:after="0" w:line="240" w:lineRule="auto"/>
        <w:ind w:left="720"/>
      </w:pPr>
      <w:r w:rsidRPr="00A75BE0">
        <w:t>The</w:t>
      </w:r>
      <w:r w:rsidRPr="00A75BE0">
        <w:rPr>
          <w:spacing w:val="-2"/>
        </w:rPr>
        <w:t xml:space="preserve"> </w:t>
      </w:r>
      <w:r w:rsidRPr="00A75BE0">
        <w:t>results of each CIE will be</w:t>
      </w:r>
      <w:r w:rsidRPr="00A75BE0">
        <w:rPr>
          <w:spacing w:val="-2"/>
        </w:rPr>
        <w:t xml:space="preserve"> </w:t>
      </w:r>
      <w:r w:rsidRPr="00A75BE0">
        <w:t>documented and maintained separately</w:t>
      </w:r>
      <w:r w:rsidRPr="00A75BE0">
        <w:rPr>
          <w:spacing w:val="-2"/>
        </w:rPr>
        <w:t xml:space="preserve"> </w:t>
      </w:r>
      <w:r w:rsidRPr="00A75BE0">
        <w:t>from other CIEs. CIE</w:t>
      </w:r>
      <w:r w:rsidRPr="00A75BE0">
        <w:rPr>
          <w:spacing w:val="-7"/>
        </w:rPr>
        <w:t xml:space="preserve"> </w:t>
      </w:r>
      <w:r w:rsidRPr="00A75BE0">
        <w:t>results</w:t>
      </w:r>
      <w:r w:rsidRPr="00A75BE0">
        <w:rPr>
          <w:spacing w:val="-5"/>
        </w:rPr>
        <w:t xml:space="preserve"> </w:t>
      </w:r>
      <w:r w:rsidRPr="00A75BE0">
        <w:t>shall</w:t>
      </w:r>
      <w:r w:rsidRPr="00A75BE0">
        <w:rPr>
          <w:spacing w:val="-10"/>
        </w:rPr>
        <w:t xml:space="preserve"> </w:t>
      </w:r>
      <w:r w:rsidRPr="00A75BE0">
        <w:t>be</w:t>
      </w:r>
      <w:r w:rsidRPr="00A75BE0">
        <w:rPr>
          <w:spacing w:val="-2"/>
        </w:rPr>
        <w:t xml:space="preserve"> </w:t>
      </w:r>
      <w:r w:rsidRPr="00A75BE0">
        <w:t>made</w:t>
      </w:r>
      <w:r w:rsidRPr="00A75BE0">
        <w:rPr>
          <w:spacing w:val="-12"/>
        </w:rPr>
        <w:t xml:space="preserve"> </w:t>
      </w:r>
      <w:r w:rsidRPr="00A75BE0">
        <w:t>available</w:t>
      </w:r>
      <w:r w:rsidRPr="00A75BE0">
        <w:rPr>
          <w:spacing w:val="-9"/>
        </w:rPr>
        <w:t xml:space="preserve"> </w:t>
      </w:r>
      <w:r w:rsidRPr="00A75BE0">
        <w:t>to</w:t>
      </w:r>
      <w:r w:rsidRPr="00A75BE0">
        <w:rPr>
          <w:spacing w:val="-6"/>
        </w:rPr>
        <w:t xml:space="preserve"> </w:t>
      </w:r>
      <w:r w:rsidRPr="00A75BE0">
        <w:t>the</w:t>
      </w:r>
      <w:r w:rsidRPr="00A75BE0">
        <w:rPr>
          <w:spacing w:val="-9"/>
        </w:rPr>
        <w:t xml:space="preserve"> </w:t>
      </w:r>
      <w:r w:rsidRPr="00A75BE0">
        <w:t>faculty member</w:t>
      </w:r>
      <w:r w:rsidRPr="00A75BE0">
        <w:rPr>
          <w:spacing w:val="-5"/>
        </w:rPr>
        <w:t xml:space="preserve"> </w:t>
      </w:r>
      <w:r w:rsidRPr="00A75BE0">
        <w:t>after</w:t>
      </w:r>
      <w:r w:rsidRPr="00A75BE0">
        <w:rPr>
          <w:spacing w:val="-5"/>
        </w:rPr>
        <w:t xml:space="preserve"> </w:t>
      </w:r>
      <w:r w:rsidRPr="00A75BE0">
        <w:t>grades</w:t>
      </w:r>
      <w:r w:rsidRPr="00A75BE0">
        <w:rPr>
          <w:spacing w:val="-5"/>
        </w:rPr>
        <w:t xml:space="preserve"> </w:t>
      </w:r>
      <w:r w:rsidRPr="00A75BE0">
        <w:t>for</w:t>
      </w:r>
      <w:r w:rsidRPr="00A75BE0">
        <w:rPr>
          <w:spacing w:val="-5"/>
        </w:rPr>
        <w:t xml:space="preserve"> </w:t>
      </w:r>
      <w:r w:rsidRPr="00A75BE0">
        <w:t>that</w:t>
      </w:r>
      <w:r w:rsidRPr="00A75BE0">
        <w:rPr>
          <w:spacing w:val="-2"/>
        </w:rPr>
        <w:t xml:space="preserve"> </w:t>
      </w:r>
      <w:r w:rsidRPr="00A75BE0">
        <w:t>class</w:t>
      </w:r>
      <w:r w:rsidRPr="00A75BE0">
        <w:rPr>
          <w:spacing w:val="-3"/>
        </w:rPr>
        <w:t xml:space="preserve"> </w:t>
      </w:r>
      <w:r w:rsidRPr="00A75BE0">
        <w:t>have been entered, but not more than three (3) weeks into the succeeding quarter.</w:t>
      </w:r>
    </w:p>
    <w:p w14:paraId="5D0EC0F5" w14:textId="77777777" w:rsidR="00AA5048" w:rsidRPr="0029716F" w:rsidRDefault="00AA5048" w:rsidP="002E2EF5">
      <w:pPr>
        <w:pStyle w:val="ListParagraph"/>
        <w:widowControl w:val="0"/>
        <w:numPr>
          <w:ilvl w:val="2"/>
          <w:numId w:val="33"/>
        </w:numPr>
        <w:tabs>
          <w:tab w:val="left" w:pos="1440"/>
        </w:tabs>
        <w:autoSpaceDE w:val="0"/>
        <w:autoSpaceDN w:val="0"/>
        <w:spacing w:before="0" w:after="0" w:line="240" w:lineRule="auto"/>
        <w:ind w:left="1440" w:hanging="720"/>
        <w:contextualSpacing w:val="0"/>
        <w:rPr>
          <w:b/>
        </w:rPr>
      </w:pPr>
      <w:r w:rsidRPr="0029716F">
        <w:rPr>
          <w:b/>
          <w:sz w:val="22"/>
        </w:rPr>
        <w:t>Usage</w:t>
      </w:r>
      <w:r w:rsidRPr="0029716F">
        <w:rPr>
          <w:b/>
          <w:spacing w:val="-9"/>
          <w:sz w:val="22"/>
        </w:rPr>
        <w:t xml:space="preserve"> </w:t>
      </w:r>
      <w:r w:rsidRPr="0029716F">
        <w:rPr>
          <w:b/>
          <w:sz w:val="22"/>
        </w:rPr>
        <w:t>of</w:t>
      </w:r>
      <w:r w:rsidRPr="0029716F">
        <w:rPr>
          <w:b/>
          <w:spacing w:val="-5"/>
          <w:sz w:val="22"/>
        </w:rPr>
        <w:t xml:space="preserve"> </w:t>
      </w:r>
      <w:r w:rsidRPr="0029716F">
        <w:rPr>
          <w:b/>
          <w:spacing w:val="-4"/>
          <w:sz w:val="22"/>
        </w:rPr>
        <w:t>CIEs</w:t>
      </w:r>
    </w:p>
    <w:p w14:paraId="0B59465A" w14:textId="77777777" w:rsidR="00AA5048" w:rsidRPr="00A75BE0" w:rsidRDefault="00AA5048" w:rsidP="002E2EF5">
      <w:pPr>
        <w:pStyle w:val="MainBody"/>
        <w:tabs>
          <w:tab w:val="left" w:pos="2160"/>
        </w:tabs>
        <w:spacing w:before="0" w:after="0" w:line="240" w:lineRule="auto"/>
        <w:ind w:left="720"/>
      </w:pPr>
      <w:r w:rsidRPr="00A75BE0">
        <w:t>Each faculty member shall select the specific CIE class results to be used for her/his evaluation</w:t>
      </w:r>
      <w:r w:rsidRPr="00A75BE0">
        <w:rPr>
          <w:spacing w:val="-2"/>
        </w:rPr>
        <w:t xml:space="preserve"> </w:t>
      </w:r>
      <w:r w:rsidRPr="00A75BE0">
        <w:t>according to the</w:t>
      </w:r>
      <w:r w:rsidRPr="00A75BE0">
        <w:rPr>
          <w:spacing w:val="-7"/>
        </w:rPr>
        <w:t xml:space="preserve"> </w:t>
      </w:r>
      <w:r w:rsidRPr="00A75BE0">
        <w:t>article appropriate</w:t>
      </w:r>
      <w:r w:rsidRPr="00A75BE0">
        <w:rPr>
          <w:spacing w:val="-7"/>
        </w:rPr>
        <w:t xml:space="preserve"> </w:t>
      </w:r>
      <w:r w:rsidRPr="00A75BE0">
        <w:t>to the</w:t>
      </w:r>
      <w:r w:rsidRPr="00A75BE0">
        <w:rPr>
          <w:spacing w:val="-3"/>
        </w:rPr>
        <w:t xml:space="preserve"> </w:t>
      </w:r>
      <w:r w:rsidRPr="00A75BE0">
        <w:t>faculty member’s employment status</w:t>
      </w:r>
      <w:r w:rsidRPr="00A75BE0">
        <w:rPr>
          <w:spacing w:val="-12"/>
        </w:rPr>
        <w:t xml:space="preserve"> </w:t>
      </w:r>
      <w:r w:rsidRPr="00A75BE0">
        <w:t>(i.e.,</w:t>
      </w:r>
      <w:r w:rsidRPr="00A75BE0">
        <w:rPr>
          <w:spacing w:val="-7"/>
        </w:rPr>
        <w:t xml:space="preserve"> </w:t>
      </w:r>
      <w:r w:rsidRPr="00A75BE0">
        <w:t>the</w:t>
      </w:r>
      <w:r w:rsidRPr="00A75BE0">
        <w:rPr>
          <w:spacing w:val="-13"/>
        </w:rPr>
        <w:t xml:space="preserve"> </w:t>
      </w:r>
      <w:r w:rsidRPr="00A75BE0">
        <w:t>Tenure,</w:t>
      </w:r>
      <w:r w:rsidRPr="00A75BE0">
        <w:rPr>
          <w:spacing w:val="-9"/>
        </w:rPr>
        <w:t xml:space="preserve"> </w:t>
      </w:r>
      <w:r w:rsidRPr="00A75BE0">
        <w:t>Tenured</w:t>
      </w:r>
      <w:r w:rsidRPr="00A75BE0">
        <w:rPr>
          <w:spacing w:val="-10"/>
        </w:rPr>
        <w:t xml:space="preserve"> </w:t>
      </w:r>
      <w:r w:rsidRPr="00A75BE0">
        <w:t>Faculty</w:t>
      </w:r>
      <w:r w:rsidRPr="00A75BE0">
        <w:rPr>
          <w:spacing w:val="-13"/>
        </w:rPr>
        <w:t xml:space="preserve"> </w:t>
      </w:r>
      <w:r w:rsidRPr="00A75BE0">
        <w:t>Assessment,</w:t>
      </w:r>
      <w:r w:rsidRPr="00A75BE0">
        <w:rPr>
          <w:spacing w:val="-7"/>
        </w:rPr>
        <w:t xml:space="preserve"> </w:t>
      </w:r>
      <w:r w:rsidRPr="00A75BE0">
        <w:t>or</w:t>
      </w:r>
      <w:r w:rsidRPr="00A75BE0">
        <w:rPr>
          <w:spacing w:val="-9"/>
        </w:rPr>
        <w:t xml:space="preserve"> </w:t>
      </w:r>
      <w:r w:rsidRPr="00A75BE0">
        <w:t>Associate</w:t>
      </w:r>
      <w:r w:rsidRPr="00A75BE0">
        <w:rPr>
          <w:spacing w:val="-7"/>
        </w:rPr>
        <w:t xml:space="preserve"> </w:t>
      </w:r>
      <w:r w:rsidRPr="00A75BE0">
        <w:t>Faculty</w:t>
      </w:r>
      <w:r w:rsidRPr="00A75BE0">
        <w:rPr>
          <w:spacing w:val="-13"/>
        </w:rPr>
        <w:t xml:space="preserve"> </w:t>
      </w:r>
      <w:r w:rsidRPr="00A75BE0">
        <w:t>Assessment Article).</w:t>
      </w:r>
      <w:r w:rsidRPr="00A75BE0">
        <w:rPr>
          <w:spacing w:val="40"/>
        </w:rPr>
        <w:t xml:space="preserve"> </w:t>
      </w:r>
      <w:r w:rsidRPr="00A75BE0">
        <w:t>Tenure</w:t>
      </w:r>
      <w:r w:rsidRPr="00A75BE0">
        <w:rPr>
          <w:spacing w:val="-2"/>
        </w:rPr>
        <w:t xml:space="preserve"> </w:t>
      </w:r>
      <w:r w:rsidRPr="00A75BE0">
        <w:t>Review Committees reserve</w:t>
      </w:r>
      <w:r w:rsidRPr="00A75BE0">
        <w:rPr>
          <w:spacing w:val="-2"/>
        </w:rPr>
        <w:t xml:space="preserve"> </w:t>
      </w:r>
      <w:r w:rsidRPr="00A75BE0">
        <w:t>the right to review the CIEs of the respective Tenure Candidates.</w:t>
      </w:r>
      <w:r w:rsidRPr="00A75BE0">
        <w:rPr>
          <w:spacing w:val="40"/>
        </w:rPr>
        <w:t xml:space="preserve"> </w:t>
      </w:r>
      <w:r w:rsidRPr="00A75BE0">
        <w:t xml:space="preserve">The College reserves the right to review CIEs for all </w:t>
      </w:r>
      <w:r w:rsidRPr="00A75BE0">
        <w:rPr>
          <w:spacing w:val="-2"/>
        </w:rPr>
        <w:t>faculty.</w:t>
      </w:r>
    </w:p>
    <w:p w14:paraId="7AECA3B6" w14:textId="77777777" w:rsidR="00AA5048" w:rsidRPr="00E82C81" w:rsidRDefault="00AA5048" w:rsidP="002E2EF5">
      <w:pPr>
        <w:pStyle w:val="ListParagraph"/>
        <w:widowControl w:val="0"/>
        <w:numPr>
          <w:ilvl w:val="2"/>
          <w:numId w:val="33"/>
        </w:numPr>
        <w:tabs>
          <w:tab w:val="left" w:pos="1440"/>
        </w:tabs>
        <w:autoSpaceDE w:val="0"/>
        <w:autoSpaceDN w:val="0"/>
        <w:spacing w:before="0" w:after="0" w:line="240" w:lineRule="auto"/>
        <w:ind w:left="1440" w:hanging="720"/>
        <w:contextualSpacing w:val="0"/>
        <w:rPr>
          <w:b/>
          <w:sz w:val="22"/>
          <w:szCs w:val="22"/>
        </w:rPr>
      </w:pPr>
      <w:r w:rsidRPr="00E82C81">
        <w:rPr>
          <w:b/>
          <w:sz w:val="22"/>
          <w:szCs w:val="22"/>
        </w:rPr>
        <w:t>CIE</w:t>
      </w:r>
      <w:r w:rsidRPr="00E82C81">
        <w:rPr>
          <w:b/>
          <w:spacing w:val="-10"/>
          <w:sz w:val="22"/>
          <w:szCs w:val="22"/>
        </w:rPr>
        <w:t xml:space="preserve"> </w:t>
      </w:r>
      <w:r w:rsidRPr="00E82C81">
        <w:rPr>
          <w:b/>
          <w:spacing w:val="-2"/>
          <w:sz w:val="22"/>
          <w:szCs w:val="22"/>
        </w:rPr>
        <w:t>Revisions</w:t>
      </w:r>
    </w:p>
    <w:p w14:paraId="4991D554" w14:textId="77777777" w:rsidR="00AA5048" w:rsidRPr="0029716F" w:rsidRDefault="00AA5048" w:rsidP="002E2EF5">
      <w:pPr>
        <w:pStyle w:val="MainBody"/>
        <w:tabs>
          <w:tab w:val="left" w:pos="1440"/>
        </w:tabs>
        <w:spacing w:before="0" w:after="0" w:line="240" w:lineRule="auto"/>
        <w:ind w:left="720"/>
        <w:rPr>
          <w:rStyle w:val="MainBodyChar"/>
        </w:rPr>
      </w:pPr>
      <w:r w:rsidRPr="0029716F">
        <w:t>The</w:t>
      </w:r>
      <w:r w:rsidRPr="0029716F">
        <w:rPr>
          <w:spacing w:val="-11"/>
        </w:rPr>
        <w:t xml:space="preserve"> </w:t>
      </w:r>
      <w:r w:rsidRPr="0029716F">
        <w:t xml:space="preserve">CIEs </w:t>
      </w:r>
      <w:r w:rsidRPr="0029716F">
        <w:rPr>
          <w:rStyle w:val="MainBodyChar"/>
        </w:rPr>
        <w:t>will not be changed, unless agreed to by the CCCFT and the College. The college and the CCCFT shall mutually agree prior to changing the numerical/statistical elements used in faculty evaluation. The current form and form history shall be maintained by the Chief Academic Officer. Individual faculty in the tenure process and/or faculty on an improvement plan may choose to keep the same CIE version throughout the process.</w:t>
      </w:r>
    </w:p>
    <w:p w14:paraId="58FE0E97" w14:textId="77777777" w:rsidR="00AA5048" w:rsidRPr="00A75BE0" w:rsidRDefault="00AA5048" w:rsidP="002E2EF5">
      <w:pPr>
        <w:pStyle w:val="MainBody"/>
        <w:spacing w:before="0" w:after="0" w:line="240" w:lineRule="auto"/>
      </w:pPr>
    </w:p>
    <w:p w14:paraId="77D99647" w14:textId="399D0CBA" w:rsidR="0037597E" w:rsidRPr="001659E3" w:rsidRDefault="0037597E" w:rsidP="002E2EF5">
      <w:pPr>
        <w:pStyle w:val="MainBody"/>
        <w:spacing w:before="0" w:after="0" w:line="240" w:lineRule="auto"/>
        <w:rPr>
          <w:b/>
        </w:rPr>
      </w:pPr>
      <w:r w:rsidRPr="001659E3">
        <w:rPr>
          <w:b/>
        </w:rPr>
        <w:t>Course Evaluations</w:t>
      </w:r>
    </w:p>
    <w:p w14:paraId="1C8EA3EA" w14:textId="2278CFBE" w:rsidR="0037597E" w:rsidRPr="001659E3" w:rsidRDefault="0037597E" w:rsidP="002E2EF5">
      <w:pPr>
        <w:pStyle w:val="MainBody"/>
        <w:spacing w:before="0" w:after="0" w:line="240" w:lineRule="auto"/>
        <w:rPr>
          <w:b/>
        </w:rPr>
      </w:pPr>
    </w:p>
    <w:p w14:paraId="27331350" w14:textId="77777777" w:rsidR="0037597E" w:rsidRPr="00EB421B" w:rsidRDefault="0037597E" w:rsidP="002E2EF5">
      <w:pPr>
        <w:spacing w:before="0" w:after="0" w:line="240" w:lineRule="auto"/>
        <w:ind w:left="720"/>
        <w:rPr>
          <w:rFonts w:eastAsia="Times New Roman" w:cs="Times New Roman"/>
          <w:b/>
          <w:sz w:val="22"/>
          <w:szCs w:val="22"/>
        </w:rPr>
      </w:pPr>
      <w:r w:rsidRPr="00EB421B">
        <w:rPr>
          <w:rFonts w:eastAsia="Times New Roman" w:cs="Times New Roman"/>
          <w:b/>
          <w:sz w:val="22"/>
          <w:szCs w:val="22"/>
        </w:rPr>
        <w:t>13.07.08 Discipline Meetings</w:t>
      </w:r>
    </w:p>
    <w:p w14:paraId="6D78AC97" w14:textId="77777777" w:rsidR="0037597E" w:rsidRPr="00EB421B" w:rsidRDefault="0037597E" w:rsidP="002E2EF5">
      <w:pPr>
        <w:spacing w:before="0" w:after="0" w:line="240" w:lineRule="auto"/>
        <w:ind w:left="1440"/>
        <w:rPr>
          <w:rFonts w:eastAsia="Times New Roman" w:cs="Times New Roman"/>
          <w:sz w:val="22"/>
          <w:szCs w:val="22"/>
        </w:rPr>
      </w:pPr>
      <w:r w:rsidRPr="00EB421B">
        <w:rPr>
          <w:rFonts w:eastAsia="Times New Roman" w:cs="Times New Roman"/>
          <w:b/>
          <w:sz w:val="22"/>
          <w:szCs w:val="22"/>
        </w:rPr>
        <w:t>13.07.08.1</w:t>
      </w:r>
      <w:r w:rsidRPr="00EB421B">
        <w:rPr>
          <w:rFonts w:eastAsia="Times New Roman" w:cs="Times New Roman"/>
          <w:sz w:val="22"/>
          <w:szCs w:val="22"/>
        </w:rPr>
        <w:t xml:space="preserve"> Probationary Associate Faculty shall be invited to participate in discipline meetings and other committees and shall be compensated when pre-approved by the appropriate Dean.</w:t>
      </w:r>
    </w:p>
    <w:p w14:paraId="49821677" w14:textId="77777777" w:rsidR="0037597E" w:rsidRPr="00695A43" w:rsidRDefault="0037597E" w:rsidP="002E2EF5">
      <w:pPr>
        <w:spacing w:before="0" w:after="0" w:line="240" w:lineRule="auto"/>
        <w:ind w:left="1440"/>
        <w:rPr>
          <w:rFonts w:eastAsia="Times New Roman" w:cs="Times New Roman"/>
          <w:sz w:val="22"/>
          <w:szCs w:val="22"/>
        </w:rPr>
      </w:pPr>
      <w:r w:rsidRPr="00EB421B">
        <w:rPr>
          <w:rFonts w:eastAsia="Times New Roman" w:cs="Times New Roman"/>
          <w:b/>
          <w:sz w:val="22"/>
          <w:szCs w:val="22"/>
        </w:rPr>
        <w:lastRenderedPageBreak/>
        <w:t>13.07.08.2</w:t>
      </w:r>
      <w:r w:rsidRPr="00EB421B">
        <w:rPr>
          <w:rFonts w:eastAsia="Times New Roman" w:cs="Times New Roman"/>
          <w:sz w:val="22"/>
          <w:szCs w:val="22"/>
        </w:rPr>
        <w:t xml:space="preserve"> Non-probationary associate faculty shall participate in discipline meetings (in-6 person or virtually)</w:t>
      </w:r>
      <w:r w:rsidRPr="00695A43">
        <w:rPr>
          <w:rFonts w:eastAsia="Times New Roman" w:cs="Times New Roman"/>
          <w:sz w:val="22"/>
          <w:szCs w:val="22"/>
        </w:rPr>
        <w:t xml:space="preserve"> as a part of his/her workload.</w:t>
      </w:r>
    </w:p>
    <w:p w14:paraId="1EA4A594" w14:textId="77777777" w:rsidR="0037597E" w:rsidRPr="00A75BE0" w:rsidRDefault="0037597E" w:rsidP="002E2EF5">
      <w:pPr>
        <w:spacing w:before="0" w:after="0" w:line="240" w:lineRule="auto"/>
        <w:rPr>
          <w:rFonts w:eastAsia="Times New Roman" w:cs="Times New Roman"/>
        </w:rPr>
      </w:pPr>
      <w:r w:rsidRPr="00A75BE0">
        <w:rPr>
          <w:rFonts w:eastAsia="Times New Roman" w:cs="Times New Roman"/>
        </w:rPr>
        <w:t xml:space="preserve"> </w:t>
      </w:r>
    </w:p>
    <w:p w14:paraId="2D70EA25" w14:textId="77777777" w:rsidR="0037597E" w:rsidRPr="00EB421B" w:rsidRDefault="0037597E" w:rsidP="002E2EF5">
      <w:pPr>
        <w:spacing w:before="0" w:after="0" w:line="240" w:lineRule="auto"/>
        <w:rPr>
          <w:rFonts w:eastAsia="Times New Roman" w:cs="Times New Roman"/>
          <w:b/>
          <w:sz w:val="22"/>
          <w:szCs w:val="22"/>
        </w:rPr>
      </w:pPr>
      <w:r w:rsidRPr="00EB421B">
        <w:rPr>
          <w:rFonts w:eastAsia="Times New Roman" w:cs="Times New Roman"/>
          <w:b/>
          <w:sz w:val="22"/>
          <w:szCs w:val="22"/>
        </w:rPr>
        <w:t xml:space="preserve">ARTICLE 14: ASSOCIATE FACULTY EVALUATION </w:t>
      </w:r>
    </w:p>
    <w:p w14:paraId="5FD35CF0" w14:textId="24573E94" w:rsidR="0037597E" w:rsidRPr="00EB421B" w:rsidRDefault="0037597E" w:rsidP="002E2EF5">
      <w:pPr>
        <w:spacing w:before="0" w:after="0" w:line="240" w:lineRule="auto"/>
        <w:rPr>
          <w:rFonts w:eastAsia="Times New Roman" w:cs="Times New Roman"/>
          <w:b/>
          <w:sz w:val="22"/>
          <w:szCs w:val="22"/>
        </w:rPr>
      </w:pPr>
      <w:r w:rsidRPr="00EB421B">
        <w:rPr>
          <w:rFonts w:eastAsia="Times New Roman" w:cs="Times New Roman"/>
          <w:b/>
          <w:sz w:val="22"/>
          <w:szCs w:val="22"/>
        </w:rPr>
        <w:t>14.01</w:t>
      </w:r>
      <w:r w:rsidR="00695A43" w:rsidRPr="00EB421B">
        <w:rPr>
          <w:rFonts w:eastAsia="Times New Roman" w:cs="Times New Roman"/>
          <w:b/>
          <w:sz w:val="22"/>
          <w:szCs w:val="22"/>
        </w:rPr>
        <w:tab/>
      </w:r>
      <w:r w:rsidRPr="00EB421B">
        <w:rPr>
          <w:rFonts w:eastAsia="Times New Roman" w:cs="Times New Roman"/>
          <w:b/>
          <w:sz w:val="22"/>
          <w:szCs w:val="22"/>
        </w:rPr>
        <w:t>Purpose</w:t>
      </w:r>
    </w:p>
    <w:p w14:paraId="4AA158AD" w14:textId="77777777" w:rsidR="0037597E" w:rsidRPr="00EB421B" w:rsidRDefault="0037597E" w:rsidP="002E2EF5">
      <w:pPr>
        <w:spacing w:before="0" w:after="0" w:line="240" w:lineRule="auto"/>
        <w:rPr>
          <w:rFonts w:eastAsia="Times New Roman" w:cs="Times New Roman"/>
          <w:sz w:val="22"/>
          <w:szCs w:val="22"/>
        </w:rPr>
      </w:pPr>
      <w:r w:rsidRPr="00EB421B">
        <w:rPr>
          <w:rFonts w:eastAsia="Times New Roman" w:cs="Times New Roman"/>
          <w:sz w:val="22"/>
          <w:szCs w:val="22"/>
        </w:rPr>
        <w:t>The purpose for conducting this evaluation process is to ensure quality teaching and professional conduct. The Associate and Priority Hire Associate Faculty Evaluation and Discipline articles describe separate processes that may address issues concurrently.</w:t>
      </w:r>
    </w:p>
    <w:p w14:paraId="2AD3B77F" w14:textId="6EC131BA" w:rsidR="0037597E" w:rsidRPr="006730B6" w:rsidRDefault="0037597E" w:rsidP="002E2EF5">
      <w:pPr>
        <w:spacing w:before="0" w:after="0" w:line="240" w:lineRule="auto"/>
        <w:rPr>
          <w:rFonts w:eastAsia="Times New Roman" w:cs="Times New Roman"/>
          <w:sz w:val="22"/>
          <w:szCs w:val="22"/>
        </w:rPr>
      </w:pPr>
    </w:p>
    <w:p w14:paraId="17334407" w14:textId="77777777" w:rsidR="0037597E" w:rsidRPr="006730B6" w:rsidRDefault="0037597E" w:rsidP="002E2EF5">
      <w:pPr>
        <w:spacing w:before="0" w:after="0" w:line="240" w:lineRule="auto"/>
        <w:rPr>
          <w:rFonts w:eastAsia="Times New Roman" w:cs="Times New Roman"/>
          <w:b/>
          <w:sz w:val="22"/>
          <w:szCs w:val="22"/>
        </w:rPr>
      </w:pPr>
      <w:r w:rsidRPr="006730B6">
        <w:rPr>
          <w:rFonts w:eastAsia="Times New Roman" w:cs="Times New Roman"/>
          <w:b/>
          <w:sz w:val="22"/>
          <w:szCs w:val="22"/>
        </w:rPr>
        <w:t xml:space="preserve">14.02 Evaluation Process and Documentation  </w:t>
      </w:r>
    </w:p>
    <w:p w14:paraId="24C57F8F" w14:textId="77777777" w:rsidR="0037597E" w:rsidRPr="006730B6" w:rsidRDefault="0037597E" w:rsidP="002E2EF5">
      <w:pPr>
        <w:spacing w:before="0" w:after="0" w:line="240" w:lineRule="auto"/>
        <w:ind w:left="720"/>
        <w:rPr>
          <w:rFonts w:eastAsia="Times New Roman" w:cs="Times New Roman"/>
          <w:b/>
          <w:sz w:val="22"/>
          <w:szCs w:val="22"/>
        </w:rPr>
      </w:pPr>
      <w:r w:rsidRPr="006730B6">
        <w:rPr>
          <w:rFonts w:eastAsia="Times New Roman" w:cs="Times New Roman"/>
          <w:b/>
          <w:sz w:val="22"/>
          <w:szCs w:val="22"/>
        </w:rPr>
        <w:t>14.02.01 Notification of Evaluation</w:t>
      </w:r>
    </w:p>
    <w:p w14:paraId="47BB6192" w14:textId="77777777" w:rsidR="0037597E" w:rsidRPr="00EB421B" w:rsidRDefault="0037597E" w:rsidP="002E2EF5">
      <w:pPr>
        <w:spacing w:before="0" w:after="0" w:line="240" w:lineRule="auto"/>
        <w:ind w:left="720"/>
        <w:rPr>
          <w:rFonts w:eastAsia="Times New Roman" w:cs="Times New Roman"/>
          <w:sz w:val="22"/>
          <w:szCs w:val="22"/>
        </w:rPr>
      </w:pPr>
      <w:r w:rsidRPr="00EB421B">
        <w:rPr>
          <w:rFonts w:eastAsia="Times New Roman" w:cs="Times New Roman"/>
          <w:sz w:val="22"/>
          <w:szCs w:val="22"/>
        </w:rPr>
        <w:t>The College shall communicate in writing the process of evaluation, including general methodologies and timelines to be used, to new Associate Faculty members within three (3) weeks of the person receiving a contract.</w:t>
      </w:r>
    </w:p>
    <w:p w14:paraId="28B3A6ED" w14:textId="77777777" w:rsidR="0037597E" w:rsidRPr="006730B6" w:rsidRDefault="0037597E" w:rsidP="002E2EF5">
      <w:pPr>
        <w:spacing w:before="0" w:after="0" w:line="240" w:lineRule="auto"/>
        <w:ind w:left="720"/>
        <w:rPr>
          <w:rFonts w:eastAsia="Times New Roman" w:cs="Times New Roman"/>
          <w:b/>
          <w:sz w:val="22"/>
          <w:szCs w:val="22"/>
        </w:rPr>
      </w:pPr>
      <w:r w:rsidRPr="006730B6">
        <w:rPr>
          <w:rFonts w:eastAsia="Times New Roman" w:cs="Times New Roman"/>
          <w:b/>
          <w:sz w:val="22"/>
          <w:szCs w:val="22"/>
        </w:rPr>
        <w:t>14.02.02 Preparing for Evaluation</w:t>
      </w:r>
    </w:p>
    <w:p w14:paraId="0F1798C2" w14:textId="77777777" w:rsidR="0037597E" w:rsidRPr="00EB421B" w:rsidRDefault="0037597E" w:rsidP="002E2EF5">
      <w:pPr>
        <w:spacing w:before="0" w:after="0" w:line="240" w:lineRule="auto"/>
        <w:ind w:left="720"/>
        <w:rPr>
          <w:rFonts w:eastAsia="Times New Roman" w:cs="Times New Roman"/>
          <w:sz w:val="22"/>
          <w:szCs w:val="22"/>
        </w:rPr>
      </w:pPr>
      <w:r w:rsidRPr="00EB421B">
        <w:rPr>
          <w:rFonts w:eastAsia="Times New Roman" w:cs="Times New Roman"/>
          <w:sz w:val="22"/>
          <w:szCs w:val="22"/>
        </w:rPr>
        <w:t>Upon accepting a teaching assignment at the College, the faculty member will be assigned to a Full-Time or Priority Hire Faculty member who shall serve as mentor.</w:t>
      </w:r>
    </w:p>
    <w:p w14:paraId="5B00D84D" w14:textId="77777777" w:rsidR="0037597E" w:rsidRPr="006730B6" w:rsidRDefault="0037597E" w:rsidP="002E2EF5">
      <w:pPr>
        <w:spacing w:before="0" w:after="0" w:line="240" w:lineRule="auto"/>
        <w:ind w:left="720"/>
        <w:rPr>
          <w:rFonts w:eastAsia="Times New Roman" w:cs="Times New Roman"/>
          <w:b/>
          <w:sz w:val="22"/>
          <w:szCs w:val="22"/>
        </w:rPr>
      </w:pPr>
      <w:r w:rsidRPr="006730B6">
        <w:rPr>
          <w:rFonts w:eastAsia="Times New Roman" w:cs="Times New Roman"/>
          <w:b/>
          <w:sz w:val="22"/>
          <w:szCs w:val="22"/>
        </w:rPr>
        <w:t>14.02.03 Compensation for Meetings</w:t>
      </w:r>
    </w:p>
    <w:p w14:paraId="4A76E361" w14:textId="77777777" w:rsidR="0037597E" w:rsidRPr="00EB421B" w:rsidRDefault="0037597E" w:rsidP="002E2EF5">
      <w:pPr>
        <w:spacing w:before="0" w:after="0" w:line="240" w:lineRule="auto"/>
        <w:ind w:left="720"/>
        <w:rPr>
          <w:rFonts w:eastAsia="Times New Roman" w:cs="Times New Roman"/>
          <w:sz w:val="22"/>
          <w:szCs w:val="22"/>
        </w:rPr>
      </w:pPr>
      <w:r w:rsidRPr="00EB421B">
        <w:rPr>
          <w:rFonts w:eastAsia="Times New Roman" w:cs="Times New Roman"/>
          <w:sz w:val="22"/>
          <w:szCs w:val="22"/>
        </w:rPr>
        <w:t>Associate and Priority Hire Associate Faculty will be compensated at the additional duties rate for any meeting called by the College as part of their evaluation process. Associate and Priority Hire faculty can be compensated at a reduced “Meeting/Professional Development” rate for certain Professional Development activities made available through the College.</w:t>
      </w:r>
    </w:p>
    <w:p w14:paraId="1F677A25" w14:textId="77777777" w:rsidR="0037597E" w:rsidRPr="006730B6" w:rsidRDefault="0037597E" w:rsidP="002E2EF5">
      <w:pPr>
        <w:spacing w:before="0" w:after="0" w:line="240" w:lineRule="auto"/>
        <w:ind w:left="720"/>
        <w:rPr>
          <w:rFonts w:eastAsia="Times New Roman" w:cs="Times New Roman"/>
          <w:b/>
          <w:sz w:val="22"/>
          <w:szCs w:val="22"/>
        </w:rPr>
      </w:pPr>
      <w:r w:rsidRPr="006730B6">
        <w:rPr>
          <w:rFonts w:eastAsia="Times New Roman" w:cs="Times New Roman"/>
          <w:b/>
          <w:sz w:val="22"/>
          <w:szCs w:val="22"/>
        </w:rPr>
        <w:t>14.02.04 Evaluation Materials</w:t>
      </w:r>
    </w:p>
    <w:p w14:paraId="5FC5AB24" w14:textId="77777777" w:rsidR="0037597E" w:rsidRPr="00EB421B" w:rsidRDefault="0037597E" w:rsidP="002E2EF5">
      <w:pPr>
        <w:spacing w:before="0" w:after="0" w:line="240" w:lineRule="auto"/>
        <w:ind w:left="720"/>
        <w:rPr>
          <w:rFonts w:eastAsia="Times New Roman" w:cs="Times New Roman"/>
          <w:sz w:val="22"/>
          <w:szCs w:val="22"/>
        </w:rPr>
      </w:pPr>
      <w:r w:rsidRPr="00EB421B">
        <w:rPr>
          <w:rFonts w:eastAsia="Times New Roman" w:cs="Times New Roman"/>
          <w:sz w:val="22"/>
          <w:szCs w:val="22"/>
        </w:rPr>
        <w:t>Associate Faculty will be evaluated using multiple instruments:</w:t>
      </w:r>
    </w:p>
    <w:p w14:paraId="3D436BC8" w14:textId="77777777" w:rsidR="0037597E" w:rsidRPr="006730B6" w:rsidRDefault="0037597E" w:rsidP="002E2EF5">
      <w:pPr>
        <w:spacing w:before="0" w:after="0" w:line="240" w:lineRule="auto"/>
        <w:ind w:left="1440"/>
        <w:rPr>
          <w:rFonts w:eastAsia="Times New Roman" w:cs="Times New Roman"/>
          <w:b/>
          <w:sz w:val="22"/>
          <w:szCs w:val="22"/>
        </w:rPr>
      </w:pPr>
      <w:r w:rsidRPr="006730B6">
        <w:rPr>
          <w:rFonts w:eastAsia="Times New Roman" w:cs="Times New Roman"/>
          <w:b/>
          <w:sz w:val="22"/>
          <w:szCs w:val="22"/>
        </w:rPr>
        <w:t>14.02.04.01 Course Instructor Evaluations</w:t>
      </w:r>
    </w:p>
    <w:p w14:paraId="5E8A9A1E" w14:textId="77777777" w:rsidR="0037597E" w:rsidRPr="006730B6" w:rsidRDefault="0037597E" w:rsidP="002E2EF5">
      <w:pPr>
        <w:spacing w:before="0" w:after="0" w:line="240" w:lineRule="auto"/>
        <w:ind w:left="1440"/>
        <w:rPr>
          <w:rFonts w:eastAsia="Times New Roman" w:cs="Times New Roman"/>
          <w:b/>
          <w:sz w:val="22"/>
          <w:szCs w:val="22"/>
        </w:rPr>
      </w:pPr>
      <w:r w:rsidRPr="006730B6">
        <w:rPr>
          <w:rFonts w:eastAsia="Times New Roman" w:cs="Times New Roman"/>
          <w:b/>
          <w:sz w:val="22"/>
          <w:szCs w:val="22"/>
        </w:rPr>
        <w:t xml:space="preserve">14.02.04.02 Peer Observations </w:t>
      </w:r>
    </w:p>
    <w:p w14:paraId="06474F29" w14:textId="77777777" w:rsidR="0037597E" w:rsidRPr="006730B6" w:rsidRDefault="0037597E" w:rsidP="002E2EF5">
      <w:pPr>
        <w:spacing w:before="0" w:after="0" w:line="240" w:lineRule="auto"/>
        <w:ind w:left="1440"/>
        <w:rPr>
          <w:rFonts w:eastAsia="Times New Roman" w:cs="Times New Roman"/>
          <w:b/>
          <w:sz w:val="22"/>
          <w:szCs w:val="22"/>
        </w:rPr>
      </w:pPr>
      <w:r w:rsidRPr="006730B6">
        <w:rPr>
          <w:rFonts w:eastAsia="Times New Roman" w:cs="Times New Roman"/>
          <w:b/>
          <w:sz w:val="22"/>
          <w:szCs w:val="22"/>
        </w:rPr>
        <w:t xml:space="preserve">14.02.04.03 Self-Assessments </w:t>
      </w:r>
    </w:p>
    <w:p w14:paraId="78B49EB3" w14:textId="77777777" w:rsidR="0037597E" w:rsidRPr="006730B6" w:rsidRDefault="0037597E" w:rsidP="002E2EF5">
      <w:pPr>
        <w:spacing w:before="0" w:after="0" w:line="240" w:lineRule="auto"/>
        <w:ind w:left="1440"/>
        <w:rPr>
          <w:rFonts w:eastAsia="Times New Roman" w:cs="Times New Roman"/>
          <w:b/>
          <w:sz w:val="22"/>
          <w:szCs w:val="22"/>
        </w:rPr>
      </w:pPr>
      <w:r w:rsidRPr="006730B6">
        <w:rPr>
          <w:rFonts w:eastAsia="Times New Roman" w:cs="Times New Roman"/>
          <w:b/>
          <w:sz w:val="22"/>
          <w:szCs w:val="22"/>
        </w:rPr>
        <w:t xml:space="preserve">14.02.04.04 Administrative Observations </w:t>
      </w:r>
    </w:p>
    <w:p w14:paraId="6052D541" w14:textId="781B7262" w:rsidR="0037597E" w:rsidRPr="006730B6" w:rsidRDefault="0037597E" w:rsidP="002E2EF5">
      <w:pPr>
        <w:spacing w:before="0" w:after="0" w:line="240" w:lineRule="auto"/>
        <w:ind w:left="1440"/>
        <w:rPr>
          <w:rFonts w:eastAsia="Times New Roman" w:cs="Times New Roman"/>
          <w:sz w:val="22"/>
          <w:szCs w:val="22"/>
        </w:rPr>
      </w:pPr>
      <w:r w:rsidRPr="006730B6">
        <w:rPr>
          <w:rFonts w:eastAsia="Times New Roman" w:cs="Times New Roman"/>
          <w:b/>
          <w:sz w:val="22"/>
          <w:szCs w:val="22"/>
        </w:rPr>
        <w:t>14.02.04.05</w:t>
      </w:r>
      <w:r w:rsidRPr="006730B6">
        <w:rPr>
          <w:rFonts w:eastAsia="Times New Roman" w:cs="Times New Roman"/>
          <w:sz w:val="22"/>
          <w:szCs w:val="22"/>
        </w:rPr>
        <w:t xml:space="preserve"> Any additional materials that the faculty member wishes to include. The faculty member being assessed has the right to attach her/his response to any evaluation information. </w:t>
      </w:r>
    </w:p>
    <w:p w14:paraId="01465D76" w14:textId="77777777" w:rsidR="0037597E" w:rsidRPr="006730B6" w:rsidRDefault="0037597E" w:rsidP="002E2EF5">
      <w:pPr>
        <w:spacing w:before="0" w:after="0" w:line="240" w:lineRule="auto"/>
        <w:ind w:left="720"/>
        <w:rPr>
          <w:rFonts w:eastAsia="Times New Roman" w:cs="Times New Roman"/>
          <w:b/>
          <w:sz w:val="22"/>
          <w:szCs w:val="22"/>
        </w:rPr>
      </w:pPr>
      <w:r w:rsidRPr="006730B6">
        <w:rPr>
          <w:rFonts w:eastAsia="Times New Roman" w:cs="Times New Roman"/>
          <w:b/>
          <w:sz w:val="22"/>
          <w:szCs w:val="22"/>
        </w:rPr>
        <w:t xml:space="preserve">14.02.05 Criteria for Evaluation </w:t>
      </w:r>
    </w:p>
    <w:p w14:paraId="037C2DD2" w14:textId="77777777" w:rsidR="0037597E" w:rsidRPr="006730B6" w:rsidRDefault="0037597E" w:rsidP="002E2EF5">
      <w:pPr>
        <w:spacing w:before="0" w:after="0" w:line="240" w:lineRule="auto"/>
        <w:ind w:left="720"/>
        <w:rPr>
          <w:rFonts w:eastAsia="Times New Roman" w:cs="Times New Roman"/>
          <w:sz w:val="22"/>
          <w:szCs w:val="22"/>
        </w:rPr>
      </w:pPr>
      <w:r w:rsidRPr="006730B6">
        <w:rPr>
          <w:rFonts w:eastAsia="Times New Roman" w:cs="Times New Roman"/>
          <w:sz w:val="22"/>
          <w:szCs w:val="22"/>
        </w:rPr>
        <w:t xml:space="preserve">Associate Faculty members will be assessed based on the following criteria: </w:t>
      </w:r>
    </w:p>
    <w:p w14:paraId="4DF67C60" w14:textId="77777777" w:rsidR="0037597E" w:rsidRPr="006730B6" w:rsidRDefault="0037597E" w:rsidP="002E2EF5">
      <w:pPr>
        <w:spacing w:before="0" w:after="0" w:line="240" w:lineRule="auto"/>
        <w:ind w:left="1530"/>
        <w:rPr>
          <w:rFonts w:eastAsia="Times New Roman" w:cs="Times New Roman"/>
          <w:sz w:val="22"/>
          <w:szCs w:val="22"/>
        </w:rPr>
      </w:pPr>
      <w:r w:rsidRPr="006730B6">
        <w:rPr>
          <w:rFonts w:eastAsia="Times New Roman" w:cs="Times New Roman"/>
          <w:b/>
          <w:sz w:val="22"/>
          <w:szCs w:val="22"/>
        </w:rPr>
        <w:t>14.02.05.01</w:t>
      </w:r>
      <w:r w:rsidRPr="006730B6">
        <w:rPr>
          <w:rFonts w:eastAsia="Times New Roman" w:cs="Times New Roman"/>
          <w:sz w:val="22"/>
          <w:szCs w:val="22"/>
        </w:rPr>
        <w:t xml:space="preserve"> ability to instruct in a learner-centered manner, </w:t>
      </w:r>
    </w:p>
    <w:p w14:paraId="040E3EDC" w14:textId="77777777" w:rsidR="0037597E" w:rsidRPr="006730B6" w:rsidRDefault="0037597E" w:rsidP="002E2EF5">
      <w:pPr>
        <w:spacing w:before="0" w:after="0" w:line="240" w:lineRule="auto"/>
        <w:ind w:left="1530"/>
        <w:rPr>
          <w:rFonts w:eastAsia="Times New Roman" w:cs="Times New Roman"/>
          <w:sz w:val="22"/>
          <w:szCs w:val="22"/>
        </w:rPr>
      </w:pPr>
      <w:r w:rsidRPr="006730B6">
        <w:rPr>
          <w:rFonts w:eastAsia="Times New Roman" w:cs="Times New Roman"/>
          <w:b/>
          <w:sz w:val="22"/>
          <w:szCs w:val="22"/>
        </w:rPr>
        <w:t>14.02.05.02</w:t>
      </w:r>
      <w:r w:rsidRPr="006730B6">
        <w:rPr>
          <w:rFonts w:eastAsia="Times New Roman" w:cs="Times New Roman"/>
          <w:sz w:val="22"/>
          <w:szCs w:val="22"/>
        </w:rPr>
        <w:t xml:space="preserve"> adherence to an outcomes-based assessment model, </w:t>
      </w:r>
    </w:p>
    <w:p w14:paraId="318E3931" w14:textId="77777777" w:rsidR="0037597E" w:rsidRPr="006730B6" w:rsidRDefault="0037597E" w:rsidP="002E2EF5">
      <w:pPr>
        <w:spacing w:before="0" w:after="0" w:line="240" w:lineRule="auto"/>
        <w:ind w:left="1530"/>
        <w:rPr>
          <w:rFonts w:eastAsia="Times New Roman" w:cs="Times New Roman"/>
          <w:sz w:val="22"/>
          <w:szCs w:val="22"/>
        </w:rPr>
      </w:pPr>
      <w:r w:rsidRPr="006730B6">
        <w:rPr>
          <w:rFonts w:eastAsia="Times New Roman" w:cs="Times New Roman"/>
          <w:b/>
          <w:sz w:val="22"/>
          <w:szCs w:val="22"/>
        </w:rPr>
        <w:t>14.02.05.03</w:t>
      </w:r>
      <w:r w:rsidRPr="006730B6">
        <w:rPr>
          <w:rFonts w:eastAsia="Times New Roman" w:cs="Times New Roman"/>
          <w:sz w:val="22"/>
          <w:szCs w:val="22"/>
        </w:rPr>
        <w:t xml:space="preserve"> effective classroom management, and  </w:t>
      </w:r>
    </w:p>
    <w:p w14:paraId="3834DA47" w14:textId="77777777" w:rsidR="0037597E" w:rsidRPr="006730B6" w:rsidRDefault="0037597E" w:rsidP="002E2EF5">
      <w:pPr>
        <w:spacing w:before="0" w:after="0" w:line="240" w:lineRule="auto"/>
        <w:ind w:left="1530"/>
        <w:rPr>
          <w:rFonts w:eastAsia="Times New Roman" w:cs="Times New Roman"/>
          <w:sz w:val="22"/>
          <w:szCs w:val="22"/>
        </w:rPr>
      </w:pPr>
      <w:r w:rsidRPr="006730B6">
        <w:rPr>
          <w:rFonts w:eastAsia="Times New Roman" w:cs="Times New Roman"/>
          <w:b/>
          <w:sz w:val="22"/>
          <w:szCs w:val="22"/>
        </w:rPr>
        <w:t>14.02.05.04</w:t>
      </w:r>
      <w:r w:rsidRPr="006730B6">
        <w:rPr>
          <w:rFonts w:eastAsia="Times New Roman" w:cs="Times New Roman"/>
          <w:sz w:val="22"/>
          <w:szCs w:val="22"/>
        </w:rPr>
        <w:t xml:space="preserve"> professional conduct. </w:t>
      </w:r>
    </w:p>
    <w:p w14:paraId="1BF98E2A" w14:textId="77777777" w:rsidR="003F7B71" w:rsidRDefault="0037597E" w:rsidP="002E2EF5">
      <w:pPr>
        <w:spacing w:before="0" w:after="0" w:line="240" w:lineRule="auto"/>
        <w:ind w:left="720"/>
        <w:rPr>
          <w:rFonts w:eastAsia="Times New Roman" w:cs="Times New Roman"/>
          <w:sz w:val="22"/>
          <w:szCs w:val="22"/>
        </w:rPr>
      </w:pPr>
      <w:r w:rsidRPr="006730B6">
        <w:rPr>
          <w:rFonts w:eastAsia="Times New Roman" w:cs="Times New Roman"/>
          <w:b/>
          <w:sz w:val="22"/>
          <w:szCs w:val="22"/>
        </w:rPr>
        <w:t>14.02.06 Course Instructor Evaluations (CIEs)</w:t>
      </w:r>
      <w:r w:rsidRPr="006730B6">
        <w:rPr>
          <w:rFonts w:eastAsia="Times New Roman" w:cs="Times New Roman"/>
          <w:sz w:val="22"/>
          <w:szCs w:val="22"/>
        </w:rPr>
        <w:t xml:space="preserve"> </w:t>
      </w:r>
    </w:p>
    <w:p w14:paraId="3A9E77AE" w14:textId="2D150F52" w:rsidR="0037597E" w:rsidRPr="006730B6" w:rsidRDefault="0037597E" w:rsidP="002E2EF5">
      <w:pPr>
        <w:spacing w:before="0" w:after="0" w:line="240" w:lineRule="auto"/>
        <w:ind w:left="720"/>
        <w:rPr>
          <w:rFonts w:eastAsia="Times New Roman" w:cs="Times New Roman"/>
          <w:sz w:val="22"/>
          <w:szCs w:val="22"/>
        </w:rPr>
      </w:pPr>
      <w:r w:rsidRPr="006730B6">
        <w:rPr>
          <w:rFonts w:eastAsia="Times New Roman" w:cs="Times New Roman"/>
          <w:sz w:val="22"/>
          <w:szCs w:val="22"/>
        </w:rPr>
        <w:t xml:space="preserve">Course Instructor Evaluations will be administered as per Article 6.08: CIEs in all classes for the first three (3) quarters of teaching by the instructor. Thereafter, CIEs will be administered as per Article 6.08 in at least one (1) course each quarter that the faculty member teaches. </w:t>
      </w:r>
    </w:p>
    <w:p w14:paraId="0D25C6B5" w14:textId="77777777" w:rsidR="0037597E" w:rsidRPr="006730B6" w:rsidRDefault="0037597E" w:rsidP="002E2EF5">
      <w:pPr>
        <w:spacing w:before="0" w:after="0" w:line="240" w:lineRule="auto"/>
        <w:ind w:left="720"/>
        <w:rPr>
          <w:rFonts w:eastAsia="Times New Roman" w:cs="Times New Roman"/>
          <w:sz w:val="22"/>
          <w:szCs w:val="22"/>
        </w:rPr>
      </w:pPr>
      <w:r w:rsidRPr="006730B6">
        <w:rPr>
          <w:rFonts w:eastAsia="Times New Roman" w:cs="Times New Roman"/>
          <w:sz w:val="22"/>
          <w:szCs w:val="22"/>
        </w:rPr>
        <w:t>At least once a year, the appropriate Dean for Student Learning will review all submitted CIEs for each Associate Faculty member. If any concerns are found, the respective Dean will discuss her/his concerns with the faculty member.</w:t>
      </w:r>
    </w:p>
    <w:p w14:paraId="533CB484" w14:textId="77777777" w:rsidR="0037597E" w:rsidRPr="003F7B71" w:rsidRDefault="0037597E" w:rsidP="002E2EF5">
      <w:pPr>
        <w:spacing w:before="0" w:after="0" w:line="240" w:lineRule="auto"/>
        <w:ind w:left="720"/>
        <w:rPr>
          <w:rFonts w:eastAsia="Times New Roman" w:cs="Times New Roman"/>
          <w:b/>
          <w:sz w:val="22"/>
          <w:szCs w:val="22"/>
        </w:rPr>
      </w:pPr>
      <w:r w:rsidRPr="003F7B71">
        <w:rPr>
          <w:rFonts w:eastAsia="Times New Roman" w:cs="Times New Roman"/>
          <w:b/>
          <w:sz w:val="22"/>
          <w:szCs w:val="22"/>
        </w:rPr>
        <w:t>14.02.07 Peer Observations</w:t>
      </w:r>
    </w:p>
    <w:p w14:paraId="5AE6147A" w14:textId="77777777" w:rsidR="0037597E" w:rsidRPr="003F7B71" w:rsidRDefault="0037597E" w:rsidP="002E2EF5">
      <w:pPr>
        <w:spacing w:before="0" w:after="0" w:line="240" w:lineRule="auto"/>
        <w:ind w:left="720"/>
        <w:rPr>
          <w:rFonts w:eastAsia="Times New Roman" w:cs="Times New Roman"/>
          <w:sz w:val="22"/>
          <w:szCs w:val="22"/>
        </w:rPr>
      </w:pPr>
      <w:r w:rsidRPr="003F7B71">
        <w:rPr>
          <w:rFonts w:eastAsia="Times New Roman" w:cs="Times New Roman"/>
          <w:sz w:val="22"/>
          <w:szCs w:val="22"/>
        </w:rPr>
        <w:t xml:space="preserve">During the initial quarter of teaching, a Peer Observation will be conducted. Thereafter, a Peer Observation will be conducted at least once every three (3) years unless the appropriate Dean for Student Learning should deem additional the CCCFT and College shall work together to assess and revise the CIE form currently being used by the end of academic year 2013 and thereafter will review annually. The college and the CCCFT shall mutually agree prior to changing the numerical/statistical elements used in faculty evaluation. The current </w:t>
      </w:r>
      <w:r w:rsidRPr="003F7B71">
        <w:rPr>
          <w:rFonts w:eastAsia="Times New Roman" w:cs="Times New Roman"/>
          <w:sz w:val="22"/>
          <w:szCs w:val="22"/>
        </w:rPr>
        <w:lastRenderedPageBreak/>
        <w:t>form and form history shall be maintained by the Chief Academic Officer. Individual faculty in the tenure process and/or faculty on an improvement plan may choose to keep the same CIE version throughout the process.</w:t>
      </w:r>
    </w:p>
    <w:p w14:paraId="3E140AD5" w14:textId="77777777" w:rsidR="0037597E" w:rsidRPr="003F7B71" w:rsidRDefault="0037597E" w:rsidP="002E2EF5">
      <w:pPr>
        <w:spacing w:before="0" w:after="0" w:line="240" w:lineRule="auto"/>
        <w:ind w:left="720"/>
        <w:rPr>
          <w:rFonts w:eastAsia="Times New Roman" w:cs="Times New Roman"/>
          <w:sz w:val="22"/>
          <w:szCs w:val="22"/>
        </w:rPr>
      </w:pPr>
      <w:r w:rsidRPr="003F7B71">
        <w:rPr>
          <w:rFonts w:eastAsia="Times New Roman" w:cs="Times New Roman"/>
          <w:sz w:val="22"/>
          <w:szCs w:val="22"/>
        </w:rPr>
        <w:t>Peer Observation(s) necessary based upon specific concerns related to the evaluation criteria.</w:t>
      </w:r>
    </w:p>
    <w:p w14:paraId="21F0584F" w14:textId="796DEC13" w:rsidR="0037597E" w:rsidRPr="003F7B71" w:rsidRDefault="0037597E" w:rsidP="002E2EF5">
      <w:pPr>
        <w:spacing w:before="0" w:after="0" w:line="240" w:lineRule="auto"/>
        <w:ind w:left="720"/>
        <w:rPr>
          <w:rFonts w:eastAsia="Times New Roman" w:cs="Times New Roman"/>
          <w:sz w:val="22"/>
          <w:szCs w:val="22"/>
        </w:rPr>
      </w:pPr>
      <w:r w:rsidRPr="003F7B71">
        <w:rPr>
          <w:rFonts w:eastAsia="Times New Roman" w:cs="Times New Roman"/>
          <w:sz w:val="22"/>
          <w:szCs w:val="22"/>
        </w:rPr>
        <w:t xml:space="preserve">Faculty Peer Observations shall be conducted by a Full-Time Faculty member or Priority Hire Associate Faculty who shall be designated by the appropriate Dean. This faculty member should be in the same or a closely related discipline as the </w:t>
      </w:r>
      <w:r w:rsidR="003F7B71">
        <w:rPr>
          <w:rFonts w:eastAsia="Times New Roman" w:cs="Times New Roman"/>
          <w:sz w:val="22"/>
          <w:szCs w:val="22"/>
        </w:rPr>
        <w:t>five</w:t>
      </w:r>
      <w:r w:rsidRPr="003F7B71">
        <w:rPr>
          <w:rFonts w:eastAsia="Times New Roman" w:cs="Times New Roman"/>
          <w:sz w:val="22"/>
          <w:szCs w:val="22"/>
        </w:rPr>
        <w:t xml:space="preserve"> faculty member</w:t>
      </w:r>
      <w:r w:rsidR="000501E6">
        <w:rPr>
          <w:rFonts w:eastAsia="Times New Roman" w:cs="Times New Roman"/>
          <w:sz w:val="22"/>
          <w:szCs w:val="22"/>
        </w:rPr>
        <w:t>s</w:t>
      </w:r>
      <w:r w:rsidRPr="003F7B71">
        <w:rPr>
          <w:rFonts w:eastAsia="Times New Roman" w:cs="Times New Roman"/>
          <w:sz w:val="22"/>
          <w:szCs w:val="22"/>
        </w:rPr>
        <w:t xml:space="preserve"> being evaluated. As part of their regular workload, Full-Time Faculty may be asked to perform up to three (3) Associate Faculty Peer Observations per year. As part of their regular workload, Priority Hire faculty may be asked to perform up to two (2) Associate Faculty Peer Observations per year.</w:t>
      </w:r>
    </w:p>
    <w:p w14:paraId="59D59F99" w14:textId="77777777" w:rsidR="0037597E" w:rsidRPr="003F7B71" w:rsidRDefault="0037597E" w:rsidP="002E2EF5">
      <w:pPr>
        <w:spacing w:before="0" w:after="0" w:line="240" w:lineRule="auto"/>
        <w:ind w:left="720"/>
        <w:rPr>
          <w:rFonts w:eastAsia="Times New Roman" w:cs="Times New Roman"/>
          <w:sz w:val="22"/>
          <w:szCs w:val="22"/>
        </w:rPr>
      </w:pPr>
      <w:r w:rsidRPr="003F7B71">
        <w:rPr>
          <w:rFonts w:eastAsia="Times New Roman" w:cs="Times New Roman"/>
          <w:sz w:val="22"/>
          <w:szCs w:val="22"/>
        </w:rPr>
        <w:t>The designated observer will write up the findings of the Peer Observation with the faculty member being observed. The faculty member may respond in writing to the peer observation and have his/her response attached to the written peer observation. A written copy of the Peer Observation and any response shall be forwarded to the faculty member and the appropriate Dean for Student Learning.</w:t>
      </w:r>
    </w:p>
    <w:p w14:paraId="7358A757" w14:textId="1B00C2C3" w:rsidR="0037597E" w:rsidRPr="003F7B71" w:rsidRDefault="0037597E" w:rsidP="002E2EF5">
      <w:pPr>
        <w:spacing w:before="0" w:after="0" w:line="240" w:lineRule="auto"/>
        <w:ind w:left="720"/>
        <w:jc w:val="both"/>
        <w:rPr>
          <w:rFonts w:eastAsia="Times New Roman" w:cs="Times New Roman"/>
          <w:sz w:val="22"/>
          <w:szCs w:val="22"/>
        </w:rPr>
      </w:pPr>
    </w:p>
    <w:p w14:paraId="2B18B0FD" w14:textId="77777777" w:rsidR="0037597E" w:rsidRPr="00CB2C7E" w:rsidRDefault="0037597E" w:rsidP="002E2EF5">
      <w:pPr>
        <w:spacing w:before="0" w:after="0" w:line="240" w:lineRule="auto"/>
        <w:ind w:left="720"/>
        <w:jc w:val="both"/>
        <w:rPr>
          <w:rFonts w:eastAsia="Times New Roman" w:cs="Times New Roman"/>
          <w:b/>
          <w:sz w:val="22"/>
          <w:szCs w:val="22"/>
        </w:rPr>
      </w:pPr>
      <w:r w:rsidRPr="00CB2C7E">
        <w:rPr>
          <w:rFonts w:eastAsia="Times New Roman" w:cs="Times New Roman"/>
          <w:b/>
          <w:sz w:val="22"/>
          <w:szCs w:val="22"/>
        </w:rPr>
        <w:t>14.02.08 Priority Hire Contract Self-Assessment</w:t>
      </w:r>
    </w:p>
    <w:p w14:paraId="6D4AA177" w14:textId="77777777" w:rsidR="0037597E" w:rsidRPr="003F7B71" w:rsidRDefault="0037597E" w:rsidP="002E2EF5">
      <w:pPr>
        <w:spacing w:before="0" w:after="0" w:line="240" w:lineRule="auto"/>
        <w:ind w:left="720"/>
        <w:jc w:val="both"/>
        <w:rPr>
          <w:rFonts w:eastAsia="Times New Roman" w:cs="Times New Roman"/>
          <w:sz w:val="22"/>
          <w:szCs w:val="22"/>
        </w:rPr>
      </w:pPr>
      <w:r w:rsidRPr="003F7B71">
        <w:rPr>
          <w:rFonts w:eastAsia="Times New Roman" w:cs="Times New Roman"/>
          <w:sz w:val="22"/>
          <w:szCs w:val="22"/>
        </w:rPr>
        <w:t>As part of the application for the Priority Hire Pool, an Associate Faculty will complete a written self-assessment. Drawing upon written Peer and Administrative Observations and CIEs, each faculty member shall complete a reflective, self-assessment of no more than three (3) pages. The self-assessment shall be included in the application for Priority Hire status by the end of the third (3rd) week of Winter Quarter. The document should:</w:t>
      </w:r>
    </w:p>
    <w:p w14:paraId="0D538175" w14:textId="77777777" w:rsidR="0037597E" w:rsidRPr="003F7B71" w:rsidRDefault="0037597E" w:rsidP="002E2EF5">
      <w:pPr>
        <w:spacing w:before="0" w:after="0" w:line="240" w:lineRule="auto"/>
        <w:ind w:left="1440"/>
        <w:jc w:val="both"/>
        <w:rPr>
          <w:rFonts w:eastAsia="Times New Roman" w:cs="Times New Roman"/>
          <w:sz w:val="22"/>
          <w:szCs w:val="22"/>
        </w:rPr>
      </w:pPr>
      <w:r w:rsidRPr="00CB2C7E">
        <w:rPr>
          <w:rFonts w:eastAsia="Times New Roman" w:cs="Times New Roman"/>
          <w:b/>
          <w:sz w:val="22"/>
          <w:szCs w:val="22"/>
        </w:rPr>
        <w:t>14.02.08.01</w:t>
      </w:r>
      <w:r w:rsidRPr="003F7B71">
        <w:rPr>
          <w:rFonts w:eastAsia="Times New Roman" w:cs="Times New Roman"/>
          <w:sz w:val="22"/>
          <w:szCs w:val="22"/>
        </w:rPr>
        <w:t xml:space="preserve"> assess the ability to instruct in a learner-centered manner,</w:t>
      </w:r>
    </w:p>
    <w:p w14:paraId="579A0C9E" w14:textId="77777777" w:rsidR="0037597E" w:rsidRPr="003F7B71" w:rsidRDefault="0037597E" w:rsidP="002E2EF5">
      <w:pPr>
        <w:spacing w:before="0" w:after="0" w:line="240" w:lineRule="auto"/>
        <w:ind w:left="1440"/>
        <w:jc w:val="both"/>
        <w:rPr>
          <w:rFonts w:eastAsia="Times New Roman" w:cs="Times New Roman"/>
          <w:sz w:val="22"/>
          <w:szCs w:val="22"/>
        </w:rPr>
      </w:pPr>
      <w:r w:rsidRPr="00CB2C7E">
        <w:rPr>
          <w:rFonts w:eastAsia="Times New Roman" w:cs="Times New Roman"/>
          <w:b/>
          <w:sz w:val="22"/>
          <w:szCs w:val="22"/>
        </w:rPr>
        <w:t>14.02.08.02</w:t>
      </w:r>
      <w:r w:rsidRPr="003F7B71">
        <w:rPr>
          <w:rFonts w:eastAsia="Times New Roman" w:cs="Times New Roman"/>
          <w:sz w:val="22"/>
          <w:szCs w:val="22"/>
        </w:rPr>
        <w:t xml:space="preserve"> discuss instruction methods utilized,</w:t>
      </w:r>
    </w:p>
    <w:p w14:paraId="4BE2DC32" w14:textId="77777777" w:rsidR="0037597E" w:rsidRPr="003F7B71" w:rsidRDefault="0037597E" w:rsidP="002E2EF5">
      <w:pPr>
        <w:spacing w:before="0" w:after="0" w:line="240" w:lineRule="auto"/>
        <w:ind w:left="1440"/>
        <w:jc w:val="both"/>
        <w:rPr>
          <w:rFonts w:eastAsia="Times New Roman" w:cs="Times New Roman"/>
          <w:sz w:val="22"/>
          <w:szCs w:val="22"/>
        </w:rPr>
      </w:pPr>
      <w:r w:rsidRPr="00CB2C7E">
        <w:rPr>
          <w:rFonts w:eastAsia="Times New Roman" w:cs="Times New Roman"/>
          <w:b/>
          <w:sz w:val="22"/>
          <w:szCs w:val="22"/>
        </w:rPr>
        <w:t>14.02.08.03</w:t>
      </w:r>
      <w:r w:rsidRPr="003F7B71">
        <w:rPr>
          <w:rFonts w:eastAsia="Times New Roman" w:cs="Times New Roman"/>
          <w:sz w:val="22"/>
          <w:szCs w:val="22"/>
        </w:rPr>
        <w:t xml:space="preserve"> specifically address the integration of the college-wide learning outcomes in her/his courses, </w:t>
      </w:r>
    </w:p>
    <w:p w14:paraId="592638FD" w14:textId="77777777" w:rsidR="0037597E" w:rsidRPr="003F7B71" w:rsidRDefault="0037597E" w:rsidP="002E2EF5">
      <w:pPr>
        <w:spacing w:before="0" w:after="0" w:line="240" w:lineRule="auto"/>
        <w:ind w:left="1440"/>
        <w:jc w:val="both"/>
        <w:rPr>
          <w:rFonts w:eastAsia="Times New Roman" w:cs="Times New Roman"/>
          <w:sz w:val="22"/>
          <w:szCs w:val="22"/>
        </w:rPr>
      </w:pPr>
      <w:r w:rsidRPr="00CB2C7E">
        <w:rPr>
          <w:rFonts w:eastAsia="Times New Roman" w:cs="Times New Roman"/>
          <w:b/>
          <w:sz w:val="22"/>
          <w:szCs w:val="22"/>
        </w:rPr>
        <w:t>14.02.08.04</w:t>
      </w:r>
      <w:r w:rsidRPr="003F7B71">
        <w:rPr>
          <w:rFonts w:eastAsia="Times New Roman" w:cs="Times New Roman"/>
          <w:sz w:val="22"/>
          <w:szCs w:val="22"/>
        </w:rPr>
        <w:t xml:space="preserve"> identify strengths and/or areas where faculty performance/growth might be improved, and </w:t>
      </w:r>
    </w:p>
    <w:p w14:paraId="2A651F0C" w14:textId="77777777" w:rsidR="0037597E" w:rsidRPr="003F7B71" w:rsidRDefault="0037597E" w:rsidP="002E2EF5">
      <w:pPr>
        <w:spacing w:before="0" w:after="0" w:line="240" w:lineRule="auto"/>
        <w:ind w:left="1440"/>
        <w:jc w:val="both"/>
        <w:rPr>
          <w:rFonts w:eastAsia="Times New Roman" w:cs="Times New Roman"/>
          <w:sz w:val="22"/>
          <w:szCs w:val="22"/>
        </w:rPr>
      </w:pPr>
      <w:r w:rsidRPr="00CB2C7E">
        <w:rPr>
          <w:rFonts w:eastAsia="Times New Roman" w:cs="Times New Roman"/>
          <w:b/>
          <w:sz w:val="22"/>
          <w:szCs w:val="22"/>
        </w:rPr>
        <w:t>14.02.08.05</w:t>
      </w:r>
      <w:r w:rsidRPr="003F7B71">
        <w:rPr>
          <w:rFonts w:eastAsia="Times New Roman" w:cs="Times New Roman"/>
          <w:sz w:val="22"/>
          <w:szCs w:val="22"/>
        </w:rPr>
        <w:t xml:space="preserve"> respond to CIEs and any other assessments and feedback provided. </w:t>
      </w:r>
    </w:p>
    <w:p w14:paraId="0464E0BC" w14:textId="77777777" w:rsidR="0037597E" w:rsidRPr="006A178D" w:rsidRDefault="0037597E" w:rsidP="002E2EF5">
      <w:pPr>
        <w:spacing w:before="0" w:after="0" w:line="240" w:lineRule="auto"/>
        <w:ind w:left="720"/>
        <w:jc w:val="both"/>
        <w:rPr>
          <w:rFonts w:eastAsia="Times New Roman" w:cs="Times New Roman"/>
          <w:b/>
          <w:sz w:val="22"/>
          <w:szCs w:val="22"/>
        </w:rPr>
      </w:pPr>
      <w:r w:rsidRPr="006A178D">
        <w:rPr>
          <w:rFonts w:eastAsia="Times New Roman" w:cs="Times New Roman"/>
          <w:b/>
          <w:sz w:val="22"/>
          <w:szCs w:val="22"/>
        </w:rPr>
        <w:t>14.02.09 Administrative Observation</w:t>
      </w:r>
    </w:p>
    <w:p w14:paraId="2D0E49D1" w14:textId="77777777" w:rsidR="0037597E" w:rsidRPr="006A178D" w:rsidRDefault="0037597E" w:rsidP="002E2EF5">
      <w:pPr>
        <w:spacing w:before="0" w:after="0" w:line="240" w:lineRule="auto"/>
        <w:ind w:left="720"/>
        <w:jc w:val="both"/>
        <w:rPr>
          <w:rFonts w:eastAsia="Times New Roman" w:cs="Times New Roman"/>
          <w:sz w:val="22"/>
          <w:szCs w:val="22"/>
        </w:rPr>
      </w:pPr>
      <w:r w:rsidRPr="006A178D">
        <w:rPr>
          <w:rFonts w:eastAsia="Times New Roman" w:cs="Times New Roman"/>
          <w:sz w:val="22"/>
          <w:szCs w:val="22"/>
        </w:rPr>
        <w:t>The appropriate Dean for Student Learning may schedule Administrative Observations to assess a faculty member’s teaching and learning. When scheduling Administrative Observations, the appropriate Dean for Student Learning shall provide the faculty member with written notification of his/her intent at least one (1) week prior to the observation.</w:t>
      </w:r>
    </w:p>
    <w:p w14:paraId="18328F46" w14:textId="77777777" w:rsidR="0037597E" w:rsidRPr="006A178D" w:rsidRDefault="0037597E" w:rsidP="002E2EF5">
      <w:pPr>
        <w:spacing w:before="0" w:after="0" w:line="240" w:lineRule="auto"/>
        <w:ind w:left="720"/>
        <w:jc w:val="both"/>
        <w:rPr>
          <w:rFonts w:eastAsia="Times New Roman" w:cs="Times New Roman"/>
          <w:b/>
          <w:sz w:val="22"/>
          <w:szCs w:val="22"/>
        </w:rPr>
      </w:pPr>
      <w:r w:rsidRPr="006A178D">
        <w:rPr>
          <w:rFonts w:eastAsia="Times New Roman" w:cs="Times New Roman"/>
          <w:b/>
          <w:sz w:val="22"/>
          <w:szCs w:val="22"/>
        </w:rPr>
        <w:t xml:space="preserve">14.02.10 Additional Materials </w:t>
      </w:r>
    </w:p>
    <w:p w14:paraId="66AF3AAE" w14:textId="77777777" w:rsidR="0037597E" w:rsidRPr="006A178D" w:rsidRDefault="0037597E" w:rsidP="002E2EF5">
      <w:pPr>
        <w:spacing w:before="0" w:after="0" w:line="240" w:lineRule="auto"/>
        <w:ind w:left="720"/>
        <w:jc w:val="both"/>
        <w:rPr>
          <w:rFonts w:eastAsia="Times New Roman" w:cs="Times New Roman"/>
          <w:sz w:val="22"/>
          <w:szCs w:val="22"/>
        </w:rPr>
      </w:pPr>
      <w:r w:rsidRPr="006A178D">
        <w:rPr>
          <w:rFonts w:eastAsia="Times New Roman" w:cs="Times New Roman"/>
          <w:sz w:val="22"/>
          <w:szCs w:val="22"/>
        </w:rPr>
        <w:t>The faculty member may submit additional assessment related materials.</w:t>
      </w:r>
    </w:p>
    <w:p w14:paraId="6B6B25A3" w14:textId="77777777" w:rsidR="0037597E" w:rsidRPr="006A178D" w:rsidRDefault="0037597E" w:rsidP="002E2EF5">
      <w:pPr>
        <w:spacing w:before="0" w:after="0" w:line="240" w:lineRule="auto"/>
        <w:ind w:left="720"/>
        <w:jc w:val="both"/>
        <w:rPr>
          <w:rFonts w:eastAsia="Times New Roman" w:cs="Times New Roman"/>
          <w:sz w:val="22"/>
          <w:szCs w:val="22"/>
        </w:rPr>
      </w:pPr>
    </w:p>
    <w:p w14:paraId="088FC4CC" w14:textId="77777777" w:rsidR="0037597E" w:rsidRPr="008B23B6" w:rsidRDefault="0037597E" w:rsidP="002E2EF5">
      <w:pPr>
        <w:spacing w:before="0" w:after="0" w:line="240" w:lineRule="auto"/>
        <w:jc w:val="both"/>
        <w:rPr>
          <w:rFonts w:eastAsia="Times New Roman" w:cs="Times New Roman"/>
          <w:b/>
          <w:sz w:val="22"/>
          <w:szCs w:val="22"/>
        </w:rPr>
      </w:pPr>
      <w:r w:rsidRPr="008B23B6">
        <w:rPr>
          <w:rFonts w:eastAsia="Times New Roman" w:cs="Times New Roman"/>
          <w:b/>
          <w:sz w:val="22"/>
          <w:szCs w:val="22"/>
        </w:rPr>
        <w:t>14.03 Administrative Observation Process</w:t>
      </w:r>
    </w:p>
    <w:p w14:paraId="0E7D6CDA" w14:textId="77777777" w:rsidR="0037597E" w:rsidRPr="008B23B6" w:rsidRDefault="0037597E" w:rsidP="002E2EF5">
      <w:pPr>
        <w:spacing w:before="0" w:after="0" w:line="240" w:lineRule="auto"/>
        <w:ind w:left="720"/>
        <w:jc w:val="both"/>
        <w:rPr>
          <w:rFonts w:eastAsia="Times New Roman" w:cs="Times New Roman"/>
          <w:b/>
          <w:sz w:val="22"/>
          <w:szCs w:val="22"/>
        </w:rPr>
      </w:pPr>
      <w:r w:rsidRPr="008B23B6">
        <w:rPr>
          <w:rFonts w:eastAsia="Times New Roman" w:cs="Times New Roman"/>
          <w:b/>
          <w:sz w:val="22"/>
          <w:szCs w:val="22"/>
        </w:rPr>
        <w:t xml:space="preserve">14.03.01 Timeline </w:t>
      </w:r>
    </w:p>
    <w:p w14:paraId="7CC59725" w14:textId="77777777" w:rsidR="0037597E" w:rsidRPr="008B23B6" w:rsidRDefault="0037597E" w:rsidP="002E2EF5">
      <w:pPr>
        <w:spacing w:before="0" w:after="0" w:line="240" w:lineRule="auto"/>
        <w:ind w:left="720"/>
        <w:jc w:val="both"/>
        <w:rPr>
          <w:rFonts w:eastAsia="Times New Roman" w:cs="Times New Roman"/>
          <w:sz w:val="22"/>
          <w:szCs w:val="22"/>
        </w:rPr>
      </w:pPr>
      <w:r w:rsidRPr="008B23B6">
        <w:rPr>
          <w:rFonts w:eastAsia="Times New Roman" w:cs="Times New Roman"/>
          <w:sz w:val="22"/>
          <w:szCs w:val="22"/>
        </w:rPr>
        <w:t>A Probationary Associate Faculty will have an Administrative Observation before the eighth (8th) week of the second quarter of his/her teaching. By the eighth (8th) week, the Probationary Associate Faculty will receive a written Administrative Observation along with an Administrative Evaluation Statement (AES) based on that observation which states that one of the following is the case: a) they are moved into the Associate Faculty Hiring Pool; b) they are not moved into the Associate Faculty Hiring Pool; or c) their probationary period is being extended for one quarter. The documentation will be presented in a face-to-face meeting and will clearly explain the reasons for the decision.</w:t>
      </w:r>
    </w:p>
    <w:p w14:paraId="33928923" w14:textId="77777777" w:rsidR="0037597E" w:rsidRPr="008B23B6" w:rsidRDefault="0037597E" w:rsidP="002E2EF5">
      <w:pPr>
        <w:spacing w:before="0" w:after="0" w:line="240" w:lineRule="auto"/>
        <w:ind w:left="720"/>
        <w:jc w:val="both"/>
        <w:rPr>
          <w:rFonts w:eastAsia="Times New Roman" w:cs="Times New Roman"/>
          <w:sz w:val="22"/>
          <w:szCs w:val="22"/>
        </w:rPr>
      </w:pPr>
      <w:r w:rsidRPr="008B23B6">
        <w:rPr>
          <w:rFonts w:eastAsia="Times New Roman" w:cs="Times New Roman"/>
          <w:sz w:val="22"/>
          <w:szCs w:val="22"/>
        </w:rPr>
        <w:t xml:space="preserve">The Administrative Observation along with the AES shall be based on their evaluation criteria. A written copy of the Observation and the AES shall be given to the faculty member. The faculty </w:t>
      </w:r>
      <w:r w:rsidRPr="008B23B6">
        <w:rPr>
          <w:rFonts w:eastAsia="Times New Roman" w:cs="Times New Roman"/>
          <w:sz w:val="22"/>
          <w:szCs w:val="22"/>
        </w:rPr>
        <w:lastRenderedPageBreak/>
        <w:t xml:space="preserve">member will have ten (10) working days to respond in writing to the AES and have his/her response attached to the observation. </w:t>
      </w:r>
    </w:p>
    <w:p w14:paraId="0121A8AC" w14:textId="77777777" w:rsidR="0037597E" w:rsidRPr="008B23B6" w:rsidRDefault="0037597E" w:rsidP="002E2EF5">
      <w:pPr>
        <w:spacing w:before="0" w:after="0" w:line="240" w:lineRule="auto"/>
        <w:ind w:left="720"/>
        <w:jc w:val="both"/>
        <w:rPr>
          <w:rFonts w:eastAsia="Times New Roman" w:cs="Times New Roman"/>
          <w:sz w:val="22"/>
          <w:szCs w:val="22"/>
        </w:rPr>
      </w:pPr>
      <w:r w:rsidRPr="008B23B6">
        <w:rPr>
          <w:rFonts w:eastAsia="Times New Roman" w:cs="Times New Roman"/>
          <w:sz w:val="22"/>
          <w:szCs w:val="22"/>
        </w:rPr>
        <w:t xml:space="preserve">Non-probationary Associate Faculty may be scheduled for an Administrative Observation as indicated in Article 14.02.09. Following this observation, an Associate Faculty member will receive a written Administrative Observation along with an Administrative Evaluation Statement (AES) based on that observation which states that one of the following is the case: a) they are continuing on in their appropriate Associate Faculty Hiring Pool; b) they are being asked to develop and complete an Improvement Plan; or c) they will be observed and evaluated again in the following quarter. The documentation will be presented in a face-to-face meeting and will clearly explain the reasons for the decision. </w:t>
      </w:r>
    </w:p>
    <w:p w14:paraId="03507DD8" w14:textId="77777777" w:rsidR="0037597E" w:rsidRPr="008B23B6" w:rsidRDefault="0037597E" w:rsidP="002E2EF5">
      <w:pPr>
        <w:spacing w:before="0" w:after="0" w:line="240" w:lineRule="auto"/>
        <w:jc w:val="both"/>
        <w:rPr>
          <w:rFonts w:eastAsia="Times New Roman" w:cs="Times New Roman"/>
          <w:sz w:val="22"/>
          <w:szCs w:val="22"/>
        </w:rPr>
      </w:pPr>
    </w:p>
    <w:p w14:paraId="41F87327" w14:textId="77777777" w:rsidR="0037597E" w:rsidRPr="008B23B6" w:rsidRDefault="0037597E" w:rsidP="002E2EF5">
      <w:pPr>
        <w:spacing w:before="0" w:after="0" w:line="240" w:lineRule="auto"/>
        <w:ind w:left="720"/>
        <w:jc w:val="both"/>
        <w:rPr>
          <w:rFonts w:eastAsia="Times New Roman" w:cs="Times New Roman"/>
          <w:b/>
          <w:sz w:val="22"/>
          <w:szCs w:val="22"/>
        </w:rPr>
      </w:pPr>
      <w:r w:rsidRPr="008B23B6">
        <w:rPr>
          <w:rFonts w:eastAsia="Times New Roman" w:cs="Times New Roman"/>
          <w:b/>
          <w:sz w:val="22"/>
          <w:szCs w:val="22"/>
        </w:rPr>
        <w:t xml:space="preserve">14.03.02 Administrative Evaluation Statement (AES) </w:t>
      </w:r>
    </w:p>
    <w:p w14:paraId="73668088" w14:textId="77777777" w:rsidR="0037597E" w:rsidRPr="008B23B6" w:rsidRDefault="0037597E" w:rsidP="002E2EF5">
      <w:pPr>
        <w:spacing w:before="0" w:after="0" w:line="240" w:lineRule="auto"/>
        <w:ind w:left="720"/>
        <w:jc w:val="both"/>
        <w:rPr>
          <w:rFonts w:eastAsia="Times New Roman" w:cs="Times New Roman"/>
          <w:sz w:val="22"/>
          <w:szCs w:val="22"/>
        </w:rPr>
      </w:pPr>
      <w:r w:rsidRPr="008B23B6">
        <w:rPr>
          <w:rFonts w:eastAsia="Times New Roman" w:cs="Times New Roman"/>
          <w:sz w:val="22"/>
          <w:szCs w:val="22"/>
        </w:rPr>
        <w:t>The appropriate Administrator shall observe the faculty member’s teaching using this and other relevant information to rate their job performance according to the evaluation criteria. A written AES shall summarize the Administrator’s findings, noting any specific concerns and/or commendations</w:t>
      </w:r>
    </w:p>
    <w:p w14:paraId="3E5DDF70" w14:textId="77777777" w:rsidR="0037597E" w:rsidRPr="008B23B6" w:rsidRDefault="0037597E" w:rsidP="002E2EF5">
      <w:pPr>
        <w:spacing w:before="0" w:after="0" w:line="240" w:lineRule="auto"/>
        <w:ind w:left="720"/>
        <w:jc w:val="both"/>
        <w:rPr>
          <w:rFonts w:eastAsia="Times New Roman" w:cs="Times New Roman"/>
          <w:sz w:val="22"/>
          <w:szCs w:val="22"/>
        </w:rPr>
      </w:pPr>
    </w:p>
    <w:p w14:paraId="3251933F" w14:textId="77777777" w:rsidR="0037597E" w:rsidRPr="008B23B6" w:rsidRDefault="0037597E" w:rsidP="002E2EF5">
      <w:pPr>
        <w:spacing w:before="0" w:after="0" w:line="240" w:lineRule="auto"/>
        <w:ind w:left="720"/>
        <w:jc w:val="both"/>
        <w:rPr>
          <w:rFonts w:eastAsia="Times New Roman" w:cs="Times New Roman"/>
          <w:b/>
          <w:sz w:val="22"/>
          <w:szCs w:val="22"/>
        </w:rPr>
      </w:pPr>
      <w:r w:rsidRPr="008B23B6">
        <w:rPr>
          <w:rFonts w:eastAsia="Times New Roman" w:cs="Times New Roman"/>
          <w:b/>
          <w:sz w:val="22"/>
          <w:szCs w:val="22"/>
        </w:rPr>
        <w:t xml:space="preserve">14.03.03 Distribution of the AES </w:t>
      </w:r>
    </w:p>
    <w:p w14:paraId="7E8A9D44" w14:textId="77777777" w:rsidR="0037597E" w:rsidRPr="008B23B6" w:rsidRDefault="0037597E" w:rsidP="002E2EF5">
      <w:pPr>
        <w:spacing w:before="0" w:after="0" w:line="240" w:lineRule="auto"/>
        <w:ind w:left="720"/>
        <w:jc w:val="both"/>
        <w:rPr>
          <w:rFonts w:eastAsia="Times New Roman" w:cs="Times New Roman"/>
          <w:sz w:val="22"/>
          <w:szCs w:val="22"/>
        </w:rPr>
      </w:pPr>
      <w:r w:rsidRPr="008B23B6">
        <w:rPr>
          <w:rFonts w:eastAsia="Times New Roman" w:cs="Times New Roman"/>
          <w:sz w:val="22"/>
          <w:szCs w:val="22"/>
        </w:rPr>
        <w:t>The AES shall be shared with the faculty member by the eighth (8th) week of the quarter in which the evaluation takes place. The faculty member shall have ten (10) work days to sign, date, and return the AES and any optional response. The faculty member’s signature will acknowledge receipt of the administrative evaluation statement; the faculty member’s signature does not indicate agreement with the administrative evaluation statement. The AES and any optional response shall be placed in the employee’s personnel file at the conclusion of the ten (10) work days, with or without the faculty member’s signature. The faculty member and appropriate Dean for Student Learning shall receive a copy, and the Human Resources Office shall retain the original.</w:t>
      </w:r>
    </w:p>
    <w:p w14:paraId="26C0418D" w14:textId="05943BD0" w:rsidR="0037597E" w:rsidRPr="008B23B6" w:rsidRDefault="0037597E" w:rsidP="002E2EF5">
      <w:pPr>
        <w:spacing w:before="0" w:after="0" w:line="240" w:lineRule="auto"/>
        <w:ind w:left="720"/>
        <w:jc w:val="both"/>
        <w:rPr>
          <w:rFonts w:eastAsia="Times New Roman" w:cs="Times New Roman"/>
          <w:sz w:val="22"/>
          <w:szCs w:val="22"/>
        </w:rPr>
      </w:pPr>
    </w:p>
    <w:p w14:paraId="389F7DD6" w14:textId="77777777" w:rsidR="0037597E" w:rsidRPr="008B23B6" w:rsidRDefault="0037597E" w:rsidP="002E2EF5">
      <w:pPr>
        <w:spacing w:before="0" w:after="0" w:line="240" w:lineRule="auto"/>
        <w:ind w:left="720"/>
        <w:jc w:val="both"/>
        <w:rPr>
          <w:rFonts w:eastAsia="Times New Roman" w:cs="Times New Roman"/>
          <w:b/>
          <w:sz w:val="22"/>
          <w:szCs w:val="22"/>
        </w:rPr>
      </w:pPr>
      <w:r w:rsidRPr="008B23B6">
        <w:rPr>
          <w:rFonts w:eastAsia="Times New Roman" w:cs="Times New Roman"/>
          <w:b/>
          <w:sz w:val="22"/>
          <w:szCs w:val="22"/>
        </w:rPr>
        <w:t>14.03.04 Results of the Administrative Evaluation Rating</w:t>
      </w:r>
    </w:p>
    <w:p w14:paraId="59AB5CBF" w14:textId="77777777" w:rsidR="0037597E" w:rsidRPr="008B23B6" w:rsidRDefault="0037597E" w:rsidP="002E2EF5">
      <w:pPr>
        <w:spacing w:before="0" w:after="0" w:line="240" w:lineRule="auto"/>
        <w:ind w:left="720"/>
        <w:jc w:val="both"/>
        <w:rPr>
          <w:rFonts w:eastAsia="Times New Roman" w:cs="Times New Roman"/>
          <w:sz w:val="22"/>
          <w:szCs w:val="22"/>
        </w:rPr>
      </w:pPr>
      <w:r w:rsidRPr="008B23B6">
        <w:rPr>
          <w:rFonts w:eastAsia="Times New Roman" w:cs="Times New Roman"/>
          <w:sz w:val="22"/>
          <w:szCs w:val="22"/>
        </w:rPr>
        <w:t>In accordance with the Associate Faculty Article, a satisfactory rating from an initial administrative evaluation shall result in placement in the hiring pool. For a non-probationary Associate Faculty, a satisfactory rating from an administrative evaluation shall result in continued placement in the hiring pool. If the non-probationary Associate faculty member receives an unsatisfactory rating from an administrative evaluation statement, an improvement plan will be created.</w:t>
      </w:r>
    </w:p>
    <w:p w14:paraId="1E11FBB5" w14:textId="77777777" w:rsidR="0037597E" w:rsidRPr="008B23B6" w:rsidRDefault="0037597E" w:rsidP="002E2EF5">
      <w:pPr>
        <w:spacing w:before="0" w:after="0" w:line="240" w:lineRule="auto"/>
        <w:jc w:val="both"/>
        <w:rPr>
          <w:rFonts w:eastAsia="Times New Roman" w:cs="Times New Roman"/>
          <w:sz w:val="22"/>
          <w:szCs w:val="22"/>
        </w:rPr>
      </w:pPr>
    </w:p>
    <w:p w14:paraId="32F20CF2" w14:textId="77777777" w:rsidR="0037597E" w:rsidRPr="008B23B6" w:rsidRDefault="0037597E" w:rsidP="002E2EF5">
      <w:pPr>
        <w:spacing w:before="0" w:after="0" w:line="240" w:lineRule="auto"/>
        <w:jc w:val="both"/>
        <w:rPr>
          <w:rFonts w:eastAsia="Times New Roman" w:cs="Times New Roman"/>
          <w:b/>
          <w:sz w:val="22"/>
          <w:szCs w:val="22"/>
        </w:rPr>
      </w:pPr>
      <w:r w:rsidRPr="008B23B6">
        <w:rPr>
          <w:rFonts w:eastAsia="Times New Roman" w:cs="Times New Roman"/>
          <w:b/>
          <w:sz w:val="22"/>
          <w:szCs w:val="22"/>
        </w:rPr>
        <w:t xml:space="preserve">14.04 Improvement Plan  </w:t>
      </w:r>
    </w:p>
    <w:p w14:paraId="0AE7709E" w14:textId="77777777" w:rsidR="0037597E" w:rsidRPr="008B23B6" w:rsidRDefault="0037597E" w:rsidP="002E2EF5">
      <w:pPr>
        <w:spacing w:before="0" w:after="0" w:line="240" w:lineRule="auto"/>
        <w:ind w:left="720"/>
        <w:jc w:val="both"/>
        <w:rPr>
          <w:rFonts w:eastAsia="Times New Roman" w:cs="Times New Roman"/>
          <w:b/>
          <w:sz w:val="22"/>
          <w:szCs w:val="22"/>
        </w:rPr>
      </w:pPr>
      <w:r w:rsidRPr="008B23B6">
        <w:rPr>
          <w:rFonts w:eastAsia="Times New Roman" w:cs="Times New Roman"/>
          <w:b/>
          <w:sz w:val="22"/>
          <w:szCs w:val="22"/>
        </w:rPr>
        <w:t>14.04.01 Construction</w:t>
      </w:r>
    </w:p>
    <w:p w14:paraId="6BD8028F" w14:textId="77777777" w:rsidR="0037597E" w:rsidRPr="008B23B6" w:rsidRDefault="0037597E" w:rsidP="002E2EF5">
      <w:pPr>
        <w:spacing w:before="0" w:after="0" w:line="240" w:lineRule="auto"/>
        <w:ind w:left="720"/>
        <w:jc w:val="both"/>
        <w:rPr>
          <w:rFonts w:eastAsia="Times New Roman" w:cs="Times New Roman"/>
          <w:sz w:val="22"/>
          <w:szCs w:val="22"/>
        </w:rPr>
      </w:pPr>
      <w:r w:rsidRPr="008B23B6">
        <w:rPr>
          <w:rFonts w:eastAsia="Times New Roman" w:cs="Times New Roman"/>
          <w:sz w:val="22"/>
          <w:szCs w:val="22"/>
        </w:rPr>
        <w:t>The appropriate Dean for Student Learning will meet with the faculty member to develop a plan of action for improving the faculty member’s performance. If requested by the faculty member, a CCCFT representative may be present at the meeting. The Dean shall provide a specific list of concerns to be addressed and a timeline for completion. The Dean and the faculty member shall collaborate to develop a list of activities to resolve the concerns, and the outcomes and criteria used to assess the completion of the plan.</w:t>
      </w:r>
    </w:p>
    <w:p w14:paraId="58E72BBF" w14:textId="606F39AF" w:rsidR="0037597E" w:rsidRPr="008B23B6" w:rsidRDefault="0037597E" w:rsidP="002E2EF5">
      <w:pPr>
        <w:spacing w:before="0" w:after="0" w:line="240" w:lineRule="auto"/>
        <w:ind w:left="720"/>
        <w:jc w:val="both"/>
        <w:rPr>
          <w:rFonts w:eastAsia="Times New Roman" w:cs="Times New Roman"/>
          <w:sz w:val="22"/>
          <w:szCs w:val="22"/>
        </w:rPr>
      </w:pPr>
    </w:p>
    <w:p w14:paraId="37862BB5" w14:textId="77777777" w:rsidR="0037597E" w:rsidRPr="008B23B6" w:rsidRDefault="0037597E" w:rsidP="002E2EF5">
      <w:pPr>
        <w:spacing w:before="0" w:after="0" w:line="240" w:lineRule="auto"/>
        <w:ind w:left="720"/>
        <w:jc w:val="both"/>
        <w:rPr>
          <w:rFonts w:eastAsia="Times New Roman" w:cs="Times New Roman"/>
          <w:b/>
          <w:sz w:val="22"/>
          <w:szCs w:val="22"/>
        </w:rPr>
      </w:pPr>
      <w:r w:rsidRPr="008B23B6">
        <w:rPr>
          <w:rFonts w:eastAsia="Times New Roman" w:cs="Times New Roman"/>
          <w:b/>
          <w:sz w:val="22"/>
          <w:szCs w:val="22"/>
        </w:rPr>
        <w:t>14.04.02 Timeframe for Establishing the Improvement Plan</w:t>
      </w:r>
    </w:p>
    <w:p w14:paraId="3147991E" w14:textId="77777777" w:rsidR="0037597E" w:rsidRPr="008B23B6" w:rsidRDefault="0037597E" w:rsidP="002E2EF5">
      <w:pPr>
        <w:spacing w:before="0" w:after="0" w:line="240" w:lineRule="auto"/>
        <w:ind w:left="720"/>
        <w:jc w:val="both"/>
        <w:rPr>
          <w:rFonts w:eastAsia="Times New Roman" w:cs="Times New Roman"/>
          <w:sz w:val="22"/>
          <w:szCs w:val="22"/>
        </w:rPr>
      </w:pPr>
      <w:r w:rsidRPr="008B23B6">
        <w:rPr>
          <w:rFonts w:eastAsia="Times New Roman" w:cs="Times New Roman"/>
          <w:sz w:val="22"/>
          <w:szCs w:val="22"/>
        </w:rPr>
        <w:t>The improvement plan will normally be established and in place prior to the end of the term in which the faculty member received the unsatisfactory rating from the administrative evaluation.</w:t>
      </w:r>
    </w:p>
    <w:p w14:paraId="22C9EFFD" w14:textId="3E265A9E" w:rsidR="0037597E" w:rsidRPr="008B23B6" w:rsidRDefault="0037597E" w:rsidP="002E2EF5">
      <w:pPr>
        <w:spacing w:before="0" w:after="0" w:line="240" w:lineRule="auto"/>
        <w:ind w:left="720"/>
        <w:jc w:val="both"/>
        <w:rPr>
          <w:rFonts w:eastAsia="Times New Roman" w:cs="Times New Roman"/>
          <w:sz w:val="22"/>
          <w:szCs w:val="22"/>
        </w:rPr>
      </w:pPr>
    </w:p>
    <w:p w14:paraId="38087974" w14:textId="3A21E302" w:rsidR="0037597E" w:rsidRPr="008B23B6" w:rsidRDefault="0037597E" w:rsidP="002E2EF5">
      <w:pPr>
        <w:spacing w:before="0" w:after="0" w:line="240" w:lineRule="auto"/>
        <w:ind w:left="720"/>
        <w:jc w:val="both"/>
        <w:rPr>
          <w:rFonts w:eastAsia="Times New Roman" w:cs="Times New Roman"/>
          <w:b/>
          <w:sz w:val="22"/>
          <w:szCs w:val="22"/>
        </w:rPr>
      </w:pPr>
      <w:r w:rsidRPr="008B23B6">
        <w:rPr>
          <w:rFonts w:eastAsia="Times New Roman" w:cs="Times New Roman"/>
          <w:b/>
          <w:sz w:val="22"/>
          <w:szCs w:val="22"/>
        </w:rPr>
        <w:t xml:space="preserve">14.04.03 Removal </w:t>
      </w:r>
      <w:r w:rsidR="008B23B6" w:rsidRPr="008B23B6">
        <w:rPr>
          <w:rFonts w:eastAsia="Times New Roman" w:cs="Times New Roman"/>
          <w:b/>
          <w:sz w:val="22"/>
          <w:szCs w:val="22"/>
        </w:rPr>
        <w:t>f</w:t>
      </w:r>
      <w:r w:rsidRPr="008B23B6">
        <w:rPr>
          <w:rFonts w:eastAsia="Times New Roman" w:cs="Times New Roman"/>
          <w:b/>
          <w:sz w:val="22"/>
          <w:szCs w:val="22"/>
        </w:rPr>
        <w:t>rom the Hiring Pool</w:t>
      </w:r>
    </w:p>
    <w:p w14:paraId="382827FD" w14:textId="77777777" w:rsidR="0037597E" w:rsidRPr="008B23B6" w:rsidRDefault="0037597E" w:rsidP="002E2EF5">
      <w:pPr>
        <w:spacing w:before="0" w:after="0" w:line="240" w:lineRule="auto"/>
        <w:ind w:left="720"/>
        <w:jc w:val="both"/>
        <w:rPr>
          <w:rFonts w:eastAsia="Times New Roman" w:cs="Times New Roman"/>
          <w:sz w:val="22"/>
          <w:szCs w:val="22"/>
        </w:rPr>
      </w:pPr>
      <w:r w:rsidRPr="008B23B6">
        <w:rPr>
          <w:rFonts w:eastAsia="Times New Roman" w:cs="Times New Roman"/>
          <w:sz w:val="22"/>
          <w:szCs w:val="22"/>
        </w:rPr>
        <w:lastRenderedPageBreak/>
        <w:t>If the Dean and the faculty member are not able to agree upon an improvement plan within the timeframe or if the outcomes of the improvement plan are not completed within the timeline given in the plan, the Dean may remove the associate faculty member from the hiring pool.</w:t>
      </w:r>
    </w:p>
    <w:p w14:paraId="7792EE5F" w14:textId="77777777" w:rsidR="0037597E" w:rsidRPr="008B23B6" w:rsidRDefault="0037597E" w:rsidP="002E2EF5">
      <w:pPr>
        <w:spacing w:before="0" w:after="0" w:line="240" w:lineRule="auto"/>
        <w:ind w:left="720"/>
        <w:jc w:val="both"/>
        <w:rPr>
          <w:rFonts w:eastAsia="Times New Roman" w:cs="Times New Roman"/>
          <w:sz w:val="22"/>
          <w:szCs w:val="22"/>
        </w:rPr>
      </w:pPr>
      <w:r w:rsidRPr="008B23B6">
        <w:rPr>
          <w:rFonts w:eastAsia="Times New Roman" w:cs="Times New Roman"/>
          <w:sz w:val="22"/>
          <w:szCs w:val="22"/>
        </w:rPr>
        <w:t>If the Associate Faculty member was previously a Priority Hire Faculty, s/he shall be reinstated into the Priority Hire Pool with no loss of seniority.</w:t>
      </w:r>
    </w:p>
    <w:p w14:paraId="5ACFAE11" w14:textId="2604EA0F" w:rsidR="0037597E" w:rsidRPr="008B23B6" w:rsidRDefault="0037597E" w:rsidP="002E2EF5">
      <w:pPr>
        <w:spacing w:before="0" w:after="0" w:line="240" w:lineRule="auto"/>
        <w:ind w:left="720"/>
        <w:jc w:val="both"/>
        <w:rPr>
          <w:rFonts w:eastAsia="Times New Roman" w:cs="Times New Roman"/>
          <w:sz w:val="22"/>
          <w:szCs w:val="22"/>
        </w:rPr>
      </w:pPr>
    </w:p>
    <w:p w14:paraId="6C55B03E" w14:textId="77777777" w:rsidR="0037597E" w:rsidRPr="008B23B6" w:rsidRDefault="0037597E" w:rsidP="002E2EF5">
      <w:pPr>
        <w:spacing w:before="0" w:after="0" w:line="240" w:lineRule="auto"/>
        <w:ind w:left="720"/>
        <w:jc w:val="both"/>
        <w:rPr>
          <w:rFonts w:eastAsia="Times New Roman" w:cs="Times New Roman"/>
          <w:b/>
          <w:sz w:val="22"/>
          <w:szCs w:val="22"/>
        </w:rPr>
      </w:pPr>
      <w:r w:rsidRPr="008B23B6">
        <w:rPr>
          <w:rFonts w:eastAsia="Times New Roman" w:cs="Times New Roman"/>
          <w:b/>
          <w:sz w:val="22"/>
          <w:szCs w:val="22"/>
        </w:rPr>
        <w:t>14.05 Records Disposition</w:t>
      </w:r>
    </w:p>
    <w:p w14:paraId="2E573435" w14:textId="77777777" w:rsidR="0037597E" w:rsidRPr="008B23B6" w:rsidRDefault="0037597E" w:rsidP="002E2EF5">
      <w:pPr>
        <w:spacing w:before="0" w:after="0" w:line="240" w:lineRule="auto"/>
        <w:ind w:left="720"/>
        <w:jc w:val="both"/>
        <w:rPr>
          <w:rFonts w:eastAsia="Times New Roman" w:cs="Times New Roman"/>
          <w:sz w:val="22"/>
          <w:szCs w:val="22"/>
        </w:rPr>
      </w:pPr>
      <w:r w:rsidRPr="008B23B6">
        <w:rPr>
          <w:rFonts w:eastAsia="Times New Roman" w:cs="Times New Roman"/>
          <w:sz w:val="22"/>
          <w:szCs w:val="22"/>
        </w:rPr>
        <w:t>The appropriate Dean for Student Learning shall maintain a signed copy of the Administrative Evaluation Statement, improvement plan (if initiated) and any attached faculty response and forward the original signed document to the faculty member’s personnel file. The administrative evaluation statement, improvement plan and any faculty response shall be considered an official Human Resources record and be maintained in the faculty member’s personnel file in accordance with Article 6.09.</w:t>
      </w:r>
    </w:p>
    <w:p w14:paraId="1784FE6E" w14:textId="77777777" w:rsidR="0037597E" w:rsidRPr="008B23B6" w:rsidRDefault="0037597E" w:rsidP="002E2EF5">
      <w:pPr>
        <w:spacing w:before="0" w:after="0" w:line="240" w:lineRule="auto"/>
        <w:ind w:left="720"/>
        <w:jc w:val="both"/>
        <w:rPr>
          <w:rFonts w:eastAsia="Times New Roman" w:cs="Times New Roman"/>
          <w:sz w:val="22"/>
          <w:szCs w:val="22"/>
        </w:rPr>
      </w:pPr>
      <w:r w:rsidRPr="008B23B6">
        <w:rPr>
          <w:rFonts w:eastAsia="Times New Roman" w:cs="Times New Roman"/>
          <w:sz w:val="22"/>
          <w:szCs w:val="22"/>
        </w:rPr>
        <w:t>The College has the right to retain a copy of any additional optional assessment- related material provided to the Dean for Student Learning and/or the Faculty Lead by the faculty member being evaluated. Intellectual property rights of individual items shall be determined pursuant to the Article 17: Intellectual Property.</w:t>
      </w:r>
    </w:p>
    <w:p w14:paraId="64216F97" w14:textId="1EE951D4" w:rsidR="0037597E" w:rsidRPr="008B23B6" w:rsidRDefault="0037597E" w:rsidP="002E2EF5">
      <w:pPr>
        <w:spacing w:before="0" w:after="0" w:line="240" w:lineRule="auto"/>
        <w:ind w:left="720"/>
        <w:jc w:val="both"/>
        <w:rPr>
          <w:rFonts w:eastAsia="Times New Roman" w:cs="Times New Roman"/>
          <w:sz w:val="22"/>
          <w:szCs w:val="22"/>
        </w:rPr>
      </w:pPr>
    </w:p>
    <w:p w14:paraId="71C2E572" w14:textId="0FC68052" w:rsidR="0037597E" w:rsidRPr="00A75BE0" w:rsidRDefault="0037597E" w:rsidP="002E2EF5">
      <w:pPr>
        <w:pStyle w:val="Heading3"/>
        <w:spacing w:before="0" w:line="240" w:lineRule="auto"/>
      </w:pPr>
      <w:r w:rsidRPr="00A75BE0">
        <w:t>Olympic College, 2020</w:t>
      </w:r>
      <w:r w:rsidR="000970EE" w:rsidRPr="00A75BE0">
        <w:t>-2021</w:t>
      </w:r>
      <w:r w:rsidRPr="00A75BE0">
        <w:t xml:space="preserve"> CBA </w:t>
      </w:r>
    </w:p>
    <w:p w14:paraId="5CE92E57" w14:textId="77777777" w:rsidR="0037597E" w:rsidRPr="008B23B6" w:rsidRDefault="0037597E" w:rsidP="002E2EF5">
      <w:pPr>
        <w:spacing w:before="0" w:after="0" w:line="240" w:lineRule="auto"/>
        <w:jc w:val="both"/>
        <w:rPr>
          <w:rFonts w:eastAsia="Times New Roman" w:cs="Times New Roman"/>
          <w:b/>
          <w:sz w:val="22"/>
          <w:szCs w:val="22"/>
        </w:rPr>
      </w:pPr>
      <w:r w:rsidRPr="008B23B6">
        <w:rPr>
          <w:rFonts w:eastAsia="Times New Roman" w:cs="Times New Roman"/>
          <w:b/>
          <w:sz w:val="22"/>
          <w:szCs w:val="22"/>
        </w:rPr>
        <w:t>Appendix D</w:t>
      </w:r>
    </w:p>
    <w:p w14:paraId="423B31AF" w14:textId="77777777" w:rsidR="000970EE" w:rsidRPr="00194B3D" w:rsidRDefault="000970EE" w:rsidP="002E2EF5">
      <w:pPr>
        <w:tabs>
          <w:tab w:val="left" w:pos="1600"/>
        </w:tabs>
        <w:spacing w:before="0" w:after="0" w:line="240" w:lineRule="auto"/>
        <w:rPr>
          <w:sz w:val="22"/>
          <w:szCs w:val="22"/>
        </w:rPr>
      </w:pPr>
      <w:r w:rsidRPr="00194B3D">
        <w:rPr>
          <w:b/>
          <w:sz w:val="22"/>
          <w:szCs w:val="22"/>
        </w:rPr>
        <w:t>Section</w:t>
      </w:r>
      <w:r w:rsidRPr="00194B3D">
        <w:rPr>
          <w:b/>
          <w:spacing w:val="-4"/>
          <w:sz w:val="22"/>
          <w:szCs w:val="22"/>
        </w:rPr>
        <w:t xml:space="preserve"> </w:t>
      </w:r>
      <w:r w:rsidRPr="00194B3D">
        <w:rPr>
          <w:b/>
          <w:spacing w:val="-5"/>
          <w:sz w:val="22"/>
          <w:szCs w:val="22"/>
        </w:rPr>
        <w:t>4.</w:t>
      </w:r>
      <w:r w:rsidRPr="00194B3D">
        <w:rPr>
          <w:b/>
          <w:sz w:val="22"/>
          <w:szCs w:val="22"/>
        </w:rPr>
        <w:tab/>
      </w:r>
      <w:r w:rsidRPr="00443CC0">
        <w:rPr>
          <w:b/>
          <w:sz w:val="22"/>
          <w:szCs w:val="22"/>
        </w:rPr>
        <w:t>Procedure</w:t>
      </w:r>
      <w:r w:rsidRPr="00443CC0">
        <w:rPr>
          <w:b/>
          <w:spacing w:val="-9"/>
          <w:sz w:val="22"/>
          <w:szCs w:val="22"/>
        </w:rPr>
        <w:t xml:space="preserve"> </w:t>
      </w:r>
      <w:r w:rsidRPr="00443CC0">
        <w:rPr>
          <w:b/>
          <w:sz w:val="22"/>
          <w:szCs w:val="22"/>
        </w:rPr>
        <w:t>for</w:t>
      </w:r>
      <w:r w:rsidRPr="00443CC0">
        <w:rPr>
          <w:b/>
          <w:spacing w:val="-7"/>
          <w:sz w:val="22"/>
          <w:szCs w:val="22"/>
        </w:rPr>
        <w:t xml:space="preserve"> </w:t>
      </w:r>
      <w:r w:rsidRPr="00443CC0">
        <w:rPr>
          <w:b/>
          <w:sz w:val="22"/>
          <w:szCs w:val="22"/>
        </w:rPr>
        <w:t>Evaluation</w:t>
      </w:r>
      <w:r w:rsidRPr="00443CC0">
        <w:rPr>
          <w:b/>
          <w:spacing w:val="-9"/>
          <w:sz w:val="22"/>
          <w:szCs w:val="22"/>
        </w:rPr>
        <w:t xml:space="preserve"> </w:t>
      </w:r>
      <w:r w:rsidRPr="00443CC0">
        <w:rPr>
          <w:b/>
          <w:sz w:val="22"/>
          <w:szCs w:val="22"/>
        </w:rPr>
        <w:t>of</w:t>
      </w:r>
      <w:r w:rsidRPr="00443CC0">
        <w:rPr>
          <w:b/>
          <w:spacing w:val="-7"/>
          <w:sz w:val="22"/>
          <w:szCs w:val="22"/>
        </w:rPr>
        <w:t xml:space="preserve"> </w:t>
      </w:r>
      <w:r w:rsidRPr="00443CC0">
        <w:rPr>
          <w:b/>
          <w:sz w:val="22"/>
          <w:szCs w:val="22"/>
        </w:rPr>
        <w:t>Adjunct</w:t>
      </w:r>
      <w:r w:rsidRPr="00443CC0">
        <w:rPr>
          <w:b/>
          <w:spacing w:val="-5"/>
          <w:sz w:val="22"/>
          <w:szCs w:val="22"/>
        </w:rPr>
        <w:t xml:space="preserve"> </w:t>
      </w:r>
      <w:r w:rsidRPr="00443CC0">
        <w:rPr>
          <w:b/>
          <w:sz w:val="22"/>
          <w:szCs w:val="22"/>
        </w:rPr>
        <w:t>Faculty</w:t>
      </w:r>
      <w:r w:rsidRPr="00443CC0">
        <w:rPr>
          <w:b/>
          <w:spacing w:val="-6"/>
          <w:sz w:val="22"/>
          <w:szCs w:val="22"/>
        </w:rPr>
        <w:t xml:space="preserve"> </w:t>
      </w:r>
      <w:r w:rsidRPr="00443CC0">
        <w:rPr>
          <w:b/>
          <w:sz w:val="22"/>
          <w:szCs w:val="22"/>
        </w:rPr>
        <w:t>and</w:t>
      </w:r>
      <w:r w:rsidRPr="00443CC0">
        <w:rPr>
          <w:b/>
          <w:spacing w:val="-7"/>
          <w:sz w:val="22"/>
          <w:szCs w:val="22"/>
        </w:rPr>
        <w:t xml:space="preserve"> </w:t>
      </w:r>
      <w:r w:rsidRPr="00443CC0">
        <w:rPr>
          <w:b/>
          <w:sz w:val="22"/>
          <w:szCs w:val="22"/>
        </w:rPr>
        <w:t>Full-time</w:t>
      </w:r>
      <w:r w:rsidRPr="00443CC0">
        <w:rPr>
          <w:b/>
          <w:spacing w:val="-6"/>
          <w:sz w:val="22"/>
          <w:szCs w:val="22"/>
        </w:rPr>
        <w:t xml:space="preserve"> </w:t>
      </w:r>
      <w:r w:rsidRPr="00443CC0">
        <w:rPr>
          <w:b/>
          <w:sz w:val="22"/>
          <w:szCs w:val="22"/>
        </w:rPr>
        <w:t>Temporary</w:t>
      </w:r>
      <w:r w:rsidRPr="00443CC0">
        <w:rPr>
          <w:b/>
          <w:spacing w:val="-6"/>
          <w:sz w:val="22"/>
          <w:szCs w:val="22"/>
        </w:rPr>
        <w:t xml:space="preserve"> </w:t>
      </w:r>
      <w:r w:rsidRPr="00443CC0">
        <w:rPr>
          <w:b/>
          <w:spacing w:val="-2"/>
          <w:sz w:val="22"/>
          <w:szCs w:val="22"/>
        </w:rPr>
        <w:t>Faculty.</w:t>
      </w:r>
    </w:p>
    <w:p w14:paraId="73EDDDF0" w14:textId="77777777" w:rsidR="000970EE" w:rsidRPr="00194B3D" w:rsidRDefault="000970EE" w:rsidP="002E2EF5">
      <w:pPr>
        <w:pStyle w:val="ListParagraph"/>
        <w:widowControl w:val="0"/>
        <w:numPr>
          <w:ilvl w:val="1"/>
          <w:numId w:val="28"/>
        </w:numPr>
        <w:tabs>
          <w:tab w:val="left" w:pos="1601"/>
        </w:tabs>
        <w:autoSpaceDE w:val="0"/>
        <w:autoSpaceDN w:val="0"/>
        <w:spacing w:before="0" w:after="0" w:line="240" w:lineRule="auto"/>
        <w:contextualSpacing w:val="0"/>
        <w:jc w:val="both"/>
        <w:rPr>
          <w:sz w:val="22"/>
          <w:szCs w:val="22"/>
        </w:rPr>
      </w:pPr>
      <w:r w:rsidRPr="00194B3D">
        <w:rPr>
          <w:sz w:val="22"/>
          <w:szCs w:val="22"/>
        </w:rPr>
        <w:t>The</w:t>
      </w:r>
      <w:r w:rsidRPr="00194B3D">
        <w:rPr>
          <w:spacing w:val="-3"/>
          <w:sz w:val="22"/>
          <w:szCs w:val="22"/>
        </w:rPr>
        <w:t xml:space="preserve"> </w:t>
      </w:r>
      <w:r w:rsidRPr="00194B3D">
        <w:rPr>
          <w:sz w:val="22"/>
          <w:szCs w:val="22"/>
        </w:rPr>
        <w:t>Division</w:t>
      </w:r>
      <w:r w:rsidRPr="00194B3D">
        <w:rPr>
          <w:spacing w:val="-4"/>
          <w:sz w:val="22"/>
          <w:szCs w:val="22"/>
        </w:rPr>
        <w:t xml:space="preserve"> </w:t>
      </w:r>
      <w:r w:rsidRPr="00194B3D">
        <w:rPr>
          <w:sz w:val="22"/>
          <w:szCs w:val="22"/>
        </w:rPr>
        <w:t>Dean</w:t>
      </w:r>
      <w:r w:rsidRPr="00194B3D">
        <w:rPr>
          <w:spacing w:val="-3"/>
          <w:sz w:val="22"/>
          <w:szCs w:val="22"/>
        </w:rPr>
        <w:t xml:space="preserve"> </w:t>
      </w:r>
      <w:r w:rsidRPr="00194B3D">
        <w:rPr>
          <w:sz w:val="22"/>
          <w:szCs w:val="22"/>
        </w:rPr>
        <w:t>(Academic</w:t>
      </w:r>
      <w:r w:rsidRPr="00194B3D">
        <w:rPr>
          <w:spacing w:val="-3"/>
          <w:sz w:val="22"/>
          <w:szCs w:val="22"/>
        </w:rPr>
        <w:t xml:space="preserve"> </w:t>
      </w:r>
      <w:r w:rsidRPr="00194B3D">
        <w:rPr>
          <w:sz w:val="22"/>
          <w:szCs w:val="22"/>
        </w:rPr>
        <w:t>Administrator)</w:t>
      </w:r>
      <w:r w:rsidRPr="00194B3D">
        <w:rPr>
          <w:spacing w:val="-3"/>
          <w:sz w:val="22"/>
          <w:szCs w:val="22"/>
        </w:rPr>
        <w:t xml:space="preserve"> </w:t>
      </w:r>
      <w:r w:rsidRPr="00194B3D">
        <w:rPr>
          <w:sz w:val="22"/>
          <w:szCs w:val="22"/>
        </w:rPr>
        <w:t>shall</w:t>
      </w:r>
      <w:r w:rsidRPr="00194B3D">
        <w:rPr>
          <w:spacing w:val="-4"/>
          <w:sz w:val="22"/>
          <w:szCs w:val="22"/>
        </w:rPr>
        <w:t xml:space="preserve"> </w:t>
      </w:r>
      <w:r w:rsidRPr="00194B3D">
        <w:rPr>
          <w:sz w:val="22"/>
          <w:szCs w:val="22"/>
        </w:rPr>
        <w:t>be</w:t>
      </w:r>
      <w:r w:rsidRPr="00194B3D">
        <w:rPr>
          <w:spacing w:val="-6"/>
          <w:sz w:val="22"/>
          <w:szCs w:val="22"/>
        </w:rPr>
        <w:t xml:space="preserve"> </w:t>
      </w:r>
      <w:r w:rsidRPr="00194B3D">
        <w:rPr>
          <w:sz w:val="22"/>
          <w:szCs w:val="22"/>
        </w:rPr>
        <w:t>responsible</w:t>
      </w:r>
      <w:r w:rsidRPr="00194B3D">
        <w:rPr>
          <w:spacing w:val="-3"/>
          <w:sz w:val="22"/>
          <w:szCs w:val="22"/>
        </w:rPr>
        <w:t xml:space="preserve"> </w:t>
      </w:r>
      <w:r w:rsidRPr="00194B3D">
        <w:rPr>
          <w:sz w:val="22"/>
          <w:szCs w:val="22"/>
        </w:rPr>
        <w:t>for</w:t>
      </w:r>
      <w:r w:rsidRPr="00194B3D">
        <w:rPr>
          <w:spacing w:val="-5"/>
          <w:sz w:val="22"/>
          <w:szCs w:val="22"/>
        </w:rPr>
        <w:t xml:space="preserve"> </w:t>
      </w:r>
      <w:r w:rsidRPr="00194B3D">
        <w:rPr>
          <w:sz w:val="22"/>
          <w:szCs w:val="22"/>
        </w:rPr>
        <w:t>the</w:t>
      </w:r>
      <w:r w:rsidRPr="00194B3D">
        <w:rPr>
          <w:spacing w:val="-3"/>
          <w:sz w:val="22"/>
          <w:szCs w:val="22"/>
        </w:rPr>
        <w:t xml:space="preserve"> </w:t>
      </w:r>
      <w:r w:rsidRPr="00194B3D">
        <w:rPr>
          <w:sz w:val="22"/>
          <w:szCs w:val="22"/>
        </w:rPr>
        <w:t>process, including</w:t>
      </w:r>
      <w:r w:rsidRPr="00194B3D">
        <w:rPr>
          <w:spacing w:val="-2"/>
          <w:sz w:val="22"/>
          <w:szCs w:val="22"/>
        </w:rPr>
        <w:t xml:space="preserve"> </w:t>
      </w:r>
      <w:r w:rsidRPr="00194B3D">
        <w:rPr>
          <w:sz w:val="22"/>
          <w:szCs w:val="22"/>
        </w:rPr>
        <w:t>the maintenance</w:t>
      </w:r>
      <w:r w:rsidRPr="00194B3D">
        <w:rPr>
          <w:spacing w:val="-3"/>
          <w:sz w:val="22"/>
          <w:szCs w:val="22"/>
        </w:rPr>
        <w:t xml:space="preserve"> </w:t>
      </w:r>
      <w:r w:rsidRPr="00194B3D">
        <w:rPr>
          <w:sz w:val="22"/>
          <w:szCs w:val="22"/>
        </w:rPr>
        <w:t>of</w:t>
      </w:r>
      <w:r w:rsidRPr="00194B3D">
        <w:rPr>
          <w:spacing w:val="-1"/>
          <w:sz w:val="22"/>
          <w:szCs w:val="22"/>
        </w:rPr>
        <w:t xml:space="preserve"> </w:t>
      </w:r>
      <w:r w:rsidRPr="00194B3D">
        <w:rPr>
          <w:sz w:val="22"/>
          <w:szCs w:val="22"/>
        </w:rPr>
        <w:t>the</w:t>
      </w:r>
      <w:r w:rsidRPr="00194B3D">
        <w:rPr>
          <w:spacing w:val="-3"/>
          <w:sz w:val="22"/>
          <w:szCs w:val="22"/>
        </w:rPr>
        <w:t xml:space="preserve"> </w:t>
      </w:r>
      <w:r w:rsidRPr="00194B3D">
        <w:rPr>
          <w:sz w:val="22"/>
          <w:szCs w:val="22"/>
        </w:rPr>
        <w:t>documents involved</w:t>
      </w:r>
      <w:r w:rsidRPr="00194B3D">
        <w:rPr>
          <w:spacing w:val="-3"/>
          <w:sz w:val="22"/>
          <w:szCs w:val="22"/>
        </w:rPr>
        <w:t xml:space="preserve"> </w:t>
      </w:r>
      <w:r w:rsidRPr="00194B3D">
        <w:rPr>
          <w:sz w:val="22"/>
          <w:szCs w:val="22"/>
        </w:rPr>
        <w:t>and</w:t>
      </w:r>
      <w:r w:rsidRPr="00194B3D">
        <w:rPr>
          <w:spacing w:val="-2"/>
          <w:sz w:val="22"/>
          <w:szCs w:val="22"/>
        </w:rPr>
        <w:t xml:space="preserve"> </w:t>
      </w:r>
      <w:r w:rsidRPr="00194B3D">
        <w:rPr>
          <w:sz w:val="22"/>
          <w:szCs w:val="22"/>
        </w:rPr>
        <w:t>ensuring</w:t>
      </w:r>
      <w:r w:rsidRPr="00194B3D">
        <w:rPr>
          <w:spacing w:val="-2"/>
          <w:sz w:val="22"/>
          <w:szCs w:val="22"/>
        </w:rPr>
        <w:t xml:space="preserve"> </w:t>
      </w:r>
      <w:r w:rsidRPr="00194B3D">
        <w:rPr>
          <w:sz w:val="22"/>
          <w:szCs w:val="22"/>
        </w:rPr>
        <w:t>that</w:t>
      </w:r>
      <w:r w:rsidRPr="00194B3D">
        <w:rPr>
          <w:spacing w:val="-1"/>
          <w:sz w:val="22"/>
          <w:szCs w:val="22"/>
        </w:rPr>
        <w:t xml:space="preserve"> </w:t>
      </w:r>
      <w:r w:rsidRPr="00194B3D">
        <w:rPr>
          <w:sz w:val="22"/>
          <w:szCs w:val="22"/>
        </w:rPr>
        <w:t>student evaluations and faculty evaluations adhere to the schedule.</w:t>
      </w:r>
    </w:p>
    <w:p w14:paraId="73AFF6D9" w14:textId="7C3A339D" w:rsidR="000970EE" w:rsidRPr="00194B3D" w:rsidRDefault="000970EE" w:rsidP="002E2EF5">
      <w:pPr>
        <w:pStyle w:val="ListParagraph"/>
        <w:widowControl w:val="0"/>
        <w:numPr>
          <w:ilvl w:val="2"/>
          <w:numId w:val="28"/>
        </w:numPr>
        <w:tabs>
          <w:tab w:val="left" w:pos="2321"/>
        </w:tabs>
        <w:autoSpaceDE w:val="0"/>
        <w:autoSpaceDN w:val="0"/>
        <w:spacing w:before="0" w:after="0" w:line="240" w:lineRule="auto"/>
        <w:contextualSpacing w:val="0"/>
        <w:jc w:val="both"/>
        <w:rPr>
          <w:sz w:val="22"/>
          <w:szCs w:val="22"/>
        </w:rPr>
      </w:pPr>
      <w:r w:rsidRPr="00443CC0">
        <w:rPr>
          <w:b/>
          <w:sz w:val="22"/>
          <w:szCs w:val="22"/>
        </w:rPr>
        <w:t>Definitions.</w:t>
      </w:r>
      <w:r w:rsidRPr="00194B3D">
        <w:rPr>
          <w:spacing w:val="-3"/>
          <w:sz w:val="22"/>
          <w:szCs w:val="22"/>
        </w:rPr>
        <w:t xml:space="preserve"> </w:t>
      </w:r>
      <w:r w:rsidRPr="00194B3D">
        <w:rPr>
          <w:sz w:val="22"/>
          <w:szCs w:val="22"/>
        </w:rPr>
        <w:t>For</w:t>
      </w:r>
      <w:r w:rsidRPr="00194B3D">
        <w:rPr>
          <w:spacing w:val="-5"/>
          <w:sz w:val="22"/>
          <w:szCs w:val="22"/>
        </w:rPr>
        <w:t xml:space="preserve"> </w:t>
      </w:r>
      <w:r w:rsidRPr="00194B3D">
        <w:rPr>
          <w:sz w:val="22"/>
          <w:szCs w:val="22"/>
        </w:rPr>
        <w:t>purpose</w:t>
      </w:r>
      <w:r w:rsidRPr="00194B3D">
        <w:rPr>
          <w:spacing w:val="-4"/>
          <w:sz w:val="22"/>
          <w:szCs w:val="22"/>
        </w:rPr>
        <w:t xml:space="preserve"> </w:t>
      </w:r>
      <w:r w:rsidRPr="00194B3D">
        <w:rPr>
          <w:sz w:val="22"/>
          <w:szCs w:val="22"/>
        </w:rPr>
        <w:t>of</w:t>
      </w:r>
      <w:r w:rsidRPr="00194B3D">
        <w:rPr>
          <w:spacing w:val="-7"/>
          <w:sz w:val="22"/>
          <w:szCs w:val="22"/>
        </w:rPr>
        <w:t xml:space="preserve"> </w:t>
      </w:r>
      <w:r w:rsidRPr="00194B3D">
        <w:rPr>
          <w:sz w:val="22"/>
          <w:szCs w:val="22"/>
        </w:rPr>
        <w:t>this</w:t>
      </w:r>
      <w:r w:rsidRPr="00194B3D">
        <w:rPr>
          <w:spacing w:val="-3"/>
          <w:sz w:val="22"/>
          <w:szCs w:val="22"/>
        </w:rPr>
        <w:t xml:space="preserve"> </w:t>
      </w:r>
      <w:r w:rsidRPr="00194B3D">
        <w:rPr>
          <w:sz w:val="22"/>
          <w:szCs w:val="22"/>
        </w:rPr>
        <w:t>section,</w:t>
      </w:r>
      <w:r w:rsidRPr="00194B3D">
        <w:rPr>
          <w:spacing w:val="-4"/>
          <w:sz w:val="22"/>
          <w:szCs w:val="22"/>
        </w:rPr>
        <w:t xml:space="preserve"> </w:t>
      </w:r>
      <w:r w:rsidRPr="00194B3D">
        <w:rPr>
          <w:sz w:val="22"/>
          <w:szCs w:val="22"/>
        </w:rPr>
        <w:t>“faculty”</w:t>
      </w:r>
      <w:r w:rsidRPr="00194B3D">
        <w:rPr>
          <w:spacing w:val="-2"/>
          <w:sz w:val="22"/>
          <w:szCs w:val="22"/>
        </w:rPr>
        <w:t xml:space="preserve"> </w:t>
      </w:r>
      <w:r w:rsidRPr="00194B3D">
        <w:rPr>
          <w:sz w:val="22"/>
          <w:szCs w:val="22"/>
        </w:rPr>
        <w:t>shall</w:t>
      </w:r>
      <w:r w:rsidRPr="00194B3D">
        <w:rPr>
          <w:spacing w:val="-4"/>
          <w:sz w:val="22"/>
          <w:szCs w:val="22"/>
        </w:rPr>
        <w:t xml:space="preserve"> </w:t>
      </w:r>
      <w:r w:rsidRPr="00194B3D">
        <w:rPr>
          <w:sz w:val="22"/>
          <w:szCs w:val="22"/>
        </w:rPr>
        <w:t>refer</w:t>
      </w:r>
      <w:r w:rsidRPr="00194B3D">
        <w:rPr>
          <w:spacing w:val="-3"/>
          <w:sz w:val="22"/>
          <w:szCs w:val="22"/>
        </w:rPr>
        <w:t xml:space="preserve"> </w:t>
      </w:r>
      <w:r w:rsidRPr="00194B3D">
        <w:rPr>
          <w:sz w:val="22"/>
          <w:szCs w:val="22"/>
        </w:rPr>
        <w:t>to</w:t>
      </w:r>
      <w:r w:rsidRPr="00194B3D">
        <w:rPr>
          <w:spacing w:val="-2"/>
          <w:sz w:val="22"/>
          <w:szCs w:val="22"/>
        </w:rPr>
        <w:t xml:space="preserve"> </w:t>
      </w:r>
      <w:r w:rsidRPr="00194B3D">
        <w:rPr>
          <w:sz w:val="22"/>
          <w:szCs w:val="22"/>
        </w:rPr>
        <w:t>all</w:t>
      </w:r>
      <w:r w:rsidRPr="00194B3D">
        <w:rPr>
          <w:spacing w:val="-5"/>
          <w:sz w:val="22"/>
          <w:szCs w:val="22"/>
        </w:rPr>
        <w:t xml:space="preserve"> </w:t>
      </w:r>
      <w:r w:rsidRPr="00194B3D">
        <w:rPr>
          <w:sz w:val="22"/>
          <w:szCs w:val="22"/>
        </w:rPr>
        <w:t>adjunct</w:t>
      </w:r>
      <w:r w:rsidRPr="00194B3D">
        <w:rPr>
          <w:spacing w:val="-2"/>
          <w:sz w:val="22"/>
          <w:szCs w:val="22"/>
        </w:rPr>
        <w:t xml:space="preserve"> </w:t>
      </w:r>
      <w:r w:rsidRPr="00194B3D">
        <w:rPr>
          <w:sz w:val="22"/>
          <w:szCs w:val="22"/>
        </w:rPr>
        <w:t>faculty and full-time temporary faculty; “adjunct faculty” will refer solely to adjunct</w:t>
      </w:r>
      <w:r w:rsidR="00194B3D">
        <w:rPr>
          <w:sz w:val="22"/>
          <w:szCs w:val="22"/>
        </w:rPr>
        <w:t xml:space="preserve"> </w:t>
      </w:r>
      <w:r w:rsidRPr="00194B3D">
        <w:rPr>
          <w:sz w:val="22"/>
          <w:szCs w:val="22"/>
        </w:rPr>
        <w:t>faculty.</w:t>
      </w:r>
      <w:r w:rsidRPr="00194B3D">
        <w:rPr>
          <w:spacing w:val="-5"/>
          <w:sz w:val="22"/>
          <w:szCs w:val="22"/>
        </w:rPr>
        <w:t xml:space="preserve"> </w:t>
      </w:r>
      <w:r w:rsidRPr="00194B3D">
        <w:rPr>
          <w:sz w:val="22"/>
          <w:szCs w:val="22"/>
        </w:rPr>
        <w:t>“Library</w:t>
      </w:r>
      <w:r w:rsidRPr="00194B3D">
        <w:rPr>
          <w:spacing w:val="-2"/>
          <w:sz w:val="22"/>
          <w:szCs w:val="22"/>
        </w:rPr>
        <w:t xml:space="preserve"> </w:t>
      </w:r>
      <w:r w:rsidRPr="00194B3D">
        <w:rPr>
          <w:sz w:val="22"/>
          <w:szCs w:val="22"/>
        </w:rPr>
        <w:t>reference</w:t>
      </w:r>
      <w:r w:rsidRPr="00194B3D">
        <w:rPr>
          <w:spacing w:val="-4"/>
          <w:sz w:val="22"/>
          <w:szCs w:val="22"/>
        </w:rPr>
        <w:t xml:space="preserve"> </w:t>
      </w:r>
      <w:r w:rsidRPr="00194B3D">
        <w:rPr>
          <w:sz w:val="22"/>
          <w:szCs w:val="22"/>
        </w:rPr>
        <w:t>shift”</w:t>
      </w:r>
      <w:r w:rsidRPr="00194B3D">
        <w:rPr>
          <w:spacing w:val="-3"/>
          <w:sz w:val="22"/>
          <w:szCs w:val="22"/>
        </w:rPr>
        <w:t xml:space="preserve"> </w:t>
      </w:r>
      <w:r w:rsidRPr="00194B3D">
        <w:rPr>
          <w:sz w:val="22"/>
          <w:szCs w:val="22"/>
        </w:rPr>
        <w:t>will</w:t>
      </w:r>
      <w:r w:rsidRPr="00194B3D">
        <w:rPr>
          <w:spacing w:val="-5"/>
          <w:sz w:val="22"/>
          <w:szCs w:val="22"/>
        </w:rPr>
        <w:t xml:space="preserve"> </w:t>
      </w:r>
      <w:r w:rsidRPr="00194B3D">
        <w:rPr>
          <w:sz w:val="22"/>
          <w:szCs w:val="22"/>
        </w:rPr>
        <w:t>mean</w:t>
      </w:r>
      <w:r w:rsidRPr="00194B3D">
        <w:rPr>
          <w:spacing w:val="-2"/>
          <w:sz w:val="22"/>
          <w:szCs w:val="22"/>
        </w:rPr>
        <w:t xml:space="preserve"> </w:t>
      </w:r>
      <w:r w:rsidRPr="00194B3D">
        <w:rPr>
          <w:sz w:val="22"/>
          <w:szCs w:val="22"/>
        </w:rPr>
        <w:t>at</w:t>
      </w:r>
      <w:r w:rsidRPr="00194B3D">
        <w:rPr>
          <w:spacing w:val="-2"/>
          <w:sz w:val="22"/>
          <w:szCs w:val="22"/>
        </w:rPr>
        <w:t xml:space="preserve"> </w:t>
      </w:r>
      <w:r w:rsidRPr="00194B3D">
        <w:rPr>
          <w:sz w:val="22"/>
          <w:szCs w:val="22"/>
        </w:rPr>
        <w:t>least</w:t>
      </w:r>
      <w:r w:rsidRPr="00194B3D">
        <w:rPr>
          <w:spacing w:val="-4"/>
          <w:sz w:val="22"/>
          <w:szCs w:val="22"/>
        </w:rPr>
        <w:t xml:space="preserve"> </w:t>
      </w:r>
      <w:r w:rsidRPr="00194B3D">
        <w:rPr>
          <w:sz w:val="22"/>
          <w:szCs w:val="22"/>
        </w:rPr>
        <w:t>one</w:t>
      </w:r>
      <w:r w:rsidRPr="00194B3D">
        <w:rPr>
          <w:spacing w:val="-1"/>
          <w:sz w:val="22"/>
          <w:szCs w:val="22"/>
        </w:rPr>
        <w:t xml:space="preserve"> </w:t>
      </w:r>
      <w:r w:rsidRPr="00194B3D">
        <w:rPr>
          <w:sz w:val="22"/>
          <w:szCs w:val="22"/>
        </w:rPr>
        <w:t>hour</w:t>
      </w:r>
      <w:r w:rsidRPr="00194B3D">
        <w:rPr>
          <w:spacing w:val="-4"/>
          <w:sz w:val="22"/>
          <w:szCs w:val="22"/>
        </w:rPr>
        <w:t xml:space="preserve"> </w:t>
      </w:r>
      <w:r w:rsidRPr="00194B3D">
        <w:rPr>
          <w:sz w:val="22"/>
          <w:szCs w:val="22"/>
        </w:rPr>
        <w:t>of</w:t>
      </w:r>
      <w:r w:rsidRPr="00194B3D">
        <w:rPr>
          <w:spacing w:val="-2"/>
          <w:sz w:val="22"/>
          <w:szCs w:val="22"/>
        </w:rPr>
        <w:t xml:space="preserve"> </w:t>
      </w:r>
      <w:r w:rsidRPr="00194B3D">
        <w:rPr>
          <w:sz w:val="22"/>
          <w:szCs w:val="22"/>
        </w:rPr>
        <w:t>a</w:t>
      </w:r>
      <w:r w:rsidRPr="00194B3D">
        <w:rPr>
          <w:spacing w:val="-5"/>
          <w:sz w:val="22"/>
          <w:szCs w:val="22"/>
        </w:rPr>
        <w:t xml:space="preserve"> </w:t>
      </w:r>
      <w:r w:rsidRPr="00194B3D">
        <w:rPr>
          <w:sz w:val="22"/>
          <w:szCs w:val="22"/>
        </w:rPr>
        <w:t>faculty’s assigned time on the reference desk.</w:t>
      </w:r>
    </w:p>
    <w:p w14:paraId="409DD1F3" w14:textId="77777777" w:rsidR="000970EE" w:rsidRPr="00443CC0" w:rsidRDefault="000970EE" w:rsidP="002E2EF5">
      <w:pPr>
        <w:pStyle w:val="ListParagraph"/>
        <w:widowControl w:val="0"/>
        <w:numPr>
          <w:ilvl w:val="1"/>
          <w:numId w:val="28"/>
        </w:numPr>
        <w:tabs>
          <w:tab w:val="left" w:pos="1601"/>
        </w:tabs>
        <w:autoSpaceDE w:val="0"/>
        <w:autoSpaceDN w:val="0"/>
        <w:spacing w:before="0" w:after="0" w:line="240" w:lineRule="auto"/>
        <w:ind w:hanging="721"/>
        <w:contextualSpacing w:val="0"/>
        <w:jc w:val="both"/>
        <w:rPr>
          <w:b/>
          <w:sz w:val="22"/>
          <w:szCs w:val="22"/>
        </w:rPr>
      </w:pPr>
      <w:r w:rsidRPr="00443CC0">
        <w:rPr>
          <w:b/>
          <w:sz w:val="22"/>
          <w:szCs w:val="22"/>
        </w:rPr>
        <w:t>Evaluation</w:t>
      </w:r>
      <w:r w:rsidRPr="00443CC0">
        <w:rPr>
          <w:b/>
          <w:spacing w:val="-4"/>
          <w:sz w:val="22"/>
          <w:szCs w:val="22"/>
        </w:rPr>
        <w:t xml:space="preserve"> </w:t>
      </w:r>
      <w:r w:rsidRPr="00443CC0">
        <w:rPr>
          <w:b/>
          <w:sz w:val="22"/>
          <w:szCs w:val="22"/>
        </w:rPr>
        <w:t>during</w:t>
      </w:r>
      <w:r w:rsidRPr="00443CC0">
        <w:rPr>
          <w:b/>
          <w:spacing w:val="-4"/>
          <w:sz w:val="22"/>
          <w:szCs w:val="22"/>
        </w:rPr>
        <w:t xml:space="preserve"> </w:t>
      </w:r>
      <w:r w:rsidRPr="00443CC0">
        <w:rPr>
          <w:b/>
          <w:sz w:val="22"/>
          <w:szCs w:val="22"/>
        </w:rPr>
        <w:t>first</w:t>
      </w:r>
      <w:r w:rsidRPr="00443CC0">
        <w:rPr>
          <w:b/>
          <w:spacing w:val="-4"/>
          <w:sz w:val="22"/>
          <w:szCs w:val="22"/>
        </w:rPr>
        <w:t xml:space="preserve"> </w:t>
      </w:r>
      <w:r w:rsidRPr="00443CC0">
        <w:rPr>
          <w:b/>
          <w:sz w:val="22"/>
          <w:szCs w:val="22"/>
        </w:rPr>
        <w:t>three</w:t>
      </w:r>
      <w:r w:rsidRPr="00443CC0">
        <w:rPr>
          <w:b/>
          <w:spacing w:val="-2"/>
          <w:sz w:val="22"/>
          <w:szCs w:val="22"/>
        </w:rPr>
        <w:t xml:space="preserve"> </w:t>
      </w:r>
      <w:r w:rsidRPr="00443CC0">
        <w:rPr>
          <w:b/>
          <w:sz w:val="22"/>
          <w:szCs w:val="22"/>
        </w:rPr>
        <w:t>calendar</w:t>
      </w:r>
      <w:r w:rsidRPr="00443CC0">
        <w:rPr>
          <w:b/>
          <w:spacing w:val="-6"/>
          <w:sz w:val="22"/>
          <w:szCs w:val="22"/>
        </w:rPr>
        <w:t xml:space="preserve"> </w:t>
      </w:r>
      <w:r w:rsidRPr="00443CC0">
        <w:rPr>
          <w:b/>
          <w:sz w:val="22"/>
          <w:szCs w:val="22"/>
        </w:rPr>
        <w:t>years</w:t>
      </w:r>
      <w:r w:rsidRPr="00443CC0">
        <w:rPr>
          <w:b/>
          <w:spacing w:val="-4"/>
          <w:sz w:val="22"/>
          <w:szCs w:val="22"/>
        </w:rPr>
        <w:t xml:space="preserve"> </w:t>
      </w:r>
      <w:r w:rsidRPr="00443CC0">
        <w:rPr>
          <w:b/>
          <w:sz w:val="22"/>
          <w:szCs w:val="22"/>
        </w:rPr>
        <w:t>of</w:t>
      </w:r>
      <w:r w:rsidRPr="00443CC0">
        <w:rPr>
          <w:b/>
          <w:spacing w:val="-3"/>
          <w:sz w:val="22"/>
          <w:szCs w:val="22"/>
        </w:rPr>
        <w:t xml:space="preserve"> </w:t>
      </w:r>
      <w:r w:rsidRPr="00443CC0">
        <w:rPr>
          <w:b/>
          <w:spacing w:val="-2"/>
          <w:sz w:val="22"/>
          <w:szCs w:val="22"/>
        </w:rPr>
        <w:t>employment.</w:t>
      </w:r>
    </w:p>
    <w:p w14:paraId="018C3F82" w14:textId="77777777" w:rsidR="000970EE" w:rsidRPr="00194B3D" w:rsidRDefault="000970EE" w:rsidP="002E2EF5">
      <w:pPr>
        <w:pStyle w:val="ListParagraph"/>
        <w:widowControl w:val="0"/>
        <w:numPr>
          <w:ilvl w:val="2"/>
          <w:numId w:val="28"/>
        </w:numPr>
        <w:tabs>
          <w:tab w:val="left" w:pos="2321"/>
        </w:tabs>
        <w:autoSpaceDE w:val="0"/>
        <w:autoSpaceDN w:val="0"/>
        <w:spacing w:before="0" w:after="0" w:line="240" w:lineRule="auto"/>
        <w:contextualSpacing w:val="0"/>
        <w:jc w:val="both"/>
        <w:rPr>
          <w:sz w:val="22"/>
          <w:szCs w:val="22"/>
        </w:rPr>
      </w:pPr>
      <w:r w:rsidRPr="00443CC0">
        <w:rPr>
          <w:b/>
          <w:sz w:val="22"/>
          <w:szCs w:val="22"/>
        </w:rPr>
        <w:t>Student Evaluations.</w:t>
      </w:r>
      <w:r w:rsidRPr="00194B3D">
        <w:rPr>
          <w:sz w:val="22"/>
          <w:szCs w:val="22"/>
        </w:rPr>
        <w:t xml:space="preserve"> Student evaluations will be completed for each class or library</w:t>
      </w:r>
      <w:r w:rsidRPr="00194B3D">
        <w:rPr>
          <w:spacing w:val="-4"/>
          <w:sz w:val="22"/>
          <w:szCs w:val="22"/>
        </w:rPr>
        <w:t xml:space="preserve"> </w:t>
      </w:r>
      <w:r w:rsidRPr="00194B3D">
        <w:rPr>
          <w:sz w:val="22"/>
          <w:szCs w:val="22"/>
        </w:rPr>
        <w:t>orientation</w:t>
      </w:r>
      <w:r w:rsidRPr="00194B3D">
        <w:rPr>
          <w:spacing w:val="-5"/>
          <w:sz w:val="22"/>
          <w:szCs w:val="22"/>
        </w:rPr>
        <w:t xml:space="preserve"> </w:t>
      </w:r>
      <w:r w:rsidRPr="00194B3D">
        <w:rPr>
          <w:sz w:val="22"/>
          <w:szCs w:val="22"/>
        </w:rPr>
        <w:t>session</w:t>
      </w:r>
      <w:r w:rsidRPr="00194B3D">
        <w:rPr>
          <w:spacing w:val="-7"/>
          <w:sz w:val="22"/>
          <w:szCs w:val="22"/>
        </w:rPr>
        <w:t xml:space="preserve"> </w:t>
      </w:r>
      <w:r w:rsidRPr="00194B3D">
        <w:rPr>
          <w:sz w:val="22"/>
          <w:szCs w:val="22"/>
        </w:rPr>
        <w:t>taught;</w:t>
      </w:r>
      <w:r w:rsidRPr="00194B3D">
        <w:rPr>
          <w:spacing w:val="-3"/>
          <w:sz w:val="22"/>
          <w:szCs w:val="22"/>
        </w:rPr>
        <w:t xml:space="preserve"> </w:t>
      </w:r>
      <w:r w:rsidRPr="00194B3D">
        <w:rPr>
          <w:sz w:val="22"/>
          <w:szCs w:val="22"/>
        </w:rPr>
        <w:t>counseling</w:t>
      </w:r>
      <w:r w:rsidRPr="00194B3D">
        <w:rPr>
          <w:spacing w:val="-5"/>
          <w:sz w:val="22"/>
          <w:szCs w:val="22"/>
        </w:rPr>
        <w:t xml:space="preserve"> </w:t>
      </w:r>
      <w:r w:rsidRPr="00194B3D">
        <w:rPr>
          <w:sz w:val="22"/>
          <w:szCs w:val="22"/>
        </w:rPr>
        <w:t>faculty</w:t>
      </w:r>
      <w:r w:rsidRPr="00194B3D">
        <w:rPr>
          <w:spacing w:val="-4"/>
          <w:sz w:val="22"/>
          <w:szCs w:val="22"/>
        </w:rPr>
        <w:t xml:space="preserve"> </w:t>
      </w:r>
      <w:r w:rsidRPr="00194B3D">
        <w:rPr>
          <w:sz w:val="22"/>
          <w:szCs w:val="22"/>
        </w:rPr>
        <w:t>will</w:t>
      </w:r>
      <w:r w:rsidRPr="00194B3D">
        <w:rPr>
          <w:spacing w:val="-4"/>
          <w:sz w:val="22"/>
          <w:szCs w:val="22"/>
        </w:rPr>
        <w:t xml:space="preserve"> </w:t>
      </w:r>
      <w:r w:rsidRPr="00194B3D">
        <w:rPr>
          <w:sz w:val="22"/>
          <w:szCs w:val="22"/>
        </w:rPr>
        <w:t>ensure</w:t>
      </w:r>
      <w:r w:rsidRPr="00194B3D">
        <w:rPr>
          <w:spacing w:val="-4"/>
          <w:sz w:val="22"/>
          <w:szCs w:val="22"/>
        </w:rPr>
        <w:t xml:space="preserve"> </w:t>
      </w:r>
      <w:r w:rsidRPr="00194B3D">
        <w:rPr>
          <w:sz w:val="22"/>
          <w:szCs w:val="22"/>
        </w:rPr>
        <w:t>that</w:t>
      </w:r>
      <w:r w:rsidRPr="00194B3D">
        <w:rPr>
          <w:spacing w:val="-2"/>
          <w:sz w:val="22"/>
          <w:szCs w:val="22"/>
        </w:rPr>
        <w:t xml:space="preserve"> </w:t>
      </w:r>
      <w:r w:rsidRPr="00194B3D">
        <w:rPr>
          <w:sz w:val="22"/>
          <w:szCs w:val="22"/>
        </w:rPr>
        <w:t>student evaluations are completed</w:t>
      </w:r>
      <w:r w:rsidRPr="00194B3D">
        <w:rPr>
          <w:spacing w:val="-3"/>
          <w:sz w:val="22"/>
          <w:szCs w:val="22"/>
        </w:rPr>
        <w:t xml:space="preserve"> </w:t>
      </w:r>
      <w:r w:rsidRPr="00194B3D">
        <w:rPr>
          <w:sz w:val="22"/>
          <w:szCs w:val="22"/>
        </w:rPr>
        <w:t>for at least 20% of</w:t>
      </w:r>
      <w:r w:rsidRPr="00194B3D">
        <w:rPr>
          <w:spacing w:val="-1"/>
          <w:sz w:val="22"/>
          <w:szCs w:val="22"/>
        </w:rPr>
        <w:t xml:space="preserve"> </w:t>
      </w:r>
      <w:r w:rsidRPr="00194B3D">
        <w:rPr>
          <w:sz w:val="22"/>
          <w:szCs w:val="22"/>
        </w:rPr>
        <w:t>individual counseling sessions.</w:t>
      </w:r>
    </w:p>
    <w:p w14:paraId="7C6D04BD" w14:textId="77777777" w:rsidR="000970EE" w:rsidRPr="00194B3D" w:rsidRDefault="000970EE" w:rsidP="002E2EF5">
      <w:pPr>
        <w:pStyle w:val="ListParagraph"/>
        <w:widowControl w:val="0"/>
        <w:numPr>
          <w:ilvl w:val="2"/>
          <w:numId w:val="28"/>
        </w:numPr>
        <w:tabs>
          <w:tab w:val="left" w:pos="2320"/>
          <w:tab w:val="left" w:pos="2321"/>
        </w:tabs>
        <w:autoSpaceDE w:val="0"/>
        <w:autoSpaceDN w:val="0"/>
        <w:spacing w:before="0" w:after="0" w:line="240" w:lineRule="auto"/>
        <w:contextualSpacing w:val="0"/>
        <w:rPr>
          <w:sz w:val="22"/>
          <w:szCs w:val="22"/>
        </w:rPr>
      </w:pPr>
      <w:r w:rsidRPr="00443CC0">
        <w:rPr>
          <w:b/>
          <w:sz w:val="22"/>
          <w:szCs w:val="22"/>
        </w:rPr>
        <w:t>Peer Evaluations.</w:t>
      </w:r>
      <w:r w:rsidRPr="00194B3D">
        <w:rPr>
          <w:sz w:val="22"/>
          <w:szCs w:val="22"/>
        </w:rPr>
        <w:t xml:space="preserve"> Peer evaluation will be completed during the first year of employment.</w:t>
      </w:r>
      <w:r w:rsidRPr="00194B3D">
        <w:rPr>
          <w:spacing w:val="-6"/>
          <w:sz w:val="22"/>
          <w:szCs w:val="22"/>
        </w:rPr>
        <w:t xml:space="preserve"> </w:t>
      </w:r>
      <w:r w:rsidRPr="00194B3D">
        <w:rPr>
          <w:sz w:val="22"/>
          <w:szCs w:val="22"/>
        </w:rPr>
        <w:t>When</w:t>
      </w:r>
      <w:r w:rsidRPr="00194B3D">
        <w:rPr>
          <w:spacing w:val="-3"/>
          <w:sz w:val="22"/>
          <w:szCs w:val="22"/>
        </w:rPr>
        <w:t xml:space="preserve"> </w:t>
      </w:r>
      <w:r w:rsidRPr="00194B3D">
        <w:rPr>
          <w:sz w:val="22"/>
          <w:szCs w:val="22"/>
        </w:rPr>
        <w:t>possible,</w:t>
      </w:r>
      <w:r w:rsidRPr="00194B3D">
        <w:rPr>
          <w:spacing w:val="-2"/>
          <w:sz w:val="22"/>
          <w:szCs w:val="22"/>
        </w:rPr>
        <w:t xml:space="preserve"> </w:t>
      </w:r>
      <w:r w:rsidRPr="00194B3D">
        <w:rPr>
          <w:sz w:val="22"/>
          <w:szCs w:val="22"/>
        </w:rPr>
        <w:t>one</w:t>
      </w:r>
      <w:r w:rsidRPr="00194B3D">
        <w:rPr>
          <w:spacing w:val="-2"/>
          <w:sz w:val="22"/>
          <w:szCs w:val="22"/>
        </w:rPr>
        <w:t xml:space="preserve"> </w:t>
      </w:r>
      <w:r w:rsidRPr="00194B3D">
        <w:rPr>
          <w:sz w:val="22"/>
          <w:szCs w:val="22"/>
        </w:rPr>
        <w:t>peer</w:t>
      </w:r>
      <w:r w:rsidRPr="00194B3D">
        <w:rPr>
          <w:spacing w:val="-3"/>
          <w:sz w:val="22"/>
          <w:szCs w:val="22"/>
        </w:rPr>
        <w:t xml:space="preserve"> </w:t>
      </w:r>
      <w:r w:rsidRPr="00194B3D">
        <w:rPr>
          <w:sz w:val="22"/>
          <w:szCs w:val="22"/>
        </w:rPr>
        <w:t>evaluation</w:t>
      </w:r>
      <w:r w:rsidRPr="00194B3D">
        <w:rPr>
          <w:spacing w:val="-4"/>
          <w:sz w:val="22"/>
          <w:szCs w:val="22"/>
        </w:rPr>
        <w:t xml:space="preserve"> </w:t>
      </w:r>
      <w:r w:rsidRPr="00194B3D">
        <w:rPr>
          <w:sz w:val="22"/>
          <w:szCs w:val="22"/>
        </w:rPr>
        <w:t>of</w:t>
      </w:r>
      <w:r w:rsidRPr="00194B3D">
        <w:rPr>
          <w:spacing w:val="-3"/>
          <w:sz w:val="22"/>
          <w:szCs w:val="22"/>
        </w:rPr>
        <w:t xml:space="preserve"> </w:t>
      </w:r>
      <w:r w:rsidRPr="00194B3D">
        <w:rPr>
          <w:sz w:val="22"/>
          <w:szCs w:val="22"/>
        </w:rPr>
        <w:t>a</w:t>
      </w:r>
      <w:r w:rsidRPr="00194B3D">
        <w:rPr>
          <w:spacing w:val="-5"/>
          <w:sz w:val="22"/>
          <w:szCs w:val="22"/>
        </w:rPr>
        <w:t xml:space="preserve"> </w:t>
      </w:r>
      <w:r w:rsidRPr="00194B3D">
        <w:rPr>
          <w:sz w:val="22"/>
          <w:szCs w:val="22"/>
        </w:rPr>
        <w:t>class,</w:t>
      </w:r>
      <w:r w:rsidRPr="00194B3D">
        <w:rPr>
          <w:spacing w:val="-3"/>
          <w:sz w:val="22"/>
          <w:szCs w:val="22"/>
        </w:rPr>
        <w:t xml:space="preserve"> </w:t>
      </w:r>
      <w:r w:rsidRPr="00194B3D">
        <w:rPr>
          <w:sz w:val="22"/>
          <w:szCs w:val="22"/>
        </w:rPr>
        <w:t>library</w:t>
      </w:r>
      <w:r w:rsidRPr="00194B3D">
        <w:rPr>
          <w:spacing w:val="-5"/>
          <w:sz w:val="22"/>
          <w:szCs w:val="22"/>
        </w:rPr>
        <w:t xml:space="preserve"> </w:t>
      </w:r>
      <w:r w:rsidRPr="00194B3D">
        <w:rPr>
          <w:sz w:val="22"/>
          <w:szCs w:val="22"/>
        </w:rPr>
        <w:t>orientation session, library reference shift, or individual counseling session will be completed during the first quarter of employment with Olympic College. One peer</w:t>
      </w:r>
      <w:r w:rsidRPr="00194B3D">
        <w:rPr>
          <w:spacing w:val="-1"/>
          <w:sz w:val="22"/>
          <w:szCs w:val="22"/>
        </w:rPr>
        <w:t xml:space="preserve"> </w:t>
      </w:r>
      <w:r w:rsidRPr="00194B3D">
        <w:rPr>
          <w:sz w:val="22"/>
          <w:szCs w:val="22"/>
        </w:rPr>
        <w:t>evaluation</w:t>
      </w:r>
      <w:r w:rsidRPr="00194B3D">
        <w:rPr>
          <w:spacing w:val="-4"/>
          <w:sz w:val="22"/>
          <w:szCs w:val="22"/>
        </w:rPr>
        <w:t xml:space="preserve"> </w:t>
      </w:r>
      <w:r w:rsidRPr="00194B3D">
        <w:rPr>
          <w:sz w:val="22"/>
          <w:szCs w:val="22"/>
        </w:rPr>
        <w:t>of</w:t>
      </w:r>
      <w:r w:rsidRPr="00194B3D">
        <w:rPr>
          <w:spacing w:val="-1"/>
          <w:sz w:val="22"/>
          <w:szCs w:val="22"/>
        </w:rPr>
        <w:t xml:space="preserve"> </w:t>
      </w:r>
      <w:r w:rsidRPr="00194B3D">
        <w:rPr>
          <w:sz w:val="22"/>
          <w:szCs w:val="22"/>
        </w:rPr>
        <w:t>a</w:t>
      </w:r>
      <w:r w:rsidRPr="00194B3D">
        <w:rPr>
          <w:spacing w:val="-1"/>
          <w:sz w:val="22"/>
          <w:szCs w:val="22"/>
        </w:rPr>
        <w:t xml:space="preserve"> </w:t>
      </w:r>
      <w:r w:rsidRPr="00194B3D">
        <w:rPr>
          <w:sz w:val="22"/>
          <w:szCs w:val="22"/>
        </w:rPr>
        <w:t>class,</w:t>
      </w:r>
      <w:r w:rsidRPr="00194B3D">
        <w:rPr>
          <w:spacing w:val="-1"/>
          <w:sz w:val="22"/>
          <w:szCs w:val="22"/>
        </w:rPr>
        <w:t xml:space="preserve"> </w:t>
      </w:r>
      <w:r w:rsidRPr="00194B3D">
        <w:rPr>
          <w:sz w:val="22"/>
          <w:szCs w:val="22"/>
        </w:rPr>
        <w:t>library</w:t>
      </w:r>
      <w:r w:rsidRPr="00194B3D">
        <w:rPr>
          <w:spacing w:val="-1"/>
          <w:sz w:val="22"/>
          <w:szCs w:val="22"/>
        </w:rPr>
        <w:t xml:space="preserve"> </w:t>
      </w:r>
      <w:r w:rsidRPr="00194B3D">
        <w:rPr>
          <w:sz w:val="22"/>
          <w:szCs w:val="22"/>
        </w:rPr>
        <w:t>orientation</w:t>
      </w:r>
      <w:r w:rsidRPr="00194B3D">
        <w:rPr>
          <w:spacing w:val="-2"/>
          <w:sz w:val="22"/>
          <w:szCs w:val="22"/>
        </w:rPr>
        <w:t xml:space="preserve"> </w:t>
      </w:r>
      <w:r w:rsidRPr="00194B3D">
        <w:rPr>
          <w:sz w:val="22"/>
          <w:szCs w:val="22"/>
        </w:rPr>
        <w:t>session,</w:t>
      </w:r>
      <w:r w:rsidRPr="00194B3D">
        <w:rPr>
          <w:spacing w:val="-4"/>
          <w:sz w:val="22"/>
          <w:szCs w:val="22"/>
        </w:rPr>
        <w:t xml:space="preserve"> </w:t>
      </w:r>
      <w:r w:rsidRPr="00194B3D">
        <w:rPr>
          <w:sz w:val="22"/>
          <w:szCs w:val="22"/>
        </w:rPr>
        <w:t>library</w:t>
      </w:r>
      <w:r w:rsidRPr="00194B3D">
        <w:rPr>
          <w:spacing w:val="-1"/>
          <w:sz w:val="22"/>
          <w:szCs w:val="22"/>
        </w:rPr>
        <w:t xml:space="preserve"> </w:t>
      </w:r>
      <w:r w:rsidRPr="00194B3D">
        <w:rPr>
          <w:sz w:val="22"/>
          <w:szCs w:val="22"/>
        </w:rPr>
        <w:t>reference</w:t>
      </w:r>
      <w:r w:rsidRPr="00194B3D">
        <w:rPr>
          <w:spacing w:val="-3"/>
          <w:sz w:val="22"/>
          <w:szCs w:val="22"/>
        </w:rPr>
        <w:t xml:space="preserve"> </w:t>
      </w:r>
      <w:r w:rsidRPr="00194B3D">
        <w:rPr>
          <w:sz w:val="22"/>
          <w:szCs w:val="22"/>
        </w:rPr>
        <w:t>shift,</w:t>
      </w:r>
      <w:r w:rsidRPr="00194B3D">
        <w:rPr>
          <w:spacing w:val="-3"/>
          <w:sz w:val="22"/>
          <w:szCs w:val="22"/>
        </w:rPr>
        <w:t xml:space="preserve"> </w:t>
      </w:r>
      <w:r w:rsidRPr="00194B3D">
        <w:rPr>
          <w:sz w:val="22"/>
          <w:szCs w:val="22"/>
        </w:rPr>
        <w:t>or individual counseling session will be completed</w:t>
      </w:r>
      <w:r w:rsidRPr="00194B3D">
        <w:rPr>
          <w:spacing w:val="-1"/>
          <w:sz w:val="22"/>
          <w:szCs w:val="22"/>
        </w:rPr>
        <w:t xml:space="preserve"> </w:t>
      </w:r>
      <w:r w:rsidRPr="00194B3D">
        <w:rPr>
          <w:sz w:val="22"/>
          <w:szCs w:val="22"/>
        </w:rPr>
        <w:t>at least once each year for the next</w:t>
      </w:r>
      <w:r w:rsidRPr="00194B3D">
        <w:rPr>
          <w:spacing w:val="-1"/>
          <w:sz w:val="22"/>
          <w:szCs w:val="22"/>
        </w:rPr>
        <w:t xml:space="preserve"> </w:t>
      </w:r>
      <w:r w:rsidRPr="00194B3D">
        <w:rPr>
          <w:sz w:val="22"/>
          <w:szCs w:val="22"/>
        </w:rPr>
        <w:t>two years</w:t>
      </w:r>
      <w:r w:rsidRPr="00194B3D">
        <w:rPr>
          <w:spacing w:val="-3"/>
          <w:sz w:val="22"/>
          <w:szCs w:val="22"/>
        </w:rPr>
        <w:t xml:space="preserve"> </w:t>
      </w:r>
      <w:r w:rsidRPr="00194B3D">
        <w:rPr>
          <w:sz w:val="22"/>
          <w:szCs w:val="22"/>
        </w:rPr>
        <w:t>of</w:t>
      </w:r>
      <w:r w:rsidRPr="00194B3D">
        <w:rPr>
          <w:spacing w:val="-3"/>
          <w:sz w:val="22"/>
          <w:szCs w:val="22"/>
        </w:rPr>
        <w:t xml:space="preserve"> </w:t>
      </w:r>
      <w:r w:rsidRPr="00194B3D">
        <w:rPr>
          <w:sz w:val="22"/>
          <w:szCs w:val="22"/>
        </w:rPr>
        <w:t>employment.</w:t>
      </w:r>
      <w:r w:rsidRPr="00194B3D">
        <w:rPr>
          <w:spacing w:val="-1"/>
          <w:sz w:val="22"/>
          <w:szCs w:val="22"/>
        </w:rPr>
        <w:t xml:space="preserve"> </w:t>
      </w:r>
      <w:r w:rsidRPr="00194B3D">
        <w:rPr>
          <w:sz w:val="22"/>
          <w:szCs w:val="22"/>
        </w:rPr>
        <w:t>The peer</w:t>
      </w:r>
      <w:r w:rsidRPr="00194B3D">
        <w:rPr>
          <w:spacing w:val="-3"/>
          <w:sz w:val="22"/>
          <w:szCs w:val="22"/>
        </w:rPr>
        <w:t xml:space="preserve"> </w:t>
      </w:r>
      <w:r w:rsidRPr="00194B3D">
        <w:rPr>
          <w:sz w:val="22"/>
          <w:szCs w:val="22"/>
        </w:rPr>
        <w:t>will</w:t>
      </w:r>
      <w:r w:rsidRPr="00194B3D">
        <w:rPr>
          <w:spacing w:val="-1"/>
          <w:sz w:val="22"/>
          <w:szCs w:val="22"/>
        </w:rPr>
        <w:t xml:space="preserve"> </w:t>
      </w:r>
      <w:r w:rsidRPr="00194B3D">
        <w:rPr>
          <w:sz w:val="22"/>
          <w:szCs w:val="22"/>
        </w:rPr>
        <w:t>be</w:t>
      </w:r>
      <w:r w:rsidRPr="00194B3D">
        <w:rPr>
          <w:spacing w:val="-3"/>
          <w:sz w:val="22"/>
          <w:szCs w:val="22"/>
        </w:rPr>
        <w:t xml:space="preserve"> </w:t>
      </w:r>
      <w:r w:rsidRPr="00194B3D">
        <w:rPr>
          <w:sz w:val="22"/>
          <w:szCs w:val="22"/>
        </w:rPr>
        <w:t>assigned</w:t>
      </w:r>
      <w:r w:rsidRPr="00194B3D">
        <w:rPr>
          <w:spacing w:val="-1"/>
          <w:sz w:val="22"/>
          <w:szCs w:val="22"/>
        </w:rPr>
        <w:t xml:space="preserve"> </w:t>
      </w:r>
      <w:r w:rsidRPr="00194B3D">
        <w:rPr>
          <w:sz w:val="22"/>
          <w:szCs w:val="22"/>
        </w:rPr>
        <w:t>by</w:t>
      </w:r>
      <w:r w:rsidRPr="00194B3D">
        <w:rPr>
          <w:spacing w:val="-1"/>
          <w:sz w:val="22"/>
          <w:szCs w:val="22"/>
        </w:rPr>
        <w:t xml:space="preserve"> </w:t>
      </w:r>
      <w:r w:rsidRPr="00194B3D">
        <w:rPr>
          <w:sz w:val="22"/>
          <w:szCs w:val="22"/>
        </w:rPr>
        <w:t>the</w:t>
      </w:r>
      <w:r w:rsidRPr="00194B3D">
        <w:rPr>
          <w:spacing w:val="-3"/>
          <w:sz w:val="22"/>
          <w:szCs w:val="22"/>
        </w:rPr>
        <w:t xml:space="preserve"> </w:t>
      </w:r>
      <w:r w:rsidRPr="00194B3D">
        <w:rPr>
          <w:sz w:val="22"/>
          <w:szCs w:val="22"/>
        </w:rPr>
        <w:t>Division</w:t>
      </w:r>
      <w:r w:rsidRPr="00194B3D">
        <w:rPr>
          <w:spacing w:val="-2"/>
          <w:sz w:val="22"/>
          <w:szCs w:val="22"/>
        </w:rPr>
        <w:t xml:space="preserve"> </w:t>
      </w:r>
      <w:r w:rsidRPr="00194B3D">
        <w:rPr>
          <w:sz w:val="22"/>
          <w:szCs w:val="22"/>
        </w:rPr>
        <w:t>Dean. Adjunct Faculty may request a specific quarter to be evaluated. The peer evaluator will communicate with the adjunct faculty member before the evaluation to discuss the evaluation criteria (Section 4.5), and communicate again after the evaluation to discuss the results. The adjunct faculty member will receive a copy of the peer evaluation.</w:t>
      </w:r>
    </w:p>
    <w:p w14:paraId="7D5BAE6F" w14:textId="77777777" w:rsidR="000970EE" w:rsidRPr="00194B3D" w:rsidRDefault="000970EE" w:rsidP="002E2EF5">
      <w:pPr>
        <w:pStyle w:val="ListParagraph"/>
        <w:widowControl w:val="0"/>
        <w:numPr>
          <w:ilvl w:val="2"/>
          <w:numId w:val="28"/>
        </w:numPr>
        <w:tabs>
          <w:tab w:val="left" w:pos="2320"/>
          <w:tab w:val="left" w:pos="2321"/>
        </w:tabs>
        <w:autoSpaceDE w:val="0"/>
        <w:autoSpaceDN w:val="0"/>
        <w:spacing w:before="0" w:after="0" w:line="240" w:lineRule="auto"/>
        <w:contextualSpacing w:val="0"/>
        <w:rPr>
          <w:sz w:val="22"/>
          <w:szCs w:val="22"/>
        </w:rPr>
      </w:pPr>
      <w:r w:rsidRPr="00443CC0">
        <w:rPr>
          <w:b/>
          <w:sz w:val="22"/>
          <w:szCs w:val="22"/>
        </w:rPr>
        <w:t>Dean Evaluations.</w:t>
      </w:r>
      <w:r w:rsidRPr="00194B3D">
        <w:rPr>
          <w:sz w:val="22"/>
          <w:szCs w:val="22"/>
        </w:rPr>
        <w:t xml:space="preserve"> When deemed necessary, the Division Dean may complete optional evaluations of classes, library orientations, reference shifts, or individual</w:t>
      </w:r>
      <w:r w:rsidRPr="00194B3D">
        <w:rPr>
          <w:spacing w:val="-2"/>
          <w:sz w:val="22"/>
          <w:szCs w:val="22"/>
        </w:rPr>
        <w:t xml:space="preserve"> </w:t>
      </w:r>
      <w:r w:rsidRPr="00194B3D">
        <w:rPr>
          <w:sz w:val="22"/>
          <w:szCs w:val="22"/>
        </w:rPr>
        <w:t>counseling</w:t>
      </w:r>
      <w:r w:rsidRPr="00194B3D">
        <w:rPr>
          <w:spacing w:val="-3"/>
          <w:sz w:val="22"/>
          <w:szCs w:val="22"/>
        </w:rPr>
        <w:t xml:space="preserve"> </w:t>
      </w:r>
      <w:r w:rsidRPr="00194B3D">
        <w:rPr>
          <w:sz w:val="22"/>
          <w:szCs w:val="22"/>
        </w:rPr>
        <w:t>sessions</w:t>
      </w:r>
      <w:r w:rsidRPr="00194B3D">
        <w:rPr>
          <w:spacing w:val="-2"/>
          <w:sz w:val="22"/>
          <w:szCs w:val="22"/>
        </w:rPr>
        <w:t xml:space="preserve"> </w:t>
      </w:r>
      <w:r w:rsidRPr="00194B3D">
        <w:rPr>
          <w:sz w:val="22"/>
          <w:szCs w:val="22"/>
        </w:rPr>
        <w:t>that</w:t>
      </w:r>
      <w:r w:rsidRPr="00194B3D">
        <w:rPr>
          <w:spacing w:val="-5"/>
          <w:sz w:val="22"/>
          <w:szCs w:val="22"/>
        </w:rPr>
        <w:t xml:space="preserve"> </w:t>
      </w:r>
      <w:r w:rsidRPr="00194B3D">
        <w:rPr>
          <w:sz w:val="22"/>
          <w:szCs w:val="22"/>
        </w:rPr>
        <w:t>will</w:t>
      </w:r>
      <w:r w:rsidRPr="00194B3D">
        <w:rPr>
          <w:spacing w:val="-2"/>
          <w:sz w:val="22"/>
          <w:szCs w:val="22"/>
        </w:rPr>
        <w:t xml:space="preserve"> </w:t>
      </w:r>
      <w:r w:rsidRPr="00194B3D">
        <w:rPr>
          <w:sz w:val="22"/>
          <w:szCs w:val="22"/>
        </w:rPr>
        <w:t>focus</w:t>
      </w:r>
      <w:r w:rsidRPr="00194B3D">
        <w:rPr>
          <w:spacing w:val="-5"/>
          <w:sz w:val="22"/>
          <w:szCs w:val="22"/>
        </w:rPr>
        <w:t xml:space="preserve"> </w:t>
      </w:r>
      <w:r w:rsidRPr="00194B3D">
        <w:rPr>
          <w:sz w:val="22"/>
          <w:szCs w:val="22"/>
        </w:rPr>
        <w:t>on</w:t>
      </w:r>
      <w:r w:rsidRPr="00194B3D">
        <w:rPr>
          <w:spacing w:val="-5"/>
          <w:sz w:val="22"/>
          <w:szCs w:val="22"/>
        </w:rPr>
        <w:t xml:space="preserve"> </w:t>
      </w:r>
      <w:r w:rsidRPr="00194B3D">
        <w:rPr>
          <w:sz w:val="22"/>
          <w:szCs w:val="22"/>
        </w:rPr>
        <w:t>the</w:t>
      </w:r>
      <w:r w:rsidRPr="00194B3D">
        <w:rPr>
          <w:spacing w:val="-2"/>
          <w:sz w:val="22"/>
          <w:szCs w:val="22"/>
        </w:rPr>
        <w:t xml:space="preserve"> </w:t>
      </w:r>
      <w:r w:rsidRPr="00194B3D">
        <w:rPr>
          <w:sz w:val="22"/>
          <w:szCs w:val="22"/>
        </w:rPr>
        <w:t>same</w:t>
      </w:r>
      <w:r w:rsidRPr="00194B3D">
        <w:rPr>
          <w:spacing w:val="-4"/>
          <w:sz w:val="22"/>
          <w:szCs w:val="22"/>
        </w:rPr>
        <w:t xml:space="preserve"> </w:t>
      </w:r>
      <w:r w:rsidRPr="00194B3D">
        <w:rPr>
          <w:sz w:val="22"/>
          <w:szCs w:val="22"/>
        </w:rPr>
        <w:t>criteria</w:t>
      </w:r>
      <w:r w:rsidRPr="00194B3D">
        <w:rPr>
          <w:spacing w:val="-2"/>
          <w:sz w:val="22"/>
          <w:szCs w:val="22"/>
        </w:rPr>
        <w:t xml:space="preserve"> </w:t>
      </w:r>
      <w:r w:rsidRPr="00194B3D">
        <w:rPr>
          <w:sz w:val="22"/>
          <w:szCs w:val="22"/>
        </w:rPr>
        <w:t>and</w:t>
      </w:r>
      <w:r w:rsidRPr="00194B3D">
        <w:rPr>
          <w:spacing w:val="-4"/>
          <w:sz w:val="22"/>
          <w:szCs w:val="22"/>
        </w:rPr>
        <w:t xml:space="preserve"> </w:t>
      </w:r>
      <w:r w:rsidRPr="00194B3D">
        <w:rPr>
          <w:sz w:val="22"/>
          <w:szCs w:val="22"/>
        </w:rPr>
        <w:t>follow</w:t>
      </w:r>
      <w:r w:rsidRPr="00194B3D">
        <w:rPr>
          <w:spacing w:val="-1"/>
          <w:sz w:val="22"/>
          <w:szCs w:val="22"/>
        </w:rPr>
        <w:t xml:space="preserve"> </w:t>
      </w:r>
      <w:r w:rsidRPr="00194B3D">
        <w:rPr>
          <w:sz w:val="22"/>
          <w:szCs w:val="22"/>
        </w:rPr>
        <w:t>the same process as the peer evaluations.</w:t>
      </w:r>
    </w:p>
    <w:p w14:paraId="48AA8D11" w14:textId="78DB0C89" w:rsidR="000970EE" w:rsidRDefault="000970EE" w:rsidP="002E2EF5">
      <w:pPr>
        <w:pStyle w:val="ListParagraph"/>
        <w:widowControl w:val="0"/>
        <w:numPr>
          <w:ilvl w:val="2"/>
          <w:numId w:val="28"/>
        </w:numPr>
        <w:tabs>
          <w:tab w:val="left" w:pos="2320"/>
          <w:tab w:val="left" w:pos="2321"/>
        </w:tabs>
        <w:autoSpaceDE w:val="0"/>
        <w:autoSpaceDN w:val="0"/>
        <w:spacing w:before="0" w:after="0" w:line="240" w:lineRule="auto"/>
        <w:contextualSpacing w:val="0"/>
        <w:rPr>
          <w:sz w:val="22"/>
          <w:szCs w:val="22"/>
        </w:rPr>
      </w:pPr>
      <w:r w:rsidRPr="00443CC0">
        <w:rPr>
          <w:b/>
          <w:sz w:val="22"/>
          <w:szCs w:val="22"/>
        </w:rPr>
        <w:t>Self-Evaluations.</w:t>
      </w:r>
      <w:r w:rsidRPr="007E0086">
        <w:rPr>
          <w:sz w:val="22"/>
          <w:szCs w:val="22"/>
        </w:rPr>
        <w:t xml:space="preserve"> The faculty will write a self-evaluation in response to the </w:t>
      </w:r>
      <w:r w:rsidRPr="007E0086">
        <w:rPr>
          <w:sz w:val="22"/>
          <w:szCs w:val="22"/>
        </w:rPr>
        <w:lastRenderedPageBreak/>
        <w:t>student and peer evaluations and submit the self-evaluation to the Division Dean’s</w:t>
      </w:r>
      <w:r w:rsidRPr="007E0086">
        <w:rPr>
          <w:spacing w:val="-4"/>
          <w:sz w:val="22"/>
          <w:szCs w:val="22"/>
        </w:rPr>
        <w:t xml:space="preserve"> </w:t>
      </w:r>
      <w:r w:rsidRPr="007E0086">
        <w:rPr>
          <w:sz w:val="22"/>
          <w:szCs w:val="22"/>
        </w:rPr>
        <w:t>office</w:t>
      </w:r>
      <w:r w:rsidRPr="007E0086">
        <w:rPr>
          <w:spacing w:val="-1"/>
          <w:sz w:val="22"/>
          <w:szCs w:val="22"/>
        </w:rPr>
        <w:t xml:space="preserve"> </w:t>
      </w:r>
      <w:r w:rsidRPr="007E0086">
        <w:rPr>
          <w:sz w:val="22"/>
          <w:szCs w:val="22"/>
        </w:rPr>
        <w:t>by</w:t>
      </w:r>
      <w:r w:rsidRPr="007E0086">
        <w:rPr>
          <w:spacing w:val="-4"/>
          <w:sz w:val="22"/>
          <w:szCs w:val="22"/>
        </w:rPr>
        <w:t xml:space="preserve"> </w:t>
      </w:r>
      <w:r w:rsidRPr="007E0086">
        <w:rPr>
          <w:sz w:val="22"/>
          <w:szCs w:val="22"/>
        </w:rPr>
        <w:t>the</w:t>
      </w:r>
      <w:r w:rsidRPr="007E0086">
        <w:rPr>
          <w:spacing w:val="-4"/>
          <w:sz w:val="22"/>
          <w:szCs w:val="22"/>
        </w:rPr>
        <w:t xml:space="preserve"> </w:t>
      </w:r>
      <w:r w:rsidRPr="007E0086">
        <w:rPr>
          <w:sz w:val="22"/>
          <w:szCs w:val="22"/>
        </w:rPr>
        <w:t>end</w:t>
      </w:r>
      <w:r w:rsidRPr="007E0086">
        <w:rPr>
          <w:spacing w:val="-3"/>
          <w:sz w:val="22"/>
          <w:szCs w:val="22"/>
        </w:rPr>
        <w:t xml:space="preserve"> </w:t>
      </w:r>
      <w:r w:rsidRPr="007E0086">
        <w:rPr>
          <w:sz w:val="22"/>
          <w:szCs w:val="22"/>
        </w:rPr>
        <w:t>of</w:t>
      </w:r>
      <w:r w:rsidRPr="007E0086">
        <w:rPr>
          <w:spacing w:val="-7"/>
          <w:sz w:val="22"/>
          <w:szCs w:val="22"/>
        </w:rPr>
        <w:t xml:space="preserve"> </w:t>
      </w:r>
      <w:r w:rsidRPr="007E0086">
        <w:rPr>
          <w:sz w:val="22"/>
          <w:szCs w:val="22"/>
        </w:rPr>
        <w:t>each</w:t>
      </w:r>
      <w:r w:rsidRPr="007E0086">
        <w:rPr>
          <w:spacing w:val="-2"/>
          <w:sz w:val="22"/>
          <w:szCs w:val="22"/>
        </w:rPr>
        <w:t xml:space="preserve"> </w:t>
      </w:r>
      <w:r w:rsidRPr="007E0086">
        <w:rPr>
          <w:sz w:val="22"/>
          <w:szCs w:val="22"/>
        </w:rPr>
        <w:t>quarter</w:t>
      </w:r>
      <w:r w:rsidRPr="007E0086">
        <w:rPr>
          <w:spacing w:val="-5"/>
          <w:sz w:val="22"/>
          <w:szCs w:val="22"/>
        </w:rPr>
        <w:t xml:space="preserve"> </w:t>
      </w:r>
      <w:r w:rsidRPr="007E0086">
        <w:rPr>
          <w:sz w:val="22"/>
          <w:szCs w:val="22"/>
        </w:rPr>
        <w:t>in</w:t>
      </w:r>
      <w:r w:rsidRPr="007E0086">
        <w:rPr>
          <w:spacing w:val="-2"/>
          <w:sz w:val="22"/>
          <w:szCs w:val="22"/>
        </w:rPr>
        <w:t xml:space="preserve"> </w:t>
      </w:r>
      <w:r w:rsidRPr="007E0086">
        <w:rPr>
          <w:sz w:val="22"/>
          <w:szCs w:val="22"/>
        </w:rPr>
        <w:t>which</w:t>
      </w:r>
      <w:r w:rsidRPr="007E0086">
        <w:rPr>
          <w:spacing w:val="-5"/>
          <w:sz w:val="22"/>
          <w:szCs w:val="22"/>
        </w:rPr>
        <w:t xml:space="preserve"> </w:t>
      </w:r>
      <w:r w:rsidRPr="007E0086">
        <w:rPr>
          <w:sz w:val="22"/>
          <w:szCs w:val="22"/>
        </w:rPr>
        <w:t>the</w:t>
      </w:r>
      <w:r w:rsidRPr="007E0086">
        <w:rPr>
          <w:spacing w:val="-2"/>
          <w:sz w:val="22"/>
          <w:szCs w:val="22"/>
        </w:rPr>
        <w:t xml:space="preserve"> </w:t>
      </w:r>
      <w:r w:rsidRPr="007E0086">
        <w:rPr>
          <w:sz w:val="22"/>
          <w:szCs w:val="22"/>
        </w:rPr>
        <w:t>faculty</w:t>
      </w:r>
      <w:r w:rsidRPr="007E0086">
        <w:rPr>
          <w:spacing w:val="-2"/>
          <w:sz w:val="22"/>
          <w:szCs w:val="22"/>
        </w:rPr>
        <w:t xml:space="preserve"> </w:t>
      </w:r>
      <w:r w:rsidRPr="007E0086">
        <w:rPr>
          <w:sz w:val="22"/>
          <w:szCs w:val="22"/>
        </w:rPr>
        <w:t>receives</w:t>
      </w:r>
      <w:r w:rsidRPr="007E0086">
        <w:rPr>
          <w:spacing w:val="-4"/>
          <w:sz w:val="22"/>
          <w:szCs w:val="22"/>
        </w:rPr>
        <w:t xml:space="preserve"> </w:t>
      </w:r>
      <w:r w:rsidRPr="007E0086">
        <w:rPr>
          <w:sz w:val="22"/>
          <w:szCs w:val="22"/>
        </w:rPr>
        <w:t>the</w:t>
      </w:r>
      <w:r w:rsidRPr="007E0086">
        <w:rPr>
          <w:spacing w:val="-1"/>
          <w:sz w:val="22"/>
          <w:szCs w:val="22"/>
        </w:rPr>
        <w:t xml:space="preserve"> </w:t>
      </w:r>
      <w:r w:rsidRPr="007E0086">
        <w:rPr>
          <w:sz w:val="22"/>
          <w:szCs w:val="22"/>
        </w:rPr>
        <w:t>peer</w:t>
      </w:r>
      <w:r w:rsidR="007E0086" w:rsidRPr="007E0086">
        <w:rPr>
          <w:sz w:val="22"/>
          <w:szCs w:val="22"/>
        </w:rPr>
        <w:t xml:space="preserve"> </w:t>
      </w:r>
      <w:r w:rsidRPr="007E0086">
        <w:rPr>
          <w:sz w:val="22"/>
          <w:szCs w:val="22"/>
        </w:rPr>
        <w:t>evaluation</w:t>
      </w:r>
      <w:r w:rsidRPr="007E0086">
        <w:rPr>
          <w:spacing w:val="-4"/>
          <w:sz w:val="22"/>
          <w:szCs w:val="22"/>
        </w:rPr>
        <w:t xml:space="preserve"> </w:t>
      </w:r>
      <w:r w:rsidRPr="007E0086">
        <w:rPr>
          <w:sz w:val="22"/>
          <w:szCs w:val="22"/>
        </w:rPr>
        <w:t>results.</w:t>
      </w:r>
      <w:r w:rsidRPr="007E0086">
        <w:rPr>
          <w:spacing w:val="-3"/>
          <w:sz w:val="22"/>
          <w:szCs w:val="22"/>
        </w:rPr>
        <w:t xml:space="preserve"> </w:t>
      </w:r>
      <w:r w:rsidRPr="007E0086">
        <w:rPr>
          <w:sz w:val="22"/>
          <w:szCs w:val="22"/>
        </w:rPr>
        <w:t>The</w:t>
      </w:r>
      <w:r w:rsidRPr="007E0086">
        <w:rPr>
          <w:spacing w:val="-6"/>
          <w:sz w:val="22"/>
          <w:szCs w:val="22"/>
        </w:rPr>
        <w:t xml:space="preserve"> </w:t>
      </w:r>
      <w:r w:rsidRPr="007E0086">
        <w:rPr>
          <w:sz w:val="22"/>
          <w:szCs w:val="22"/>
        </w:rPr>
        <w:t>faculty</w:t>
      </w:r>
      <w:r w:rsidRPr="007E0086">
        <w:rPr>
          <w:spacing w:val="-5"/>
          <w:sz w:val="22"/>
          <w:szCs w:val="22"/>
        </w:rPr>
        <w:t xml:space="preserve"> </w:t>
      </w:r>
      <w:r w:rsidRPr="007E0086">
        <w:rPr>
          <w:sz w:val="22"/>
          <w:szCs w:val="22"/>
        </w:rPr>
        <w:t>may</w:t>
      </w:r>
      <w:r w:rsidRPr="007E0086">
        <w:rPr>
          <w:spacing w:val="-5"/>
          <w:sz w:val="22"/>
          <w:szCs w:val="22"/>
        </w:rPr>
        <w:t xml:space="preserve"> </w:t>
      </w:r>
      <w:r w:rsidRPr="007E0086">
        <w:rPr>
          <w:sz w:val="22"/>
          <w:szCs w:val="22"/>
        </w:rPr>
        <w:t>provide</w:t>
      </w:r>
      <w:r w:rsidRPr="007E0086">
        <w:rPr>
          <w:spacing w:val="-2"/>
          <w:sz w:val="22"/>
          <w:szCs w:val="22"/>
        </w:rPr>
        <w:t xml:space="preserve"> </w:t>
      </w:r>
      <w:r w:rsidRPr="007E0086">
        <w:rPr>
          <w:sz w:val="22"/>
          <w:szCs w:val="22"/>
        </w:rPr>
        <w:t>an</w:t>
      </w:r>
      <w:r w:rsidRPr="007E0086">
        <w:rPr>
          <w:spacing w:val="-6"/>
          <w:sz w:val="22"/>
          <w:szCs w:val="22"/>
        </w:rPr>
        <w:t xml:space="preserve"> </w:t>
      </w:r>
      <w:r w:rsidRPr="007E0086">
        <w:rPr>
          <w:sz w:val="22"/>
          <w:szCs w:val="22"/>
        </w:rPr>
        <w:t>optional</w:t>
      </w:r>
      <w:r w:rsidRPr="007E0086">
        <w:rPr>
          <w:spacing w:val="-2"/>
          <w:sz w:val="22"/>
          <w:szCs w:val="22"/>
        </w:rPr>
        <w:t xml:space="preserve"> </w:t>
      </w:r>
      <w:r w:rsidRPr="007E0086">
        <w:rPr>
          <w:sz w:val="22"/>
          <w:szCs w:val="22"/>
        </w:rPr>
        <w:t>written</w:t>
      </w:r>
      <w:r w:rsidRPr="007E0086">
        <w:rPr>
          <w:spacing w:val="-3"/>
          <w:sz w:val="22"/>
          <w:szCs w:val="22"/>
        </w:rPr>
        <w:t xml:space="preserve"> </w:t>
      </w:r>
      <w:r w:rsidRPr="007E0086">
        <w:rPr>
          <w:sz w:val="22"/>
          <w:szCs w:val="22"/>
        </w:rPr>
        <w:t>response</w:t>
      </w:r>
      <w:r w:rsidRPr="007E0086">
        <w:rPr>
          <w:spacing w:val="-5"/>
          <w:sz w:val="22"/>
          <w:szCs w:val="22"/>
        </w:rPr>
        <w:t xml:space="preserve"> </w:t>
      </w:r>
      <w:r w:rsidRPr="007E0086">
        <w:rPr>
          <w:sz w:val="22"/>
          <w:szCs w:val="22"/>
        </w:rPr>
        <w:t>to</w:t>
      </w:r>
      <w:r w:rsidRPr="007E0086">
        <w:rPr>
          <w:spacing w:val="-2"/>
          <w:sz w:val="22"/>
          <w:szCs w:val="22"/>
        </w:rPr>
        <w:t xml:space="preserve"> </w:t>
      </w:r>
      <w:r w:rsidRPr="007E0086">
        <w:rPr>
          <w:sz w:val="22"/>
          <w:szCs w:val="22"/>
        </w:rPr>
        <w:t>any peer or Dean evaluation.</w:t>
      </w:r>
    </w:p>
    <w:p w14:paraId="067CCF38" w14:textId="77777777" w:rsidR="00B56289" w:rsidRPr="007E0086" w:rsidRDefault="00B56289" w:rsidP="002E2EF5">
      <w:pPr>
        <w:pStyle w:val="ListParagraph"/>
        <w:widowControl w:val="0"/>
        <w:tabs>
          <w:tab w:val="left" w:pos="2320"/>
          <w:tab w:val="left" w:pos="2321"/>
        </w:tabs>
        <w:autoSpaceDE w:val="0"/>
        <w:autoSpaceDN w:val="0"/>
        <w:spacing w:before="0" w:after="0" w:line="240" w:lineRule="auto"/>
        <w:ind w:left="2320"/>
        <w:contextualSpacing w:val="0"/>
        <w:rPr>
          <w:sz w:val="22"/>
          <w:szCs w:val="22"/>
        </w:rPr>
      </w:pPr>
    </w:p>
    <w:p w14:paraId="51F2A0BD" w14:textId="77777777" w:rsidR="000970EE" w:rsidRPr="00194B3D" w:rsidRDefault="000970EE" w:rsidP="002E2EF5">
      <w:pPr>
        <w:pStyle w:val="ListParagraph"/>
        <w:widowControl w:val="0"/>
        <w:numPr>
          <w:ilvl w:val="1"/>
          <w:numId w:val="28"/>
        </w:numPr>
        <w:tabs>
          <w:tab w:val="left" w:pos="1600"/>
          <w:tab w:val="left" w:pos="1601"/>
        </w:tabs>
        <w:autoSpaceDE w:val="0"/>
        <w:autoSpaceDN w:val="0"/>
        <w:spacing w:before="0" w:after="0" w:line="240" w:lineRule="auto"/>
        <w:contextualSpacing w:val="0"/>
        <w:rPr>
          <w:sz w:val="22"/>
          <w:szCs w:val="22"/>
        </w:rPr>
      </w:pPr>
      <w:r w:rsidRPr="00443CC0">
        <w:rPr>
          <w:b/>
          <w:sz w:val="22"/>
          <w:szCs w:val="22"/>
        </w:rPr>
        <w:t>Evaluation</w:t>
      </w:r>
      <w:r w:rsidRPr="00443CC0">
        <w:rPr>
          <w:b/>
          <w:spacing w:val="-4"/>
          <w:sz w:val="22"/>
          <w:szCs w:val="22"/>
        </w:rPr>
        <w:t xml:space="preserve"> </w:t>
      </w:r>
      <w:r w:rsidRPr="00443CC0">
        <w:rPr>
          <w:b/>
          <w:sz w:val="22"/>
          <w:szCs w:val="22"/>
        </w:rPr>
        <w:t>for</w:t>
      </w:r>
      <w:r w:rsidRPr="00443CC0">
        <w:rPr>
          <w:b/>
          <w:spacing w:val="-3"/>
          <w:sz w:val="22"/>
          <w:szCs w:val="22"/>
        </w:rPr>
        <w:t xml:space="preserve"> </w:t>
      </w:r>
      <w:r w:rsidRPr="00443CC0">
        <w:rPr>
          <w:b/>
          <w:sz w:val="22"/>
          <w:szCs w:val="22"/>
        </w:rPr>
        <w:t>adjuncts</w:t>
      </w:r>
      <w:r w:rsidRPr="00443CC0">
        <w:rPr>
          <w:b/>
          <w:spacing w:val="-5"/>
          <w:sz w:val="22"/>
          <w:szCs w:val="22"/>
        </w:rPr>
        <w:t xml:space="preserve"> </w:t>
      </w:r>
      <w:r w:rsidRPr="00443CC0">
        <w:rPr>
          <w:b/>
          <w:sz w:val="22"/>
          <w:szCs w:val="22"/>
        </w:rPr>
        <w:t>after</w:t>
      </w:r>
      <w:r w:rsidRPr="00443CC0">
        <w:rPr>
          <w:b/>
          <w:spacing w:val="-3"/>
          <w:sz w:val="22"/>
          <w:szCs w:val="22"/>
        </w:rPr>
        <w:t xml:space="preserve"> </w:t>
      </w:r>
      <w:r w:rsidRPr="00443CC0">
        <w:rPr>
          <w:b/>
          <w:sz w:val="22"/>
          <w:szCs w:val="22"/>
        </w:rPr>
        <w:t>three</w:t>
      </w:r>
      <w:r w:rsidRPr="00443CC0">
        <w:rPr>
          <w:b/>
          <w:spacing w:val="-2"/>
          <w:sz w:val="22"/>
          <w:szCs w:val="22"/>
        </w:rPr>
        <w:t xml:space="preserve"> </w:t>
      </w:r>
      <w:r w:rsidRPr="00443CC0">
        <w:rPr>
          <w:b/>
          <w:sz w:val="22"/>
          <w:szCs w:val="22"/>
        </w:rPr>
        <w:t>calendar</w:t>
      </w:r>
      <w:r w:rsidRPr="00443CC0">
        <w:rPr>
          <w:b/>
          <w:spacing w:val="-3"/>
          <w:sz w:val="22"/>
          <w:szCs w:val="22"/>
        </w:rPr>
        <w:t xml:space="preserve"> </w:t>
      </w:r>
      <w:r w:rsidRPr="00443CC0">
        <w:rPr>
          <w:b/>
          <w:sz w:val="22"/>
          <w:szCs w:val="22"/>
        </w:rPr>
        <w:t>years</w:t>
      </w:r>
      <w:r w:rsidRPr="00443CC0">
        <w:rPr>
          <w:b/>
          <w:spacing w:val="-5"/>
          <w:sz w:val="22"/>
          <w:szCs w:val="22"/>
        </w:rPr>
        <w:t xml:space="preserve"> </w:t>
      </w:r>
      <w:r w:rsidRPr="00443CC0">
        <w:rPr>
          <w:b/>
          <w:sz w:val="22"/>
          <w:szCs w:val="22"/>
        </w:rPr>
        <w:t>of</w:t>
      </w:r>
      <w:r w:rsidRPr="00443CC0">
        <w:rPr>
          <w:b/>
          <w:spacing w:val="-5"/>
          <w:sz w:val="22"/>
          <w:szCs w:val="22"/>
        </w:rPr>
        <w:t xml:space="preserve"> </w:t>
      </w:r>
      <w:r w:rsidRPr="00443CC0">
        <w:rPr>
          <w:b/>
          <w:sz w:val="22"/>
          <w:szCs w:val="22"/>
        </w:rPr>
        <w:t>employment.</w:t>
      </w:r>
      <w:r w:rsidRPr="00194B3D">
        <w:rPr>
          <w:spacing w:val="-6"/>
          <w:sz w:val="22"/>
          <w:szCs w:val="22"/>
        </w:rPr>
        <w:t xml:space="preserve"> </w:t>
      </w:r>
      <w:r w:rsidRPr="00194B3D">
        <w:rPr>
          <w:sz w:val="22"/>
          <w:szCs w:val="22"/>
        </w:rPr>
        <w:t>Evaluations</w:t>
      </w:r>
      <w:r w:rsidRPr="00194B3D">
        <w:rPr>
          <w:spacing w:val="-6"/>
          <w:sz w:val="22"/>
          <w:szCs w:val="22"/>
        </w:rPr>
        <w:t xml:space="preserve"> </w:t>
      </w:r>
      <w:r w:rsidRPr="00194B3D">
        <w:rPr>
          <w:sz w:val="22"/>
          <w:szCs w:val="22"/>
        </w:rPr>
        <w:t>proceed as explained in Section 4.2 above, with the following changes:</w:t>
      </w:r>
    </w:p>
    <w:p w14:paraId="640D4B26" w14:textId="77777777" w:rsidR="000970EE" w:rsidRPr="00194B3D" w:rsidRDefault="000970EE" w:rsidP="002E2EF5">
      <w:pPr>
        <w:pStyle w:val="ListParagraph"/>
        <w:widowControl w:val="0"/>
        <w:numPr>
          <w:ilvl w:val="2"/>
          <w:numId w:val="28"/>
        </w:numPr>
        <w:tabs>
          <w:tab w:val="left" w:pos="2320"/>
          <w:tab w:val="left" w:pos="2321"/>
        </w:tabs>
        <w:autoSpaceDE w:val="0"/>
        <w:autoSpaceDN w:val="0"/>
        <w:spacing w:before="0" w:after="0" w:line="240" w:lineRule="auto"/>
        <w:contextualSpacing w:val="0"/>
        <w:rPr>
          <w:sz w:val="22"/>
          <w:szCs w:val="22"/>
        </w:rPr>
      </w:pPr>
      <w:r w:rsidRPr="0065463B">
        <w:rPr>
          <w:b/>
          <w:sz w:val="22"/>
          <w:szCs w:val="22"/>
        </w:rPr>
        <w:t>Student</w:t>
      </w:r>
      <w:r w:rsidRPr="0065463B">
        <w:rPr>
          <w:b/>
          <w:spacing w:val="-2"/>
          <w:sz w:val="22"/>
          <w:szCs w:val="22"/>
        </w:rPr>
        <w:t xml:space="preserve"> </w:t>
      </w:r>
      <w:r w:rsidRPr="0065463B">
        <w:rPr>
          <w:b/>
          <w:sz w:val="22"/>
          <w:szCs w:val="22"/>
        </w:rPr>
        <w:t>Evaluations.</w:t>
      </w:r>
      <w:r w:rsidRPr="00194B3D">
        <w:rPr>
          <w:spacing w:val="-2"/>
          <w:sz w:val="22"/>
          <w:szCs w:val="22"/>
        </w:rPr>
        <w:t xml:space="preserve"> </w:t>
      </w:r>
      <w:r w:rsidRPr="00194B3D">
        <w:rPr>
          <w:sz w:val="22"/>
          <w:szCs w:val="22"/>
        </w:rPr>
        <w:t>Annually,</w:t>
      </w:r>
      <w:r w:rsidRPr="00194B3D">
        <w:rPr>
          <w:spacing w:val="-2"/>
          <w:sz w:val="22"/>
          <w:szCs w:val="22"/>
        </w:rPr>
        <w:t xml:space="preserve"> </w:t>
      </w:r>
      <w:r w:rsidRPr="00194B3D">
        <w:rPr>
          <w:sz w:val="22"/>
          <w:szCs w:val="22"/>
        </w:rPr>
        <w:t>the</w:t>
      </w:r>
      <w:r w:rsidRPr="00194B3D">
        <w:rPr>
          <w:spacing w:val="-4"/>
          <w:sz w:val="22"/>
          <w:szCs w:val="22"/>
        </w:rPr>
        <w:t xml:space="preserve"> </w:t>
      </w:r>
      <w:r w:rsidRPr="00194B3D">
        <w:rPr>
          <w:sz w:val="22"/>
          <w:szCs w:val="22"/>
        </w:rPr>
        <w:t>faculty</w:t>
      </w:r>
      <w:r w:rsidRPr="00194B3D">
        <w:rPr>
          <w:spacing w:val="-2"/>
          <w:sz w:val="22"/>
          <w:szCs w:val="22"/>
        </w:rPr>
        <w:t xml:space="preserve"> </w:t>
      </w:r>
      <w:r w:rsidRPr="00194B3D">
        <w:rPr>
          <w:sz w:val="22"/>
          <w:szCs w:val="22"/>
        </w:rPr>
        <w:t>will</w:t>
      </w:r>
      <w:r w:rsidRPr="00194B3D">
        <w:rPr>
          <w:spacing w:val="-5"/>
          <w:sz w:val="22"/>
          <w:szCs w:val="22"/>
        </w:rPr>
        <w:t xml:space="preserve"> </w:t>
      </w:r>
      <w:r w:rsidRPr="00194B3D">
        <w:rPr>
          <w:sz w:val="22"/>
          <w:szCs w:val="22"/>
        </w:rPr>
        <w:t>complete</w:t>
      </w:r>
      <w:r w:rsidRPr="00194B3D">
        <w:rPr>
          <w:spacing w:val="-2"/>
          <w:sz w:val="22"/>
          <w:szCs w:val="22"/>
        </w:rPr>
        <w:t xml:space="preserve"> </w:t>
      </w:r>
      <w:r w:rsidRPr="00194B3D">
        <w:rPr>
          <w:sz w:val="22"/>
          <w:szCs w:val="22"/>
        </w:rPr>
        <w:t>student</w:t>
      </w:r>
      <w:r w:rsidRPr="00194B3D">
        <w:rPr>
          <w:spacing w:val="-2"/>
          <w:sz w:val="22"/>
          <w:szCs w:val="22"/>
        </w:rPr>
        <w:t xml:space="preserve"> </w:t>
      </w:r>
      <w:r w:rsidRPr="00194B3D">
        <w:rPr>
          <w:sz w:val="22"/>
          <w:szCs w:val="22"/>
        </w:rPr>
        <w:t>evaluations</w:t>
      </w:r>
      <w:r w:rsidRPr="00194B3D">
        <w:rPr>
          <w:spacing w:val="-2"/>
          <w:sz w:val="22"/>
          <w:szCs w:val="22"/>
        </w:rPr>
        <w:t xml:space="preserve"> </w:t>
      </w:r>
      <w:r w:rsidRPr="00194B3D">
        <w:rPr>
          <w:sz w:val="22"/>
          <w:szCs w:val="22"/>
        </w:rPr>
        <w:t>for each class or library orientation taught during one quarter; the quarter will be designated</w:t>
      </w:r>
      <w:r w:rsidRPr="00194B3D">
        <w:rPr>
          <w:spacing w:val="-3"/>
          <w:sz w:val="22"/>
          <w:szCs w:val="22"/>
        </w:rPr>
        <w:t xml:space="preserve"> </w:t>
      </w:r>
      <w:r w:rsidRPr="00194B3D">
        <w:rPr>
          <w:sz w:val="22"/>
          <w:szCs w:val="22"/>
        </w:rPr>
        <w:t>by</w:t>
      </w:r>
      <w:r w:rsidRPr="00194B3D">
        <w:rPr>
          <w:spacing w:val="-4"/>
          <w:sz w:val="22"/>
          <w:szCs w:val="22"/>
        </w:rPr>
        <w:t xml:space="preserve"> </w:t>
      </w:r>
      <w:r w:rsidRPr="00194B3D">
        <w:rPr>
          <w:sz w:val="22"/>
          <w:szCs w:val="22"/>
        </w:rPr>
        <w:t>the</w:t>
      </w:r>
      <w:r w:rsidRPr="00194B3D">
        <w:rPr>
          <w:spacing w:val="-4"/>
          <w:sz w:val="22"/>
          <w:szCs w:val="22"/>
        </w:rPr>
        <w:t xml:space="preserve"> </w:t>
      </w:r>
      <w:r w:rsidRPr="00194B3D">
        <w:rPr>
          <w:sz w:val="22"/>
          <w:szCs w:val="22"/>
        </w:rPr>
        <w:t>Division</w:t>
      </w:r>
      <w:r w:rsidRPr="00194B3D">
        <w:rPr>
          <w:spacing w:val="-5"/>
          <w:sz w:val="22"/>
          <w:szCs w:val="22"/>
        </w:rPr>
        <w:t xml:space="preserve"> </w:t>
      </w:r>
      <w:r w:rsidRPr="00194B3D">
        <w:rPr>
          <w:sz w:val="22"/>
          <w:szCs w:val="22"/>
        </w:rPr>
        <w:t>Dean.</w:t>
      </w:r>
      <w:r w:rsidRPr="00194B3D">
        <w:rPr>
          <w:spacing w:val="-2"/>
          <w:sz w:val="22"/>
          <w:szCs w:val="22"/>
        </w:rPr>
        <w:t xml:space="preserve"> </w:t>
      </w:r>
      <w:r w:rsidRPr="00194B3D">
        <w:rPr>
          <w:sz w:val="22"/>
          <w:szCs w:val="22"/>
        </w:rPr>
        <w:t>Adjunct</w:t>
      </w:r>
      <w:r w:rsidRPr="00194B3D">
        <w:rPr>
          <w:spacing w:val="-1"/>
          <w:sz w:val="22"/>
          <w:szCs w:val="22"/>
        </w:rPr>
        <w:t xml:space="preserve"> </w:t>
      </w:r>
      <w:r w:rsidRPr="00194B3D">
        <w:rPr>
          <w:sz w:val="22"/>
          <w:szCs w:val="22"/>
        </w:rPr>
        <w:t>Faculty</w:t>
      </w:r>
      <w:r w:rsidRPr="00194B3D">
        <w:rPr>
          <w:spacing w:val="-3"/>
          <w:sz w:val="22"/>
          <w:szCs w:val="22"/>
        </w:rPr>
        <w:t xml:space="preserve"> </w:t>
      </w:r>
      <w:r w:rsidRPr="00194B3D">
        <w:rPr>
          <w:sz w:val="22"/>
          <w:szCs w:val="22"/>
        </w:rPr>
        <w:t>may</w:t>
      </w:r>
      <w:r w:rsidRPr="00194B3D">
        <w:rPr>
          <w:spacing w:val="-4"/>
          <w:sz w:val="22"/>
          <w:szCs w:val="22"/>
        </w:rPr>
        <w:t xml:space="preserve"> </w:t>
      </w:r>
      <w:r w:rsidRPr="00194B3D">
        <w:rPr>
          <w:sz w:val="22"/>
          <w:szCs w:val="22"/>
        </w:rPr>
        <w:t>request</w:t>
      </w:r>
      <w:r w:rsidRPr="00194B3D">
        <w:rPr>
          <w:spacing w:val="-2"/>
          <w:sz w:val="22"/>
          <w:szCs w:val="22"/>
        </w:rPr>
        <w:t xml:space="preserve"> </w:t>
      </w:r>
      <w:r w:rsidRPr="00194B3D">
        <w:rPr>
          <w:sz w:val="22"/>
          <w:szCs w:val="22"/>
        </w:rPr>
        <w:t>a</w:t>
      </w:r>
      <w:r w:rsidRPr="00194B3D">
        <w:rPr>
          <w:spacing w:val="-4"/>
          <w:sz w:val="22"/>
          <w:szCs w:val="22"/>
        </w:rPr>
        <w:t xml:space="preserve"> </w:t>
      </w:r>
      <w:r w:rsidRPr="00194B3D">
        <w:rPr>
          <w:sz w:val="22"/>
          <w:szCs w:val="22"/>
        </w:rPr>
        <w:t>specific</w:t>
      </w:r>
      <w:r w:rsidRPr="00194B3D">
        <w:rPr>
          <w:spacing w:val="-5"/>
          <w:sz w:val="22"/>
          <w:szCs w:val="22"/>
        </w:rPr>
        <w:t xml:space="preserve"> </w:t>
      </w:r>
      <w:r w:rsidRPr="00194B3D">
        <w:rPr>
          <w:sz w:val="22"/>
          <w:szCs w:val="22"/>
        </w:rPr>
        <w:t>quarter to be evaluated. Counseling faculty will ensure that student evaluations are completed for 20% of individual counseling sessions during one quarter designated by the Dean.</w:t>
      </w:r>
    </w:p>
    <w:p w14:paraId="6D08DE7F" w14:textId="77777777" w:rsidR="000970EE" w:rsidRPr="00194B3D" w:rsidRDefault="000970EE" w:rsidP="002E2EF5">
      <w:pPr>
        <w:pStyle w:val="ListParagraph"/>
        <w:widowControl w:val="0"/>
        <w:numPr>
          <w:ilvl w:val="2"/>
          <w:numId w:val="28"/>
        </w:numPr>
        <w:tabs>
          <w:tab w:val="left" w:pos="2321"/>
        </w:tabs>
        <w:autoSpaceDE w:val="0"/>
        <w:autoSpaceDN w:val="0"/>
        <w:spacing w:before="0" w:after="0" w:line="240" w:lineRule="auto"/>
        <w:contextualSpacing w:val="0"/>
        <w:jc w:val="both"/>
        <w:rPr>
          <w:sz w:val="22"/>
          <w:szCs w:val="22"/>
        </w:rPr>
      </w:pPr>
      <w:r w:rsidRPr="0065463B">
        <w:rPr>
          <w:b/>
          <w:sz w:val="22"/>
          <w:szCs w:val="22"/>
        </w:rPr>
        <w:t>Peer</w:t>
      </w:r>
      <w:r w:rsidRPr="0065463B">
        <w:rPr>
          <w:b/>
          <w:spacing w:val="-5"/>
          <w:sz w:val="22"/>
          <w:szCs w:val="22"/>
        </w:rPr>
        <w:t xml:space="preserve"> </w:t>
      </w:r>
      <w:r w:rsidRPr="0065463B">
        <w:rPr>
          <w:b/>
          <w:sz w:val="22"/>
          <w:szCs w:val="22"/>
        </w:rPr>
        <w:t>Evaluations.</w:t>
      </w:r>
      <w:r w:rsidRPr="00194B3D">
        <w:rPr>
          <w:spacing w:val="-5"/>
          <w:sz w:val="22"/>
          <w:szCs w:val="22"/>
        </w:rPr>
        <w:t xml:space="preserve"> </w:t>
      </w:r>
      <w:r w:rsidRPr="00194B3D">
        <w:rPr>
          <w:sz w:val="22"/>
          <w:szCs w:val="22"/>
        </w:rPr>
        <w:t>Peer</w:t>
      </w:r>
      <w:r w:rsidRPr="00194B3D">
        <w:rPr>
          <w:spacing w:val="-4"/>
          <w:sz w:val="22"/>
          <w:szCs w:val="22"/>
        </w:rPr>
        <w:t xml:space="preserve"> </w:t>
      </w:r>
      <w:r w:rsidRPr="00194B3D">
        <w:rPr>
          <w:sz w:val="22"/>
          <w:szCs w:val="22"/>
        </w:rPr>
        <w:t>Evaluations</w:t>
      </w:r>
      <w:r w:rsidRPr="00194B3D">
        <w:rPr>
          <w:spacing w:val="-4"/>
          <w:sz w:val="22"/>
          <w:szCs w:val="22"/>
        </w:rPr>
        <w:t xml:space="preserve"> </w:t>
      </w:r>
      <w:r w:rsidRPr="00194B3D">
        <w:rPr>
          <w:sz w:val="22"/>
          <w:szCs w:val="22"/>
        </w:rPr>
        <w:t>will</w:t>
      </w:r>
      <w:r w:rsidRPr="00194B3D">
        <w:rPr>
          <w:spacing w:val="-3"/>
          <w:sz w:val="22"/>
          <w:szCs w:val="22"/>
        </w:rPr>
        <w:t xml:space="preserve"> </w:t>
      </w:r>
      <w:r w:rsidRPr="00194B3D">
        <w:rPr>
          <w:sz w:val="22"/>
          <w:szCs w:val="22"/>
        </w:rPr>
        <w:t>be</w:t>
      </w:r>
      <w:r w:rsidRPr="00194B3D">
        <w:rPr>
          <w:spacing w:val="-2"/>
          <w:sz w:val="22"/>
          <w:szCs w:val="22"/>
        </w:rPr>
        <w:t xml:space="preserve"> </w:t>
      </w:r>
      <w:r w:rsidRPr="00194B3D">
        <w:rPr>
          <w:sz w:val="22"/>
          <w:szCs w:val="22"/>
        </w:rPr>
        <w:t>completed</w:t>
      </w:r>
      <w:r w:rsidRPr="00194B3D">
        <w:rPr>
          <w:spacing w:val="-4"/>
          <w:sz w:val="22"/>
          <w:szCs w:val="22"/>
        </w:rPr>
        <w:t xml:space="preserve"> </w:t>
      </w:r>
      <w:r w:rsidRPr="00194B3D">
        <w:rPr>
          <w:sz w:val="22"/>
          <w:szCs w:val="22"/>
        </w:rPr>
        <w:t>once</w:t>
      </w:r>
      <w:r w:rsidRPr="00194B3D">
        <w:rPr>
          <w:spacing w:val="-4"/>
          <w:sz w:val="22"/>
          <w:szCs w:val="22"/>
        </w:rPr>
        <w:t xml:space="preserve"> </w:t>
      </w:r>
      <w:r w:rsidRPr="00194B3D">
        <w:rPr>
          <w:sz w:val="22"/>
          <w:szCs w:val="22"/>
        </w:rPr>
        <w:t>every</w:t>
      </w:r>
      <w:r w:rsidRPr="00194B3D">
        <w:rPr>
          <w:spacing w:val="-4"/>
          <w:sz w:val="22"/>
          <w:szCs w:val="22"/>
        </w:rPr>
        <w:t xml:space="preserve"> </w:t>
      </w:r>
      <w:r w:rsidRPr="00194B3D">
        <w:rPr>
          <w:sz w:val="22"/>
          <w:szCs w:val="22"/>
        </w:rPr>
        <w:t>three</w:t>
      </w:r>
      <w:r w:rsidRPr="00194B3D">
        <w:rPr>
          <w:spacing w:val="-2"/>
          <w:sz w:val="22"/>
          <w:szCs w:val="22"/>
        </w:rPr>
        <w:t xml:space="preserve"> </w:t>
      </w:r>
      <w:r w:rsidRPr="00194B3D">
        <w:rPr>
          <w:sz w:val="22"/>
          <w:szCs w:val="22"/>
        </w:rPr>
        <w:t>years, with</w:t>
      </w:r>
      <w:r w:rsidRPr="00194B3D">
        <w:rPr>
          <w:spacing w:val="-2"/>
          <w:sz w:val="22"/>
          <w:szCs w:val="22"/>
        </w:rPr>
        <w:t xml:space="preserve"> </w:t>
      </w:r>
      <w:r w:rsidRPr="00194B3D">
        <w:rPr>
          <w:sz w:val="22"/>
          <w:szCs w:val="22"/>
        </w:rPr>
        <w:t>no</w:t>
      </w:r>
      <w:r w:rsidRPr="00194B3D">
        <w:rPr>
          <w:spacing w:val="-4"/>
          <w:sz w:val="22"/>
          <w:szCs w:val="22"/>
        </w:rPr>
        <w:t xml:space="preserve"> </w:t>
      </w:r>
      <w:r w:rsidRPr="00194B3D">
        <w:rPr>
          <w:sz w:val="22"/>
          <w:szCs w:val="22"/>
        </w:rPr>
        <w:t>more</w:t>
      </w:r>
      <w:r w:rsidRPr="00194B3D">
        <w:rPr>
          <w:spacing w:val="-4"/>
          <w:sz w:val="22"/>
          <w:szCs w:val="22"/>
        </w:rPr>
        <w:t xml:space="preserve"> </w:t>
      </w:r>
      <w:r w:rsidRPr="00194B3D">
        <w:rPr>
          <w:sz w:val="22"/>
          <w:szCs w:val="22"/>
        </w:rPr>
        <w:t>than</w:t>
      </w:r>
      <w:r w:rsidRPr="00194B3D">
        <w:rPr>
          <w:spacing w:val="-3"/>
          <w:sz w:val="22"/>
          <w:szCs w:val="22"/>
        </w:rPr>
        <w:t xml:space="preserve"> </w:t>
      </w:r>
      <w:r w:rsidRPr="00194B3D">
        <w:rPr>
          <w:sz w:val="22"/>
          <w:szCs w:val="22"/>
        </w:rPr>
        <w:t>three</w:t>
      </w:r>
      <w:r w:rsidRPr="00194B3D">
        <w:rPr>
          <w:spacing w:val="-4"/>
          <w:sz w:val="22"/>
          <w:szCs w:val="22"/>
        </w:rPr>
        <w:t xml:space="preserve"> </w:t>
      </w:r>
      <w:r w:rsidRPr="00194B3D">
        <w:rPr>
          <w:sz w:val="22"/>
          <w:szCs w:val="22"/>
        </w:rPr>
        <w:t>years</w:t>
      </w:r>
      <w:r w:rsidRPr="00194B3D">
        <w:rPr>
          <w:spacing w:val="-2"/>
          <w:sz w:val="22"/>
          <w:szCs w:val="22"/>
        </w:rPr>
        <w:t xml:space="preserve"> </w:t>
      </w:r>
      <w:r w:rsidRPr="00194B3D">
        <w:rPr>
          <w:sz w:val="22"/>
          <w:szCs w:val="22"/>
        </w:rPr>
        <w:t>passing</w:t>
      </w:r>
      <w:r w:rsidRPr="00194B3D">
        <w:rPr>
          <w:spacing w:val="-3"/>
          <w:sz w:val="22"/>
          <w:szCs w:val="22"/>
        </w:rPr>
        <w:t xml:space="preserve"> </w:t>
      </w:r>
      <w:r w:rsidRPr="00194B3D">
        <w:rPr>
          <w:sz w:val="22"/>
          <w:szCs w:val="22"/>
        </w:rPr>
        <w:t>between</w:t>
      </w:r>
      <w:r w:rsidRPr="00194B3D">
        <w:rPr>
          <w:spacing w:val="-2"/>
          <w:sz w:val="22"/>
          <w:szCs w:val="22"/>
        </w:rPr>
        <w:t xml:space="preserve"> </w:t>
      </w:r>
      <w:r w:rsidRPr="00194B3D">
        <w:rPr>
          <w:sz w:val="22"/>
          <w:szCs w:val="22"/>
        </w:rPr>
        <w:t>evaluations.</w:t>
      </w:r>
      <w:r w:rsidRPr="00194B3D">
        <w:rPr>
          <w:spacing w:val="-2"/>
          <w:sz w:val="22"/>
          <w:szCs w:val="22"/>
        </w:rPr>
        <w:t xml:space="preserve"> </w:t>
      </w:r>
      <w:r w:rsidRPr="00194B3D">
        <w:rPr>
          <w:sz w:val="22"/>
          <w:szCs w:val="22"/>
        </w:rPr>
        <w:t>Adjunct</w:t>
      </w:r>
      <w:r w:rsidRPr="00194B3D">
        <w:rPr>
          <w:spacing w:val="-1"/>
          <w:sz w:val="22"/>
          <w:szCs w:val="22"/>
        </w:rPr>
        <w:t xml:space="preserve"> </w:t>
      </w:r>
      <w:r w:rsidRPr="00194B3D">
        <w:rPr>
          <w:sz w:val="22"/>
          <w:szCs w:val="22"/>
        </w:rPr>
        <w:t>Faculty may request a specific quarter to be evaluated.</w:t>
      </w:r>
    </w:p>
    <w:p w14:paraId="084CAB58" w14:textId="77777777" w:rsidR="000970EE" w:rsidRPr="00194B3D" w:rsidRDefault="000970EE" w:rsidP="002E2EF5">
      <w:pPr>
        <w:pStyle w:val="ListParagraph"/>
        <w:widowControl w:val="0"/>
        <w:numPr>
          <w:ilvl w:val="2"/>
          <w:numId w:val="28"/>
        </w:numPr>
        <w:tabs>
          <w:tab w:val="left" w:pos="2320"/>
          <w:tab w:val="left" w:pos="2321"/>
        </w:tabs>
        <w:autoSpaceDE w:val="0"/>
        <w:autoSpaceDN w:val="0"/>
        <w:spacing w:before="0" w:after="0" w:line="240" w:lineRule="auto"/>
        <w:ind w:hanging="721"/>
        <w:contextualSpacing w:val="0"/>
        <w:rPr>
          <w:sz w:val="22"/>
          <w:szCs w:val="22"/>
        </w:rPr>
      </w:pPr>
      <w:r w:rsidRPr="0065463B">
        <w:rPr>
          <w:b/>
          <w:sz w:val="22"/>
          <w:szCs w:val="22"/>
        </w:rPr>
        <w:t>Dean</w:t>
      </w:r>
      <w:r w:rsidRPr="0065463B">
        <w:rPr>
          <w:b/>
          <w:spacing w:val="-5"/>
          <w:sz w:val="22"/>
          <w:szCs w:val="22"/>
        </w:rPr>
        <w:t xml:space="preserve"> </w:t>
      </w:r>
      <w:r w:rsidRPr="0065463B">
        <w:rPr>
          <w:b/>
          <w:sz w:val="22"/>
          <w:szCs w:val="22"/>
        </w:rPr>
        <w:t>Evaluations.</w:t>
      </w:r>
      <w:r w:rsidRPr="00194B3D">
        <w:rPr>
          <w:spacing w:val="-4"/>
          <w:sz w:val="22"/>
          <w:szCs w:val="22"/>
        </w:rPr>
        <w:t xml:space="preserve"> </w:t>
      </w:r>
      <w:r w:rsidRPr="00194B3D">
        <w:rPr>
          <w:sz w:val="22"/>
          <w:szCs w:val="22"/>
        </w:rPr>
        <w:t>Same</w:t>
      </w:r>
      <w:r w:rsidRPr="00194B3D">
        <w:rPr>
          <w:spacing w:val="-3"/>
          <w:sz w:val="22"/>
          <w:szCs w:val="22"/>
        </w:rPr>
        <w:t xml:space="preserve"> </w:t>
      </w:r>
      <w:r w:rsidRPr="00194B3D">
        <w:rPr>
          <w:sz w:val="22"/>
          <w:szCs w:val="22"/>
        </w:rPr>
        <w:t>as</w:t>
      </w:r>
      <w:r w:rsidRPr="00194B3D">
        <w:rPr>
          <w:spacing w:val="-6"/>
          <w:sz w:val="22"/>
          <w:szCs w:val="22"/>
        </w:rPr>
        <w:t xml:space="preserve"> </w:t>
      </w:r>
      <w:r w:rsidRPr="00194B3D">
        <w:rPr>
          <w:spacing w:val="-2"/>
          <w:sz w:val="22"/>
          <w:szCs w:val="22"/>
        </w:rPr>
        <w:t>4.2.3.</w:t>
      </w:r>
    </w:p>
    <w:p w14:paraId="00561688" w14:textId="77777777" w:rsidR="000970EE" w:rsidRPr="00194B3D" w:rsidRDefault="000970EE" w:rsidP="002E2EF5">
      <w:pPr>
        <w:pStyle w:val="ListParagraph"/>
        <w:widowControl w:val="0"/>
        <w:numPr>
          <w:ilvl w:val="2"/>
          <w:numId w:val="28"/>
        </w:numPr>
        <w:tabs>
          <w:tab w:val="left" w:pos="2320"/>
          <w:tab w:val="left" w:pos="2321"/>
        </w:tabs>
        <w:autoSpaceDE w:val="0"/>
        <w:autoSpaceDN w:val="0"/>
        <w:spacing w:before="0" w:after="0" w:line="240" w:lineRule="auto"/>
        <w:contextualSpacing w:val="0"/>
        <w:rPr>
          <w:sz w:val="22"/>
          <w:szCs w:val="22"/>
        </w:rPr>
      </w:pPr>
      <w:r w:rsidRPr="0065463B">
        <w:rPr>
          <w:b/>
          <w:sz w:val="22"/>
          <w:szCs w:val="22"/>
        </w:rPr>
        <w:t>Self-Evaluations.</w:t>
      </w:r>
      <w:r w:rsidRPr="00194B3D">
        <w:rPr>
          <w:sz w:val="22"/>
          <w:szCs w:val="22"/>
        </w:rPr>
        <w:t xml:space="preserve"> The faculty will write self-evaluations in response to student and peer evaluations once every three years and submit the self-evaluations to the</w:t>
      </w:r>
      <w:r w:rsidRPr="00194B3D">
        <w:rPr>
          <w:spacing w:val="-1"/>
          <w:sz w:val="22"/>
          <w:szCs w:val="22"/>
        </w:rPr>
        <w:t xml:space="preserve"> </w:t>
      </w:r>
      <w:r w:rsidRPr="00194B3D">
        <w:rPr>
          <w:sz w:val="22"/>
          <w:szCs w:val="22"/>
        </w:rPr>
        <w:t>Division</w:t>
      </w:r>
      <w:r w:rsidRPr="00194B3D">
        <w:rPr>
          <w:spacing w:val="-2"/>
          <w:sz w:val="22"/>
          <w:szCs w:val="22"/>
        </w:rPr>
        <w:t xml:space="preserve"> </w:t>
      </w:r>
      <w:r w:rsidRPr="00194B3D">
        <w:rPr>
          <w:sz w:val="22"/>
          <w:szCs w:val="22"/>
        </w:rPr>
        <w:t>Dean’s</w:t>
      </w:r>
      <w:r w:rsidRPr="00194B3D">
        <w:rPr>
          <w:spacing w:val="-3"/>
          <w:sz w:val="22"/>
          <w:szCs w:val="22"/>
        </w:rPr>
        <w:t xml:space="preserve"> </w:t>
      </w:r>
      <w:r w:rsidRPr="00194B3D">
        <w:rPr>
          <w:sz w:val="22"/>
          <w:szCs w:val="22"/>
        </w:rPr>
        <w:t>office by</w:t>
      </w:r>
      <w:r w:rsidRPr="00194B3D">
        <w:rPr>
          <w:spacing w:val="-1"/>
          <w:sz w:val="22"/>
          <w:szCs w:val="22"/>
        </w:rPr>
        <w:t xml:space="preserve"> </w:t>
      </w:r>
      <w:r w:rsidRPr="00194B3D">
        <w:rPr>
          <w:sz w:val="22"/>
          <w:szCs w:val="22"/>
        </w:rPr>
        <w:t>the</w:t>
      </w:r>
      <w:r w:rsidRPr="00194B3D">
        <w:rPr>
          <w:spacing w:val="-3"/>
          <w:sz w:val="22"/>
          <w:szCs w:val="22"/>
        </w:rPr>
        <w:t xml:space="preserve"> </w:t>
      </w:r>
      <w:r w:rsidRPr="00194B3D">
        <w:rPr>
          <w:sz w:val="22"/>
          <w:szCs w:val="22"/>
        </w:rPr>
        <w:t>end</w:t>
      </w:r>
      <w:r w:rsidRPr="00194B3D">
        <w:rPr>
          <w:spacing w:val="-4"/>
          <w:sz w:val="22"/>
          <w:szCs w:val="22"/>
        </w:rPr>
        <w:t xml:space="preserve"> </w:t>
      </w:r>
      <w:r w:rsidRPr="00194B3D">
        <w:rPr>
          <w:sz w:val="22"/>
          <w:szCs w:val="22"/>
        </w:rPr>
        <w:t>of</w:t>
      </w:r>
      <w:r w:rsidRPr="00194B3D">
        <w:rPr>
          <w:spacing w:val="-1"/>
          <w:sz w:val="22"/>
          <w:szCs w:val="22"/>
        </w:rPr>
        <w:t xml:space="preserve"> </w:t>
      </w:r>
      <w:r w:rsidRPr="00194B3D">
        <w:rPr>
          <w:sz w:val="22"/>
          <w:szCs w:val="22"/>
        </w:rPr>
        <w:t>the</w:t>
      </w:r>
      <w:r w:rsidRPr="00194B3D">
        <w:rPr>
          <w:spacing w:val="-3"/>
          <w:sz w:val="22"/>
          <w:szCs w:val="22"/>
        </w:rPr>
        <w:t xml:space="preserve"> </w:t>
      </w:r>
      <w:r w:rsidRPr="00194B3D">
        <w:rPr>
          <w:sz w:val="22"/>
          <w:szCs w:val="22"/>
        </w:rPr>
        <w:t>quarter</w:t>
      </w:r>
      <w:r w:rsidRPr="00194B3D">
        <w:rPr>
          <w:spacing w:val="-1"/>
          <w:sz w:val="22"/>
          <w:szCs w:val="22"/>
        </w:rPr>
        <w:t xml:space="preserve"> </w:t>
      </w:r>
      <w:r w:rsidRPr="00194B3D">
        <w:rPr>
          <w:sz w:val="22"/>
          <w:szCs w:val="22"/>
        </w:rPr>
        <w:t>in</w:t>
      </w:r>
      <w:r w:rsidRPr="00194B3D">
        <w:rPr>
          <w:spacing w:val="-7"/>
          <w:sz w:val="22"/>
          <w:szCs w:val="22"/>
        </w:rPr>
        <w:t xml:space="preserve"> </w:t>
      </w:r>
      <w:r w:rsidRPr="00194B3D">
        <w:rPr>
          <w:sz w:val="22"/>
          <w:szCs w:val="22"/>
        </w:rPr>
        <w:t>which</w:t>
      </w:r>
      <w:r w:rsidRPr="00194B3D">
        <w:rPr>
          <w:spacing w:val="-2"/>
          <w:sz w:val="22"/>
          <w:szCs w:val="22"/>
        </w:rPr>
        <w:t xml:space="preserve"> </w:t>
      </w:r>
      <w:r w:rsidRPr="00194B3D">
        <w:rPr>
          <w:sz w:val="22"/>
          <w:szCs w:val="22"/>
        </w:rPr>
        <w:t>the faculty</w:t>
      </w:r>
      <w:r w:rsidRPr="00194B3D">
        <w:rPr>
          <w:spacing w:val="-3"/>
          <w:sz w:val="22"/>
          <w:szCs w:val="22"/>
        </w:rPr>
        <w:t xml:space="preserve"> </w:t>
      </w:r>
      <w:r w:rsidRPr="00194B3D">
        <w:rPr>
          <w:sz w:val="22"/>
          <w:szCs w:val="22"/>
        </w:rPr>
        <w:t>receives the</w:t>
      </w:r>
      <w:r w:rsidRPr="00194B3D">
        <w:rPr>
          <w:spacing w:val="-3"/>
          <w:sz w:val="22"/>
          <w:szCs w:val="22"/>
        </w:rPr>
        <w:t xml:space="preserve"> </w:t>
      </w:r>
      <w:r w:rsidRPr="00194B3D">
        <w:rPr>
          <w:sz w:val="22"/>
          <w:szCs w:val="22"/>
        </w:rPr>
        <w:t>peer</w:t>
      </w:r>
      <w:r w:rsidRPr="00194B3D">
        <w:rPr>
          <w:spacing w:val="-6"/>
          <w:sz w:val="22"/>
          <w:szCs w:val="22"/>
        </w:rPr>
        <w:t xml:space="preserve"> </w:t>
      </w:r>
      <w:r w:rsidRPr="00194B3D">
        <w:rPr>
          <w:sz w:val="22"/>
          <w:szCs w:val="22"/>
        </w:rPr>
        <w:t>evaluation</w:t>
      </w:r>
      <w:r w:rsidRPr="00194B3D">
        <w:rPr>
          <w:spacing w:val="-4"/>
          <w:sz w:val="22"/>
          <w:szCs w:val="22"/>
        </w:rPr>
        <w:t xml:space="preserve"> </w:t>
      </w:r>
      <w:r w:rsidRPr="00194B3D">
        <w:rPr>
          <w:sz w:val="22"/>
          <w:szCs w:val="22"/>
        </w:rPr>
        <w:t>results.</w:t>
      </w:r>
      <w:r w:rsidRPr="00194B3D">
        <w:rPr>
          <w:spacing w:val="-6"/>
          <w:sz w:val="22"/>
          <w:szCs w:val="22"/>
        </w:rPr>
        <w:t xml:space="preserve"> </w:t>
      </w:r>
      <w:r w:rsidRPr="00194B3D">
        <w:rPr>
          <w:sz w:val="22"/>
          <w:szCs w:val="22"/>
        </w:rPr>
        <w:t>The</w:t>
      </w:r>
      <w:r w:rsidRPr="00194B3D">
        <w:rPr>
          <w:spacing w:val="-2"/>
          <w:sz w:val="22"/>
          <w:szCs w:val="22"/>
        </w:rPr>
        <w:t xml:space="preserve"> </w:t>
      </w:r>
      <w:r w:rsidRPr="00194B3D">
        <w:rPr>
          <w:sz w:val="22"/>
          <w:szCs w:val="22"/>
        </w:rPr>
        <w:t>faculty</w:t>
      </w:r>
      <w:r w:rsidRPr="00194B3D">
        <w:rPr>
          <w:spacing w:val="-4"/>
          <w:sz w:val="22"/>
          <w:szCs w:val="22"/>
        </w:rPr>
        <w:t xml:space="preserve"> </w:t>
      </w:r>
      <w:r w:rsidRPr="00194B3D">
        <w:rPr>
          <w:sz w:val="22"/>
          <w:szCs w:val="22"/>
        </w:rPr>
        <w:t>may</w:t>
      </w:r>
      <w:r w:rsidRPr="00194B3D">
        <w:rPr>
          <w:spacing w:val="-3"/>
          <w:sz w:val="22"/>
          <w:szCs w:val="22"/>
        </w:rPr>
        <w:t xml:space="preserve"> </w:t>
      </w:r>
      <w:r w:rsidRPr="00194B3D">
        <w:rPr>
          <w:sz w:val="22"/>
          <w:szCs w:val="22"/>
        </w:rPr>
        <w:t>submit</w:t>
      </w:r>
      <w:r w:rsidRPr="00194B3D">
        <w:rPr>
          <w:spacing w:val="-3"/>
          <w:sz w:val="22"/>
          <w:szCs w:val="22"/>
        </w:rPr>
        <w:t xml:space="preserve"> </w:t>
      </w:r>
      <w:r w:rsidRPr="00194B3D">
        <w:rPr>
          <w:sz w:val="22"/>
          <w:szCs w:val="22"/>
        </w:rPr>
        <w:t>supplemental</w:t>
      </w:r>
      <w:r w:rsidRPr="00194B3D">
        <w:rPr>
          <w:spacing w:val="-2"/>
          <w:sz w:val="22"/>
          <w:szCs w:val="22"/>
        </w:rPr>
        <w:t xml:space="preserve"> </w:t>
      </w:r>
      <w:r w:rsidRPr="00194B3D">
        <w:rPr>
          <w:sz w:val="22"/>
          <w:szCs w:val="22"/>
        </w:rPr>
        <w:t>materials</w:t>
      </w:r>
      <w:r w:rsidRPr="00194B3D">
        <w:rPr>
          <w:spacing w:val="-6"/>
          <w:sz w:val="22"/>
          <w:szCs w:val="22"/>
        </w:rPr>
        <w:t xml:space="preserve"> </w:t>
      </w:r>
      <w:r w:rsidRPr="00194B3D">
        <w:rPr>
          <w:sz w:val="22"/>
          <w:szCs w:val="22"/>
        </w:rPr>
        <w:t>that may better inform their evaluation.</w:t>
      </w:r>
    </w:p>
    <w:p w14:paraId="17EF7D15" w14:textId="77777777" w:rsidR="000970EE" w:rsidRPr="00443CC0" w:rsidRDefault="000970EE" w:rsidP="002E2EF5">
      <w:pPr>
        <w:pStyle w:val="ListParagraph"/>
        <w:widowControl w:val="0"/>
        <w:numPr>
          <w:ilvl w:val="1"/>
          <w:numId w:val="28"/>
        </w:numPr>
        <w:tabs>
          <w:tab w:val="left" w:pos="1600"/>
          <w:tab w:val="left" w:pos="1601"/>
        </w:tabs>
        <w:autoSpaceDE w:val="0"/>
        <w:autoSpaceDN w:val="0"/>
        <w:spacing w:before="0" w:after="0" w:line="240" w:lineRule="auto"/>
        <w:ind w:hanging="721"/>
        <w:contextualSpacing w:val="0"/>
        <w:rPr>
          <w:b/>
          <w:sz w:val="22"/>
          <w:szCs w:val="22"/>
        </w:rPr>
      </w:pPr>
      <w:r w:rsidRPr="00443CC0">
        <w:rPr>
          <w:b/>
          <w:spacing w:val="-2"/>
          <w:sz w:val="22"/>
          <w:szCs w:val="22"/>
        </w:rPr>
        <w:t>Processes.</w:t>
      </w:r>
    </w:p>
    <w:p w14:paraId="599E5C8B" w14:textId="77777777" w:rsidR="000970EE" w:rsidRPr="00194B3D" w:rsidRDefault="000970EE" w:rsidP="002E2EF5">
      <w:pPr>
        <w:pStyle w:val="ListParagraph"/>
        <w:widowControl w:val="0"/>
        <w:numPr>
          <w:ilvl w:val="2"/>
          <w:numId w:val="28"/>
        </w:numPr>
        <w:tabs>
          <w:tab w:val="left" w:pos="2320"/>
          <w:tab w:val="left" w:pos="2321"/>
        </w:tabs>
        <w:autoSpaceDE w:val="0"/>
        <w:autoSpaceDN w:val="0"/>
        <w:spacing w:before="0" w:after="0" w:line="240" w:lineRule="auto"/>
        <w:contextualSpacing w:val="0"/>
        <w:rPr>
          <w:sz w:val="22"/>
          <w:szCs w:val="22"/>
        </w:rPr>
      </w:pPr>
      <w:r w:rsidRPr="00194B3D">
        <w:rPr>
          <w:sz w:val="22"/>
          <w:szCs w:val="22"/>
        </w:rPr>
        <w:t>Instructional</w:t>
      </w:r>
      <w:r w:rsidRPr="00194B3D">
        <w:rPr>
          <w:spacing w:val="-4"/>
          <w:sz w:val="22"/>
          <w:szCs w:val="22"/>
        </w:rPr>
        <w:t xml:space="preserve"> </w:t>
      </w:r>
      <w:r w:rsidRPr="00194B3D">
        <w:rPr>
          <w:sz w:val="22"/>
          <w:szCs w:val="22"/>
        </w:rPr>
        <w:t>Support</w:t>
      </w:r>
      <w:r w:rsidRPr="00194B3D">
        <w:rPr>
          <w:spacing w:val="-4"/>
          <w:sz w:val="22"/>
          <w:szCs w:val="22"/>
        </w:rPr>
        <w:t xml:space="preserve"> </w:t>
      </w:r>
      <w:r w:rsidRPr="00194B3D">
        <w:rPr>
          <w:sz w:val="22"/>
          <w:szCs w:val="22"/>
        </w:rPr>
        <w:t>Services</w:t>
      </w:r>
      <w:r w:rsidRPr="00194B3D">
        <w:rPr>
          <w:spacing w:val="-6"/>
          <w:sz w:val="22"/>
          <w:szCs w:val="22"/>
        </w:rPr>
        <w:t xml:space="preserve"> </w:t>
      </w:r>
      <w:r w:rsidRPr="00194B3D">
        <w:rPr>
          <w:sz w:val="22"/>
          <w:szCs w:val="22"/>
        </w:rPr>
        <w:t>will</w:t>
      </w:r>
      <w:r w:rsidRPr="00194B3D">
        <w:rPr>
          <w:spacing w:val="-4"/>
          <w:sz w:val="22"/>
          <w:szCs w:val="22"/>
        </w:rPr>
        <w:t xml:space="preserve"> </w:t>
      </w:r>
      <w:r w:rsidRPr="00194B3D">
        <w:rPr>
          <w:sz w:val="22"/>
          <w:szCs w:val="22"/>
        </w:rPr>
        <w:t>send</w:t>
      </w:r>
      <w:r w:rsidRPr="00194B3D">
        <w:rPr>
          <w:spacing w:val="-5"/>
          <w:sz w:val="22"/>
          <w:szCs w:val="22"/>
        </w:rPr>
        <w:t xml:space="preserve"> </w:t>
      </w:r>
      <w:r w:rsidRPr="00194B3D">
        <w:rPr>
          <w:sz w:val="22"/>
          <w:szCs w:val="22"/>
        </w:rPr>
        <w:t>student</w:t>
      </w:r>
      <w:r w:rsidRPr="00194B3D">
        <w:rPr>
          <w:spacing w:val="-4"/>
          <w:sz w:val="22"/>
          <w:szCs w:val="22"/>
        </w:rPr>
        <w:t xml:space="preserve"> </w:t>
      </w:r>
      <w:r w:rsidRPr="00194B3D">
        <w:rPr>
          <w:sz w:val="22"/>
          <w:szCs w:val="22"/>
        </w:rPr>
        <w:t>evaluation</w:t>
      </w:r>
      <w:r w:rsidRPr="00194B3D">
        <w:rPr>
          <w:spacing w:val="-5"/>
          <w:sz w:val="22"/>
          <w:szCs w:val="22"/>
        </w:rPr>
        <w:t xml:space="preserve"> </w:t>
      </w:r>
      <w:r w:rsidRPr="00194B3D">
        <w:rPr>
          <w:sz w:val="22"/>
          <w:szCs w:val="22"/>
        </w:rPr>
        <w:t>instruments</w:t>
      </w:r>
      <w:r w:rsidRPr="00194B3D">
        <w:rPr>
          <w:spacing w:val="-4"/>
          <w:sz w:val="22"/>
          <w:szCs w:val="22"/>
        </w:rPr>
        <w:t xml:space="preserve"> </w:t>
      </w:r>
      <w:r w:rsidRPr="00194B3D">
        <w:rPr>
          <w:sz w:val="22"/>
          <w:szCs w:val="22"/>
        </w:rPr>
        <w:t xml:space="preserve">to </w:t>
      </w:r>
      <w:r w:rsidRPr="00194B3D">
        <w:rPr>
          <w:spacing w:val="-2"/>
          <w:sz w:val="22"/>
          <w:szCs w:val="22"/>
        </w:rPr>
        <w:t>faculty.</w:t>
      </w:r>
    </w:p>
    <w:p w14:paraId="2B5116DA" w14:textId="77777777" w:rsidR="000970EE" w:rsidRPr="00194B3D" w:rsidRDefault="000970EE" w:rsidP="002E2EF5">
      <w:pPr>
        <w:pStyle w:val="ListParagraph"/>
        <w:widowControl w:val="0"/>
        <w:numPr>
          <w:ilvl w:val="2"/>
          <w:numId w:val="28"/>
        </w:numPr>
        <w:tabs>
          <w:tab w:val="left" w:pos="2320"/>
          <w:tab w:val="left" w:pos="2321"/>
        </w:tabs>
        <w:autoSpaceDE w:val="0"/>
        <w:autoSpaceDN w:val="0"/>
        <w:spacing w:before="0" w:after="0" w:line="240" w:lineRule="auto"/>
        <w:contextualSpacing w:val="0"/>
        <w:rPr>
          <w:sz w:val="22"/>
          <w:szCs w:val="22"/>
        </w:rPr>
      </w:pPr>
      <w:r w:rsidRPr="00194B3D">
        <w:rPr>
          <w:sz w:val="22"/>
          <w:szCs w:val="22"/>
        </w:rPr>
        <w:t>Someone</w:t>
      </w:r>
      <w:r w:rsidRPr="00194B3D">
        <w:rPr>
          <w:spacing w:val="-5"/>
          <w:sz w:val="22"/>
          <w:szCs w:val="22"/>
        </w:rPr>
        <w:t xml:space="preserve"> </w:t>
      </w:r>
      <w:r w:rsidRPr="00194B3D">
        <w:rPr>
          <w:sz w:val="22"/>
          <w:szCs w:val="22"/>
        </w:rPr>
        <w:t>other</w:t>
      </w:r>
      <w:r w:rsidRPr="00194B3D">
        <w:rPr>
          <w:spacing w:val="-5"/>
          <w:sz w:val="22"/>
          <w:szCs w:val="22"/>
        </w:rPr>
        <w:t xml:space="preserve"> </w:t>
      </w:r>
      <w:r w:rsidRPr="00194B3D">
        <w:rPr>
          <w:sz w:val="22"/>
          <w:szCs w:val="22"/>
        </w:rPr>
        <w:t>than</w:t>
      </w:r>
      <w:r w:rsidRPr="00194B3D">
        <w:rPr>
          <w:spacing w:val="-4"/>
          <w:sz w:val="22"/>
          <w:szCs w:val="22"/>
        </w:rPr>
        <w:t xml:space="preserve"> </w:t>
      </w:r>
      <w:r w:rsidRPr="00194B3D">
        <w:rPr>
          <w:sz w:val="22"/>
          <w:szCs w:val="22"/>
        </w:rPr>
        <w:t>the</w:t>
      </w:r>
      <w:r w:rsidRPr="00194B3D">
        <w:rPr>
          <w:spacing w:val="-2"/>
          <w:sz w:val="22"/>
          <w:szCs w:val="22"/>
        </w:rPr>
        <w:t xml:space="preserve"> </w:t>
      </w:r>
      <w:r w:rsidRPr="00194B3D">
        <w:rPr>
          <w:sz w:val="22"/>
          <w:szCs w:val="22"/>
        </w:rPr>
        <w:t>faculty</w:t>
      </w:r>
      <w:r w:rsidRPr="00194B3D">
        <w:rPr>
          <w:spacing w:val="-4"/>
          <w:sz w:val="22"/>
          <w:szCs w:val="22"/>
        </w:rPr>
        <w:t xml:space="preserve"> </w:t>
      </w:r>
      <w:r w:rsidRPr="00194B3D">
        <w:rPr>
          <w:sz w:val="22"/>
          <w:szCs w:val="22"/>
        </w:rPr>
        <w:t>member</w:t>
      </w:r>
      <w:r w:rsidRPr="00194B3D">
        <w:rPr>
          <w:spacing w:val="-5"/>
          <w:sz w:val="22"/>
          <w:szCs w:val="22"/>
        </w:rPr>
        <w:t xml:space="preserve"> </w:t>
      </w:r>
      <w:r w:rsidRPr="00194B3D">
        <w:rPr>
          <w:sz w:val="22"/>
          <w:szCs w:val="22"/>
        </w:rPr>
        <w:t>being</w:t>
      </w:r>
      <w:r w:rsidRPr="00194B3D">
        <w:rPr>
          <w:spacing w:val="-4"/>
          <w:sz w:val="22"/>
          <w:szCs w:val="22"/>
        </w:rPr>
        <w:t xml:space="preserve"> </w:t>
      </w:r>
      <w:r w:rsidRPr="00194B3D">
        <w:rPr>
          <w:sz w:val="22"/>
          <w:szCs w:val="22"/>
        </w:rPr>
        <w:t>evaluated</w:t>
      </w:r>
      <w:r w:rsidRPr="00194B3D">
        <w:rPr>
          <w:spacing w:val="-4"/>
          <w:sz w:val="22"/>
          <w:szCs w:val="22"/>
        </w:rPr>
        <w:t xml:space="preserve"> </w:t>
      </w:r>
      <w:r w:rsidRPr="00194B3D">
        <w:rPr>
          <w:sz w:val="22"/>
          <w:szCs w:val="22"/>
        </w:rPr>
        <w:t>will</w:t>
      </w:r>
      <w:r w:rsidRPr="00194B3D">
        <w:rPr>
          <w:spacing w:val="-5"/>
          <w:sz w:val="22"/>
          <w:szCs w:val="22"/>
        </w:rPr>
        <w:t xml:space="preserve"> </w:t>
      </w:r>
      <w:r w:rsidRPr="00194B3D">
        <w:rPr>
          <w:sz w:val="22"/>
          <w:szCs w:val="22"/>
        </w:rPr>
        <w:t>collect</w:t>
      </w:r>
      <w:r w:rsidRPr="00194B3D">
        <w:rPr>
          <w:spacing w:val="-4"/>
          <w:sz w:val="22"/>
          <w:szCs w:val="22"/>
        </w:rPr>
        <w:t xml:space="preserve"> </w:t>
      </w:r>
      <w:r w:rsidRPr="00194B3D">
        <w:rPr>
          <w:sz w:val="22"/>
          <w:szCs w:val="22"/>
        </w:rPr>
        <w:t>completed student evaluations and deliver them to Instructional Support Services to be summarized.</w:t>
      </w:r>
      <w:r w:rsidRPr="00194B3D">
        <w:rPr>
          <w:spacing w:val="-1"/>
          <w:sz w:val="22"/>
          <w:szCs w:val="22"/>
        </w:rPr>
        <w:t xml:space="preserve"> </w:t>
      </w:r>
      <w:r w:rsidRPr="00194B3D">
        <w:rPr>
          <w:sz w:val="22"/>
          <w:szCs w:val="22"/>
        </w:rPr>
        <w:t>When</w:t>
      </w:r>
      <w:r w:rsidRPr="00194B3D">
        <w:rPr>
          <w:spacing w:val="-3"/>
          <w:sz w:val="22"/>
          <w:szCs w:val="22"/>
        </w:rPr>
        <w:t xml:space="preserve"> </w:t>
      </w:r>
      <w:r w:rsidRPr="00194B3D">
        <w:rPr>
          <w:sz w:val="22"/>
          <w:szCs w:val="22"/>
        </w:rPr>
        <w:t>deemed</w:t>
      </w:r>
      <w:r w:rsidRPr="00194B3D">
        <w:rPr>
          <w:spacing w:val="-1"/>
          <w:sz w:val="22"/>
          <w:szCs w:val="22"/>
        </w:rPr>
        <w:t xml:space="preserve"> </w:t>
      </w:r>
      <w:r w:rsidRPr="00194B3D">
        <w:rPr>
          <w:sz w:val="22"/>
          <w:szCs w:val="22"/>
        </w:rPr>
        <w:t>necessary,</w:t>
      </w:r>
      <w:r w:rsidRPr="00194B3D">
        <w:rPr>
          <w:spacing w:val="-2"/>
          <w:sz w:val="22"/>
          <w:szCs w:val="22"/>
        </w:rPr>
        <w:t xml:space="preserve"> </w:t>
      </w:r>
      <w:r w:rsidRPr="00194B3D">
        <w:rPr>
          <w:sz w:val="22"/>
          <w:szCs w:val="22"/>
        </w:rPr>
        <w:t>the</w:t>
      </w:r>
      <w:r w:rsidRPr="00194B3D">
        <w:rPr>
          <w:spacing w:val="-2"/>
          <w:sz w:val="22"/>
          <w:szCs w:val="22"/>
        </w:rPr>
        <w:t xml:space="preserve"> </w:t>
      </w:r>
      <w:r w:rsidRPr="00194B3D">
        <w:rPr>
          <w:sz w:val="22"/>
          <w:szCs w:val="22"/>
        </w:rPr>
        <w:t>Division</w:t>
      </w:r>
      <w:r w:rsidRPr="00194B3D">
        <w:rPr>
          <w:spacing w:val="-3"/>
          <w:sz w:val="22"/>
          <w:szCs w:val="22"/>
        </w:rPr>
        <w:t xml:space="preserve"> </w:t>
      </w:r>
      <w:r w:rsidRPr="00194B3D">
        <w:rPr>
          <w:sz w:val="22"/>
          <w:szCs w:val="22"/>
        </w:rPr>
        <w:t>Dean may designate a</w:t>
      </w:r>
      <w:r w:rsidRPr="00194B3D">
        <w:rPr>
          <w:spacing w:val="-2"/>
          <w:sz w:val="22"/>
          <w:szCs w:val="22"/>
        </w:rPr>
        <w:t xml:space="preserve"> </w:t>
      </w:r>
      <w:r w:rsidRPr="00194B3D">
        <w:rPr>
          <w:sz w:val="22"/>
          <w:szCs w:val="22"/>
        </w:rPr>
        <w:t>third party to administer student evaluations at a mutually agreed time.</w:t>
      </w:r>
    </w:p>
    <w:p w14:paraId="60E67CF7" w14:textId="77777777" w:rsidR="000970EE" w:rsidRPr="00194B3D" w:rsidRDefault="000970EE" w:rsidP="002E2EF5">
      <w:pPr>
        <w:pStyle w:val="ListParagraph"/>
        <w:widowControl w:val="0"/>
        <w:numPr>
          <w:ilvl w:val="2"/>
          <w:numId w:val="28"/>
        </w:numPr>
        <w:tabs>
          <w:tab w:val="left" w:pos="2320"/>
          <w:tab w:val="left" w:pos="2321"/>
        </w:tabs>
        <w:autoSpaceDE w:val="0"/>
        <w:autoSpaceDN w:val="0"/>
        <w:spacing w:before="0" w:after="0" w:line="240" w:lineRule="auto"/>
        <w:contextualSpacing w:val="0"/>
        <w:rPr>
          <w:sz w:val="22"/>
          <w:szCs w:val="22"/>
        </w:rPr>
      </w:pPr>
      <w:r w:rsidRPr="00194B3D">
        <w:rPr>
          <w:sz w:val="22"/>
          <w:szCs w:val="22"/>
        </w:rPr>
        <w:t>The</w:t>
      </w:r>
      <w:r w:rsidRPr="00194B3D">
        <w:rPr>
          <w:spacing w:val="-3"/>
          <w:sz w:val="22"/>
          <w:szCs w:val="22"/>
        </w:rPr>
        <w:t xml:space="preserve"> </w:t>
      </w:r>
      <w:r w:rsidRPr="00194B3D">
        <w:rPr>
          <w:sz w:val="22"/>
          <w:szCs w:val="22"/>
        </w:rPr>
        <w:t>results</w:t>
      </w:r>
      <w:r w:rsidRPr="00194B3D">
        <w:rPr>
          <w:spacing w:val="-5"/>
          <w:sz w:val="22"/>
          <w:szCs w:val="22"/>
        </w:rPr>
        <w:t xml:space="preserve"> </w:t>
      </w:r>
      <w:r w:rsidRPr="00194B3D">
        <w:rPr>
          <w:sz w:val="22"/>
          <w:szCs w:val="22"/>
        </w:rPr>
        <w:t>of</w:t>
      </w:r>
      <w:r w:rsidRPr="00194B3D">
        <w:rPr>
          <w:spacing w:val="-3"/>
          <w:sz w:val="22"/>
          <w:szCs w:val="22"/>
        </w:rPr>
        <w:t xml:space="preserve"> </w:t>
      </w:r>
      <w:r w:rsidRPr="00194B3D">
        <w:rPr>
          <w:sz w:val="22"/>
          <w:szCs w:val="22"/>
        </w:rPr>
        <w:t>student</w:t>
      </w:r>
      <w:r w:rsidRPr="00194B3D">
        <w:rPr>
          <w:spacing w:val="-5"/>
          <w:sz w:val="22"/>
          <w:szCs w:val="22"/>
        </w:rPr>
        <w:t xml:space="preserve"> </w:t>
      </w:r>
      <w:r w:rsidRPr="00194B3D">
        <w:rPr>
          <w:sz w:val="22"/>
          <w:szCs w:val="22"/>
        </w:rPr>
        <w:t>evaluations</w:t>
      </w:r>
      <w:r w:rsidRPr="00194B3D">
        <w:rPr>
          <w:spacing w:val="-5"/>
          <w:sz w:val="22"/>
          <w:szCs w:val="22"/>
        </w:rPr>
        <w:t xml:space="preserve"> </w:t>
      </w:r>
      <w:r w:rsidRPr="00194B3D">
        <w:rPr>
          <w:sz w:val="22"/>
          <w:szCs w:val="22"/>
        </w:rPr>
        <w:t>will</w:t>
      </w:r>
      <w:r w:rsidRPr="00194B3D">
        <w:rPr>
          <w:spacing w:val="-3"/>
          <w:sz w:val="22"/>
          <w:szCs w:val="22"/>
        </w:rPr>
        <w:t xml:space="preserve"> </w:t>
      </w:r>
      <w:r w:rsidRPr="00194B3D">
        <w:rPr>
          <w:sz w:val="22"/>
          <w:szCs w:val="22"/>
        </w:rPr>
        <w:t>be</w:t>
      </w:r>
      <w:r w:rsidRPr="00194B3D">
        <w:rPr>
          <w:spacing w:val="-2"/>
          <w:sz w:val="22"/>
          <w:szCs w:val="22"/>
        </w:rPr>
        <w:t xml:space="preserve"> </w:t>
      </w:r>
      <w:r w:rsidRPr="00194B3D">
        <w:rPr>
          <w:sz w:val="22"/>
          <w:szCs w:val="22"/>
        </w:rPr>
        <w:t>posted</w:t>
      </w:r>
      <w:r w:rsidRPr="00194B3D">
        <w:rPr>
          <w:spacing w:val="-3"/>
          <w:sz w:val="22"/>
          <w:szCs w:val="22"/>
        </w:rPr>
        <w:t xml:space="preserve"> </w:t>
      </w:r>
      <w:r w:rsidRPr="00194B3D">
        <w:rPr>
          <w:sz w:val="22"/>
          <w:szCs w:val="22"/>
        </w:rPr>
        <w:t>electronically</w:t>
      </w:r>
      <w:r w:rsidRPr="00194B3D">
        <w:rPr>
          <w:spacing w:val="-5"/>
          <w:sz w:val="22"/>
          <w:szCs w:val="22"/>
        </w:rPr>
        <w:t xml:space="preserve"> </w:t>
      </w:r>
      <w:r w:rsidRPr="00194B3D">
        <w:rPr>
          <w:sz w:val="22"/>
          <w:szCs w:val="22"/>
        </w:rPr>
        <w:t>for</w:t>
      </w:r>
      <w:r w:rsidRPr="00194B3D">
        <w:rPr>
          <w:spacing w:val="-6"/>
          <w:sz w:val="22"/>
          <w:szCs w:val="22"/>
        </w:rPr>
        <w:t xml:space="preserve"> </w:t>
      </w:r>
      <w:r w:rsidRPr="00194B3D">
        <w:rPr>
          <w:sz w:val="22"/>
          <w:szCs w:val="22"/>
        </w:rPr>
        <w:t>the</w:t>
      </w:r>
      <w:r w:rsidRPr="00194B3D">
        <w:rPr>
          <w:spacing w:val="-2"/>
          <w:sz w:val="22"/>
          <w:szCs w:val="22"/>
        </w:rPr>
        <w:t xml:space="preserve"> </w:t>
      </w:r>
      <w:r w:rsidRPr="00194B3D">
        <w:rPr>
          <w:sz w:val="22"/>
          <w:szCs w:val="22"/>
        </w:rPr>
        <w:t xml:space="preserve">faculty and Division Dean to review no later than three weeks after the end of the </w:t>
      </w:r>
      <w:r w:rsidRPr="00194B3D">
        <w:rPr>
          <w:spacing w:val="-2"/>
          <w:sz w:val="22"/>
          <w:szCs w:val="22"/>
        </w:rPr>
        <w:t>quarter.</w:t>
      </w:r>
    </w:p>
    <w:p w14:paraId="0554EC6C" w14:textId="77777777" w:rsidR="000970EE" w:rsidRPr="00194B3D" w:rsidRDefault="000970EE" w:rsidP="002E2EF5">
      <w:pPr>
        <w:pStyle w:val="ListParagraph"/>
        <w:widowControl w:val="0"/>
        <w:numPr>
          <w:ilvl w:val="2"/>
          <w:numId w:val="28"/>
        </w:numPr>
        <w:tabs>
          <w:tab w:val="left" w:pos="2320"/>
          <w:tab w:val="left" w:pos="2321"/>
        </w:tabs>
        <w:autoSpaceDE w:val="0"/>
        <w:autoSpaceDN w:val="0"/>
        <w:spacing w:before="0" w:after="0" w:line="240" w:lineRule="auto"/>
        <w:contextualSpacing w:val="0"/>
        <w:rPr>
          <w:sz w:val="22"/>
          <w:szCs w:val="22"/>
        </w:rPr>
      </w:pPr>
      <w:r w:rsidRPr="00194B3D">
        <w:rPr>
          <w:sz w:val="22"/>
          <w:szCs w:val="22"/>
        </w:rPr>
        <w:t>The</w:t>
      </w:r>
      <w:r w:rsidRPr="00194B3D">
        <w:rPr>
          <w:spacing w:val="-2"/>
          <w:sz w:val="22"/>
          <w:szCs w:val="22"/>
        </w:rPr>
        <w:t xml:space="preserve"> </w:t>
      </w:r>
      <w:r w:rsidRPr="00194B3D">
        <w:rPr>
          <w:sz w:val="22"/>
          <w:szCs w:val="22"/>
        </w:rPr>
        <w:t>results</w:t>
      </w:r>
      <w:r w:rsidRPr="00194B3D">
        <w:rPr>
          <w:spacing w:val="-4"/>
          <w:sz w:val="22"/>
          <w:szCs w:val="22"/>
        </w:rPr>
        <w:t xml:space="preserve"> </w:t>
      </w:r>
      <w:r w:rsidRPr="00194B3D">
        <w:rPr>
          <w:sz w:val="22"/>
          <w:szCs w:val="22"/>
        </w:rPr>
        <w:t>of</w:t>
      </w:r>
      <w:r w:rsidRPr="00194B3D">
        <w:rPr>
          <w:spacing w:val="-2"/>
          <w:sz w:val="22"/>
          <w:szCs w:val="22"/>
        </w:rPr>
        <w:t xml:space="preserve"> </w:t>
      </w:r>
      <w:r w:rsidRPr="00194B3D">
        <w:rPr>
          <w:sz w:val="22"/>
          <w:szCs w:val="22"/>
        </w:rPr>
        <w:t>all</w:t>
      </w:r>
      <w:r w:rsidRPr="00194B3D">
        <w:rPr>
          <w:spacing w:val="-2"/>
          <w:sz w:val="22"/>
          <w:szCs w:val="22"/>
        </w:rPr>
        <w:t xml:space="preserve"> </w:t>
      </w:r>
      <w:r w:rsidRPr="00194B3D">
        <w:rPr>
          <w:sz w:val="22"/>
          <w:szCs w:val="22"/>
        </w:rPr>
        <w:t>peer</w:t>
      </w:r>
      <w:r w:rsidRPr="00194B3D">
        <w:rPr>
          <w:spacing w:val="-2"/>
          <w:sz w:val="22"/>
          <w:szCs w:val="22"/>
        </w:rPr>
        <w:t xml:space="preserve"> </w:t>
      </w:r>
      <w:r w:rsidRPr="00194B3D">
        <w:rPr>
          <w:sz w:val="22"/>
          <w:szCs w:val="22"/>
        </w:rPr>
        <w:t>evaluations</w:t>
      </w:r>
      <w:r w:rsidRPr="00194B3D">
        <w:rPr>
          <w:spacing w:val="-4"/>
          <w:sz w:val="22"/>
          <w:szCs w:val="22"/>
        </w:rPr>
        <w:t xml:space="preserve"> </w:t>
      </w:r>
      <w:r w:rsidRPr="00194B3D">
        <w:rPr>
          <w:sz w:val="22"/>
          <w:szCs w:val="22"/>
        </w:rPr>
        <w:t>must</w:t>
      </w:r>
      <w:r w:rsidRPr="00194B3D">
        <w:rPr>
          <w:spacing w:val="-1"/>
          <w:sz w:val="22"/>
          <w:szCs w:val="22"/>
        </w:rPr>
        <w:t xml:space="preserve"> </w:t>
      </w:r>
      <w:r w:rsidRPr="00194B3D">
        <w:rPr>
          <w:sz w:val="22"/>
          <w:szCs w:val="22"/>
        </w:rPr>
        <w:t>be</w:t>
      </w:r>
      <w:r w:rsidRPr="00194B3D">
        <w:rPr>
          <w:spacing w:val="-1"/>
          <w:sz w:val="22"/>
          <w:szCs w:val="22"/>
        </w:rPr>
        <w:t xml:space="preserve"> </w:t>
      </w:r>
      <w:r w:rsidRPr="00194B3D">
        <w:rPr>
          <w:sz w:val="22"/>
          <w:szCs w:val="22"/>
        </w:rPr>
        <w:t>submitted</w:t>
      </w:r>
      <w:r w:rsidRPr="00194B3D">
        <w:rPr>
          <w:spacing w:val="-7"/>
          <w:sz w:val="22"/>
          <w:szCs w:val="22"/>
        </w:rPr>
        <w:t xml:space="preserve"> </w:t>
      </w:r>
      <w:r w:rsidRPr="00194B3D">
        <w:rPr>
          <w:sz w:val="22"/>
          <w:szCs w:val="22"/>
        </w:rPr>
        <w:t>to</w:t>
      </w:r>
      <w:r w:rsidRPr="00194B3D">
        <w:rPr>
          <w:spacing w:val="-3"/>
          <w:sz w:val="22"/>
          <w:szCs w:val="22"/>
        </w:rPr>
        <w:t xml:space="preserve"> </w:t>
      </w:r>
      <w:r w:rsidRPr="00194B3D">
        <w:rPr>
          <w:sz w:val="22"/>
          <w:szCs w:val="22"/>
        </w:rPr>
        <w:t>the</w:t>
      </w:r>
      <w:r w:rsidRPr="00194B3D">
        <w:rPr>
          <w:spacing w:val="-2"/>
          <w:sz w:val="22"/>
          <w:szCs w:val="22"/>
        </w:rPr>
        <w:t xml:space="preserve"> </w:t>
      </w:r>
      <w:r w:rsidRPr="00194B3D">
        <w:rPr>
          <w:sz w:val="22"/>
          <w:szCs w:val="22"/>
        </w:rPr>
        <w:t>faculty</w:t>
      </w:r>
      <w:r w:rsidRPr="00194B3D">
        <w:rPr>
          <w:spacing w:val="-4"/>
          <w:sz w:val="22"/>
          <w:szCs w:val="22"/>
        </w:rPr>
        <w:t xml:space="preserve"> </w:t>
      </w:r>
      <w:r w:rsidRPr="00194B3D">
        <w:rPr>
          <w:sz w:val="22"/>
          <w:szCs w:val="22"/>
        </w:rPr>
        <w:t>member</w:t>
      </w:r>
      <w:r w:rsidRPr="00194B3D">
        <w:rPr>
          <w:spacing w:val="-4"/>
          <w:sz w:val="22"/>
          <w:szCs w:val="22"/>
        </w:rPr>
        <w:t xml:space="preserve"> </w:t>
      </w:r>
      <w:r w:rsidRPr="00194B3D">
        <w:rPr>
          <w:sz w:val="22"/>
          <w:szCs w:val="22"/>
        </w:rPr>
        <w:t>and the Division Dean by the end of the quarter in which the evaluation took place.</w:t>
      </w:r>
    </w:p>
    <w:p w14:paraId="25FE92CC" w14:textId="77777777" w:rsidR="000970EE" w:rsidRPr="00194B3D" w:rsidRDefault="000970EE" w:rsidP="002E2EF5">
      <w:pPr>
        <w:pStyle w:val="ListParagraph"/>
        <w:widowControl w:val="0"/>
        <w:numPr>
          <w:ilvl w:val="2"/>
          <w:numId w:val="28"/>
        </w:numPr>
        <w:tabs>
          <w:tab w:val="left" w:pos="2320"/>
          <w:tab w:val="left" w:pos="2321"/>
        </w:tabs>
        <w:autoSpaceDE w:val="0"/>
        <w:autoSpaceDN w:val="0"/>
        <w:spacing w:before="0" w:after="0" w:line="240" w:lineRule="auto"/>
        <w:contextualSpacing w:val="0"/>
        <w:rPr>
          <w:sz w:val="22"/>
          <w:szCs w:val="22"/>
        </w:rPr>
      </w:pPr>
      <w:r w:rsidRPr="00194B3D">
        <w:rPr>
          <w:sz w:val="22"/>
          <w:szCs w:val="22"/>
        </w:rPr>
        <w:t>Results</w:t>
      </w:r>
      <w:r w:rsidRPr="00194B3D">
        <w:rPr>
          <w:spacing w:val="-4"/>
          <w:sz w:val="22"/>
          <w:szCs w:val="22"/>
        </w:rPr>
        <w:t xml:space="preserve"> </w:t>
      </w:r>
      <w:r w:rsidRPr="00194B3D">
        <w:rPr>
          <w:sz w:val="22"/>
          <w:szCs w:val="22"/>
        </w:rPr>
        <w:t>of</w:t>
      </w:r>
      <w:r w:rsidRPr="00194B3D">
        <w:rPr>
          <w:spacing w:val="-2"/>
          <w:sz w:val="22"/>
          <w:szCs w:val="22"/>
        </w:rPr>
        <w:t xml:space="preserve"> </w:t>
      </w:r>
      <w:r w:rsidRPr="00194B3D">
        <w:rPr>
          <w:sz w:val="22"/>
          <w:szCs w:val="22"/>
        </w:rPr>
        <w:t>all</w:t>
      </w:r>
      <w:r w:rsidRPr="00194B3D">
        <w:rPr>
          <w:spacing w:val="-5"/>
          <w:sz w:val="22"/>
          <w:szCs w:val="22"/>
        </w:rPr>
        <w:t xml:space="preserve"> </w:t>
      </w:r>
      <w:r w:rsidRPr="00194B3D">
        <w:rPr>
          <w:sz w:val="22"/>
          <w:szCs w:val="22"/>
        </w:rPr>
        <w:t>evaluations</w:t>
      </w:r>
      <w:r w:rsidRPr="00194B3D">
        <w:rPr>
          <w:spacing w:val="-5"/>
          <w:sz w:val="22"/>
          <w:szCs w:val="22"/>
        </w:rPr>
        <w:t xml:space="preserve"> </w:t>
      </w:r>
      <w:r w:rsidRPr="00194B3D">
        <w:rPr>
          <w:sz w:val="22"/>
          <w:szCs w:val="22"/>
        </w:rPr>
        <w:t>and</w:t>
      </w:r>
      <w:r w:rsidRPr="00194B3D">
        <w:rPr>
          <w:spacing w:val="-3"/>
          <w:sz w:val="22"/>
          <w:szCs w:val="22"/>
        </w:rPr>
        <w:t xml:space="preserve"> </w:t>
      </w:r>
      <w:r w:rsidRPr="00194B3D">
        <w:rPr>
          <w:sz w:val="22"/>
          <w:szCs w:val="22"/>
        </w:rPr>
        <w:t>responses</w:t>
      </w:r>
      <w:r w:rsidRPr="00194B3D">
        <w:rPr>
          <w:spacing w:val="-2"/>
          <w:sz w:val="22"/>
          <w:szCs w:val="22"/>
        </w:rPr>
        <w:t xml:space="preserve"> </w:t>
      </w:r>
      <w:r w:rsidRPr="00194B3D">
        <w:rPr>
          <w:sz w:val="22"/>
          <w:szCs w:val="22"/>
        </w:rPr>
        <w:t>will</w:t>
      </w:r>
      <w:r w:rsidRPr="00194B3D">
        <w:rPr>
          <w:spacing w:val="-2"/>
          <w:sz w:val="22"/>
          <w:szCs w:val="22"/>
        </w:rPr>
        <w:t xml:space="preserve"> </w:t>
      </w:r>
      <w:r w:rsidRPr="00194B3D">
        <w:rPr>
          <w:sz w:val="22"/>
          <w:szCs w:val="22"/>
        </w:rPr>
        <w:t>be</w:t>
      </w:r>
      <w:r w:rsidRPr="00194B3D">
        <w:rPr>
          <w:spacing w:val="-1"/>
          <w:sz w:val="22"/>
          <w:szCs w:val="22"/>
        </w:rPr>
        <w:t xml:space="preserve"> </w:t>
      </w:r>
      <w:r w:rsidRPr="00194B3D">
        <w:rPr>
          <w:sz w:val="22"/>
          <w:szCs w:val="22"/>
        </w:rPr>
        <w:t>retained</w:t>
      </w:r>
      <w:r w:rsidRPr="00194B3D">
        <w:rPr>
          <w:spacing w:val="-2"/>
          <w:sz w:val="22"/>
          <w:szCs w:val="22"/>
        </w:rPr>
        <w:t xml:space="preserve"> </w:t>
      </w:r>
      <w:r w:rsidRPr="00194B3D">
        <w:rPr>
          <w:sz w:val="22"/>
          <w:szCs w:val="22"/>
        </w:rPr>
        <w:t>by</w:t>
      </w:r>
      <w:r w:rsidRPr="00194B3D">
        <w:rPr>
          <w:spacing w:val="-2"/>
          <w:sz w:val="22"/>
          <w:szCs w:val="22"/>
        </w:rPr>
        <w:t xml:space="preserve"> </w:t>
      </w:r>
      <w:r w:rsidRPr="00194B3D">
        <w:rPr>
          <w:sz w:val="22"/>
          <w:szCs w:val="22"/>
        </w:rPr>
        <w:t>the</w:t>
      </w:r>
      <w:r w:rsidRPr="00194B3D">
        <w:rPr>
          <w:spacing w:val="-4"/>
          <w:sz w:val="22"/>
          <w:szCs w:val="22"/>
        </w:rPr>
        <w:t xml:space="preserve"> </w:t>
      </w:r>
      <w:r w:rsidRPr="00194B3D">
        <w:rPr>
          <w:sz w:val="22"/>
          <w:szCs w:val="22"/>
        </w:rPr>
        <w:t>Division</w:t>
      </w:r>
      <w:r w:rsidRPr="00194B3D">
        <w:rPr>
          <w:spacing w:val="-5"/>
          <w:sz w:val="22"/>
          <w:szCs w:val="22"/>
        </w:rPr>
        <w:t xml:space="preserve"> </w:t>
      </w:r>
      <w:r w:rsidRPr="00194B3D">
        <w:rPr>
          <w:sz w:val="22"/>
          <w:szCs w:val="22"/>
        </w:rPr>
        <w:t>office</w:t>
      </w:r>
      <w:r w:rsidRPr="00194B3D">
        <w:rPr>
          <w:spacing w:val="-1"/>
          <w:sz w:val="22"/>
          <w:szCs w:val="22"/>
        </w:rPr>
        <w:t xml:space="preserve"> </w:t>
      </w:r>
      <w:r w:rsidRPr="00194B3D">
        <w:rPr>
          <w:sz w:val="22"/>
          <w:szCs w:val="22"/>
        </w:rPr>
        <w:t>in either paper or digital format.</w:t>
      </w:r>
    </w:p>
    <w:p w14:paraId="3252725A" w14:textId="77777777" w:rsidR="000970EE" w:rsidRPr="00194B3D" w:rsidRDefault="000970EE" w:rsidP="002E2EF5">
      <w:pPr>
        <w:pStyle w:val="ListParagraph"/>
        <w:widowControl w:val="0"/>
        <w:numPr>
          <w:ilvl w:val="2"/>
          <w:numId w:val="28"/>
        </w:numPr>
        <w:tabs>
          <w:tab w:val="left" w:pos="2320"/>
          <w:tab w:val="left" w:pos="2321"/>
        </w:tabs>
        <w:autoSpaceDE w:val="0"/>
        <w:autoSpaceDN w:val="0"/>
        <w:spacing w:before="0" w:after="0" w:line="240" w:lineRule="auto"/>
        <w:ind w:hanging="721"/>
        <w:contextualSpacing w:val="0"/>
        <w:rPr>
          <w:sz w:val="22"/>
          <w:szCs w:val="22"/>
        </w:rPr>
      </w:pPr>
      <w:r w:rsidRPr="00194B3D">
        <w:rPr>
          <w:sz w:val="22"/>
          <w:szCs w:val="22"/>
        </w:rPr>
        <w:t>The</w:t>
      </w:r>
      <w:r w:rsidRPr="00194B3D">
        <w:rPr>
          <w:spacing w:val="-5"/>
          <w:sz w:val="22"/>
          <w:szCs w:val="22"/>
        </w:rPr>
        <w:t xml:space="preserve"> </w:t>
      </w:r>
      <w:r w:rsidRPr="00194B3D">
        <w:rPr>
          <w:sz w:val="22"/>
          <w:szCs w:val="22"/>
        </w:rPr>
        <w:t>faculty</w:t>
      </w:r>
      <w:r w:rsidRPr="00194B3D">
        <w:rPr>
          <w:spacing w:val="-5"/>
          <w:sz w:val="22"/>
          <w:szCs w:val="22"/>
        </w:rPr>
        <w:t xml:space="preserve"> </w:t>
      </w:r>
      <w:r w:rsidRPr="00194B3D">
        <w:rPr>
          <w:sz w:val="22"/>
          <w:szCs w:val="22"/>
        </w:rPr>
        <w:t>may</w:t>
      </w:r>
      <w:r w:rsidRPr="00194B3D">
        <w:rPr>
          <w:spacing w:val="-6"/>
          <w:sz w:val="22"/>
          <w:szCs w:val="22"/>
        </w:rPr>
        <w:t xml:space="preserve"> </w:t>
      </w:r>
      <w:r w:rsidRPr="00194B3D">
        <w:rPr>
          <w:sz w:val="22"/>
          <w:szCs w:val="22"/>
        </w:rPr>
        <w:t>submit</w:t>
      </w:r>
      <w:r w:rsidRPr="00194B3D">
        <w:rPr>
          <w:spacing w:val="-5"/>
          <w:sz w:val="22"/>
          <w:szCs w:val="22"/>
        </w:rPr>
        <w:t xml:space="preserve"> </w:t>
      </w:r>
      <w:r w:rsidRPr="00194B3D">
        <w:rPr>
          <w:sz w:val="22"/>
          <w:szCs w:val="22"/>
        </w:rPr>
        <w:t>additional</w:t>
      </w:r>
      <w:r w:rsidRPr="00194B3D">
        <w:rPr>
          <w:spacing w:val="-5"/>
          <w:sz w:val="22"/>
          <w:szCs w:val="22"/>
        </w:rPr>
        <w:t xml:space="preserve"> </w:t>
      </w:r>
      <w:r w:rsidRPr="00194B3D">
        <w:rPr>
          <w:sz w:val="22"/>
          <w:szCs w:val="22"/>
        </w:rPr>
        <w:t>information</w:t>
      </w:r>
      <w:r w:rsidRPr="00194B3D">
        <w:rPr>
          <w:spacing w:val="-7"/>
          <w:sz w:val="22"/>
          <w:szCs w:val="22"/>
        </w:rPr>
        <w:t xml:space="preserve"> </w:t>
      </w:r>
      <w:r w:rsidRPr="00194B3D">
        <w:rPr>
          <w:sz w:val="22"/>
          <w:szCs w:val="22"/>
        </w:rPr>
        <w:t>to</w:t>
      </w:r>
      <w:r w:rsidRPr="00194B3D">
        <w:rPr>
          <w:spacing w:val="-6"/>
          <w:sz w:val="22"/>
          <w:szCs w:val="22"/>
        </w:rPr>
        <w:t xml:space="preserve"> </w:t>
      </w:r>
      <w:r w:rsidRPr="00194B3D">
        <w:rPr>
          <w:sz w:val="22"/>
          <w:szCs w:val="22"/>
        </w:rPr>
        <w:t>their</w:t>
      </w:r>
      <w:r w:rsidRPr="00194B3D">
        <w:rPr>
          <w:spacing w:val="-5"/>
          <w:sz w:val="22"/>
          <w:szCs w:val="22"/>
        </w:rPr>
        <w:t xml:space="preserve"> </w:t>
      </w:r>
      <w:r w:rsidRPr="00194B3D">
        <w:rPr>
          <w:sz w:val="22"/>
          <w:szCs w:val="22"/>
        </w:rPr>
        <w:t>performance</w:t>
      </w:r>
      <w:r w:rsidRPr="00194B3D">
        <w:rPr>
          <w:spacing w:val="-3"/>
          <w:sz w:val="22"/>
          <w:szCs w:val="22"/>
        </w:rPr>
        <w:t xml:space="preserve"> </w:t>
      </w:r>
      <w:r w:rsidRPr="00194B3D">
        <w:rPr>
          <w:spacing w:val="-2"/>
          <w:sz w:val="22"/>
          <w:szCs w:val="22"/>
        </w:rPr>
        <w:t>file.</w:t>
      </w:r>
    </w:p>
    <w:p w14:paraId="1FF9C329" w14:textId="77777777" w:rsidR="000970EE" w:rsidRPr="00194B3D" w:rsidRDefault="000970EE" w:rsidP="002E2EF5">
      <w:pPr>
        <w:pStyle w:val="ListParagraph"/>
        <w:widowControl w:val="0"/>
        <w:numPr>
          <w:ilvl w:val="2"/>
          <w:numId w:val="28"/>
        </w:numPr>
        <w:tabs>
          <w:tab w:val="left" w:pos="2320"/>
          <w:tab w:val="left" w:pos="2321"/>
        </w:tabs>
        <w:autoSpaceDE w:val="0"/>
        <w:autoSpaceDN w:val="0"/>
        <w:spacing w:before="0" w:after="0" w:line="240" w:lineRule="auto"/>
        <w:contextualSpacing w:val="0"/>
        <w:rPr>
          <w:sz w:val="22"/>
          <w:szCs w:val="22"/>
        </w:rPr>
      </w:pPr>
      <w:r w:rsidRPr="00194B3D">
        <w:rPr>
          <w:sz w:val="22"/>
          <w:szCs w:val="22"/>
        </w:rPr>
        <w:t>Additional</w:t>
      </w:r>
      <w:r w:rsidRPr="00194B3D">
        <w:rPr>
          <w:spacing w:val="-3"/>
          <w:sz w:val="22"/>
          <w:szCs w:val="22"/>
        </w:rPr>
        <w:t xml:space="preserve"> </w:t>
      </w:r>
      <w:r w:rsidRPr="00194B3D">
        <w:rPr>
          <w:sz w:val="22"/>
          <w:szCs w:val="22"/>
        </w:rPr>
        <w:t>evaluations</w:t>
      </w:r>
      <w:r w:rsidRPr="00194B3D">
        <w:rPr>
          <w:spacing w:val="-3"/>
          <w:sz w:val="22"/>
          <w:szCs w:val="22"/>
        </w:rPr>
        <w:t xml:space="preserve"> </w:t>
      </w:r>
      <w:r w:rsidRPr="00194B3D">
        <w:rPr>
          <w:sz w:val="22"/>
          <w:szCs w:val="22"/>
        </w:rPr>
        <w:t>(peer,</w:t>
      </w:r>
      <w:r w:rsidRPr="00194B3D">
        <w:rPr>
          <w:spacing w:val="-3"/>
          <w:sz w:val="22"/>
          <w:szCs w:val="22"/>
        </w:rPr>
        <w:t xml:space="preserve"> </w:t>
      </w:r>
      <w:r w:rsidRPr="00194B3D">
        <w:rPr>
          <w:sz w:val="22"/>
          <w:szCs w:val="22"/>
        </w:rPr>
        <w:t>self,</w:t>
      </w:r>
      <w:r w:rsidRPr="00194B3D">
        <w:rPr>
          <w:spacing w:val="-6"/>
          <w:sz w:val="22"/>
          <w:szCs w:val="22"/>
        </w:rPr>
        <w:t xml:space="preserve"> </w:t>
      </w:r>
      <w:r w:rsidRPr="00194B3D">
        <w:rPr>
          <w:sz w:val="22"/>
          <w:szCs w:val="22"/>
        </w:rPr>
        <w:t>or</w:t>
      </w:r>
      <w:r w:rsidRPr="00194B3D">
        <w:rPr>
          <w:spacing w:val="-3"/>
          <w:sz w:val="22"/>
          <w:szCs w:val="22"/>
        </w:rPr>
        <w:t xml:space="preserve"> </w:t>
      </w:r>
      <w:r w:rsidRPr="00194B3D">
        <w:rPr>
          <w:sz w:val="22"/>
          <w:szCs w:val="22"/>
        </w:rPr>
        <w:t>student)</w:t>
      </w:r>
      <w:r w:rsidRPr="00194B3D">
        <w:rPr>
          <w:spacing w:val="-5"/>
          <w:sz w:val="22"/>
          <w:szCs w:val="22"/>
        </w:rPr>
        <w:t xml:space="preserve"> </w:t>
      </w:r>
      <w:r w:rsidRPr="00194B3D">
        <w:rPr>
          <w:sz w:val="22"/>
          <w:szCs w:val="22"/>
        </w:rPr>
        <w:t>may</w:t>
      </w:r>
      <w:r w:rsidRPr="00194B3D">
        <w:rPr>
          <w:spacing w:val="-3"/>
          <w:sz w:val="22"/>
          <w:szCs w:val="22"/>
        </w:rPr>
        <w:t xml:space="preserve"> </w:t>
      </w:r>
      <w:r w:rsidRPr="00194B3D">
        <w:rPr>
          <w:sz w:val="22"/>
          <w:szCs w:val="22"/>
        </w:rPr>
        <w:t>be</w:t>
      </w:r>
      <w:r w:rsidRPr="00194B3D">
        <w:rPr>
          <w:spacing w:val="-6"/>
          <w:sz w:val="22"/>
          <w:szCs w:val="22"/>
        </w:rPr>
        <w:t xml:space="preserve"> </w:t>
      </w:r>
      <w:r w:rsidRPr="00194B3D">
        <w:rPr>
          <w:sz w:val="22"/>
          <w:szCs w:val="22"/>
        </w:rPr>
        <w:t>required</w:t>
      </w:r>
      <w:r w:rsidRPr="00194B3D">
        <w:rPr>
          <w:spacing w:val="-4"/>
          <w:sz w:val="22"/>
          <w:szCs w:val="22"/>
        </w:rPr>
        <w:t xml:space="preserve"> </w:t>
      </w:r>
      <w:r w:rsidRPr="00194B3D">
        <w:rPr>
          <w:sz w:val="22"/>
          <w:szCs w:val="22"/>
        </w:rPr>
        <w:t>by</w:t>
      </w:r>
      <w:r w:rsidRPr="00194B3D">
        <w:rPr>
          <w:spacing w:val="-3"/>
          <w:sz w:val="22"/>
          <w:szCs w:val="22"/>
        </w:rPr>
        <w:t xml:space="preserve"> </w:t>
      </w:r>
      <w:r w:rsidRPr="00194B3D">
        <w:rPr>
          <w:sz w:val="22"/>
          <w:szCs w:val="22"/>
        </w:rPr>
        <w:t>the</w:t>
      </w:r>
      <w:r w:rsidRPr="00194B3D">
        <w:rPr>
          <w:spacing w:val="-5"/>
          <w:sz w:val="22"/>
          <w:szCs w:val="22"/>
        </w:rPr>
        <w:t xml:space="preserve"> </w:t>
      </w:r>
      <w:r w:rsidRPr="00194B3D">
        <w:rPr>
          <w:sz w:val="22"/>
          <w:szCs w:val="22"/>
        </w:rPr>
        <w:t>Dean when deemed necessary.</w:t>
      </w:r>
    </w:p>
    <w:p w14:paraId="4BC0B4EA" w14:textId="77777777" w:rsidR="000970EE" w:rsidRPr="0065463B" w:rsidRDefault="000970EE" w:rsidP="002E2EF5">
      <w:pPr>
        <w:pStyle w:val="ListParagraph"/>
        <w:widowControl w:val="0"/>
        <w:numPr>
          <w:ilvl w:val="1"/>
          <w:numId w:val="28"/>
        </w:numPr>
        <w:tabs>
          <w:tab w:val="left" w:pos="1600"/>
          <w:tab w:val="left" w:pos="1601"/>
        </w:tabs>
        <w:autoSpaceDE w:val="0"/>
        <w:autoSpaceDN w:val="0"/>
        <w:spacing w:before="0" w:after="0" w:line="240" w:lineRule="auto"/>
        <w:ind w:hanging="721"/>
        <w:contextualSpacing w:val="0"/>
        <w:rPr>
          <w:b/>
          <w:sz w:val="22"/>
          <w:szCs w:val="22"/>
        </w:rPr>
      </w:pPr>
      <w:r w:rsidRPr="0065463B">
        <w:rPr>
          <w:b/>
          <w:sz w:val="22"/>
          <w:szCs w:val="22"/>
        </w:rPr>
        <w:t>Criteria</w:t>
      </w:r>
      <w:r w:rsidRPr="0065463B">
        <w:rPr>
          <w:b/>
          <w:spacing w:val="-4"/>
          <w:sz w:val="22"/>
          <w:szCs w:val="22"/>
        </w:rPr>
        <w:t xml:space="preserve"> </w:t>
      </w:r>
      <w:r w:rsidRPr="0065463B">
        <w:rPr>
          <w:b/>
          <w:sz w:val="22"/>
          <w:szCs w:val="22"/>
        </w:rPr>
        <w:t>for</w:t>
      </w:r>
      <w:r w:rsidRPr="0065463B">
        <w:rPr>
          <w:b/>
          <w:spacing w:val="-2"/>
          <w:sz w:val="22"/>
          <w:szCs w:val="22"/>
        </w:rPr>
        <w:t xml:space="preserve"> Evaluations.</w:t>
      </w:r>
    </w:p>
    <w:p w14:paraId="3AE9579D" w14:textId="77777777" w:rsidR="000970EE" w:rsidRPr="00194B3D" w:rsidRDefault="000970EE" w:rsidP="002E2EF5">
      <w:pPr>
        <w:pStyle w:val="ListParagraph"/>
        <w:widowControl w:val="0"/>
        <w:numPr>
          <w:ilvl w:val="2"/>
          <w:numId w:val="28"/>
        </w:numPr>
        <w:tabs>
          <w:tab w:val="left" w:pos="2320"/>
          <w:tab w:val="left" w:pos="2321"/>
        </w:tabs>
        <w:autoSpaceDE w:val="0"/>
        <w:autoSpaceDN w:val="0"/>
        <w:spacing w:before="0" w:after="0" w:line="240" w:lineRule="auto"/>
        <w:contextualSpacing w:val="0"/>
        <w:rPr>
          <w:sz w:val="22"/>
          <w:szCs w:val="22"/>
        </w:rPr>
      </w:pPr>
      <w:r w:rsidRPr="00194B3D">
        <w:rPr>
          <w:sz w:val="22"/>
          <w:szCs w:val="22"/>
        </w:rPr>
        <w:t>Peer</w:t>
      </w:r>
      <w:r w:rsidRPr="00194B3D">
        <w:rPr>
          <w:spacing w:val="-5"/>
          <w:sz w:val="22"/>
          <w:szCs w:val="22"/>
        </w:rPr>
        <w:t xml:space="preserve"> </w:t>
      </w:r>
      <w:r w:rsidRPr="00194B3D">
        <w:rPr>
          <w:sz w:val="22"/>
          <w:szCs w:val="22"/>
        </w:rPr>
        <w:t>and</w:t>
      </w:r>
      <w:r w:rsidRPr="00194B3D">
        <w:rPr>
          <w:spacing w:val="-3"/>
          <w:sz w:val="22"/>
          <w:szCs w:val="22"/>
        </w:rPr>
        <w:t xml:space="preserve"> </w:t>
      </w:r>
      <w:r w:rsidRPr="00194B3D">
        <w:rPr>
          <w:sz w:val="22"/>
          <w:szCs w:val="22"/>
        </w:rPr>
        <w:t>Dean</w:t>
      </w:r>
      <w:r w:rsidRPr="00194B3D">
        <w:rPr>
          <w:spacing w:val="-2"/>
          <w:sz w:val="22"/>
          <w:szCs w:val="22"/>
        </w:rPr>
        <w:t xml:space="preserve"> </w:t>
      </w:r>
      <w:r w:rsidRPr="00194B3D">
        <w:rPr>
          <w:sz w:val="22"/>
          <w:szCs w:val="22"/>
        </w:rPr>
        <w:t>evaluations</w:t>
      </w:r>
      <w:r w:rsidRPr="00194B3D">
        <w:rPr>
          <w:spacing w:val="-4"/>
          <w:sz w:val="22"/>
          <w:szCs w:val="22"/>
        </w:rPr>
        <w:t xml:space="preserve"> </w:t>
      </w:r>
      <w:r w:rsidRPr="00194B3D">
        <w:rPr>
          <w:sz w:val="22"/>
          <w:szCs w:val="22"/>
        </w:rPr>
        <w:t>of</w:t>
      </w:r>
      <w:r w:rsidRPr="00194B3D">
        <w:rPr>
          <w:spacing w:val="-2"/>
          <w:sz w:val="22"/>
          <w:szCs w:val="22"/>
        </w:rPr>
        <w:t xml:space="preserve"> </w:t>
      </w:r>
      <w:r w:rsidRPr="00194B3D">
        <w:rPr>
          <w:sz w:val="22"/>
          <w:szCs w:val="22"/>
        </w:rPr>
        <w:t>classes</w:t>
      </w:r>
      <w:r w:rsidRPr="00194B3D">
        <w:rPr>
          <w:spacing w:val="-4"/>
          <w:sz w:val="22"/>
          <w:szCs w:val="22"/>
        </w:rPr>
        <w:t xml:space="preserve"> </w:t>
      </w:r>
      <w:r w:rsidRPr="00194B3D">
        <w:rPr>
          <w:sz w:val="22"/>
          <w:szCs w:val="22"/>
        </w:rPr>
        <w:t>or</w:t>
      </w:r>
      <w:r w:rsidRPr="00194B3D">
        <w:rPr>
          <w:spacing w:val="-4"/>
          <w:sz w:val="22"/>
          <w:szCs w:val="22"/>
        </w:rPr>
        <w:t xml:space="preserve"> </w:t>
      </w:r>
      <w:r w:rsidRPr="00194B3D">
        <w:rPr>
          <w:sz w:val="22"/>
          <w:szCs w:val="22"/>
        </w:rPr>
        <w:t>orientation</w:t>
      </w:r>
      <w:r w:rsidRPr="00194B3D">
        <w:rPr>
          <w:spacing w:val="-6"/>
          <w:sz w:val="22"/>
          <w:szCs w:val="22"/>
        </w:rPr>
        <w:t xml:space="preserve"> </w:t>
      </w:r>
      <w:r w:rsidRPr="00194B3D">
        <w:rPr>
          <w:sz w:val="22"/>
          <w:szCs w:val="22"/>
        </w:rPr>
        <w:t>sessions</w:t>
      </w:r>
      <w:r w:rsidRPr="00194B3D">
        <w:rPr>
          <w:spacing w:val="-4"/>
          <w:sz w:val="22"/>
          <w:szCs w:val="22"/>
        </w:rPr>
        <w:t xml:space="preserve"> </w:t>
      </w:r>
      <w:r w:rsidRPr="00194B3D">
        <w:rPr>
          <w:sz w:val="22"/>
          <w:szCs w:val="22"/>
        </w:rPr>
        <w:t>will focus</w:t>
      </w:r>
      <w:r w:rsidRPr="00194B3D">
        <w:rPr>
          <w:spacing w:val="-5"/>
          <w:sz w:val="22"/>
          <w:szCs w:val="22"/>
        </w:rPr>
        <w:t xml:space="preserve"> </w:t>
      </w:r>
      <w:r w:rsidRPr="00194B3D">
        <w:rPr>
          <w:sz w:val="22"/>
          <w:szCs w:val="22"/>
        </w:rPr>
        <w:t>on</w:t>
      </w:r>
      <w:r w:rsidRPr="00194B3D">
        <w:rPr>
          <w:spacing w:val="-3"/>
          <w:sz w:val="22"/>
          <w:szCs w:val="22"/>
        </w:rPr>
        <w:t xml:space="preserve"> </w:t>
      </w:r>
      <w:r w:rsidRPr="00194B3D">
        <w:rPr>
          <w:sz w:val="22"/>
          <w:szCs w:val="22"/>
        </w:rPr>
        <w:t>these five criteria:</w:t>
      </w:r>
    </w:p>
    <w:p w14:paraId="24D2FD60" w14:textId="77777777" w:rsidR="000970EE" w:rsidRPr="00194B3D" w:rsidRDefault="000970EE" w:rsidP="002E2EF5">
      <w:pPr>
        <w:pStyle w:val="ListParagraph"/>
        <w:widowControl w:val="0"/>
        <w:numPr>
          <w:ilvl w:val="3"/>
          <w:numId w:val="28"/>
        </w:numPr>
        <w:tabs>
          <w:tab w:val="left" w:pos="3041"/>
        </w:tabs>
        <w:autoSpaceDE w:val="0"/>
        <w:autoSpaceDN w:val="0"/>
        <w:spacing w:before="0" w:after="0" w:line="240" w:lineRule="auto"/>
        <w:contextualSpacing w:val="0"/>
        <w:rPr>
          <w:sz w:val="22"/>
          <w:szCs w:val="22"/>
        </w:rPr>
      </w:pPr>
      <w:r w:rsidRPr="00194B3D">
        <w:rPr>
          <w:sz w:val="22"/>
          <w:szCs w:val="22"/>
        </w:rPr>
        <w:t>Classroom</w:t>
      </w:r>
      <w:r w:rsidRPr="00194B3D">
        <w:rPr>
          <w:spacing w:val="-11"/>
          <w:sz w:val="22"/>
          <w:szCs w:val="22"/>
        </w:rPr>
        <w:t xml:space="preserve"> </w:t>
      </w:r>
      <w:r w:rsidRPr="00194B3D">
        <w:rPr>
          <w:spacing w:val="-2"/>
          <w:sz w:val="22"/>
          <w:szCs w:val="22"/>
        </w:rPr>
        <w:t>management,</w:t>
      </w:r>
    </w:p>
    <w:p w14:paraId="4D4F0F76" w14:textId="77777777" w:rsidR="000970EE" w:rsidRPr="00194B3D" w:rsidRDefault="000970EE" w:rsidP="002E2EF5">
      <w:pPr>
        <w:pStyle w:val="ListParagraph"/>
        <w:widowControl w:val="0"/>
        <w:numPr>
          <w:ilvl w:val="3"/>
          <w:numId w:val="28"/>
        </w:numPr>
        <w:tabs>
          <w:tab w:val="left" w:pos="3041"/>
        </w:tabs>
        <w:autoSpaceDE w:val="0"/>
        <w:autoSpaceDN w:val="0"/>
        <w:spacing w:before="0" w:after="0" w:line="240" w:lineRule="auto"/>
        <w:contextualSpacing w:val="0"/>
        <w:rPr>
          <w:sz w:val="22"/>
          <w:szCs w:val="22"/>
        </w:rPr>
      </w:pPr>
      <w:r w:rsidRPr="00194B3D">
        <w:rPr>
          <w:spacing w:val="-2"/>
          <w:sz w:val="22"/>
          <w:szCs w:val="22"/>
        </w:rPr>
        <w:t>Organization,</w:t>
      </w:r>
    </w:p>
    <w:p w14:paraId="6D10F58F" w14:textId="77777777" w:rsidR="000970EE" w:rsidRPr="00194B3D" w:rsidRDefault="000970EE" w:rsidP="002E2EF5">
      <w:pPr>
        <w:pStyle w:val="ListParagraph"/>
        <w:widowControl w:val="0"/>
        <w:numPr>
          <w:ilvl w:val="3"/>
          <w:numId w:val="28"/>
        </w:numPr>
        <w:tabs>
          <w:tab w:val="left" w:pos="3041"/>
        </w:tabs>
        <w:autoSpaceDE w:val="0"/>
        <w:autoSpaceDN w:val="0"/>
        <w:spacing w:before="0" w:after="0" w:line="240" w:lineRule="auto"/>
        <w:contextualSpacing w:val="0"/>
        <w:rPr>
          <w:sz w:val="22"/>
          <w:szCs w:val="22"/>
        </w:rPr>
      </w:pPr>
      <w:r w:rsidRPr="00194B3D">
        <w:rPr>
          <w:sz w:val="22"/>
          <w:szCs w:val="22"/>
        </w:rPr>
        <w:t>Student-faculty</w:t>
      </w:r>
      <w:r w:rsidRPr="00194B3D">
        <w:rPr>
          <w:spacing w:val="-11"/>
          <w:sz w:val="22"/>
          <w:szCs w:val="22"/>
        </w:rPr>
        <w:t xml:space="preserve"> </w:t>
      </w:r>
      <w:r w:rsidRPr="00194B3D">
        <w:rPr>
          <w:spacing w:val="-2"/>
          <w:sz w:val="22"/>
          <w:szCs w:val="22"/>
        </w:rPr>
        <w:t>interactions</w:t>
      </w:r>
    </w:p>
    <w:p w14:paraId="3EA96B08" w14:textId="77777777" w:rsidR="000970EE" w:rsidRPr="00194B3D" w:rsidRDefault="000970EE" w:rsidP="002E2EF5">
      <w:pPr>
        <w:pStyle w:val="ListParagraph"/>
        <w:widowControl w:val="0"/>
        <w:numPr>
          <w:ilvl w:val="3"/>
          <w:numId w:val="28"/>
        </w:numPr>
        <w:tabs>
          <w:tab w:val="left" w:pos="3041"/>
        </w:tabs>
        <w:autoSpaceDE w:val="0"/>
        <w:autoSpaceDN w:val="0"/>
        <w:spacing w:before="0" w:after="0" w:line="240" w:lineRule="auto"/>
        <w:contextualSpacing w:val="0"/>
        <w:rPr>
          <w:sz w:val="22"/>
          <w:szCs w:val="22"/>
        </w:rPr>
      </w:pPr>
      <w:r w:rsidRPr="00194B3D">
        <w:rPr>
          <w:sz w:val="22"/>
          <w:szCs w:val="22"/>
        </w:rPr>
        <w:t>Mastery</w:t>
      </w:r>
      <w:r w:rsidRPr="00194B3D">
        <w:rPr>
          <w:spacing w:val="-6"/>
          <w:sz w:val="22"/>
          <w:szCs w:val="22"/>
        </w:rPr>
        <w:t xml:space="preserve"> </w:t>
      </w:r>
      <w:r w:rsidRPr="00194B3D">
        <w:rPr>
          <w:sz w:val="22"/>
          <w:szCs w:val="22"/>
        </w:rPr>
        <w:t>of</w:t>
      </w:r>
      <w:r w:rsidRPr="00194B3D">
        <w:rPr>
          <w:spacing w:val="-4"/>
          <w:sz w:val="22"/>
          <w:szCs w:val="22"/>
        </w:rPr>
        <w:t xml:space="preserve"> </w:t>
      </w:r>
      <w:r w:rsidRPr="00194B3D">
        <w:rPr>
          <w:sz w:val="22"/>
          <w:szCs w:val="22"/>
        </w:rPr>
        <w:t>the</w:t>
      </w:r>
      <w:r w:rsidRPr="00194B3D">
        <w:rPr>
          <w:spacing w:val="-2"/>
          <w:sz w:val="22"/>
          <w:szCs w:val="22"/>
        </w:rPr>
        <w:t xml:space="preserve"> </w:t>
      </w:r>
      <w:r w:rsidRPr="00194B3D">
        <w:rPr>
          <w:sz w:val="22"/>
          <w:szCs w:val="22"/>
        </w:rPr>
        <w:t>subject</w:t>
      </w:r>
      <w:r w:rsidRPr="00194B3D">
        <w:rPr>
          <w:spacing w:val="-4"/>
          <w:sz w:val="22"/>
          <w:szCs w:val="22"/>
        </w:rPr>
        <w:t xml:space="preserve"> </w:t>
      </w:r>
      <w:r w:rsidRPr="00194B3D">
        <w:rPr>
          <w:sz w:val="22"/>
          <w:szCs w:val="22"/>
        </w:rPr>
        <w:t>matter,</w:t>
      </w:r>
      <w:r w:rsidRPr="00194B3D">
        <w:rPr>
          <w:spacing w:val="-2"/>
          <w:sz w:val="22"/>
          <w:szCs w:val="22"/>
        </w:rPr>
        <w:t xml:space="preserve"> </w:t>
      </w:r>
      <w:r w:rsidRPr="00194B3D">
        <w:rPr>
          <w:spacing w:val="-5"/>
          <w:sz w:val="22"/>
          <w:szCs w:val="22"/>
        </w:rPr>
        <w:t>and</w:t>
      </w:r>
    </w:p>
    <w:p w14:paraId="047BE3F5" w14:textId="77777777" w:rsidR="000970EE" w:rsidRPr="00194B3D" w:rsidRDefault="000970EE" w:rsidP="002E2EF5">
      <w:pPr>
        <w:pStyle w:val="ListParagraph"/>
        <w:widowControl w:val="0"/>
        <w:numPr>
          <w:ilvl w:val="3"/>
          <w:numId w:val="28"/>
        </w:numPr>
        <w:tabs>
          <w:tab w:val="left" w:pos="3041"/>
        </w:tabs>
        <w:autoSpaceDE w:val="0"/>
        <w:autoSpaceDN w:val="0"/>
        <w:spacing w:before="0" w:after="0" w:line="240" w:lineRule="auto"/>
        <w:contextualSpacing w:val="0"/>
        <w:rPr>
          <w:sz w:val="22"/>
          <w:szCs w:val="22"/>
        </w:rPr>
      </w:pPr>
      <w:r w:rsidRPr="00194B3D">
        <w:rPr>
          <w:spacing w:val="-2"/>
          <w:sz w:val="22"/>
          <w:szCs w:val="22"/>
        </w:rPr>
        <w:t>Presentation</w:t>
      </w:r>
    </w:p>
    <w:p w14:paraId="1FE4DD83" w14:textId="77777777" w:rsidR="000970EE" w:rsidRPr="00194B3D" w:rsidRDefault="000970EE" w:rsidP="002E2EF5">
      <w:pPr>
        <w:pStyle w:val="ListParagraph"/>
        <w:widowControl w:val="0"/>
        <w:numPr>
          <w:ilvl w:val="2"/>
          <w:numId w:val="28"/>
        </w:numPr>
        <w:tabs>
          <w:tab w:val="left" w:pos="2320"/>
          <w:tab w:val="left" w:pos="2321"/>
        </w:tabs>
        <w:autoSpaceDE w:val="0"/>
        <w:autoSpaceDN w:val="0"/>
        <w:spacing w:before="0" w:after="0" w:line="240" w:lineRule="auto"/>
        <w:contextualSpacing w:val="0"/>
        <w:rPr>
          <w:sz w:val="22"/>
          <w:szCs w:val="22"/>
        </w:rPr>
      </w:pPr>
      <w:r w:rsidRPr="00194B3D">
        <w:rPr>
          <w:sz w:val="22"/>
          <w:szCs w:val="22"/>
        </w:rPr>
        <w:t>The</w:t>
      </w:r>
      <w:r w:rsidRPr="00194B3D">
        <w:rPr>
          <w:spacing w:val="-2"/>
          <w:sz w:val="22"/>
          <w:szCs w:val="22"/>
        </w:rPr>
        <w:t xml:space="preserve"> </w:t>
      </w:r>
      <w:r w:rsidRPr="00194B3D">
        <w:rPr>
          <w:sz w:val="22"/>
          <w:szCs w:val="22"/>
        </w:rPr>
        <w:t>peer</w:t>
      </w:r>
      <w:r w:rsidRPr="00194B3D">
        <w:rPr>
          <w:spacing w:val="-5"/>
          <w:sz w:val="22"/>
          <w:szCs w:val="22"/>
        </w:rPr>
        <w:t xml:space="preserve"> </w:t>
      </w:r>
      <w:r w:rsidRPr="00194B3D">
        <w:rPr>
          <w:sz w:val="22"/>
          <w:szCs w:val="22"/>
        </w:rPr>
        <w:t>reference</w:t>
      </w:r>
      <w:r w:rsidRPr="00194B3D">
        <w:rPr>
          <w:spacing w:val="-4"/>
          <w:sz w:val="22"/>
          <w:szCs w:val="22"/>
        </w:rPr>
        <w:t xml:space="preserve"> </w:t>
      </w:r>
      <w:r w:rsidRPr="00194B3D">
        <w:rPr>
          <w:sz w:val="22"/>
          <w:szCs w:val="22"/>
        </w:rPr>
        <w:t>observation</w:t>
      </w:r>
      <w:r w:rsidRPr="00194B3D">
        <w:rPr>
          <w:spacing w:val="-5"/>
          <w:sz w:val="22"/>
          <w:szCs w:val="22"/>
        </w:rPr>
        <w:t xml:space="preserve"> </w:t>
      </w:r>
      <w:r w:rsidRPr="00194B3D">
        <w:rPr>
          <w:sz w:val="22"/>
          <w:szCs w:val="22"/>
        </w:rPr>
        <w:t>of</w:t>
      </w:r>
      <w:r w:rsidRPr="00194B3D">
        <w:rPr>
          <w:spacing w:val="-2"/>
          <w:sz w:val="22"/>
          <w:szCs w:val="22"/>
        </w:rPr>
        <w:t xml:space="preserve"> </w:t>
      </w:r>
      <w:r w:rsidRPr="00194B3D">
        <w:rPr>
          <w:sz w:val="22"/>
          <w:szCs w:val="22"/>
        </w:rPr>
        <w:t>library</w:t>
      </w:r>
      <w:r w:rsidRPr="00194B3D">
        <w:rPr>
          <w:spacing w:val="-4"/>
          <w:sz w:val="22"/>
          <w:szCs w:val="22"/>
        </w:rPr>
        <w:t xml:space="preserve"> </w:t>
      </w:r>
      <w:r w:rsidRPr="00194B3D">
        <w:rPr>
          <w:sz w:val="22"/>
          <w:szCs w:val="22"/>
        </w:rPr>
        <w:t>faculty</w:t>
      </w:r>
      <w:r w:rsidRPr="00194B3D">
        <w:rPr>
          <w:spacing w:val="-2"/>
          <w:sz w:val="22"/>
          <w:szCs w:val="22"/>
        </w:rPr>
        <w:t xml:space="preserve"> </w:t>
      </w:r>
      <w:r w:rsidRPr="00194B3D">
        <w:rPr>
          <w:sz w:val="22"/>
          <w:szCs w:val="22"/>
        </w:rPr>
        <w:t>will</w:t>
      </w:r>
      <w:r w:rsidRPr="00194B3D">
        <w:rPr>
          <w:spacing w:val="-5"/>
          <w:sz w:val="22"/>
          <w:szCs w:val="22"/>
        </w:rPr>
        <w:t xml:space="preserve"> </w:t>
      </w:r>
      <w:r w:rsidRPr="00194B3D">
        <w:rPr>
          <w:sz w:val="22"/>
          <w:szCs w:val="22"/>
        </w:rPr>
        <w:t>focus</w:t>
      </w:r>
      <w:r w:rsidRPr="00194B3D">
        <w:rPr>
          <w:spacing w:val="-5"/>
          <w:sz w:val="22"/>
          <w:szCs w:val="22"/>
        </w:rPr>
        <w:t xml:space="preserve"> </w:t>
      </w:r>
      <w:r w:rsidRPr="00194B3D">
        <w:rPr>
          <w:sz w:val="22"/>
          <w:szCs w:val="22"/>
        </w:rPr>
        <w:t>on</w:t>
      </w:r>
      <w:r w:rsidRPr="00194B3D">
        <w:rPr>
          <w:spacing w:val="-3"/>
          <w:sz w:val="22"/>
          <w:szCs w:val="22"/>
        </w:rPr>
        <w:t xml:space="preserve"> </w:t>
      </w:r>
      <w:r w:rsidRPr="00194B3D">
        <w:rPr>
          <w:sz w:val="22"/>
          <w:szCs w:val="22"/>
        </w:rPr>
        <w:t>the</w:t>
      </w:r>
      <w:r w:rsidRPr="00194B3D">
        <w:rPr>
          <w:spacing w:val="-4"/>
          <w:sz w:val="22"/>
          <w:szCs w:val="22"/>
        </w:rPr>
        <w:t xml:space="preserve"> </w:t>
      </w:r>
      <w:r w:rsidRPr="00194B3D">
        <w:rPr>
          <w:sz w:val="22"/>
          <w:szCs w:val="22"/>
        </w:rPr>
        <w:t>criteria</w:t>
      </w:r>
      <w:r w:rsidRPr="00194B3D">
        <w:rPr>
          <w:spacing w:val="-4"/>
          <w:sz w:val="22"/>
          <w:szCs w:val="22"/>
        </w:rPr>
        <w:t xml:space="preserve"> </w:t>
      </w:r>
      <w:r w:rsidRPr="00194B3D">
        <w:rPr>
          <w:sz w:val="22"/>
          <w:szCs w:val="22"/>
        </w:rPr>
        <w:t>of</w:t>
      </w:r>
      <w:r w:rsidRPr="00194B3D">
        <w:rPr>
          <w:spacing w:val="-2"/>
          <w:sz w:val="22"/>
          <w:szCs w:val="22"/>
        </w:rPr>
        <w:t xml:space="preserve"> </w:t>
      </w:r>
      <w:r w:rsidRPr="00194B3D">
        <w:rPr>
          <w:sz w:val="22"/>
          <w:szCs w:val="22"/>
        </w:rPr>
        <w:t xml:space="preserve">the American Library Association Reference and User Services Association </w:t>
      </w:r>
      <w:r w:rsidRPr="00194B3D">
        <w:rPr>
          <w:sz w:val="22"/>
          <w:szCs w:val="22"/>
        </w:rPr>
        <w:lastRenderedPageBreak/>
        <w:t xml:space="preserve">Guidelines for Behavioral Performance of Reference and Information Service Providers. Peers may also evaluate other facets of the library faculty’s job </w:t>
      </w:r>
      <w:r w:rsidRPr="00194B3D">
        <w:rPr>
          <w:spacing w:val="-2"/>
          <w:sz w:val="22"/>
          <w:szCs w:val="22"/>
        </w:rPr>
        <w:t>description.</w:t>
      </w:r>
    </w:p>
    <w:p w14:paraId="2A12A436" w14:textId="77777777" w:rsidR="000970EE" w:rsidRPr="00194B3D" w:rsidRDefault="000970EE" w:rsidP="002E2EF5">
      <w:pPr>
        <w:pStyle w:val="ListParagraph"/>
        <w:widowControl w:val="0"/>
        <w:numPr>
          <w:ilvl w:val="2"/>
          <w:numId w:val="28"/>
        </w:numPr>
        <w:tabs>
          <w:tab w:val="left" w:pos="2320"/>
          <w:tab w:val="left" w:pos="2321"/>
        </w:tabs>
        <w:autoSpaceDE w:val="0"/>
        <w:autoSpaceDN w:val="0"/>
        <w:spacing w:before="0" w:after="0" w:line="240" w:lineRule="auto"/>
        <w:ind w:hanging="721"/>
        <w:contextualSpacing w:val="0"/>
        <w:rPr>
          <w:sz w:val="22"/>
          <w:szCs w:val="22"/>
        </w:rPr>
      </w:pPr>
      <w:r w:rsidRPr="00194B3D">
        <w:rPr>
          <w:sz w:val="22"/>
          <w:szCs w:val="22"/>
        </w:rPr>
        <w:t>The</w:t>
      </w:r>
      <w:r w:rsidRPr="00194B3D">
        <w:rPr>
          <w:spacing w:val="-4"/>
          <w:sz w:val="22"/>
          <w:szCs w:val="22"/>
        </w:rPr>
        <w:t xml:space="preserve"> </w:t>
      </w:r>
      <w:r w:rsidRPr="00194B3D">
        <w:rPr>
          <w:sz w:val="22"/>
          <w:szCs w:val="22"/>
        </w:rPr>
        <w:t>faculty</w:t>
      </w:r>
      <w:r w:rsidRPr="00194B3D">
        <w:rPr>
          <w:spacing w:val="-3"/>
          <w:sz w:val="22"/>
          <w:szCs w:val="22"/>
        </w:rPr>
        <w:t xml:space="preserve"> </w:t>
      </w:r>
      <w:r w:rsidRPr="00194B3D">
        <w:rPr>
          <w:sz w:val="22"/>
          <w:szCs w:val="22"/>
        </w:rPr>
        <w:t>counseling</w:t>
      </w:r>
      <w:r w:rsidRPr="00194B3D">
        <w:rPr>
          <w:spacing w:val="-6"/>
          <w:sz w:val="22"/>
          <w:szCs w:val="22"/>
        </w:rPr>
        <w:t xml:space="preserve"> </w:t>
      </w:r>
      <w:r w:rsidRPr="00194B3D">
        <w:rPr>
          <w:sz w:val="22"/>
          <w:szCs w:val="22"/>
        </w:rPr>
        <w:t>observation</w:t>
      </w:r>
      <w:r w:rsidRPr="00194B3D">
        <w:rPr>
          <w:spacing w:val="-5"/>
          <w:sz w:val="22"/>
          <w:szCs w:val="22"/>
        </w:rPr>
        <w:t xml:space="preserve"> </w:t>
      </w:r>
      <w:r w:rsidRPr="00194B3D">
        <w:rPr>
          <w:sz w:val="22"/>
          <w:szCs w:val="22"/>
        </w:rPr>
        <w:t>will</w:t>
      </w:r>
      <w:r w:rsidRPr="00194B3D">
        <w:rPr>
          <w:spacing w:val="-3"/>
          <w:sz w:val="22"/>
          <w:szCs w:val="22"/>
        </w:rPr>
        <w:t xml:space="preserve"> </w:t>
      </w:r>
      <w:r w:rsidRPr="00194B3D">
        <w:rPr>
          <w:sz w:val="22"/>
          <w:szCs w:val="22"/>
        </w:rPr>
        <w:t>focus</w:t>
      </w:r>
      <w:r w:rsidRPr="00194B3D">
        <w:rPr>
          <w:spacing w:val="-6"/>
          <w:sz w:val="22"/>
          <w:szCs w:val="22"/>
        </w:rPr>
        <w:t xml:space="preserve"> </w:t>
      </w:r>
      <w:r w:rsidRPr="00194B3D">
        <w:rPr>
          <w:sz w:val="22"/>
          <w:szCs w:val="22"/>
        </w:rPr>
        <w:t>on</w:t>
      </w:r>
      <w:r w:rsidRPr="00194B3D">
        <w:rPr>
          <w:spacing w:val="-4"/>
          <w:sz w:val="22"/>
          <w:szCs w:val="22"/>
        </w:rPr>
        <w:t xml:space="preserve"> </w:t>
      </w:r>
      <w:r w:rsidRPr="00194B3D">
        <w:rPr>
          <w:sz w:val="22"/>
          <w:szCs w:val="22"/>
        </w:rPr>
        <w:t>these</w:t>
      </w:r>
      <w:r w:rsidRPr="00194B3D">
        <w:rPr>
          <w:spacing w:val="-2"/>
          <w:sz w:val="22"/>
          <w:szCs w:val="22"/>
        </w:rPr>
        <w:t xml:space="preserve"> criteria:</w:t>
      </w:r>
    </w:p>
    <w:p w14:paraId="2832793F" w14:textId="77777777" w:rsidR="000970EE" w:rsidRPr="00194B3D" w:rsidRDefault="000970EE" w:rsidP="002E2EF5">
      <w:pPr>
        <w:pStyle w:val="ListParagraph"/>
        <w:widowControl w:val="0"/>
        <w:numPr>
          <w:ilvl w:val="3"/>
          <w:numId w:val="28"/>
        </w:numPr>
        <w:tabs>
          <w:tab w:val="left" w:pos="3041"/>
        </w:tabs>
        <w:autoSpaceDE w:val="0"/>
        <w:autoSpaceDN w:val="0"/>
        <w:spacing w:before="0" w:after="0" w:line="240" w:lineRule="auto"/>
        <w:contextualSpacing w:val="0"/>
        <w:rPr>
          <w:sz w:val="22"/>
          <w:szCs w:val="22"/>
        </w:rPr>
      </w:pPr>
      <w:r w:rsidRPr="00194B3D">
        <w:rPr>
          <w:sz w:val="22"/>
          <w:szCs w:val="22"/>
        </w:rPr>
        <w:t>Counselor-student</w:t>
      </w:r>
      <w:r w:rsidRPr="00194B3D">
        <w:rPr>
          <w:spacing w:val="-12"/>
          <w:sz w:val="22"/>
          <w:szCs w:val="22"/>
        </w:rPr>
        <w:t xml:space="preserve"> </w:t>
      </w:r>
      <w:r w:rsidRPr="00194B3D">
        <w:rPr>
          <w:spacing w:val="-2"/>
          <w:sz w:val="22"/>
          <w:szCs w:val="22"/>
        </w:rPr>
        <w:t>interactions,</w:t>
      </w:r>
    </w:p>
    <w:p w14:paraId="33622042" w14:textId="77777777" w:rsidR="000970EE" w:rsidRPr="00194B3D" w:rsidRDefault="000970EE" w:rsidP="002E2EF5">
      <w:pPr>
        <w:pStyle w:val="ListParagraph"/>
        <w:widowControl w:val="0"/>
        <w:numPr>
          <w:ilvl w:val="3"/>
          <w:numId w:val="28"/>
        </w:numPr>
        <w:tabs>
          <w:tab w:val="left" w:pos="3041"/>
        </w:tabs>
        <w:autoSpaceDE w:val="0"/>
        <w:autoSpaceDN w:val="0"/>
        <w:spacing w:before="0" w:after="0" w:line="240" w:lineRule="auto"/>
        <w:contextualSpacing w:val="0"/>
        <w:rPr>
          <w:sz w:val="22"/>
          <w:szCs w:val="22"/>
        </w:rPr>
      </w:pPr>
      <w:r w:rsidRPr="00194B3D">
        <w:rPr>
          <w:sz w:val="22"/>
          <w:szCs w:val="22"/>
        </w:rPr>
        <w:t>Knowledge</w:t>
      </w:r>
      <w:r w:rsidRPr="00194B3D">
        <w:rPr>
          <w:spacing w:val="-7"/>
          <w:sz w:val="22"/>
          <w:szCs w:val="22"/>
        </w:rPr>
        <w:t xml:space="preserve"> </w:t>
      </w:r>
      <w:r w:rsidRPr="00194B3D">
        <w:rPr>
          <w:sz w:val="22"/>
          <w:szCs w:val="22"/>
        </w:rPr>
        <w:t>of</w:t>
      </w:r>
      <w:r w:rsidRPr="00194B3D">
        <w:rPr>
          <w:spacing w:val="-4"/>
          <w:sz w:val="22"/>
          <w:szCs w:val="22"/>
        </w:rPr>
        <w:t xml:space="preserve"> </w:t>
      </w:r>
      <w:r w:rsidRPr="00194B3D">
        <w:rPr>
          <w:sz w:val="22"/>
          <w:szCs w:val="22"/>
        </w:rPr>
        <w:t>College/area</w:t>
      </w:r>
      <w:r w:rsidRPr="00194B3D">
        <w:rPr>
          <w:spacing w:val="-6"/>
          <w:sz w:val="22"/>
          <w:szCs w:val="22"/>
        </w:rPr>
        <w:t xml:space="preserve"> </w:t>
      </w:r>
      <w:r w:rsidRPr="00194B3D">
        <w:rPr>
          <w:sz w:val="22"/>
          <w:szCs w:val="22"/>
        </w:rPr>
        <w:t>resources,</w:t>
      </w:r>
      <w:r w:rsidRPr="00194B3D">
        <w:rPr>
          <w:spacing w:val="-4"/>
          <w:sz w:val="22"/>
          <w:szCs w:val="22"/>
        </w:rPr>
        <w:t xml:space="preserve"> </w:t>
      </w:r>
      <w:r w:rsidRPr="00194B3D">
        <w:rPr>
          <w:spacing w:val="-5"/>
          <w:sz w:val="22"/>
          <w:szCs w:val="22"/>
        </w:rPr>
        <w:t>and</w:t>
      </w:r>
    </w:p>
    <w:p w14:paraId="567C4A8F" w14:textId="77777777" w:rsidR="000970EE" w:rsidRPr="00194B3D" w:rsidRDefault="000970EE" w:rsidP="002E2EF5">
      <w:pPr>
        <w:pStyle w:val="ListParagraph"/>
        <w:widowControl w:val="0"/>
        <w:numPr>
          <w:ilvl w:val="3"/>
          <w:numId w:val="28"/>
        </w:numPr>
        <w:tabs>
          <w:tab w:val="left" w:pos="3041"/>
        </w:tabs>
        <w:autoSpaceDE w:val="0"/>
        <w:autoSpaceDN w:val="0"/>
        <w:spacing w:before="0" w:after="0" w:line="240" w:lineRule="auto"/>
        <w:contextualSpacing w:val="0"/>
        <w:rPr>
          <w:sz w:val="22"/>
          <w:szCs w:val="22"/>
        </w:rPr>
      </w:pPr>
      <w:r w:rsidRPr="00194B3D">
        <w:rPr>
          <w:sz w:val="22"/>
          <w:szCs w:val="22"/>
        </w:rPr>
        <w:t>Knowledge</w:t>
      </w:r>
      <w:r w:rsidRPr="00194B3D">
        <w:rPr>
          <w:spacing w:val="-8"/>
          <w:sz w:val="22"/>
          <w:szCs w:val="22"/>
        </w:rPr>
        <w:t xml:space="preserve"> </w:t>
      </w:r>
      <w:r w:rsidRPr="00194B3D">
        <w:rPr>
          <w:sz w:val="22"/>
          <w:szCs w:val="22"/>
        </w:rPr>
        <w:t>of</w:t>
      </w:r>
      <w:r w:rsidRPr="00194B3D">
        <w:rPr>
          <w:spacing w:val="-7"/>
          <w:sz w:val="22"/>
          <w:szCs w:val="22"/>
        </w:rPr>
        <w:t xml:space="preserve"> </w:t>
      </w:r>
      <w:r w:rsidRPr="00194B3D">
        <w:rPr>
          <w:sz w:val="22"/>
          <w:szCs w:val="22"/>
        </w:rPr>
        <w:t>graduation,</w:t>
      </w:r>
      <w:r w:rsidRPr="00194B3D">
        <w:rPr>
          <w:spacing w:val="-7"/>
          <w:sz w:val="22"/>
          <w:szCs w:val="22"/>
        </w:rPr>
        <w:t xml:space="preserve"> </w:t>
      </w:r>
      <w:r w:rsidRPr="00194B3D">
        <w:rPr>
          <w:sz w:val="22"/>
          <w:szCs w:val="22"/>
        </w:rPr>
        <w:t>transfer,</w:t>
      </w:r>
      <w:r w:rsidRPr="00194B3D">
        <w:rPr>
          <w:spacing w:val="-7"/>
          <w:sz w:val="22"/>
          <w:szCs w:val="22"/>
        </w:rPr>
        <w:t xml:space="preserve"> </w:t>
      </w:r>
      <w:r w:rsidRPr="00194B3D">
        <w:rPr>
          <w:sz w:val="22"/>
          <w:szCs w:val="22"/>
        </w:rPr>
        <w:t>and</w:t>
      </w:r>
      <w:r w:rsidRPr="00194B3D">
        <w:rPr>
          <w:spacing w:val="-8"/>
          <w:sz w:val="22"/>
          <w:szCs w:val="22"/>
        </w:rPr>
        <w:t xml:space="preserve"> </w:t>
      </w:r>
      <w:r w:rsidRPr="00194B3D">
        <w:rPr>
          <w:sz w:val="22"/>
          <w:szCs w:val="22"/>
        </w:rPr>
        <w:t xml:space="preserve">technical/professional </w:t>
      </w:r>
      <w:r w:rsidRPr="00194B3D">
        <w:rPr>
          <w:spacing w:val="-2"/>
          <w:sz w:val="22"/>
          <w:szCs w:val="22"/>
        </w:rPr>
        <w:t>requirements.</w:t>
      </w:r>
    </w:p>
    <w:p w14:paraId="79452DD5" w14:textId="77777777" w:rsidR="000970EE" w:rsidRPr="00194B3D" w:rsidRDefault="000970EE" w:rsidP="002E2EF5">
      <w:pPr>
        <w:pStyle w:val="ListParagraph"/>
        <w:widowControl w:val="0"/>
        <w:numPr>
          <w:ilvl w:val="2"/>
          <w:numId w:val="28"/>
        </w:numPr>
        <w:tabs>
          <w:tab w:val="left" w:pos="2320"/>
          <w:tab w:val="left" w:pos="2321"/>
        </w:tabs>
        <w:autoSpaceDE w:val="0"/>
        <w:autoSpaceDN w:val="0"/>
        <w:spacing w:before="0" w:after="0" w:line="240" w:lineRule="auto"/>
        <w:contextualSpacing w:val="0"/>
        <w:rPr>
          <w:sz w:val="22"/>
          <w:szCs w:val="22"/>
        </w:rPr>
      </w:pPr>
      <w:r w:rsidRPr="00194B3D">
        <w:rPr>
          <w:sz w:val="22"/>
          <w:szCs w:val="22"/>
        </w:rPr>
        <w:t>The</w:t>
      </w:r>
      <w:r w:rsidRPr="00194B3D">
        <w:rPr>
          <w:spacing w:val="-3"/>
          <w:sz w:val="22"/>
          <w:szCs w:val="22"/>
        </w:rPr>
        <w:t xml:space="preserve"> </w:t>
      </w:r>
      <w:r w:rsidRPr="00194B3D">
        <w:rPr>
          <w:sz w:val="22"/>
          <w:szCs w:val="22"/>
        </w:rPr>
        <w:t>Division</w:t>
      </w:r>
      <w:r w:rsidRPr="00194B3D">
        <w:rPr>
          <w:spacing w:val="-4"/>
          <w:sz w:val="22"/>
          <w:szCs w:val="22"/>
        </w:rPr>
        <w:t xml:space="preserve"> </w:t>
      </w:r>
      <w:r w:rsidRPr="00194B3D">
        <w:rPr>
          <w:sz w:val="22"/>
          <w:szCs w:val="22"/>
        </w:rPr>
        <w:t>Dean’s</w:t>
      </w:r>
      <w:r w:rsidRPr="00194B3D">
        <w:rPr>
          <w:spacing w:val="-5"/>
          <w:sz w:val="22"/>
          <w:szCs w:val="22"/>
        </w:rPr>
        <w:t xml:space="preserve"> </w:t>
      </w:r>
      <w:r w:rsidRPr="00194B3D">
        <w:rPr>
          <w:sz w:val="22"/>
          <w:szCs w:val="22"/>
        </w:rPr>
        <w:t>office</w:t>
      </w:r>
      <w:r w:rsidRPr="00194B3D">
        <w:rPr>
          <w:spacing w:val="-5"/>
          <w:sz w:val="22"/>
          <w:szCs w:val="22"/>
        </w:rPr>
        <w:t xml:space="preserve"> </w:t>
      </w:r>
      <w:r w:rsidRPr="00194B3D">
        <w:rPr>
          <w:sz w:val="22"/>
          <w:szCs w:val="22"/>
        </w:rPr>
        <w:t>will</w:t>
      </w:r>
      <w:r w:rsidRPr="00194B3D">
        <w:rPr>
          <w:spacing w:val="-3"/>
          <w:sz w:val="22"/>
          <w:szCs w:val="22"/>
        </w:rPr>
        <w:t xml:space="preserve"> </w:t>
      </w:r>
      <w:r w:rsidRPr="00194B3D">
        <w:rPr>
          <w:sz w:val="22"/>
          <w:szCs w:val="22"/>
        </w:rPr>
        <w:t>make</w:t>
      </w:r>
      <w:r w:rsidRPr="00194B3D">
        <w:rPr>
          <w:spacing w:val="-5"/>
          <w:sz w:val="22"/>
          <w:szCs w:val="22"/>
        </w:rPr>
        <w:t xml:space="preserve"> </w:t>
      </w:r>
      <w:r w:rsidRPr="00194B3D">
        <w:rPr>
          <w:sz w:val="22"/>
          <w:szCs w:val="22"/>
        </w:rPr>
        <w:t>available</w:t>
      </w:r>
      <w:r w:rsidRPr="00194B3D">
        <w:rPr>
          <w:spacing w:val="-6"/>
          <w:sz w:val="22"/>
          <w:szCs w:val="22"/>
        </w:rPr>
        <w:t xml:space="preserve"> </w:t>
      </w:r>
      <w:r w:rsidRPr="00194B3D">
        <w:rPr>
          <w:sz w:val="22"/>
          <w:szCs w:val="22"/>
        </w:rPr>
        <w:t>all</w:t>
      </w:r>
      <w:r w:rsidRPr="00194B3D">
        <w:rPr>
          <w:spacing w:val="-3"/>
          <w:sz w:val="22"/>
          <w:szCs w:val="22"/>
        </w:rPr>
        <w:t xml:space="preserve"> </w:t>
      </w:r>
      <w:r w:rsidRPr="00194B3D">
        <w:rPr>
          <w:sz w:val="22"/>
          <w:szCs w:val="22"/>
        </w:rPr>
        <w:t>relevant</w:t>
      </w:r>
      <w:r w:rsidRPr="00194B3D">
        <w:rPr>
          <w:spacing w:val="-3"/>
          <w:sz w:val="22"/>
          <w:szCs w:val="22"/>
        </w:rPr>
        <w:t xml:space="preserve"> </w:t>
      </w:r>
      <w:r w:rsidRPr="00194B3D">
        <w:rPr>
          <w:sz w:val="22"/>
          <w:szCs w:val="22"/>
        </w:rPr>
        <w:t>criteria</w:t>
      </w:r>
      <w:r w:rsidRPr="00194B3D">
        <w:rPr>
          <w:spacing w:val="-6"/>
          <w:sz w:val="22"/>
          <w:szCs w:val="22"/>
        </w:rPr>
        <w:t xml:space="preserve"> </w:t>
      </w:r>
      <w:r w:rsidRPr="00194B3D">
        <w:rPr>
          <w:sz w:val="22"/>
          <w:szCs w:val="22"/>
        </w:rPr>
        <w:t>to</w:t>
      </w:r>
      <w:r w:rsidRPr="00194B3D">
        <w:rPr>
          <w:spacing w:val="-2"/>
          <w:sz w:val="22"/>
          <w:szCs w:val="22"/>
        </w:rPr>
        <w:t xml:space="preserve"> </w:t>
      </w:r>
      <w:r w:rsidRPr="00194B3D">
        <w:rPr>
          <w:sz w:val="22"/>
          <w:szCs w:val="22"/>
        </w:rPr>
        <w:t>the</w:t>
      </w:r>
      <w:r w:rsidRPr="00194B3D">
        <w:rPr>
          <w:spacing w:val="-2"/>
          <w:sz w:val="22"/>
          <w:szCs w:val="22"/>
        </w:rPr>
        <w:t xml:space="preserve"> </w:t>
      </w:r>
      <w:r w:rsidRPr="00194B3D">
        <w:rPr>
          <w:sz w:val="22"/>
          <w:szCs w:val="22"/>
        </w:rPr>
        <w:t>faculty member upon hire.</w:t>
      </w:r>
    </w:p>
    <w:p w14:paraId="6DFC3512" w14:textId="77777777" w:rsidR="000970EE" w:rsidRPr="0065463B" w:rsidRDefault="000970EE" w:rsidP="002E2EF5">
      <w:pPr>
        <w:pStyle w:val="ListParagraph"/>
        <w:widowControl w:val="0"/>
        <w:numPr>
          <w:ilvl w:val="1"/>
          <w:numId w:val="28"/>
        </w:numPr>
        <w:tabs>
          <w:tab w:val="left" w:pos="1600"/>
          <w:tab w:val="left" w:pos="1601"/>
        </w:tabs>
        <w:autoSpaceDE w:val="0"/>
        <w:autoSpaceDN w:val="0"/>
        <w:spacing w:before="0" w:after="0" w:line="240" w:lineRule="auto"/>
        <w:ind w:hanging="721"/>
        <w:contextualSpacing w:val="0"/>
        <w:rPr>
          <w:b/>
          <w:sz w:val="22"/>
          <w:szCs w:val="22"/>
        </w:rPr>
      </w:pPr>
      <w:r w:rsidRPr="0065463B">
        <w:rPr>
          <w:b/>
          <w:sz w:val="22"/>
          <w:szCs w:val="22"/>
        </w:rPr>
        <w:t>Evaluations</w:t>
      </w:r>
      <w:r w:rsidRPr="0065463B">
        <w:rPr>
          <w:b/>
          <w:spacing w:val="-5"/>
          <w:sz w:val="22"/>
          <w:szCs w:val="22"/>
        </w:rPr>
        <w:t xml:space="preserve"> </w:t>
      </w:r>
      <w:r w:rsidRPr="0065463B">
        <w:rPr>
          <w:b/>
          <w:spacing w:val="-2"/>
          <w:sz w:val="22"/>
          <w:szCs w:val="22"/>
        </w:rPr>
        <w:t>Outcomes.</w:t>
      </w:r>
    </w:p>
    <w:p w14:paraId="7F8CD491" w14:textId="77777777" w:rsidR="000970EE" w:rsidRPr="00194B3D" w:rsidRDefault="000970EE" w:rsidP="002E2EF5">
      <w:pPr>
        <w:pStyle w:val="ListParagraph"/>
        <w:widowControl w:val="0"/>
        <w:numPr>
          <w:ilvl w:val="2"/>
          <w:numId w:val="28"/>
        </w:numPr>
        <w:tabs>
          <w:tab w:val="left" w:pos="2320"/>
          <w:tab w:val="left" w:pos="2321"/>
        </w:tabs>
        <w:autoSpaceDE w:val="0"/>
        <w:autoSpaceDN w:val="0"/>
        <w:spacing w:before="0" w:after="0" w:line="240" w:lineRule="auto"/>
        <w:contextualSpacing w:val="0"/>
        <w:rPr>
          <w:sz w:val="22"/>
          <w:szCs w:val="22"/>
        </w:rPr>
      </w:pPr>
      <w:r w:rsidRPr="00194B3D">
        <w:rPr>
          <w:sz w:val="22"/>
          <w:szCs w:val="22"/>
        </w:rPr>
        <w:t>The faculty member, Division Dean, and Vice President for Instruction have access</w:t>
      </w:r>
      <w:r w:rsidRPr="00194B3D">
        <w:rPr>
          <w:spacing w:val="-4"/>
          <w:sz w:val="22"/>
          <w:szCs w:val="22"/>
        </w:rPr>
        <w:t xml:space="preserve"> </w:t>
      </w:r>
      <w:r w:rsidRPr="00194B3D">
        <w:rPr>
          <w:sz w:val="22"/>
          <w:szCs w:val="22"/>
        </w:rPr>
        <w:t>to</w:t>
      </w:r>
      <w:r w:rsidRPr="00194B3D">
        <w:rPr>
          <w:spacing w:val="-3"/>
          <w:sz w:val="22"/>
          <w:szCs w:val="22"/>
        </w:rPr>
        <w:t xml:space="preserve"> </w:t>
      </w:r>
      <w:r w:rsidRPr="00194B3D">
        <w:rPr>
          <w:sz w:val="22"/>
          <w:szCs w:val="22"/>
        </w:rPr>
        <w:t>the</w:t>
      </w:r>
      <w:r w:rsidRPr="00194B3D">
        <w:rPr>
          <w:spacing w:val="-3"/>
          <w:sz w:val="22"/>
          <w:szCs w:val="22"/>
        </w:rPr>
        <w:t xml:space="preserve"> </w:t>
      </w:r>
      <w:r w:rsidRPr="00194B3D">
        <w:rPr>
          <w:sz w:val="22"/>
          <w:szCs w:val="22"/>
        </w:rPr>
        <w:t>evaluations</w:t>
      </w:r>
      <w:r w:rsidRPr="00194B3D">
        <w:rPr>
          <w:spacing w:val="-4"/>
          <w:sz w:val="22"/>
          <w:szCs w:val="22"/>
        </w:rPr>
        <w:t xml:space="preserve"> </w:t>
      </w:r>
      <w:r w:rsidRPr="00194B3D">
        <w:rPr>
          <w:sz w:val="22"/>
          <w:szCs w:val="22"/>
        </w:rPr>
        <w:t>for</w:t>
      </w:r>
      <w:r w:rsidRPr="00194B3D">
        <w:rPr>
          <w:spacing w:val="-1"/>
          <w:sz w:val="22"/>
          <w:szCs w:val="22"/>
        </w:rPr>
        <w:t xml:space="preserve"> </w:t>
      </w:r>
      <w:r w:rsidRPr="00194B3D">
        <w:rPr>
          <w:sz w:val="22"/>
          <w:szCs w:val="22"/>
        </w:rPr>
        <w:t>the</w:t>
      </w:r>
      <w:r w:rsidRPr="00194B3D">
        <w:rPr>
          <w:spacing w:val="-3"/>
          <w:sz w:val="22"/>
          <w:szCs w:val="22"/>
        </w:rPr>
        <w:t xml:space="preserve"> </w:t>
      </w:r>
      <w:r w:rsidRPr="00194B3D">
        <w:rPr>
          <w:sz w:val="22"/>
          <w:szCs w:val="22"/>
        </w:rPr>
        <w:t>purpose</w:t>
      </w:r>
      <w:r w:rsidRPr="00194B3D">
        <w:rPr>
          <w:spacing w:val="-3"/>
          <w:sz w:val="22"/>
          <w:szCs w:val="22"/>
        </w:rPr>
        <w:t xml:space="preserve"> </w:t>
      </w:r>
      <w:r w:rsidRPr="00194B3D">
        <w:rPr>
          <w:sz w:val="22"/>
          <w:szCs w:val="22"/>
        </w:rPr>
        <w:t>of</w:t>
      </w:r>
      <w:r w:rsidRPr="00194B3D">
        <w:rPr>
          <w:spacing w:val="-4"/>
          <w:sz w:val="22"/>
          <w:szCs w:val="22"/>
        </w:rPr>
        <w:t xml:space="preserve"> </w:t>
      </w:r>
      <w:r w:rsidRPr="00194B3D">
        <w:rPr>
          <w:sz w:val="22"/>
          <w:szCs w:val="22"/>
        </w:rPr>
        <w:t>improving</w:t>
      </w:r>
      <w:r w:rsidRPr="00194B3D">
        <w:rPr>
          <w:spacing w:val="-2"/>
          <w:sz w:val="22"/>
          <w:szCs w:val="22"/>
        </w:rPr>
        <w:t xml:space="preserve"> </w:t>
      </w:r>
      <w:r w:rsidRPr="00194B3D">
        <w:rPr>
          <w:sz w:val="22"/>
          <w:szCs w:val="22"/>
        </w:rPr>
        <w:t>job</w:t>
      </w:r>
      <w:r w:rsidRPr="00194B3D">
        <w:rPr>
          <w:spacing w:val="-2"/>
          <w:sz w:val="22"/>
          <w:szCs w:val="22"/>
        </w:rPr>
        <w:t xml:space="preserve"> </w:t>
      </w:r>
      <w:r w:rsidRPr="00194B3D">
        <w:rPr>
          <w:sz w:val="22"/>
          <w:szCs w:val="22"/>
        </w:rPr>
        <w:t>performance.</w:t>
      </w:r>
      <w:r w:rsidRPr="00194B3D">
        <w:rPr>
          <w:spacing w:val="-1"/>
          <w:sz w:val="22"/>
          <w:szCs w:val="22"/>
        </w:rPr>
        <w:t xml:space="preserve"> </w:t>
      </w:r>
      <w:r w:rsidRPr="00194B3D">
        <w:rPr>
          <w:sz w:val="22"/>
          <w:szCs w:val="22"/>
        </w:rPr>
        <w:t>In</w:t>
      </w:r>
      <w:r w:rsidRPr="00194B3D">
        <w:rPr>
          <w:spacing w:val="-4"/>
          <w:sz w:val="22"/>
          <w:szCs w:val="22"/>
        </w:rPr>
        <w:t xml:space="preserve"> </w:t>
      </w:r>
      <w:r w:rsidRPr="00194B3D">
        <w:rPr>
          <w:sz w:val="22"/>
          <w:szCs w:val="22"/>
        </w:rPr>
        <w:t>the case of a pattern of student complaints, or if a concern is identified from the student</w:t>
      </w:r>
      <w:r w:rsidRPr="00194B3D">
        <w:rPr>
          <w:spacing w:val="-2"/>
          <w:sz w:val="22"/>
          <w:szCs w:val="22"/>
        </w:rPr>
        <w:t xml:space="preserve"> </w:t>
      </w:r>
      <w:r w:rsidRPr="00194B3D">
        <w:rPr>
          <w:sz w:val="22"/>
          <w:szCs w:val="22"/>
        </w:rPr>
        <w:t>evaluations</w:t>
      </w:r>
      <w:r w:rsidRPr="00194B3D">
        <w:rPr>
          <w:spacing w:val="-5"/>
          <w:sz w:val="22"/>
          <w:szCs w:val="22"/>
        </w:rPr>
        <w:t xml:space="preserve"> </w:t>
      </w:r>
      <w:r w:rsidRPr="00194B3D">
        <w:rPr>
          <w:sz w:val="22"/>
          <w:szCs w:val="22"/>
        </w:rPr>
        <w:t>or</w:t>
      </w:r>
      <w:r w:rsidRPr="00194B3D">
        <w:rPr>
          <w:spacing w:val="-3"/>
          <w:sz w:val="22"/>
          <w:szCs w:val="22"/>
        </w:rPr>
        <w:t xml:space="preserve"> </w:t>
      </w:r>
      <w:r w:rsidRPr="00194B3D">
        <w:rPr>
          <w:sz w:val="22"/>
          <w:szCs w:val="22"/>
        </w:rPr>
        <w:t>peer</w:t>
      </w:r>
      <w:r w:rsidRPr="00194B3D">
        <w:rPr>
          <w:spacing w:val="-3"/>
          <w:sz w:val="22"/>
          <w:szCs w:val="22"/>
        </w:rPr>
        <w:t xml:space="preserve"> </w:t>
      </w:r>
      <w:r w:rsidRPr="00194B3D">
        <w:rPr>
          <w:sz w:val="22"/>
          <w:szCs w:val="22"/>
        </w:rPr>
        <w:t>evaluation,</w:t>
      </w:r>
      <w:r w:rsidRPr="00194B3D">
        <w:rPr>
          <w:spacing w:val="-5"/>
          <w:sz w:val="22"/>
          <w:szCs w:val="22"/>
        </w:rPr>
        <w:t xml:space="preserve"> </w:t>
      </w:r>
      <w:r w:rsidRPr="00194B3D">
        <w:rPr>
          <w:sz w:val="22"/>
          <w:szCs w:val="22"/>
        </w:rPr>
        <w:t>written</w:t>
      </w:r>
      <w:r w:rsidRPr="00194B3D">
        <w:rPr>
          <w:spacing w:val="-3"/>
          <w:sz w:val="22"/>
          <w:szCs w:val="22"/>
        </w:rPr>
        <w:t xml:space="preserve"> </w:t>
      </w:r>
      <w:r w:rsidRPr="00194B3D">
        <w:rPr>
          <w:sz w:val="22"/>
          <w:szCs w:val="22"/>
        </w:rPr>
        <w:t>notification</w:t>
      </w:r>
      <w:r w:rsidRPr="00194B3D">
        <w:rPr>
          <w:spacing w:val="-6"/>
          <w:sz w:val="22"/>
          <w:szCs w:val="22"/>
        </w:rPr>
        <w:t xml:space="preserve"> </w:t>
      </w:r>
      <w:r w:rsidRPr="00194B3D">
        <w:rPr>
          <w:sz w:val="22"/>
          <w:szCs w:val="22"/>
        </w:rPr>
        <w:t>will</w:t>
      </w:r>
      <w:r w:rsidRPr="00194B3D">
        <w:rPr>
          <w:spacing w:val="-3"/>
          <w:sz w:val="22"/>
          <w:szCs w:val="22"/>
        </w:rPr>
        <w:t xml:space="preserve"> </w:t>
      </w:r>
      <w:r w:rsidRPr="00194B3D">
        <w:rPr>
          <w:sz w:val="22"/>
          <w:szCs w:val="22"/>
        </w:rPr>
        <w:t>be</w:t>
      </w:r>
      <w:r w:rsidRPr="00194B3D">
        <w:rPr>
          <w:spacing w:val="-2"/>
          <w:sz w:val="22"/>
          <w:szCs w:val="22"/>
        </w:rPr>
        <w:t xml:space="preserve"> </w:t>
      </w:r>
      <w:r w:rsidRPr="00194B3D">
        <w:rPr>
          <w:sz w:val="22"/>
          <w:szCs w:val="22"/>
        </w:rPr>
        <w:t>given</w:t>
      </w:r>
      <w:r w:rsidRPr="00194B3D">
        <w:rPr>
          <w:spacing w:val="-3"/>
          <w:sz w:val="22"/>
          <w:szCs w:val="22"/>
        </w:rPr>
        <w:t xml:space="preserve"> </w:t>
      </w:r>
      <w:r w:rsidRPr="00194B3D">
        <w:rPr>
          <w:sz w:val="22"/>
          <w:szCs w:val="22"/>
        </w:rPr>
        <w:t>to</w:t>
      </w:r>
      <w:r w:rsidRPr="00194B3D">
        <w:rPr>
          <w:spacing w:val="-4"/>
          <w:sz w:val="22"/>
          <w:szCs w:val="22"/>
        </w:rPr>
        <w:t xml:space="preserve"> </w:t>
      </w:r>
      <w:r w:rsidRPr="00194B3D">
        <w:rPr>
          <w:sz w:val="22"/>
          <w:szCs w:val="22"/>
        </w:rPr>
        <w:t>the faculty by the Division Dean.</w:t>
      </w:r>
    </w:p>
    <w:p w14:paraId="69CC007B" w14:textId="77777777" w:rsidR="000970EE" w:rsidRPr="00194B3D" w:rsidRDefault="000970EE" w:rsidP="002E2EF5">
      <w:pPr>
        <w:pStyle w:val="ListParagraph"/>
        <w:widowControl w:val="0"/>
        <w:numPr>
          <w:ilvl w:val="2"/>
          <w:numId w:val="28"/>
        </w:numPr>
        <w:tabs>
          <w:tab w:val="left" w:pos="2320"/>
          <w:tab w:val="left" w:pos="2321"/>
        </w:tabs>
        <w:autoSpaceDE w:val="0"/>
        <w:autoSpaceDN w:val="0"/>
        <w:spacing w:before="0" w:after="0" w:line="240" w:lineRule="auto"/>
        <w:contextualSpacing w:val="0"/>
        <w:rPr>
          <w:sz w:val="22"/>
          <w:szCs w:val="22"/>
        </w:rPr>
      </w:pPr>
      <w:r w:rsidRPr="00194B3D">
        <w:rPr>
          <w:sz w:val="22"/>
          <w:szCs w:val="22"/>
        </w:rPr>
        <w:t>If</w:t>
      </w:r>
      <w:r w:rsidRPr="00194B3D">
        <w:rPr>
          <w:spacing w:val="-3"/>
          <w:sz w:val="22"/>
          <w:szCs w:val="22"/>
        </w:rPr>
        <w:t xml:space="preserve"> </w:t>
      </w:r>
      <w:r w:rsidRPr="00194B3D">
        <w:rPr>
          <w:sz w:val="22"/>
          <w:szCs w:val="22"/>
        </w:rPr>
        <w:t>there</w:t>
      </w:r>
      <w:r w:rsidRPr="00194B3D">
        <w:rPr>
          <w:spacing w:val="-5"/>
          <w:sz w:val="22"/>
          <w:szCs w:val="22"/>
        </w:rPr>
        <w:t xml:space="preserve"> </w:t>
      </w:r>
      <w:r w:rsidRPr="00194B3D">
        <w:rPr>
          <w:sz w:val="22"/>
          <w:szCs w:val="22"/>
        </w:rPr>
        <w:t>are</w:t>
      </w:r>
      <w:r w:rsidRPr="00194B3D">
        <w:rPr>
          <w:spacing w:val="-2"/>
          <w:sz w:val="22"/>
          <w:szCs w:val="22"/>
        </w:rPr>
        <w:t xml:space="preserve"> </w:t>
      </w:r>
      <w:r w:rsidRPr="00194B3D">
        <w:rPr>
          <w:sz w:val="22"/>
          <w:szCs w:val="22"/>
        </w:rPr>
        <w:t>concerns</w:t>
      </w:r>
      <w:r w:rsidRPr="00194B3D">
        <w:rPr>
          <w:spacing w:val="-3"/>
          <w:sz w:val="22"/>
          <w:szCs w:val="22"/>
        </w:rPr>
        <w:t xml:space="preserve"> </w:t>
      </w:r>
      <w:r w:rsidRPr="00194B3D">
        <w:rPr>
          <w:sz w:val="22"/>
          <w:szCs w:val="22"/>
        </w:rPr>
        <w:t>that</w:t>
      </w:r>
      <w:r w:rsidRPr="00194B3D">
        <w:rPr>
          <w:spacing w:val="-6"/>
          <w:sz w:val="22"/>
          <w:szCs w:val="22"/>
        </w:rPr>
        <w:t xml:space="preserve"> </w:t>
      </w:r>
      <w:r w:rsidRPr="00194B3D">
        <w:rPr>
          <w:sz w:val="22"/>
          <w:szCs w:val="22"/>
        </w:rPr>
        <w:t>are</w:t>
      </w:r>
      <w:r w:rsidRPr="00194B3D">
        <w:rPr>
          <w:spacing w:val="-3"/>
          <w:sz w:val="22"/>
          <w:szCs w:val="22"/>
        </w:rPr>
        <w:t xml:space="preserve"> </w:t>
      </w:r>
      <w:r w:rsidRPr="00194B3D">
        <w:rPr>
          <w:sz w:val="22"/>
          <w:szCs w:val="22"/>
        </w:rPr>
        <w:t>instructional</w:t>
      </w:r>
      <w:r w:rsidRPr="00194B3D">
        <w:rPr>
          <w:spacing w:val="-3"/>
          <w:sz w:val="22"/>
          <w:szCs w:val="22"/>
        </w:rPr>
        <w:t xml:space="preserve"> </w:t>
      </w:r>
      <w:r w:rsidRPr="00194B3D">
        <w:rPr>
          <w:sz w:val="22"/>
          <w:szCs w:val="22"/>
        </w:rPr>
        <w:t>in</w:t>
      </w:r>
      <w:r w:rsidRPr="00194B3D">
        <w:rPr>
          <w:spacing w:val="-4"/>
          <w:sz w:val="22"/>
          <w:szCs w:val="22"/>
        </w:rPr>
        <w:t xml:space="preserve"> </w:t>
      </w:r>
      <w:r w:rsidRPr="00194B3D">
        <w:rPr>
          <w:sz w:val="22"/>
          <w:szCs w:val="22"/>
        </w:rPr>
        <w:t>nature,</w:t>
      </w:r>
      <w:r w:rsidRPr="00194B3D">
        <w:rPr>
          <w:spacing w:val="-2"/>
          <w:sz w:val="22"/>
          <w:szCs w:val="22"/>
        </w:rPr>
        <w:t xml:space="preserve"> </w:t>
      </w:r>
      <w:r w:rsidRPr="00194B3D">
        <w:rPr>
          <w:sz w:val="22"/>
          <w:szCs w:val="22"/>
        </w:rPr>
        <w:t>an</w:t>
      </w:r>
      <w:r w:rsidRPr="00194B3D">
        <w:rPr>
          <w:spacing w:val="-4"/>
          <w:sz w:val="22"/>
          <w:szCs w:val="22"/>
        </w:rPr>
        <w:t xml:space="preserve"> </w:t>
      </w:r>
      <w:r w:rsidRPr="00194B3D">
        <w:rPr>
          <w:sz w:val="22"/>
          <w:szCs w:val="22"/>
        </w:rPr>
        <w:t>improvement</w:t>
      </w:r>
      <w:r w:rsidRPr="00194B3D">
        <w:rPr>
          <w:spacing w:val="-3"/>
          <w:sz w:val="22"/>
          <w:szCs w:val="22"/>
        </w:rPr>
        <w:t xml:space="preserve"> </w:t>
      </w:r>
      <w:r w:rsidRPr="00194B3D">
        <w:rPr>
          <w:sz w:val="22"/>
          <w:szCs w:val="22"/>
        </w:rPr>
        <w:t>plan</w:t>
      </w:r>
      <w:r w:rsidRPr="00194B3D">
        <w:rPr>
          <w:spacing w:val="-7"/>
          <w:sz w:val="22"/>
          <w:szCs w:val="22"/>
        </w:rPr>
        <w:t xml:space="preserve"> </w:t>
      </w:r>
      <w:r w:rsidRPr="00194B3D">
        <w:rPr>
          <w:sz w:val="22"/>
          <w:szCs w:val="22"/>
        </w:rPr>
        <w:t>may be developed by the Division Dean and the faculty member to address the identified concerns.</w:t>
      </w:r>
    </w:p>
    <w:p w14:paraId="523B63B9" w14:textId="77777777" w:rsidR="000970EE" w:rsidRPr="00194B3D" w:rsidRDefault="000970EE" w:rsidP="002E2EF5">
      <w:pPr>
        <w:pStyle w:val="ListParagraph"/>
        <w:widowControl w:val="0"/>
        <w:numPr>
          <w:ilvl w:val="3"/>
          <w:numId w:val="28"/>
        </w:numPr>
        <w:tabs>
          <w:tab w:val="left" w:pos="3041"/>
        </w:tabs>
        <w:autoSpaceDE w:val="0"/>
        <w:autoSpaceDN w:val="0"/>
        <w:spacing w:before="0" w:after="0" w:line="240" w:lineRule="auto"/>
        <w:contextualSpacing w:val="0"/>
        <w:rPr>
          <w:sz w:val="22"/>
          <w:szCs w:val="22"/>
        </w:rPr>
      </w:pPr>
      <w:r w:rsidRPr="00194B3D">
        <w:rPr>
          <w:sz w:val="22"/>
          <w:szCs w:val="22"/>
        </w:rPr>
        <w:t>If</w:t>
      </w:r>
      <w:r w:rsidRPr="00194B3D">
        <w:rPr>
          <w:spacing w:val="-3"/>
          <w:sz w:val="22"/>
          <w:szCs w:val="22"/>
        </w:rPr>
        <w:t xml:space="preserve"> </w:t>
      </w:r>
      <w:r w:rsidRPr="00194B3D">
        <w:rPr>
          <w:sz w:val="22"/>
          <w:szCs w:val="22"/>
        </w:rPr>
        <w:t>there</w:t>
      </w:r>
      <w:r w:rsidRPr="00194B3D">
        <w:rPr>
          <w:spacing w:val="-2"/>
          <w:sz w:val="22"/>
          <w:szCs w:val="22"/>
        </w:rPr>
        <w:t xml:space="preserve"> </w:t>
      </w:r>
      <w:r w:rsidRPr="00194B3D">
        <w:rPr>
          <w:sz w:val="22"/>
          <w:szCs w:val="22"/>
        </w:rPr>
        <w:t>is</w:t>
      </w:r>
      <w:r w:rsidRPr="00194B3D">
        <w:rPr>
          <w:spacing w:val="-2"/>
          <w:sz w:val="22"/>
          <w:szCs w:val="22"/>
        </w:rPr>
        <w:t xml:space="preserve"> </w:t>
      </w:r>
      <w:r w:rsidRPr="00194B3D">
        <w:rPr>
          <w:sz w:val="22"/>
          <w:szCs w:val="22"/>
        </w:rPr>
        <w:t>a</w:t>
      </w:r>
      <w:r w:rsidRPr="00194B3D">
        <w:rPr>
          <w:spacing w:val="-2"/>
          <w:sz w:val="22"/>
          <w:szCs w:val="22"/>
        </w:rPr>
        <w:t xml:space="preserve"> </w:t>
      </w:r>
      <w:r w:rsidRPr="00194B3D">
        <w:rPr>
          <w:sz w:val="22"/>
          <w:szCs w:val="22"/>
        </w:rPr>
        <w:t>plan,</w:t>
      </w:r>
      <w:r w:rsidRPr="00194B3D">
        <w:rPr>
          <w:spacing w:val="-3"/>
          <w:sz w:val="22"/>
          <w:szCs w:val="22"/>
        </w:rPr>
        <w:t xml:space="preserve"> </w:t>
      </w:r>
      <w:r w:rsidRPr="00194B3D">
        <w:rPr>
          <w:sz w:val="22"/>
          <w:szCs w:val="22"/>
        </w:rPr>
        <w:t>it</w:t>
      </w:r>
      <w:r w:rsidRPr="00194B3D">
        <w:rPr>
          <w:spacing w:val="-4"/>
          <w:sz w:val="22"/>
          <w:szCs w:val="22"/>
        </w:rPr>
        <w:t xml:space="preserve"> </w:t>
      </w:r>
      <w:r w:rsidRPr="00194B3D">
        <w:rPr>
          <w:sz w:val="22"/>
          <w:szCs w:val="22"/>
        </w:rPr>
        <w:t>must</w:t>
      </w:r>
      <w:r w:rsidRPr="00194B3D">
        <w:rPr>
          <w:spacing w:val="-1"/>
          <w:sz w:val="22"/>
          <w:szCs w:val="22"/>
        </w:rPr>
        <w:t xml:space="preserve"> </w:t>
      </w:r>
      <w:r w:rsidRPr="00194B3D">
        <w:rPr>
          <w:sz w:val="22"/>
          <w:szCs w:val="22"/>
        </w:rPr>
        <w:t>include</w:t>
      </w:r>
      <w:r w:rsidRPr="00194B3D">
        <w:rPr>
          <w:spacing w:val="-1"/>
          <w:sz w:val="22"/>
          <w:szCs w:val="22"/>
        </w:rPr>
        <w:t xml:space="preserve"> </w:t>
      </w:r>
      <w:r w:rsidRPr="00194B3D">
        <w:rPr>
          <w:sz w:val="22"/>
          <w:szCs w:val="22"/>
        </w:rPr>
        <w:t>these</w:t>
      </w:r>
      <w:r w:rsidRPr="00194B3D">
        <w:rPr>
          <w:spacing w:val="-1"/>
          <w:sz w:val="22"/>
          <w:szCs w:val="22"/>
        </w:rPr>
        <w:t xml:space="preserve"> </w:t>
      </w:r>
      <w:r w:rsidRPr="00194B3D">
        <w:rPr>
          <w:spacing w:val="-2"/>
          <w:sz w:val="22"/>
          <w:szCs w:val="22"/>
        </w:rPr>
        <w:t>elements:</w:t>
      </w:r>
    </w:p>
    <w:p w14:paraId="4B6D7F68" w14:textId="77777777" w:rsidR="000970EE" w:rsidRPr="00194B3D" w:rsidRDefault="000970EE" w:rsidP="002E2EF5">
      <w:pPr>
        <w:pStyle w:val="ListParagraph"/>
        <w:widowControl w:val="0"/>
        <w:numPr>
          <w:ilvl w:val="3"/>
          <w:numId w:val="28"/>
        </w:numPr>
        <w:tabs>
          <w:tab w:val="left" w:pos="3041"/>
        </w:tabs>
        <w:autoSpaceDE w:val="0"/>
        <w:autoSpaceDN w:val="0"/>
        <w:spacing w:before="0" w:after="0" w:line="240" w:lineRule="auto"/>
        <w:contextualSpacing w:val="0"/>
        <w:rPr>
          <w:sz w:val="22"/>
          <w:szCs w:val="22"/>
        </w:rPr>
      </w:pPr>
      <w:r w:rsidRPr="00194B3D">
        <w:rPr>
          <w:sz w:val="22"/>
          <w:szCs w:val="22"/>
        </w:rPr>
        <w:t>Major</w:t>
      </w:r>
      <w:r w:rsidRPr="00194B3D">
        <w:rPr>
          <w:spacing w:val="-3"/>
          <w:sz w:val="22"/>
          <w:szCs w:val="22"/>
        </w:rPr>
        <w:t xml:space="preserve"> </w:t>
      </w:r>
      <w:r w:rsidRPr="00194B3D">
        <w:rPr>
          <w:spacing w:val="-2"/>
          <w:sz w:val="22"/>
          <w:szCs w:val="22"/>
        </w:rPr>
        <w:t>strengths.</w:t>
      </w:r>
    </w:p>
    <w:p w14:paraId="42BD9265" w14:textId="77777777" w:rsidR="000970EE" w:rsidRPr="00194B3D" w:rsidRDefault="000970EE" w:rsidP="002E2EF5">
      <w:pPr>
        <w:pStyle w:val="ListParagraph"/>
        <w:widowControl w:val="0"/>
        <w:numPr>
          <w:ilvl w:val="3"/>
          <w:numId w:val="28"/>
        </w:numPr>
        <w:tabs>
          <w:tab w:val="left" w:pos="3041"/>
        </w:tabs>
        <w:autoSpaceDE w:val="0"/>
        <w:autoSpaceDN w:val="0"/>
        <w:spacing w:before="0" w:after="0" w:line="240" w:lineRule="auto"/>
        <w:contextualSpacing w:val="0"/>
        <w:rPr>
          <w:sz w:val="22"/>
          <w:szCs w:val="22"/>
        </w:rPr>
      </w:pPr>
      <w:r w:rsidRPr="00194B3D">
        <w:rPr>
          <w:sz w:val="22"/>
          <w:szCs w:val="22"/>
        </w:rPr>
        <w:t>Specific</w:t>
      </w:r>
      <w:r w:rsidRPr="00194B3D">
        <w:rPr>
          <w:spacing w:val="-3"/>
          <w:sz w:val="22"/>
          <w:szCs w:val="22"/>
        </w:rPr>
        <w:t xml:space="preserve"> </w:t>
      </w:r>
      <w:r w:rsidRPr="00194B3D">
        <w:rPr>
          <w:sz w:val="22"/>
          <w:szCs w:val="22"/>
        </w:rPr>
        <w:t>knowledge</w:t>
      </w:r>
      <w:r w:rsidRPr="00194B3D">
        <w:rPr>
          <w:spacing w:val="-5"/>
          <w:sz w:val="22"/>
          <w:szCs w:val="22"/>
        </w:rPr>
        <w:t xml:space="preserve"> </w:t>
      </w:r>
      <w:r w:rsidRPr="00194B3D">
        <w:rPr>
          <w:sz w:val="22"/>
          <w:szCs w:val="22"/>
        </w:rPr>
        <w:t>and</w:t>
      </w:r>
      <w:r w:rsidRPr="00194B3D">
        <w:rPr>
          <w:spacing w:val="-4"/>
          <w:sz w:val="22"/>
          <w:szCs w:val="22"/>
        </w:rPr>
        <w:t xml:space="preserve"> </w:t>
      </w:r>
      <w:r w:rsidRPr="00194B3D">
        <w:rPr>
          <w:sz w:val="22"/>
          <w:szCs w:val="22"/>
        </w:rPr>
        <w:t>skills</w:t>
      </w:r>
      <w:r w:rsidRPr="00194B3D">
        <w:rPr>
          <w:spacing w:val="-3"/>
          <w:sz w:val="22"/>
          <w:szCs w:val="22"/>
        </w:rPr>
        <w:t xml:space="preserve"> </w:t>
      </w:r>
      <w:r w:rsidRPr="00194B3D">
        <w:rPr>
          <w:sz w:val="22"/>
          <w:szCs w:val="22"/>
        </w:rPr>
        <w:t>needed</w:t>
      </w:r>
      <w:r w:rsidRPr="00194B3D">
        <w:rPr>
          <w:spacing w:val="-6"/>
          <w:sz w:val="22"/>
          <w:szCs w:val="22"/>
        </w:rPr>
        <w:t xml:space="preserve"> </w:t>
      </w:r>
      <w:r w:rsidRPr="00194B3D">
        <w:rPr>
          <w:sz w:val="22"/>
          <w:szCs w:val="22"/>
        </w:rPr>
        <w:t>to</w:t>
      </w:r>
      <w:r w:rsidRPr="00194B3D">
        <w:rPr>
          <w:spacing w:val="-3"/>
          <w:sz w:val="22"/>
          <w:szCs w:val="22"/>
        </w:rPr>
        <w:t xml:space="preserve"> </w:t>
      </w:r>
      <w:r w:rsidRPr="00194B3D">
        <w:rPr>
          <w:sz w:val="22"/>
          <w:szCs w:val="22"/>
        </w:rPr>
        <w:t>improve</w:t>
      </w:r>
      <w:r w:rsidRPr="00194B3D">
        <w:rPr>
          <w:spacing w:val="-2"/>
          <w:sz w:val="22"/>
          <w:szCs w:val="22"/>
        </w:rPr>
        <w:t xml:space="preserve"> </w:t>
      </w:r>
      <w:r w:rsidRPr="00194B3D">
        <w:rPr>
          <w:sz w:val="22"/>
          <w:szCs w:val="22"/>
        </w:rPr>
        <w:t>job</w:t>
      </w:r>
      <w:r w:rsidRPr="00194B3D">
        <w:rPr>
          <w:spacing w:val="-3"/>
          <w:sz w:val="22"/>
          <w:szCs w:val="22"/>
        </w:rPr>
        <w:t xml:space="preserve"> </w:t>
      </w:r>
      <w:r w:rsidRPr="00194B3D">
        <w:rPr>
          <w:spacing w:val="-2"/>
          <w:sz w:val="22"/>
          <w:szCs w:val="22"/>
        </w:rPr>
        <w:t>performance.</w:t>
      </w:r>
    </w:p>
    <w:p w14:paraId="7DA60FD1" w14:textId="77777777" w:rsidR="000970EE" w:rsidRPr="00194B3D" w:rsidRDefault="000970EE" w:rsidP="002E2EF5">
      <w:pPr>
        <w:pStyle w:val="ListParagraph"/>
        <w:widowControl w:val="0"/>
        <w:numPr>
          <w:ilvl w:val="3"/>
          <w:numId w:val="28"/>
        </w:numPr>
        <w:tabs>
          <w:tab w:val="left" w:pos="3041"/>
        </w:tabs>
        <w:autoSpaceDE w:val="0"/>
        <w:autoSpaceDN w:val="0"/>
        <w:spacing w:before="0" w:after="0" w:line="240" w:lineRule="auto"/>
        <w:contextualSpacing w:val="0"/>
        <w:rPr>
          <w:sz w:val="22"/>
          <w:szCs w:val="22"/>
        </w:rPr>
      </w:pPr>
      <w:r w:rsidRPr="00194B3D">
        <w:rPr>
          <w:sz w:val="22"/>
          <w:szCs w:val="22"/>
        </w:rPr>
        <w:t>Specific</w:t>
      </w:r>
      <w:r w:rsidRPr="00194B3D">
        <w:rPr>
          <w:spacing w:val="-4"/>
          <w:sz w:val="22"/>
          <w:szCs w:val="22"/>
        </w:rPr>
        <w:t xml:space="preserve"> </w:t>
      </w:r>
      <w:r w:rsidRPr="00194B3D">
        <w:rPr>
          <w:sz w:val="22"/>
          <w:szCs w:val="22"/>
        </w:rPr>
        <w:t>changes</w:t>
      </w:r>
      <w:r w:rsidRPr="00194B3D">
        <w:rPr>
          <w:spacing w:val="-3"/>
          <w:sz w:val="22"/>
          <w:szCs w:val="22"/>
        </w:rPr>
        <w:t xml:space="preserve"> </w:t>
      </w:r>
      <w:r w:rsidRPr="00194B3D">
        <w:rPr>
          <w:sz w:val="22"/>
          <w:szCs w:val="22"/>
        </w:rPr>
        <w:t>in</w:t>
      </w:r>
      <w:r w:rsidRPr="00194B3D">
        <w:rPr>
          <w:spacing w:val="-7"/>
          <w:sz w:val="22"/>
          <w:szCs w:val="22"/>
        </w:rPr>
        <w:t xml:space="preserve"> </w:t>
      </w:r>
      <w:r w:rsidRPr="00194B3D">
        <w:rPr>
          <w:sz w:val="22"/>
          <w:szCs w:val="22"/>
        </w:rPr>
        <w:t>practices</w:t>
      </w:r>
      <w:r w:rsidRPr="00194B3D">
        <w:rPr>
          <w:spacing w:val="-4"/>
          <w:sz w:val="22"/>
          <w:szCs w:val="22"/>
        </w:rPr>
        <w:t xml:space="preserve"> </w:t>
      </w:r>
      <w:r w:rsidRPr="00194B3D">
        <w:rPr>
          <w:sz w:val="22"/>
          <w:szCs w:val="22"/>
        </w:rPr>
        <w:t>and</w:t>
      </w:r>
      <w:r w:rsidRPr="00194B3D">
        <w:rPr>
          <w:spacing w:val="-5"/>
          <w:sz w:val="22"/>
          <w:szCs w:val="22"/>
        </w:rPr>
        <w:t xml:space="preserve"> </w:t>
      </w:r>
      <w:r w:rsidRPr="00194B3D">
        <w:rPr>
          <w:sz w:val="22"/>
          <w:szCs w:val="22"/>
        </w:rPr>
        <w:t>procedures</w:t>
      </w:r>
      <w:r w:rsidRPr="00194B3D">
        <w:rPr>
          <w:spacing w:val="-4"/>
          <w:sz w:val="22"/>
          <w:szCs w:val="22"/>
        </w:rPr>
        <w:t xml:space="preserve"> </w:t>
      </w:r>
      <w:r w:rsidRPr="00194B3D">
        <w:rPr>
          <w:sz w:val="22"/>
          <w:szCs w:val="22"/>
        </w:rPr>
        <w:t>needed</w:t>
      </w:r>
      <w:r w:rsidRPr="00194B3D">
        <w:rPr>
          <w:spacing w:val="-4"/>
          <w:sz w:val="22"/>
          <w:szCs w:val="22"/>
        </w:rPr>
        <w:t xml:space="preserve"> </w:t>
      </w:r>
      <w:r w:rsidRPr="00194B3D">
        <w:rPr>
          <w:sz w:val="22"/>
          <w:szCs w:val="22"/>
        </w:rPr>
        <w:t>to</w:t>
      </w:r>
      <w:r w:rsidRPr="00194B3D">
        <w:rPr>
          <w:spacing w:val="-3"/>
          <w:sz w:val="22"/>
          <w:szCs w:val="22"/>
        </w:rPr>
        <w:t xml:space="preserve"> </w:t>
      </w:r>
      <w:r w:rsidRPr="00194B3D">
        <w:rPr>
          <w:sz w:val="22"/>
          <w:szCs w:val="22"/>
        </w:rPr>
        <w:t>improve</w:t>
      </w:r>
      <w:r w:rsidRPr="00194B3D">
        <w:rPr>
          <w:spacing w:val="-6"/>
          <w:sz w:val="22"/>
          <w:szCs w:val="22"/>
        </w:rPr>
        <w:t xml:space="preserve"> </w:t>
      </w:r>
      <w:r w:rsidRPr="00194B3D">
        <w:rPr>
          <w:sz w:val="22"/>
          <w:szCs w:val="22"/>
        </w:rPr>
        <w:t xml:space="preserve">job </w:t>
      </w:r>
      <w:r w:rsidRPr="00194B3D">
        <w:rPr>
          <w:spacing w:val="-2"/>
          <w:sz w:val="22"/>
          <w:szCs w:val="22"/>
        </w:rPr>
        <w:t>performance.</w:t>
      </w:r>
    </w:p>
    <w:p w14:paraId="66B9D10A" w14:textId="77777777" w:rsidR="000970EE" w:rsidRPr="00194B3D" w:rsidRDefault="000970EE" w:rsidP="002E2EF5">
      <w:pPr>
        <w:pStyle w:val="ListParagraph"/>
        <w:widowControl w:val="0"/>
        <w:numPr>
          <w:ilvl w:val="3"/>
          <w:numId w:val="28"/>
        </w:numPr>
        <w:tabs>
          <w:tab w:val="left" w:pos="3041"/>
        </w:tabs>
        <w:autoSpaceDE w:val="0"/>
        <w:autoSpaceDN w:val="0"/>
        <w:spacing w:before="0" w:after="0" w:line="240" w:lineRule="auto"/>
        <w:contextualSpacing w:val="0"/>
        <w:rPr>
          <w:sz w:val="22"/>
          <w:szCs w:val="22"/>
        </w:rPr>
      </w:pPr>
      <w:r w:rsidRPr="00194B3D">
        <w:rPr>
          <w:sz w:val="22"/>
          <w:szCs w:val="22"/>
        </w:rPr>
        <w:t>A</w:t>
      </w:r>
      <w:r w:rsidRPr="00194B3D">
        <w:rPr>
          <w:spacing w:val="-2"/>
          <w:sz w:val="22"/>
          <w:szCs w:val="22"/>
        </w:rPr>
        <w:t xml:space="preserve"> </w:t>
      </w:r>
      <w:r w:rsidRPr="00194B3D">
        <w:rPr>
          <w:sz w:val="22"/>
          <w:szCs w:val="22"/>
        </w:rPr>
        <w:t>design</w:t>
      </w:r>
      <w:r w:rsidRPr="00194B3D">
        <w:rPr>
          <w:spacing w:val="-3"/>
          <w:sz w:val="22"/>
          <w:szCs w:val="22"/>
        </w:rPr>
        <w:t xml:space="preserve"> </w:t>
      </w:r>
      <w:r w:rsidRPr="00194B3D">
        <w:rPr>
          <w:sz w:val="22"/>
          <w:szCs w:val="22"/>
        </w:rPr>
        <w:t>for</w:t>
      </w:r>
      <w:r w:rsidRPr="00194B3D">
        <w:rPr>
          <w:spacing w:val="-4"/>
          <w:sz w:val="22"/>
          <w:szCs w:val="22"/>
        </w:rPr>
        <w:t xml:space="preserve"> </w:t>
      </w:r>
      <w:r w:rsidRPr="00194B3D">
        <w:rPr>
          <w:sz w:val="22"/>
          <w:szCs w:val="22"/>
        </w:rPr>
        <w:t>achieving</w:t>
      </w:r>
      <w:r w:rsidRPr="00194B3D">
        <w:rPr>
          <w:spacing w:val="-2"/>
          <w:sz w:val="22"/>
          <w:szCs w:val="22"/>
        </w:rPr>
        <w:t xml:space="preserve"> </w:t>
      </w:r>
      <w:r w:rsidRPr="00194B3D">
        <w:rPr>
          <w:sz w:val="22"/>
          <w:szCs w:val="22"/>
        </w:rPr>
        <w:t>the</w:t>
      </w:r>
      <w:r w:rsidRPr="00194B3D">
        <w:rPr>
          <w:spacing w:val="-4"/>
          <w:sz w:val="22"/>
          <w:szCs w:val="22"/>
        </w:rPr>
        <w:t xml:space="preserve"> </w:t>
      </w:r>
      <w:r w:rsidRPr="00194B3D">
        <w:rPr>
          <w:sz w:val="22"/>
          <w:szCs w:val="22"/>
        </w:rPr>
        <w:t xml:space="preserve">above </w:t>
      </w:r>
      <w:r w:rsidRPr="00194B3D">
        <w:rPr>
          <w:spacing w:val="-2"/>
          <w:sz w:val="22"/>
          <w:szCs w:val="22"/>
        </w:rPr>
        <w:t>improvements.</w:t>
      </w:r>
    </w:p>
    <w:p w14:paraId="01956040" w14:textId="77777777" w:rsidR="000970EE" w:rsidRPr="00194B3D" w:rsidRDefault="000970EE" w:rsidP="002E2EF5">
      <w:pPr>
        <w:pStyle w:val="ListParagraph"/>
        <w:widowControl w:val="0"/>
        <w:numPr>
          <w:ilvl w:val="3"/>
          <w:numId w:val="28"/>
        </w:numPr>
        <w:tabs>
          <w:tab w:val="left" w:pos="3041"/>
        </w:tabs>
        <w:autoSpaceDE w:val="0"/>
        <w:autoSpaceDN w:val="0"/>
        <w:spacing w:before="0" w:after="0" w:line="240" w:lineRule="auto"/>
        <w:contextualSpacing w:val="0"/>
        <w:rPr>
          <w:sz w:val="22"/>
          <w:szCs w:val="22"/>
        </w:rPr>
      </w:pPr>
      <w:r w:rsidRPr="00194B3D">
        <w:rPr>
          <w:sz w:val="22"/>
          <w:szCs w:val="22"/>
        </w:rPr>
        <w:t>Identification</w:t>
      </w:r>
      <w:r w:rsidRPr="00194B3D">
        <w:rPr>
          <w:spacing w:val="-8"/>
          <w:sz w:val="22"/>
          <w:szCs w:val="22"/>
        </w:rPr>
        <w:t xml:space="preserve"> </w:t>
      </w:r>
      <w:r w:rsidRPr="00194B3D">
        <w:rPr>
          <w:sz w:val="22"/>
          <w:szCs w:val="22"/>
        </w:rPr>
        <w:t>of</w:t>
      </w:r>
      <w:r w:rsidRPr="00194B3D">
        <w:rPr>
          <w:spacing w:val="-6"/>
          <w:sz w:val="22"/>
          <w:szCs w:val="22"/>
        </w:rPr>
        <w:t xml:space="preserve"> </w:t>
      </w:r>
      <w:r w:rsidRPr="00194B3D">
        <w:rPr>
          <w:sz w:val="22"/>
          <w:szCs w:val="22"/>
        </w:rPr>
        <w:t>resources,</w:t>
      </w:r>
      <w:r w:rsidRPr="00194B3D">
        <w:rPr>
          <w:spacing w:val="-8"/>
          <w:sz w:val="22"/>
          <w:szCs w:val="22"/>
        </w:rPr>
        <w:t xml:space="preserve"> </w:t>
      </w:r>
      <w:r w:rsidRPr="00194B3D">
        <w:rPr>
          <w:sz w:val="22"/>
          <w:szCs w:val="22"/>
        </w:rPr>
        <w:t>including</w:t>
      </w:r>
      <w:r w:rsidRPr="00194B3D">
        <w:rPr>
          <w:spacing w:val="-5"/>
          <w:sz w:val="22"/>
          <w:szCs w:val="22"/>
        </w:rPr>
        <w:t xml:space="preserve"> </w:t>
      </w:r>
      <w:r w:rsidRPr="00194B3D">
        <w:rPr>
          <w:sz w:val="22"/>
          <w:szCs w:val="22"/>
        </w:rPr>
        <w:t>those</w:t>
      </w:r>
      <w:r w:rsidRPr="00194B3D">
        <w:rPr>
          <w:spacing w:val="-3"/>
          <w:sz w:val="22"/>
          <w:szCs w:val="22"/>
        </w:rPr>
        <w:t xml:space="preserve"> </w:t>
      </w:r>
      <w:r w:rsidRPr="00194B3D">
        <w:rPr>
          <w:sz w:val="22"/>
          <w:szCs w:val="22"/>
        </w:rPr>
        <w:t>the</w:t>
      </w:r>
      <w:r w:rsidRPr="00194B3D">
        <w:rPr>
          <w:spacing w:val="-3"/>
          <w:sz w:val="22"/>
          <w:szCs w:val="22"/>
        </w:rPr>
        <w:t xml:space="preserve"> </w:t>
      </w:r>
      <w:r w:rsidRPr="00194B3D">
        <w:rPr>
          <w:sz w:val="22"/>
          <w:szCs w:val="22"/>
        </w:rPr>
        <w:t>Employer</w:t>
      </w:r>
      <w:r w:rsidRPr="00194B3D">
        <w:rPr>
          <w:spacing w:val="-3"/>
          <w:sz w:val="22"/>
          <w:szCs w:val="22"/>
        </w:rPr>
        <w:t xml:space="preserve"> </w:t>
      </w:r>
      <w:r w:rsidRPr="00194B3D">
        <w:rPr>
          <w:sz w:val="22"/>
          <w:szCs w:val="22"/>
        </w:rPr>
        <w:t>may</w:t>
      </w:r>
      <w:r w:rsidRPr="00194B3D">
        <w:rPr>
          <w:spacing w:val="-3"/>
          <w:sz w:val="22"/>
          <w:szCs w:val="22"/>
        </w:rPr>
        <w:t xml:space="preserve"> </w:t>
      </w:r>
      <w:r w:rsidRPr="00194B3D">
        <w:rPr>
          <w:sz w:val="22"/>
          <w:szCs w:val="22"/>
        </w:rPr>
        <w:t>provide, to achieve the above requirements.</w:t>
      </w:r>
    </w:p>
    <w:p w14:paraId="5A9A3524" w14:textId="77777777" w:rsidR="000970EE" w:rsidRPr="00194B3D" w:rsidRDefault="000970EE" w:rsidP="002E2EF5">
      <w:pPr>
        <w:pStyle w:val="ListParagraph"/>
        <w:widowControl w:val="0"/>
        <w:numPr>
          <w:ilvl w:val="3"/>
          <w:numId w:val="28"/>
        </w:numPr>
        <w:tabs>
          <w:tab w:val="left" w:pos="3041"/>
        </w:tabs>
        <w:autoSpaceDE w:val="0"/>
        <w:autoSpaceDN w:val="0"/>
        <w:spacing w:before="0" w:after="0" w:line="240" w:lineRule="auto"/>
        <w:contextualSpacing w:val="0"/>
        <w:rPr>
          <w:sz w:val="22"/>
          <w:szCs w:val="22"/>
        </w:rPr>
      </w:pPr>
      <w:r w:rsidRPr="00194B3D">
        <w:rPr>
          <w:sz w:val="22"/>
          <w:szCs w:val="22"/>
        </w:rPr>
        <w:t>A</w:t>
      </w:r>
      <w:r w:rsidRPr="00194B3D">
        <w:rPr>
          <w:spacing w:val="-4"/>
          <w:sz w:val="22"/>
          <w:szCs w:val="22"/>
        </w:rPr>
        <w:t xml:space="preserve"> </w:t>
      </w:r>
      <w:r w:rsidRPr="00194B3D">
        <w:rPr>
          <w:sz w:val="22"/>
          <w:szCs w:val="22"/>
        </w:rPr>
        <w:t>specific</w:t>
      </w:r>
      <w:r w:rsidRPr="00194B3D">
        <w:rPr>
          <w:spacing w:val="-5"/>
          <w:sz w:val="22"/>
          <w:szCs w:val="22"/>
        </w:rPr>
        <w:t xml:space="preserve"> </w:t>
      </w:r>
      <w:r w:rsidRPr="00194B3D">
        <w:rPr>
          <w:sz w:val="22"/>
          <w:szCs w:val="22"/>
        </w:rPr>
        <w:t>timeline</w:t>
      </w:r>
      <w:r w:rsidRPr="00194B3D">
        <w:rPr>
          <w:spacing w:val="-3"/>
          <w:sz w:val="22"/>
          <w:szCs w:val="22"/>
        </w:rPr>
        <w:t xml:space="preserve"> </w:t>
      </w:r>
      <w:r w:rsidRPr="00194B3D">
        <w:rPr>
          <w:sz w:val="22"/>
          <w:szCs w:val="22"/>
        </w:rPr>
        <w:t>regarding</w:t>
      </w:r>
      <w:r w:rsidRPr="00194B3D">
        <w:rPr>
          <w:spacing w:val="-4"/>
          <w:sz w:val="22"/>
          <w:szCs w:val="22"/>
        </w:rPr>
        <w:t xml:space="preserve"> </w:t>
      </w:r>
      <w:r w:rsidRPr="00194B3D">
        <w:rPr>
          <w:sz w:val="22"/>
          <w:szCs w:val="22"/>
        </w:rPr>
        <w:t>expected</w:t>
      </w:r>
      <w:r w:rsidRPr="00194B3D">
        <w:rPr>
          <w:spacing w:val="-4"/>
          <w:sz w:val="22"/>
          <w:szCs w:val="22"/>
        </w:rPr>
        <w:t xml:space="preserve"> </w:t>
      </w:r>
      <w:r w:rsidRPr="00194B3D">
        <w:rPr>
          <w:spacing w:val="-2"/>
          <w:sz w:val="22"/>
          <w:szCs w:val="22"/>
        </w:rPr>
        <w:t>improvements.</w:t>
      </w:r>
    </w:p>
    <w:p w14:paraId="68F58144" w14:textId="77777777" w:rsidR="000970EE" w:rsidRPr="00194B3D" w:rsidRDefault="000970EE" w:rsidP="002E2EF5">
      <w:pPr>
        <w:pStyle w:val="ListParagraph"/>
        <w:widowControl w:val="0"/>
        <w:numPr>
          <w:ilvl w:val="3"/>
          <w:numId w:val="28"/>
        </w:numPr>
        <w:tabs>
          <w:tab w:val="left" w:pos="3041"/>
        </w:tabs>
        <w:autoSpaceDE w:val="0"/>
        <w:autoSpaceDN w:val="0"/>
        <w:spacing w:before="0" w:after="0" w:line="240" w:lineRule="auto"/>
        <w:contextualSpacing w:val="0"/>
        <w:rPr>
          <w:sz w:val="22"/>
          <w:szCs w:val="22"/>
        </w:rPr>
      </w:pPr>
      <w:r w:rsidRPr="00194B3D">
        <w:rPr>
          <w:sz w:val="22"/>
          <w:szCs w:val="22"/>
        </w:rPr>
        <w:t>The</w:t>
      </w:r>
      <w:r w:rsidRPr="00194B3D">
        <w:rPr>
          <w:spacing w:val="-3"/>
          <w:sz w:val="22"/>
          <w:szCs w:val="22"/>
        </w:rPr>
        <w:t xml:space="preserve"> </w:t>
      </w:r>
      <w:r w:rsidRPr="00194B3D">
        <w:rPr>
          <w:sz w:val="22"/>
          <w:szCs w:val="22"/>
        </w:rPr>
        <w:t>plan</w:t>
      </w:r>
      <w:r w:rsidRPr="00194B3D">
        <w:rPr>
          <w:spacing w:val="-6"/>
          <w:sz w:val="22"/>
          <w:szCs w:val="22"/>
        </w:rPr>
        <w:t xml:space="preserve"> </w:t>
      </w:r>
      <w:r w:rsidRPr="00194B3D">
        <w:rPr>
          <w:sz w:val="22"/>
          <w:szCs w:val="22"/>
        </w:rPr>
        <w:t>must</w:t>
      </w:r>
      <w:r w:rsidRPr="00194B3D">
        <w:rPr>
          <w:spacing w:val="-2"/>
          <w:sz w:val="22"/>
          <w:szCs w:val="22"/>
        </w:rPr>
        <w:t xml:space="preserve"> </w:t>
      </w:r>
      <w:r w:rsidRPr="00194B3D">
        <w:rPr>
          <w:sz w:val="22"/>
          <w:szCs w:val="22"/>
        </w:rPr>
        <w:t>be</w:t>
      </w:r>
      <w:r w:rsidRPr="00194B3D">
        <w:rPr>
          <w:spacing w:val="-4"/>
          <w:sz w:val="22"/>
          <w:szCs w:val="22"/>
        </w:rPr>
        <w:t xml:space="preserve"> </w:t>
      </w:r>
      <w:r w:rsidRPr="00194B3D">
        <w:rPr>
          <w:sz w:val="22"/>
          <w:szCs w:val="22"/>
        </w:rPr>
        <w:t>objective,</w:t>
      </w:r>
      <w:r w:rsidRPr="00194B3D">
        <w:rPr>
          <w:spacing w:val="-3"/>
          <w:sz w:val="22"/>
          <w:szCs w:val="22"/>
        </w:rPr>
        <w:t xml:space="preserve"> </w:t>
      </w:r>
      <w:r w:rsidRPr="00194B3D">
        <w:rPr>
          <w:sz w:val="22"/>
          <w:szCs w:val="22"/>
        </w:rPr>
        <w:t>measurable,</w:t>
      </w:r>
      <w:r w:rsidRPr="00194B3D">
        <w:rPr>
          <w:spacing w:val="-2"/>
          <w:sz w:val="22"/>
          <w:szCs w:val="22"/>
        </w:rPr>
        <w:t xml:space="preserve"> </w:t>
      </w:r>
      <w:r w:rsidRPr="00194B3D">
        <w:rPr>
          <w:sz w:val="22"/>
          <w:szCs w:val="22"/>
        </w:rPr>
        <w:t>and</w:t>
      </w:r>
      <w:r w:rsidRPr="00194B3D">
        <w:rPr>
          <w:spacing w:val="-3"/>
          <w:sz w:val="22"/>
          <w:szCs w:val="22"/>
        </w:rPr>
        <w:t xml:space="preserve"> </w:t>
      </w:r>
      <w:r w:rsidRPr="00194B3D">
        <w:rPr>
          <w:spacing w:val="-2"/>
          <w:sz w:val="22"/>
          <w:szCs w:val="22"/>
        </w:rPr>
        <w:t>achievable.</w:t>
      </w:r>
    </w:p>
    <w:p w14:paraId="2D6CF52E" w14:textId="77777777" w:rsidR="000970EE" w:rsidRPr="00194B3D" w:rsidRDefault="000970EE" w:rsidP="002E2EF5">
      <w:pPr>
        <w:pStyle w:val="ListParagraph"/>
        <w:widowControl w:val="0"/>
        <w:numPr>
          <w:ilvl w:val="3"/>
          <w:numId w:val="28"/>
        </w:numPr>
        <w:tabs>
          <w:tab w:val="left" w:pos="2320"/>
          <w:tab w:val="left" w:pos="2321"/>
        </w:tabs>
        <w:autoSpaceDE w:val="0"/>
        <w:autoSpaceDN w:val="0"/>
        <w:spacing w:before="0" w:after="0" w:line="240" w:lineRule="auto"/>
        <w:ind w:left="1888" w:hanging="648"/>
        <w:contextualSpacing w:val="0"/>
        <w:rPr>
          <w:sz w:val="22"/>
          <w:szCs w:val="22"/>
        </w:rPr>
      </w:pPr>
      <w:r w:rsidRPr="00194B3D">
        <w:rPr>
          <w:sz w:val="22"/>
          <w:szCs w:val="22"/>
        </w:rPr>
        <w:t>A summary of the evaluation and the improvement plan will be submitted to the appropriate Vice President if needed. In cases where the faculty member and the Division Dean cannot agree on the improvement plan, final approval of the plan will reside with the appropriate Vice President. Any developmental opportunities required by the plan will be provided by the Employer.</w:t>
      </w:r>
    </w:p>
    <w:p w14:paraId="4806B9A1" w14:textId="77777777" w:rsidR="000970EE" w:rsidRPr="00194B3D" w:rsidRDefault="000970EE" w:rsidP="002E2EF5">
      <w:pPr>
        <w:pStyle w:val="ListParagraph"/>
        <w:widowControl w:val="0"/>
        <w:numPr>
          <w:ilvl w:val="3"/>
          <w:numId w:val="28"/>
        </w:numPr>
        <w:tabs>
          <w:tab w:val="left" w:pos="2320"/>
          <w:tab w:val="left" w:pos="2321"/>
        </w:tabs>
        <w:autoSpaceDE w:val="0"/>
        <w:autoSpaceDN w:val="0"/>
        <w:spacing w:before="0" w:after="0" w:line="240" w:lineRule="auto"/>
        <w:ind w:left="1888" w:hanging="648"/>
        <w:contextualSpacing w:val="0"/>
        <w:rPr>
          <w:sz w:val="22"/>
          <w:szCs w:val="22"/>
        </w:rPr>
      </w:pPr>
      <w:r w:rsidRPr="00194B3D">
        <w:rPr>
          <w:sz w:val="22"/>
          <w:szCs w:val="22"/>
        </w:rPr>
        <w:t>The Division Dean or supervisor will review the faculty professional development</w:t>
      </w:r>
      <w:r w:rsidRPr="00194B3D">
        <w:rPr>
          <w:spacing w:val="-3"/>
          <w:sz w:val="22"/>
          <w:szCs w:val="22"/>
        </w:rPr>
        <w:t xml:space="preserve"> </w:t>
      </w:r>
      <w:r w:rsidRPr="00194B3D">
        <w:rPr>
          <w:sz w:val="22"/>
          <w:szCs w:val="22"/>
        </w:rPr>
        <w:t>plan</w:t>
      </w:r>
      <w:r w:rsidRPr="00194B3D">
        <w:rPr>
          <w:spacing w:val="-5"/>
          <w:sz w:val="22"/>
          <w:szCs w:val="22"/>
        </w:rPr>
        <w:t xml:space="preserve"> </w:t>
      </w:r>
      <w:r w:rsidRPr="00194B3D">
        <w:rPr>
          <w:sz w:val="22"/>
          <w:szCs w:val="22"/>
        </w:rPr>
        <w:t>created</w:t>
      </w:r>
      <w:r w:rsidRPr="00194B3D">
        <w:rPr>
          <w:spacing w:val="-5"/>
          <w:sz w:val="22"/>
          <w:szCs w:val="22"/>
        </w:rPr>
        <w:t xml:space="preserve"> </w:t>
      </w:r>
      <w:r w:rsidRPr="00194B3D">
        <w:rPr>
          <w:sz w:val="22"/>
          <w:szCs w:val="22"/>
        </w:rPr>
        <w:t>in</w:t>
      </w:r>
      <w:r w:rsidRPr="00194B3D">
        <w:rPr>
          <w:spacing w:val="-4"/>
          <w:sz w:val="22"/>
          <w:szCs w:val="22"/>
        </w:rPr>
        <w:t xml:space="preserve"> </w:t>
      </w:r>
      <w:r w:rsidRPr="00194B3D">
        <w:rPr>
          <w:sz w:val="22"/>
          <w:szCs w:val="22"/>
        </w:rPr>
        <w:t>this</w:t>
      </w:r>
      <w:r w:rsidRPr="00194B3D">
        <w:rPr>
          <w:spacing w:val="-3"/>
          <w:sz w:val="22"/>
          <w:szCs w:val="22"/>
        </w:rPr>
        <w:t xml:space="preserve"> </w:t>
      </w:r>
      <w:r w:rsidRPr="00194B3D">
        <w:rPr>
          <w:sz w:val="22"/>
          <w:szCs w:val="22"/>
        </w:rPr>
        <w:t>section</w:t>
      </w:r>
      <w:r w:rsidRPr="00194B3D">
        <w:rPr>
          <w:spacing w:val="-4"/>
          <w:sz w:val="22"/>
          <w:szCs w:val="22"/>
        </w:rPr>
        <w:t xml:space="preserve"> </w:t>
      </w:r>
      <w:r w:rsidRPr="00194B3D">
        <w:rPr>
          <w:sz w:val="22"/>
          <w:szCs w:val="22"/>
        </w:rPr>
        <w:t>and</w:t>
      </w:r>
      <w:r w:rsidRPr="00194B3D">
        <w:rPr>
          <w:spacing w:val="-4"/>
          <w:sz w:val="22"/>
          <w:szCs w:val="22"/>
        </w:rPr>
        <w:t xml:space="preserve"> </w:t>
      </w:r>
      <w:r w:rsidRPr="00194B3D">
        <w:rPr>
          <w:sz w:val="22"/>
          <w:szCs w:val="22"/>
        </w:rPr>
        <w:t>progress</w:t>
      </w:r>
      <w:r w:rsidRPr="00194B3D">
        <w:rPr>
          <w:spacing w:val="-6"/>
          <w:sz w:val="22"/>
          <w:szCs w:val="22"/>
        </w:rPr>
        <w:t xml:space="preserve"> </w:t>
      </w:r>
      <w:r w:rsidRPr="00194B3D">
        <w:rPr>
          <w:sz w:val="22"/>
          <w:szCs w:val="22"/>
        </w:rPr>
        <w:t>toward</w:t>
      </w:r>
      <w:r w:rsidRPr="00194B3D">
        <w:rPr>
          <w:spacing w:val="-3"/>
          <w:sz w:val="22"/>
          <w:szCs w:val="22"/>
        </w:rPr>
        <w:t xml:space="preserve"> </w:t>
      </w:r>
      <w:r w:rsidRPr="00194B3D">
        <w:rPr>
          <w:sz w:val="22"/>
          <w:szCs w:val="22"/>
        </w:rPr>
        <w:t>achievement</w:t>
      </w:r>
      <w:r w:rsidRPr="00194B3D">
        <w:rPr>
          <w:spacing w:val="-5"/>
          <w:sz w:val="22"/>
          <w:szCs w:val="22"/>
        </w:rPr>
        <w:t xml:space="preserve"> </w:t>
      </w:r>
      <w:r w:rsidRPr="00194B3D">
        <w:rPr>
          <w:sz w:val="22"/>
          <w:szCs w:val="22"/>
        </w:rPr>
        <w:t>of</w:t>
      </w:r>
      <w:r w:rsidRPr="00194B3D">
        <w:rPr>
          <w:spacing w:val="-3"/>
          <w:sz w:val="22"/>
          <w:szCs w:val="22"/>
        </w:rPr>
        <w:t xml:space="preserve"> </w:t>
      </w:r>
      <w:r w:rsidRPr="00194B3D">
        <w:rPr>
          <w:sz w:val="22"/>
          <w:szCs w:val="22"/>
        </w:rPr>
        <w:t xml:space="preserve">plan </w:t>
      </w:r>
      <w:r w:rsidRPr="00194B3D">
        <w:rPr>
          <w:spacing w:val="-2"/>
          <w:sz w:val="22"/>
          <w:szCs w:val="22"/>
        </w:rPr>
        <w:t>objectives.</w:t>
      </w:r>
    </w:p>
    <w:p w14:paraId="05F5563B" w14:textId="50A9E76F" w:rsidR="0037597E" w:rsidRPr="00194B3D" w:rsidRDefault="0037597E" w:rsidP="002E2EF5">
      <w:pPr>
        <w:spacing w:before="0" w:after="0" w:line="240" w:lineRule="auto"/>
        <w:jc w:val="both"/>
        <w:rPr>
          <w:rFonts w:eastAsia="Times New Roman" w:cs="Times New Roman"/>
          <w:sz w:val="22"/>
          <w:szCs w:val="22"/>
        </w:rPr>
      </w:pPr>
      <w:bookmarkStart w:id="61" w:name="_fqchza1uditr" w:colFirst="0" w:colLast="0"/>
      <w:bookmarkStart w:id="62" w:name="_ahf0j3t7dfkb" w:colFirst="0" w:colLast="0"/>
      <w:bookmarkStart w:id="63" w:name="_gddvtqq7vyax" w:colFirst="0" w:colLast="0"/>
      <w:bookmarkStart w:id="64" w:name="_mm1j1sh52nca" w:colFirst="0" w:colLast="0"/>
      <w:bookmarkStart w:id="65" w:name="_iyjpjnufgql3" w:colFirst="0" w:colLast="0"/>
      <w:bookmarkStart w:id="66" w:name="_335vxsgfixfp" w:colFirst="0" w:colLast="0"/>
      <w:bookmarkEnd w:id="61"/>
      <w:bookmarkEnd w:id="62"/>
      <w:bookmarkEnd w:id="63"/>
      <w:bookmarkEnd w:id="64"/>
      <w:bookmarkEnd w:id="65"/>
      <w:bookmarkEnd w:id="66"/>
    </w:p>
    <w:p w14:paraId="1BBB90F6" w14:textId="77777777" w:rsidR="002904C8" w:rsidRPr="002904C8" w:rsidRDefault="002904C8" w:rsidP="002E2EF5">
      <w:pPr>
        <w:spacing w:before="0" w:after="0" w:line="240" w:lineRule="auto"/>
        <w:rPr>
          <w:b/>
          <w:color w:val="0070C0"/>
          <w:sz w:val="24"/>
          <w:szCs w:val="24"/>
        </w:rPr>
      </w:pPr>
      <w:r w:rsidRPr="002904C8">
        <w:rPr>
          <w:b/>
          <w:color w:val="0070C0"/>
          <w:sz w:val="24"/>
          <w:szCs w:val="24"/>
        </w:rPr>
        <w:t>Renton Technical College, 2021-2024</w:t>
      </w:r>
    </w:p>
    <w:p w14:paraId="0169A83D" w14:textId="77777777" w:rsidR="002904C8" w:rsidRDefault="002904C8" w:rsidP="002E2EF5">
      <w:pPr>
        <w:spacing w:before="0" w:after="0" w:line="240" w:lineRule="auto"/>
        <w:rPr>
          <w:rFonts w:asciiTheme="minorHAnsi" w:hAnsiTheme="minorHAnsi"/>
          <w:b/>
        </w:rPr>
      </w:pPr>
      <w:r>
        <w:rPr>
          <w:b/>
        </w:rPr>
        <w:t>Article 8 Section 4.C</w:t>
      </w:r>
    </w:p>
    <w:p w14:paraId="4D67D7C5" w14:textId="77777777" w:rsidR="002904C8" w:rsidRDefault="002904C8" w:rsidP="002E2EF5">
      <w:pPr>
        <w:spacing w:before="0" w:after="0" w:line="240" w:lineRule="auto"/>
        <w:ind w:left="720" w:hanging="720"/>
        <w:rPr>
          <w:rFonts w:ascii="Arial" w:hAnsi="Arial" w:cs="Arial"/>
        </w:rPr>
      </w:pPr>
      <w:bookmarkStart w:id="67" w:name="A8_Sec4_C"/>
      <w:r>
        <w:rPr>
          <w:rFonts w:ascii="Arial" w:hAnsi="Arial" w:cs="Arial"/>
        </w:rPr>
        <w:t>All adjunct employees who instruct in program(s) or classes for credit shall be evaluated as follows:</w:t>
      </w:r>
      <w:bookmarkEnd w:id="67"/>
      <w:r>
        <w:rPr>
          <w:rFonts w:ascii="Arial" w:hAnsi="Arial" w:cs="Arial"/>
        </w:rPr>
        <w:t xml:space="preserve"> </w:t>
      </w:r>
    </w:p>
    <w:p w14:paraId="23CD6F78" w14:textId="77777777" w:rsidR="002904C8" w:rsidRDefault="002904C8" w:rsidP="002E2EF5">
      <w:pPr>
        <w:pStyle w:val="ListParagraph"/>
        <w:numPr>
          <w:ilvl w:val="1"/>
          <w:numId w:val="100"/>
        </w:numPr>
        <w:spacing w:before="0" w:after="0" w:line="240" w:lineRule="auto"/>
        <w:rPr>
          <w:rFonts w:ascii="Arial" w:hAnsi="Arial" w:cs="Arial"/>
        </w:rPr>
      </w:pPr>
      <w:r>
        <w:rPr>
          <w:rFonts w:ascii="Arial" w:hAnsi="Arial" w:cs="Arial"/>
        </w:rPr>
        <w:t xml:space="preserve">Twice within the first four quarters of teaching, the appropriate dean, director or designee shall observe the employee’s teaching for at least 30 minutes and discuss their observation report with the employee during the same quarter;  </w:t>
      </w:r>
    </w:p>
    <w:p w14:paraId="1B3A17CD" w14:textId="77777777" w:rsidR="002904C8" w:rsidRDefault="002904C8" w:rsidP="002E2EF5">
      <w:pPr>
        <w:pStyle w:val="ListParagraph"/>
        <w:numPr>
          <w:ilvl w:val="1"/>
          <w:numId w:val="100"/>
        </w:numPr>
        <w:spacing w:before="0" w:after="0" w:line="240" w:lineRule="auto"/>
        <w:rPr>
          <w:rFonts w:ascii="Arial" w:hAnsi="Arial" w:cs="Arial"/>
        </w:rPr>
      </w:pPr>
      <w:r>
        <w:rPr>
          <w:rFonts w:ascii="Arial" w:hAnsi="Arial" w:cs="Arial"/>
        </w:rPr>
        <w:t>Every two years, by self-evaluation and by the dean, director or designee.  This bi-annual review will also include an observation for at least 30 minutes and subsequent observation report;</w:t>
      </w:r>
    </w:p>
    <w:p w14:paraId="1EAFD8B5" w14:textId="77777777" w:rsidR="002904C8" w:rsidRDefault="002904C8" w:rsidP="002E2EF5">
      <w:pPr>
        <w:pStyle w:val="ListParagraph"/>
        <w:numPr>
          <w:ilvl w:val="1"/>
          <w:numId w:val="100"/>
        </w:numPr>
        <w:spacing w:before="0" w:after="0" w:line="240" w:lineRule="auto"/>
        <w:rPr>
          <w:rFonts w:ascii="Arial" w:hAnsi="Arial" w:cs="Arial"/>
        </w:rPr>
      </w:pPr>
      <w:r>
        <w:rPr>
          <w:rFonts w:ascii="Arial" w:hAnsi="Arial" w:cs="Arial"/>
        </w:rPr>
        <w:t>Quarterly, by students.</w:t>
      </w:r>
    </w:p>
    <w:p w14:paraId="46ED6153" w14:textId="77777777" w:rsidR="002904C8" w:rsidRDefault="002904C8" w:rsidP="002E2EF5">
      <w:pPr>
        <w:pStyle w:val="Heading3"/>
        <w:spacing w:before="0" w:line="240" w:lineRule="auto"/>
      </w:pPr>
    </w:p>
    <w:p w14:paraId="2FF9BF2C" w14:textId="2D2D88FF" w:rsidR="0037597E" w:rsidRPr="00A75BE0" w:rsidRDefault="0037597E" w:rsidP="002E2EF5">
      <w:pPr>
        <w:pStyle w:val="Heading3"/>
        <w:spacing w:before="0" w:line="240" w:lineRule="auto"/>
      </w:pPr>
      <w:r w:rsidRPr="00A75BE0">
        <w:t>Green River College, 202</w:t>
      </w:r>
      <w:r w:rsidR="002F3780" w:rsidRPr="00A75BE0">
        <w:t>1-2024</w:t>
      </w:r>
      <w:r w:rsidRPr="00A75BE0">
        <w:t xml:space="preserve"> CBA</w:t>
      </w:r>
    </w:p>
    <w:p w14:paraId="1B27B522" w14:textId="77777777" w:rsidR="0037597E" w:rsidRPr="00842264" w:rsidRDefault="0037597E" w:rsidP="002E2EF5">
      <w:pPr>
        <w:spacing w:before="0" w:after="0" w:line="240" w:lineRule="auto"/>
        <w:jc w:val="both"/>
        <w:rPr>
          <w:rFonts w:eastAsia="Times New Roman" w:cs="Times New Roman"/>
          <w:b/>
          <w:sz w:val="22"/>
          <w:szCs w:val="22"/>
        </w:rPr>
      </w:pPr>
      <w:r w:rsidRPr="00842264">
        <w:rPr>
          <w:rFonts w:eastAsia="Times New Roman" w:cs="Times New Roman"/>
          <w:b/>
          <w:color w:val="231F20"/>
          <w:sz w:val="22"/>
          <w:szCs w:val="22"/>
        </w:rPr>
        <w:t xml:space="preserve">SECTION E </w:t>
      </w:r>
      <w:r w:rsidRPr="00842264">
        <w:rPr>
          <w:rFonts w:eastAsia="Times New Roman" w:cs="Times New Roman"/>
          <w:b/>
          <w:sz w:val="22"/>
          <w:szCs w:val="22"/>
        </w:rPr>
        <w:t>PLACEMENT IN THE ADJUNCT FACULTY EMPLOYMENT FILE</w:t>
      </w:r>
    </w:p>
    <w:p w14:paraId="424E75CB" w14:textId="7D105D2B" w:rsidR="0037597E" w:rsidRPr="003942F1" w:rsidRDefault="0037597E" w:rsidP="002E2EF5">
      <w:pPr>
        <w:spacing w:before="0" w:after="0" w:line="240" w:lineRule="auto"/>
        <w:ind w:left="720" w:hanging="720"/>
        <w:rPr>
          <w:rFonts w:eastAsia="Times New Roman" w:cs="Times New Roman"/>
          <w:color w:val="231F20"/>
          <w:sz w:val="22"/>
          <w:szCs w:val="22"/>
        </w:rPr>
      </w:pPr>
      <w:r w:rsidRPr="003942F1">
        <w:rPr>
          <w:rFonts w:eastAsia="Times New Roman" w:cs="Times New Roman"/>
          <w:b/>
          <w:sz w:val="22"/>
          <w:szCs w:val="22"/>
        </w:rPr>
        <w:lastRenderedPageBreak/>
        <w:t>1</w:t>
      </w:r>
      <w:r w:rsidR="003942F1" w:rsidRPr="003942F1">
        <w:rPr>
          <w:rFonts w:eastAsia="Times New Roman" w:cs="Times New Roman"/>
          <w:b/>
          <w:sz w:val="22"/>
          <w:szCs w:val="22"/>
        </w:rPr>
        <w:t>.</w:t>
      </w:r>
      <w:r w:rsidR="003942F1">
        <w:rPr>
          <w:rFonts w:eastAsia="Times New Roman" w:cs="Times New Roman"/>
          <w:sz w:val="22"/>
          <w:szCs w:val="22"/>
        </w:rPr>
        <w:tab/>
      </w:r>
      <w:r w:rsidRPr="003942F1">
        <w:rPr>
          <w:rFonts w:eastAsia="Times New Roman" w:cs="Times New Roman"/>
          <w:color w:val="231F20"/>
          <w:sz w:val="22"/>
          <w:szCs w:val="22"/>
        </w:rPr>
        <w:t>The Office of Human Resources shall maintain the Adjunct Faculty Employment File.  Nothing in the placement process is to be considered a guaranteed offer of continued employment.</w:t>
      </w:r>
    </w:p>
    <w:p w14:paraId="5709B5F3" w14:textId="77D325B1" w:rsidR="0037597E" w:rsidRPr="003942F1" w:rsidRDefault="0037597E" w:rsidP="002E2EF5">
      <w:pPr>
        <w:spacing w:before="0" w:after="0" w:line="240" w:lineRule="auto"/>
        <w:ind w:left="720" w:hanging="720"/>
        <w:rPr>
          <w:rFonts w:eastAsia="Times New Roman" w:cs="Times New Roman"/>
          <w:sz w:val="22"/>
          <w:szCs w:val="22"/>
        </w:rPr>
      </w:pPr>
      <w:r w:rsidRPr="003942F1">
        <w:rPr>
          <w:rFonts w:eastAsia="Times New Roman" w:cs="Times New Roman"/>
          <w:b/>
          <w:sz w:val="22"/>
          <w:szCs w:val="22"/>
        </w:rPr>
        <w:t>2</w:t>
      </w:r>
      <w:r w:rsidR="003942F1" w:rsidRPr="003942F1">
        <w:rPr>
          <w:rFonts w:eastAsia="Times New Roman" w:cs="Times New Roman"/>
          <w:b/>
          <w:sz w:val="22"/>
          <w:szCs w:val="22"/>
        </w:rPr>
        <w:t>.</w:t>
      </w:r>
      <w:r w:rsidR="003942F1">
        <w:rPr>
          <w:rFonts w:eastAsia="Times New Roman" w:cs="Times New Roman"/>
          <w:sz w:val="22"/>
          <w:szCs w:val="22"/>
        </w:rPr>
        <w:tab/>
      </w:r>
      <w:r w:rsidRPr="003942F1">
        <w:rPr>
          <w:rFonts w:eastAsia="Times New Roman" w:cs="Times New Roman"/>
          <w:sz w:val="22"/>
          <w:szCs w:val="22"/>
        </w:rPr>
        <w:t xml:space="preserve">To be considered for the Adjunct Faculty Employment File, an adjunct faculty member must submit a written request for File Evaluation to the Division Chair and the Dean of the division by the seventh week of the quarter.  The Dean shall provide written acknowledgement of the request not more than 20 days from the date the request is submitted. </w:t>
      </w:r>
    </w:p>
    <w:p w14:paraId="2A9616E0" w14:textId="725A02E0" w:rsidR="0037597E" w:rsidRPr="003942F1" w:rsidRDefault="0037597E" w:rsidP="002E2EF5">
      <w:pPr>
        <w:spacing w:before="0" w:after="0" w:line="240" w:lineRule="auto"/>
        <w:ind w:left="720" w:hanging="720"/>
        <w:rPr>
          <w:rFonts w:eastAsia="Times New Roman" w:cs="Times New Roman"/>
          <w:sz w:val="22"/>
          <w:szCs w:val="22"/>
        </w:rPr>
      </w:pPr>
      <w:r w:rsidRPr="003942F1">
        <w:rPr>
          <w:rFonts w:eastAsia="Times New Roman" w:cs="Times New Roman"/>
          <w:b/>
          <w:sz w:val="22"/>
          <w:szCs w:val="22"/>
        </w:rPr>
        <w:t>3.</w:t>
      </w:r>
      <w:r w:rsidR="003942F1">
        <w:rPr>
          <w:rFonts w:eastAsia="Times New Roman" w:cs="Times New Roman"/>
          <w:sz w:val="22"/>
          <w:szCs w:val="22"/>
        </w:rPr>
        <w:tab/>
      </w:r>
      <w:r w:rsidRPr="003942F1">
        <w:rPr>
          <w:rFonts w:eastAsia="Times New Roman" w:cs="Times New Roman"/>
          <w:sz w:val="22"/>
          <w:szCs w:val="22"/>
        </w:rPr>
        <w:t xml:space="preserve">The evaluation process for placement in the Adjunct Faculty Employment File shall begin the quarter after the adjunct faculty member submits a written request as noted in E., 2 above. </w:t>
      </w:r>
    </w:p>
    <w:p w14:paraId="5AF862EB" w14:textId="7A59E6DE" w:rsidR="0037597E" w:rsidRPr="003942F1" w:rsidRDefault="0037597E" w:rsidP="002E2EF5">
      <w:pPr>
        <w:spacing w:before="0" w:after="0" w:line="240" w:lineRule="auto"/>
        <w:ind w:left="720" w:hanging="720"/>
        <w:rPr>
          <w:rFonts w:eastAsia="Times New Roman" w:cs="Times New Roman"/>
          <w:color w:val="231F20"/>
          <w:sz w:val="22"/>
          <w:szCs w:val="22"/>
        </w:rPr>
      </w:pPr>
      <w:r w:rsidRPr="003942F1">
        <w:rPr>
          <w:rFonts w:eastAsia="Times New Roman" w:cs="Times New Roman"/>
          <w:b/>
          <w:sz w:val="22"/>
          <w:szCs w:val="22"/>
        </w:rPr>
        <w:t>4</w:t>
      </w:r>
      <w:r w:rsidR="003942F1" w:rsidRPr="003942F1">
        <w:rPr>
          <w:rFonts w:eastAsia="Times New Roman" w:cs="Times New Roman"/>
          <w:b/>
          <w:sz w:val="22"/>
          <w:szCs w:val="22"/>
        </w:rPr>
        <w:t>.</w:t>
      </w:r>
      <w:r w:rsidR="003942F1">
        <w:rPr>
          <w:rFonts w:eastAsia="Times New Roman" w:cs="Times New Roman"/>
          <w:sz w:val="22"/>
          <w:szCs w:val="22"/>
        </w:rPr>
        <w:tab/>
      </w:r>
      <w:r w:rsidRPr="003942F1">
        <w:rPr>
          <w:rFonts w:eastAsia="Times New Roman" w:cs="Times New Roman"/>
          <w:sz w:val="22"/>
          <w:szCs w:val="22"/>
        </w:rPr>
        <w:t xml:space="preserve"> </w:t>
      </w:r>
      <w:r w:rsidRPr="003942F1">
        <w:rPr>
          <w:rFonts w:eastAsia="Times New Roman" w:cs="Times New Roman"/>
          <w:color w:val="231F20"/>
          <w:sz w:val="22"/>
          <w:szCs w:val="22"/>
        </w:rPr>
        <w:t xml:space="preserve">For placement in the Adjunct Faculty Employment File, instructors will be evaluated for a period of five quarters during fall, winter, and/or spring quarters. Summer quarters are excluded from evaluation.  Clustered and sequenced courses may be considered together at the discretion of the division.  </w:t>
      </w:r>
    </w:p>
    <w:p w14:paraId="05F7BF85" w14:textId="525893EC" w:rsidR="0037597E" w:rsidRPr="003942F1" w:rsidRDefault="0037597E" w:rsidP="002E2EF5">
      <w:pPr>
        <w:spacing w:before="0" w:after="0" w:line="240" w:lineRule="auto"/>
        <w:ind w:left="720" w:hanging="720"/>
        <w:rPr>
          <w:rFonts w:eastAsia="Times New Roman" w:cs="Times New Roman"/>
          <w:sz w:val="22"/>
          <w:szCs w:val="22"/>
        </w:rPr>
      </w:pPr>
      <w:r w:rsidRPr="003942F1">
        <w:rPr>
          <w:rFonts w:eastAsia="Times New Roman" w:cs="Times New Roman"/>
          <w:b/>
          <w:sz w:val="22"/>
          <w:szCs w:val="22"/>
        </w:rPr>
        <w:t>5.</w:t>
      </w:r>
      <w:r w:rsidR="003942F1">
        <w:rPr>
          <w:rFonts w:eastAsia="Times New Roman" w:cs="Times New Roman"/>
          <w:sz w:val="22"/>
          <w:szCs w:val="22"/>
        </w:rPr>
        <w:tab/>
      </w:r>
      <w:r w:rsidRPr="003942F1">
        <w:rPr>
          <w:rFonts w:eastAsia="Times New Roman" w:cs="Times New Roman"/>
          <w:sz w:val="22"/>
          <w:szCs w:val="22"/>
        </w:rPr>
        <w:t>Prior to the start of the evaluation period, the Division Chair will assign a mentor from within the division to the instructor to be evaluated (</w:t>
      </w:r>
      <w:proofErr w:type="spellStart"/>
      <w:r w:rsidRPr="003942F1">
        <w:rPr>
          <w:rFonts w:eastAsia="Times New Roman" w:cs="Times New Roman"/>
          <w:sz w:val="22"/>
          <w:szCs w:val="22"/>
        </w:rPr>
        <w:t>evaluatee</w:t>
      </w:r>
      <w:proofErr w:type="spellEnd"/>
      <w:r w:rsidRPr="003942F1">
        <w:rPr>
          <w:rFonts w:eastAsia="Times New Roman" w:cs="Times New Roman"/>
          <w:sz w:val="22"/>
          <w:szCs w:val="22"/>
        </w:rPr>
        <w:t xml:space="preserve">).  The mentor will meet quarterly to review the progress of the </w:t>
      </w:r>
      <w:proofErr w:type="spellStart"/>
      <w:r w:rsidRPr="003942F1">
        <w:rPr>
          <w:rFonts w:eastAsia="Times New Roman" w:cs="Times New Roman"/>
          <w:sz w:val="22"/>
          <w:szCs w:val="22"/>
        </w:rPr>
        <w:t>evaluatee</w:t>
      </w:r>
      <w:proofErr w:type="spellEnd"/>
      <w:r w:rsidRPr="003942F1">
        <w:rPr>
          <w:rFonts w:eastAsia="Times New Roman" w:cs="Times New Roman"/>
          <w:sz w:val="22"/>
          <w:szCs w:val="22"/>
        </w:rPr>
        <w:t xml:space="preserve">.  The mentor may observe the </w:t>
      </w:r>
      <w:proofErr w:type="spellStart"/>
      <w:r w:rsidRPr="003942F1">
        <w:rPr>
          <w:rFonts w:eastAsia="Times New Roman" w:cs="Times New Roman"/>
          <w:sz w:val="22"/>
          <w:szCs w:val="22"/>
        </w:rPr>
        <w:t>evaluatee’s</w:t>
      </w:r>
      <w:proofErr w:type="spellEnd"/>
      <w:r w:rsidRPr="003942F1">
        <w:rPr>
          <w:rFonts w:eastAsia="Times New Roman" w:cs="Times New Roman"/>
          <w:sz w:val="22"/>
          <w:szCs w:val="22"/>
        </w:rPr>
        <w:t xml:space="preserve"> courses upon invitation of the </w:t>
      </w:r>
      <w:proofErr w:type="spellStart"/>
      <w:r w:rsidRPr="003942F1">
        <w:rPr>
          <w:rFonts w:eastAsia="Times New Roman" w:cs="Times New Roman"/>
          <w:sz w:val="22"/>
          <w:szCs w:val="22"/>
        </w:rPr>
        <w:t>evaluatee</w:t>
      </w:r>
      <w:proofErr w:type="spellEnd"/>
      <w:r w:rsidRPr="003942F1">
        <w:rPr>
          <w:rFonts w:eastAsia="Times New Roman" w:cs="Times New Roman"/>
          <w:sz w:val="22"/>
          <w:szCs w:val="22"/>
        </w:rPr>
        <w:t xml:space="preserve"> but shall not provide the classroom observation.</w:t>
      </w:r>
    </w:p>
    <w:p w14:paraId="6684F0A4" w14:textId="6BF04EEA" w:rsidR="0037597E" w:rsidRPr="003942F1" w:rsidRDefault="0037597E" w:rsidP="002E2EF5">
      <w:pPr>
        <w:spacing w:before="0" w:after="0" w:line="240" w:lineRule="auto"/>
        <w:ind w:left="720" w:hanging="720"/>
        <w:rPr>
          <w:rFonts w:eastAsia="Times New Roman" w:cs="Times New Roman"/>
          <w:color w:val="231F20"/>
          <w:sz w:val="22"/>
          <w:szCs w:val="22"/>
        </w:rPr>
      </w:pPr>
      <w:r w:rsidRPr="003942F1">
        <w:rPr>
          <w:rFonts w:eastAsia="Times New Roman" w:cs="Times New Roman"/>
          <w:b/>
          <w:sz w:val="22"/>
          <w:szCs w:val="22"/>
        </w:rPr>
        <w:t>6.</w:t>
      </w:r>
      <w:r w:rsidR="003942F1">
        <w:rPr>
          <w:rFonts w:eastAsia="Times New Roman" w:cs="Times New Roman"/>
          <w:sz w:val="22"/>
          <w:szCs w:val="22"/>
        </w:rPr>
        <w:tab/>
      </w:r>
      <w:r w:rsidRPr="003942F1">
        <w:rPr>
          <w:rFonts w:eastAsia="Times New Roman" w:cs="Times New Roman"/>
          <w:color w:val="231F20"/>
          <w:sz w:val="22"/>
          <w:szCs w:val="22"/>
        </w:rPr>
        <w:t>Additional documentation: An adjunct faculty member may submit quarterly statements for consideration in the evaluation process.  These statements shall address how the adjunct faculty member has incorporated information from classroom observations and student evaluations to strive for continuous improvement.  Additionally, the adjunct faculty member may reflect on their knowledge of Green River College by discussing items such as:</w:t>
      </w:r>
    </w:p>
    <w:p w14:paraId="1510AA9C" w14:textId="77777777" w:rsidR="0037597E" w:rsidRPr="003942F1" w:rsidRDefault="0037597E" w:rsidP="002E2EF5">
      <w:pPr>
        <w:numPr>
          <w:ilvl w:val="0"/>
          <w:numId w:val="9"/>
        </w:numPr>
        <w:spacing w:before="0" w:after="0" w:line="240" w:lineRule="auto"/>
        <w:ind w:left="1080"/>
        <w:rPr>
          <w:rFonts w:eastAsia="Times New Roman" w:cs="Times New Roman"/>
          <w:color w:val="231F20"/>
          <w:sz w:val="22"/>
          <w:szCs w:val="22"/>
        </w:rPr>
      </w:pPr>
      <w:r w:rsidRPr="003942F1">
        <w:rPr>
          <w:rFonts w:eastAsia="Times New Roman" w:cs="Times New Roman"/>
          <w:color w:val="231F20"/>
          <w:sz w:val="22"/>
          <w:szCs w:val="22"/>
        </w:rPr>
        <w:t>Student Support Services</w:t>
      </w:r>
    </w:p>
    <w:p w14:paraId="3B6DCCC8" w14:textId="77777777" w:rsidR="0037597E" w:rsidRPr="003942F1" w:rsidRDefault="0037597E" w:rsidP="002E2EF5">
      <w:pPr>
        <w:numPr>
          <w:ilvl w:val="0"/>
          <w:numId w:val="9"/>
        </w:numPr>
        <w:spacing w:before="0" w:after="0" w:line="240" w:lineRule="auto"/>
        <w:ind w:left="1080"/>
        <w:rPr>
          <w:rFonts w:eastAsia="Times New Roman" w:cs="Times New Roman"/>
          <w:color w:val="231F20"/>
          <w:sz w:val="22"/>
          <w:szCs w:val="22"/>
        </w:rPr>
      </w:pPr>
      <w:r w:rsidRPr="003942F1">
        <w:rPr>
          <w:rFonts w:eastAsia="Times New Roman" w:cs="Times New Roman"/>
          <w:color w:val="231F20"/>
          <w:sz w:val="22"/>
          <w:szCs w:val="22"/>
        </w:rPr>
        <w:t>Academic Support Services</w:t>
      </w:r>
    </w:p>
    <w:p w14:paraId="7E55F1A4" w14:textId="77777777" w:rsidR="0037597E" w:rsidRPr="003942F1" w:rsidRDefault="0037597E" w:rsidP="002E2EF5">
      <w:pPr>
        <w:numPr>
          <w:ilvl w:val="0"/>
          <w:numId w:val="9"/>
        </w:numPr>
        <w:spacing w:before="0" w:after="0" w:line="240" w:lineRule="auto"/>
        <w:ind w:left="1080"/>
        <w:rPr>
          <w:rFonts w:eastAsia="Times New Roman" w:cs="Times New Roman"/>
          <w:color w:val="231F20"/>
          <w:sz w:val="22"/>
          <w:szCs w:val="22"/>
        </w:rPr>
      </w:pPr>
      <w:r w:rsidRPr="003942F1">
        <w:rPr>
          <w:rFonts w:eastAsia="Times New Roman" w:cs="Times New Roman"/>
          <w:color w:val="231F20"/>
          <w:sz w:val="22"/>
          <w:szCs w:val="22"/>
        </w:rPr>
        <w:t>Divisional Resources</w:t>
      </w:r>
    </w:p>
    <w:p w14:paraId="42240A61" w14:textId="77777777" w:rsidR="0037597E" w:rsidRPr="003942F1" w:rsidRDefault="0037597E" w:rsidP="002E2EF5">
      <w:pPr>
        <w:numPr>
          <w:ilvl w:val="0"/>
          <w:numId w:val="9"/>
        </w:numPr>
        <w:spacing w:before="0" w:after="0" w:line="240" w:lineRule="auto"/>
        <w:ind w:left="1080"/>
        <w:rPr>
          <w:rFonts w:eastAsia="Times New Roman" w:cs="Times New Roman"/>
          <w:color w:val="231F20"/>
          <w:sz w:val="22"/>
          <w:szCs w:val="22"/>
        </w:rPr>
      </w:pPr>
      <w:r w:rsidRPr="003942F1">
        <w:rPr>
          <w:rFonts w:eastAsia="Times New Roman" w:cs="Times New Roman"/>
          <w:color w:val="231F20"/>
          <w:sz w:val="22"/>
          <w:szCs w:val="22"/>
        </w:rPr>
        <w:t>STAR database</w:t>
      </w:r>
    </w:p>
    <w:p w14:paraId="7BAEF0FE" w14:textId="77777777" w:rsidR="0037597E" w:rsidRPr="003942F1" w:rsidRDefault="0037597E" w:rsidP="002E2EF5">
      <w:pPr>
        <w:numPr>
          <w:ilvl w:val="0"/>
          <w:numId w:val="9"/>
        </w:numPr>
        <w:spacing w:before="0" w:after="0" w:line="240" w:lineRule="auto"/>
        <w:ind w:left="1080"/>
        <w:rPr>
          <w:rFonts w:eastAsia="Times New Roman" w:cs="Times New Roman"/>
          <w:color w:val="231F20"/>
          <w:sz w:val="22"/>
          <w:szCs w:val="22"/>
        </w:rPr>
      </w:pPr>
      <w:r w:rsidRPr="003942F1">
        <w:rPr>
          <w:rFonts w:eastAsia="Times New Roman" w:cs="Times New Roman"/>
          <w:color w:val="231F20"/>
          <w:sz w:val="22"/>
          <w:szCs w:val="22"/>
        </w:rPr>
        <w:t>Red Flag System</w:t>
      </w:r>
    </w:p>
    <w:p w14:paraId="0160449A" w14:textId="77777777" w:rsidR="0037597E" w:rsidRPr="003942F1" w:rsidRDefault="0037597E" w:rsidP="002E2EF5">
      <w:pPr>
        <w:numPr>
          <w:ilvl w:val="0"/>
          <w:numId w:val="9"/>
        </w:numPr>
        <w:spacing w:before="0" w:after="0" w:line="240" w:lineRule="auto"/>
        <w:ind w:left="1080"/>
        <w:rPr>
          <w:rFonts w:eastAsia="Times New Roman" w:cs="Times New Roman"/>
          <w:color w:val="231F20"/>
          <w:sz w:val="22"/>
          <w:szCs w:val="22"/>
        </w:rPr>
      </w:pPr>
      <w:r w:rsidRPr="003942F1">
        <w:rPr>
          <w:rFonts w:eastAsia="Times New Roman" w:cs="Times New Roman"/>
          <w:color w:val="231F20"/>
          <w:sz w:val="22"/>
          <w:szCs w:val="22"/>
        </w:rPr>
        <w:t xml:space="preserve">Review of Course Materials (C.A.R.s)  </w:t>
      </w:r>
    </w:p>
    <w:p w14:paraId="282DBE65" w14:textId="7055F5C5" w:rsidR="0037597E" w:rsidRPr="003942F1" w:rsidRDefault="0037597E" w:rsidP="002E2EF5">
      <w:pPr>
        <w:spacing w:before="0" w:after="0" w:line="240" w:lineRule="auto"/>
        <w:ind w:left="720" w:hanging="720"/>
        <w:rPr>
          <w:rFonts w:eastAsia="Times New Roman" w:cs="Times New Roman"/>
          <w:color w:val="231F20"/>
          <w:sz w:val="22"/>
          <w:szCs w:val="22"/>
        </w:rPr>
      </w:pPr>
      <w:r w:rsidRPr="003942F1">
        <w:rPr>
          <w:rFonts w:eastAsia="Times New Roman" w:cs="Times New Roman"/>
          <w:b/>
          <w:sz w:val="22"/>
          <w:szCs w:val="22"/>
        </w:rPr>
        <w:t>7.</w:t>
      </w:r>
      <w:r w:rsidR="003942F1">
        <w:rPr>
          <w:rFonts w:eastAsia="Times New Roman" w:cs="Times New Roman"/>
          <w:sz w:val="22"/>
          <w:szCs w:val="22"/>
        </w:rPr>
        <w:tab/>
      </w:r>
      <w:r w:rsidRPr="003942F1">
        <w:rPr>
          <w:rFonts w:eastAsia="Times New Roman" w:cs="Times New Roman"/>
          <w:color w:val="231F20"/>
          <w:sz w:val="22"/>
          <w:szCs w:val="22"/>
        </w:rPr>
        <w:t>These documents shall be made an official part of the adjunct faculty member's personnel file.</w:t>
      </w:r>
    </w:p>
    <w:p w14:paraId="7DEDE861" w14:textId="3C155832" w:rsidR="0037597E" w:rsidRPr="003942F1" w:rsidRDefault="0037597E" w:rsidP="002E2EF5">
      <w:pPr>
        <w:spacing w:before="0" w:after="0" w:line="240" w:lineRule="auto"/>
        <w:ind w:left="720" w:hanging="720"/>
        <w:rPr>
          <w:rFonts w:eastAsia="Times New Roman" w:cs="Times New Roman"/>
          <w:sz w:val="22"/>
          <w:szCs w:val="22"/>
        </w:rPr>
      </w:pPr>
      <w:r w:rsidRPr="003942F1">
        <w:rPr>
          <w:rFonts w:eastAsia="Times New Roman" w:cs="Times New Roman"/>
          <w:b/>
          <w:sz w:val="22"/>
          <w:szCs w:val="22"/>
        </w:rPr>
        <w:t>8.</w:t>
      </w:r>
      <w:r w:rsidR="003942F1">
        <w:rPr>
          <w:rFonts w:eastAsia="Times New Roman" w:cs="Times New Roman"/>
          <w:sz w:val="22"/>
          <w:szCs w:val="22"/>
        </w:rPr>
        <w:tab/>
      </w:r>
      <w:r w:rsidRPr="003942F1">
        <w:rPr>
          <w:rFonts w:eastAsia="Times New Roman" w:cs="Times New Roman"/>
          <w:b/>
          <w:sz w:val="22"/>
          <w:szCs w:val="22"/>
        </w:rPr>
        <w:t>Quarter 1</w:t>
      </w:r>
      <w:r w:rsidRPr="003942F1">
        <w:rPr>
          <w:rFonts w:eastAsia="Times New Roman" w:cs="Times New Roman"/>
          <w:sz w:val="22"/>
          <w:szCs w:val="22"/>
        </w:rPr>
        <w:t xml:space="preserve"> (the quarter following the request to be considered for the Adjunct Faculty Employment File):</w:t>
      </w:r>
    </w:p>
    <w:p w14:paraId="2AF8BA37" w14:textId="77777777" w:rsidR="0037597E" w:rsidRPr="003942F1" w:rsidRDefault="0037597E" w:rsidP="002E2EF5">
      <w:pPr>
        <w:numPr>
          <w:ilvl w:val="0"/>
          <w:numId w:val="5"/>
        </w:numPr>
        <w:spacing w:before="0" w:after="0" w:line="240" w:lineRule="auto"/>
        <w:ind w:left="1080"/>
        <w:rPr>
          <w:rFonts w:eastAsia="Times New Roman" w:cs="Times New Roman"/>
          <w:sz w:val="22"/>
          <w:szCs w:val="22"/>
        </w:rPr>
      </w:pPr>
      <w:r w:rsidRPr="003942F1">
        <w:rPr>
          <w:rFonts w:eastAsia="Times New Roman" w:cs="Times New Roman"/>
          <w:sz w:val="22"/>
          <w:szCs w:val="22"/>
        </w:rPr>
        <w:t xml:space="preserve">The </w:t>
      </w:r>
      <w:proofErr w:type="spellStart"/>
      <w:r w:rsidRPr="003942F1">
        <w:rPr>
          <w:rFonts w:eastAsia="Times New Roman" w:cs="Times New Roman"/>
          <w:sz w:val="22"/>
          <w:szCs w:val="22"/>
        </w:rPr>
        <w:t>evaluatee</w:t>
      </w:r>
      <w:proofErr w:type="spellEnd"/>
      <w:r w:rsidRPr="003942F1">
        <w:rPr>
          <w:rFonts w:eastAsia="Times New Roman" w:cs="Times New Roman"/>
          <w:sz w:val="22"/>
          <w:szCs w:val="22"/>
        </w:rPr>
        <w:t xml:space="preserve"> will be observed in the classroom by the Division Chair or designee. The evaluator must be available to meet with the </w:t>
      </w:r>
      <w:proofErr w:type="spellStart"/>
      <w:r w:rsidRPr="003942F1">
        <w:rPr>
          <w:rFonts w:eastAsia="Times New Roman" w:cs="Times New Roman"/>
          <w:sz w:val="22"/>
          <w:szCs w:val="22"/>
        </w:rPr>
        <w:t>evaluatee</w:t>
      </w:r>
      <w:proofErr w:type="spellEnd"/>
      <w:r w:rsidRPr="003942F1">
        <w:rPr>
          <w:rFonts w:eastAsia="Times New Roman" w:cs="Times New Roman"/>
          <w:sz w:val="22"/>
          <w:szCs w:val="22"/>
        </w:rPr>
        <w:t xml:space="preserve"> to discuss the classroom evaluation. </w:t>
      </w:r>
    </w:p>
    <w:p w14:paraId="230C95E4" w14:textId="77777777" w:rsidR="0037597E" w:rsidRPr="003942F1" w:rsidRDefault="0037597E" w:rsidP="002E2EF5">
      <w:pPr>
        <w:numPr>
          <w:ilvl w:val="0"/>
          <w:numId w:val="5"/>
        </w:numPr>
        <w:spacing w:before="0" w:after="0" w:line="240" w:lineRule="auto"/>
        <w:ind w:left="1080"/>
        <w:rPr>
          <w:rFonts w:eastAsia="Times New Roman" w:cs="Times New Roman"/>
          <w:sz w:val="22"/>
          <w:szCs w:val="22"/>
        </w:rPr>
      </w:pPr>
      <w:r w:rsidRPr="003942F1">
        <w:rPr>
          <w:rFonts w:eastAsia="Times New Roman" w:cs="Times New Roman"/>
          <w:sz w:val="22"/>
          <w:szCs w:val="22"/>
        </w:rPr>
        <w:t xml:space="preserve">The </w:t>
      </w:r>
      <w:proofErr w:type="spellStart"/>
      <w:r w:rsidRPr="003942F1">
        <w:rPr>
          <w:rFonts w:eastAsia="Times New Roman" w:cs="Times New Roman"/>
          <w:sz w:val="22"/>
          <w:szCs w:val="22"/>
        </w:rPr>
        <w:t>evaluatee</w:t>
      </w:r>
      <w:proofErr w:type="spellEnd"/>
      <w:r w:rsidRPr="003942F1">
        <w:rPr>
          <w:rFonts w:eastAsia="Times New Roman" w:cs="Times New Roman"/>
          <w:sz w:val="22"/>
          <w:szCs w:val="22"/>
        </w:rPr>
        <w:t xml:space="preserve"> will be observed in the classroom by the Dean unless the observation occurred in the prior quarter. The evaluator must be available to meet with the </w:t>
      </w:r>
      <w:proofErr w:type="spellStart"/>
      <w:r w:rsidRPr="003942F1">
        <w:rPr>
          <w:rFonts w:eastAsia="Times New Roman" w:cs="Times New Roman"/>
          <w:sz w:val="22"/>
          <w:szCs w:val="22"/>
        </w:rPr>
        <w:t>evaluatee</w:t>
      </w:r>
      <w:proofErr w:type="spellEnd"/>
      <w:r w:rsidRPr="003942F1">
        <w:rPr>
          <w:rFonts w:eastAsia="Times New Roman" w:cs="Times New Roman"/>
          <w:sz w:val="22"/>
          <w:szCs w:val="22"/>
        </w:rPr>
        <w:t xml:space="preserve"> to discuss the classroom evaluation.</w:t>
      </w:r>
    </w:p>
    <w:p w14:paraId="34DF115D" w14:textId="77777777" w:rsidR="0037597E" w:rsidRPr="003942F1" w:rsidRDefault="0037597E" w:rsidP="002E2EF5">
      <w:pPr>
        <w:numPr>
          <w:ilvl w:val="0"/>
          <w:numId w:val="5"/>
        </w:numPr>
        <w:spacing w:before="0" w:after="0" w:line="240" w:lineRule="auto"/>
        <w:ind w:left="1080"/>
        <w:rPr>
          <w:rFonts w:eastAsia="Times New Roman" w:cs="Times New Roman"/>
          <w:sz w:val="22"/>
          <w:szCs w:val="22"/>
        </w:rPr>
      </w:pPr>
      <w:r w:rsidRPr="003942F1">
        <w:rPr>
          <w:rFonts w:eastAsia="Times New Roman" w:cs="Times New Roman"/>
          <w:sz w:val="22"/>
          <w:szCs w:val="22"/>
        </w:rPr>
        <w:t>The division chair or designee will conduct student evaluations.</w:t>
      </w:r>
    </w:p>
    <w:p w14:paraId="6CA9E5D6" w14:textId="0BF1EBF8" w:rsidR="0037597E" w:rsidRPr="003942F1" w:rsidRDefault="0037597E" w:rsidP="002E2EF5">
      <w:pPr>
        <w:spacing w:before="0" w:after="0" w:line="240" w:lineRule="auto"/>
        <w:rPr>
          <w:rFonts w:eastAsia="Times New Roman" w:cs="Times New Roman"/>
          <w:sz w:val="22"/>
          <w:szCs w:val="22"/>
        </w:rPr>
      </w:pPr>
      <w:r w:rsidRPr="003942F1">
        <w:rPr>
          <w:rFonts w:eastAsia="Times New Roman" w:cs="Times New Roman"/>
          <w:b/>
          <w:sz w:val="22"/>
          <w:szCs w:val="22"/>
        </w:rPr>
        <w:t>9</w:t>
      </w:r>
      <w:r w:rsidRPr="003942F1">
        <w:rPr>
          <w:rFonts w:eastAsia="Times New Roman" w:cs="Times New Roman"/>
          <w:sz w:val="22"/>
          <w:szCs w:val="22"/>
        </w:rPr>
        <w:t>.</w:t>
      </w:r>
      <w:r w:rsidR="003942F1">
        <w:rPr>
          <w:rFonts w:eastAsia="Times New Roman" w:cs="Times New Roman"/>
          <w:sz w:val="22"/>
          <w:szCs w:val="22"/>
        </w:rPr>
        <w:tab/>
      </w:r>
      <w:r w:rsidRPr="003942F1">
        <w:rPr>
          <w:rFonts w:eastAsia="Times New Roman" w:cs="Times New Roman"/>
          <w:b/>
          <w:sz w:val="22"/>
          <w:szCs w:val="22"/>
        </w:rPr>
        <w:t>Quarter 2:</w:t>
      </w:r>
    </w:p>
    <w:p w14:paraId="4CE346C4" w14:textId="77777777" w:rsidR="0037597E" w:rsidRPr="003942F1" w:rsidRDefault="0037597E" w:rsidP="002E2EF5">
      <w:pPr>
        <w:numPr>
          <w:ilvl w:val="0"/>
          <w:numId w:val="6"/>
        </w:numPr>
        <w:spacing w:before="0" w:after="0" w:line="240" w:lineRule="auto"/>
        <w:ind w:left="1080"/>
        <w:rPr>
          <w:rFonts w:eastAsia="Times New Roman" w:cs="Times New Roman"/>
          <w:sz w:val="22"/>
          <w:szCs w:val="22"/>
        </w:rPr>
      </w:pPr>
      <w:r w:rsidRPr="003942F1">
        <w:rPr>
          <w:rFonts w:eastAsia="Times New Roman" w:cs="Times New Roman"/>
          <w:sz w:val="22"/>
          <w:szCs w:val="22"/>
        </w:rPr>
        <w:t>The division chair or designee will conduct student evaluations.</w:t>
      </w:r>
    </w:p>
    <w:p w14:paraId="461EA924" w14:textId="77777777" w:rsidR="0037597E" w:rsidRPr="003942F1" w:rsidRDefault="0037597E" w:rsidP="002E2EF5">
      <w:pPr>
        <w:numPr>
          <w:ilvl w:val="0"/>
          <w:numId w:val="6"/>
        </w:numPr>
        <w:spacing w:before="0" w:after="0" w:line="240" w:lineRule="auto"/>
        <w:ind w:left="1080"/>
        <w:rPr>
          <w:rFonts w:eastAsia="Times New Roman" w:cs="Times New Roman"/>
          <w:sz w:val="22"/>
          <w:szCs w:val="22"/>
        </w:rPr>
      </w:pPr>
      <w:r w:rsidRPr="003942F1">
        <w:rPr>
          <w:rFonts w:eastAsia="Times New Roman" w:cs="Times New Roman"/>
          <w:sz w:val="22"/>
          <w:szCs w:val="22"/>
        </w:rPr>
        <w:t>If a new course or class cluster is being taught, the Dean or designee may conduct another classroom observation.</w:t>
      </w:r>
    </w:p>
    <w:p w14:paraId="214B9F0D" w14:textId="77777777" w:rsidR="0037597E" w:rsidRPr="003942F1" w:rsidRDefault="0037597E" w:rsidP="002E2EF5">
      <w:pPr>
        <w:numPr>
          <w:ilvl w:val="0"/>
          <w:numId w:val="6"/>
        </w:numPr>
        <w:spacing w:before="0" w:after="0" w:line="240" w:lineRule="auto"/>
        <w:ind w:left="1080"/>
        <w:rPr>
          <w:rFonts w:eastAsia="Times New Roman" w:cs="Times New Roman"/>
          <w:sz w:val="22"/>
          <w:szCs w:val="22"/>
        </w:rPr>
      </w:pPr>
      <w:r w:rsidRPr="003942F1">
        <w:rPr>
          <w:rFonts w:eastAsia="Times New Roman" w:cs="Times New Roman"/>
          <w:sz w:val="22"/>
          <w:szCs w:val="22"/>
        </w:rPr>
        <w:t xml:space="preserve">The mentor will meet with the </w:t>
      </w:r>
      <w:proofErr w:type="spellStart"/>
      <w:r w:rsidRPr="003942F1">
        <w:rPr>
          <w:rFonts w:eastAsia="Times New Roman" w:cs="Times New Roman"/>
          <w:sz w:val="22"/>
          <w:szCs w:val="22"/>
        </w:rPr>
        <w:t>evaluatee</w:t>
      </w:r>
      <w:proofErr w:type="spellEnd"/>
      <w:r w:rsidRPr="003942F1">
        <w:rPr>
          <w:rFonts w:eastAsia="Times New Roman" w:cs="Times New Roman"/>
          <w:sz w:val="22"/>
          <w:szCs w:val="22"/>
        </w:rPr>
        <w:t xml:space="preserve"> to discuss the prior quarter Student Evaluations by the fifth week of the quarter.  A record of this meeting shall be submitted to the Dean. </w:t>
      </w:r>
    </w:p>
    <w:p w14:paraId="6D216872" w14:textId="14CD7FF3" w:rsidR="0037597E" w:rsidRPr="003942F1" w:rsidRDefault="0037597E" w:rsidP="002E2EF5">
      <w:pPr>
        <w:spacing w:before="0" w:after="0" w:line="240" w:lineRule="auto"/>
        <w:rPr>
          <w:rFonts w:eastAsia="Times New Roman" w:cs="Times New Roman"/>
          <w:b/>
          <w:sz w:val="22"/>
          <w:szCs w:val="22"/>
        </w:rPr>
      </w:pPr>
      <w:r w:rsidRPr="003942F1">
        <w:rPr>
          <w:rFonts w:eastAsia="Times New Roman" w:cs="Times New Roman"/>
          <w:b/>
          <w:sz w:val="22"/>
          <w:szCs w:val="22"/>
        </w:rPr>
        <w:t>10</w:t>
      </w:r>
      <w:r w:rsidR="003942F1" w:rsidRPr="003942F1">
        <w:rPr>
          <w:rFonts w:eastAsia="Times New Roman" w:cs="Times New Roman"/>
          <w:b/>
          <w:sz w:val="22"/>
          <w:szCs w:val="22"/>
        </w:rPr>
        <w:tab/>
      </w:r>
      <w:r w:rsidRPr="003942F1">
        <w:rPr>
          <w:rFonts w:eastAsia="Times New Roman" w:cs="Times New Roman"/>
          <w:b/>
          <w:sz w:val="22"/>
          <w:szCs w:val="22"/>
        </w:rPr>
        <w:t xml:space="preserve"> Quarter 3:</w:t>
      </w:r>
    </w:p>
    <w:p w14:paraId="35B0DC7E" w14:textId="77777777" w:rsidR="0037597E" w:rsidRPr="003942F1" w:rsidRDefault="0037597E" w:rsidP="002E2EF5">
      <w:pPr>
        <w:numPr>
          <w:ilvl w:val="0"/>
          <w:numId w:val="4"/>
        </w:numPr>
        <w:spacing w:before="0" w:after="0" w:line="240" w:lineRule="auto"/>
        <w:ind w:left="1080"/>
        <w:rPr>
          <w:rFonts w:eastAsia="Times New Roman" w:cs="Times New Roman"/>
          <w:sz w:val="22"/>
          <w:szCs w:val="22"/>
        </w:rPr>
      </w:pPr>
      <w:r w:rsidRPr="003942F1">
        <w:rPr>
          <w:rFonts w:eastAsia="Times New Roman" w:cs="Times New Roman"/>
          <w:sz w:val="22"/>
          <w:szCs w:val="22"/>
        </w:rPr>
        <w:t xml:space="preserve">In consultation with their mentor, the </w:t>
      </w:r>
      <w:proofErr w:type="spellStart"/>
      <w:r w:rsidRPr="003942F1">
        <w:rPr>
          <w:rFonts w:eastAsia="Times New Roman" w:cs="Times New Roman"/>
          <w:sz w:val="22"/>
          <w:szCs w:val="22"/>
        </w:rPr>
        <w:t>evaluatee</w:t>
      </w:r>
      <w:proofErr w:type="spellEnd"/>
      <w:r w:rsidRPr="003942F1">
        <w:rPr>
          <w:rFonts w:eastAsia="Times New Roman" w:cs="Times New Roman"/>
          <w:sz w:val="22"/>
          <w:szCs w:val="22"/>
        </w:rPr>
        <w:t xml:space="preserve"> will conduct a peer observation of another faculty member within the division.   </w:t>
      </w:r>
    </w:p>
    <w:p w14:paraId="5D07AA02" w14:textId="77777777" w:rsidR="0037597E" w:rsidRPr="003942F1" w:rsidRDefault="0037597E" w:rsidP="002E2EF5">
      <w:pPr>
        <w:numPr>
          <w:ilvl w:val="0"/>
          <w:numId w:val="4"/>
        </w:numPr>
        <w:spacing w:before="0" w:after="0" w:line="240" w:lineRule="auto"/>
        <w:ind w:left="1080"/>
        <w:rPr>
          <w:rFonts w:eastAsia="Times New Roman" w:cs="Times New Roman"/>
          <w:sz w:val="22"/>
          <w:szCs w:val="22"/>
        </w:rPr>
      </w:pPr>
      <w:r w:rsidRPr="003942F1">
        <w:rPr>
          <w:rFonts w:eastAsia="Times New Roman" w:cs="Times New Roman"/>
          <w:sz w:val="22"/>
          <w:szCs w:val="22"/>
        </w:rPr>
        <w:t xml:space="preserve">The </w:t>
      </w:r>
      <w:proofErr w:type="spellStart"/>
      <w:r w:rsidRPr="003942F1">
        <w:rPr>
          <w:rFonts w:eastAsia="Times New Roman" w:cs="Times New Roman"/>
          <w:sz w:val="22"/>
          <w:szCs w:val="22"/>
        </w:rPr>
        <w:t>evaluatee</w:t>
      </w:r>
      <w:proofErr w:type="spellEnd"/>
      <w:r w:rsidRPr="003942F1">
        <w:rPr>
          <w:rFonts w:eastAsia="Times New Roman" w:cs="Times New Roman"/>
          <w:sz w:val="22"/>
          <w:szCs w:val="22"/>
        </w:rPr>
        <w:t xml:space="preserve"> will submit to the Dean a written reflection on the </w:t>
      </w:r>
      <w:proofErr w:type="spellStart"/>
      <w:r w:rsidRPr="003942F1">
        <w:rPr>
          <w:rFonts w:eastAsia="Times New Roman" w:cs="Times New Roman"/>
          <w:sz w:val="22"/>
          <w:szCs w:val="22"/>
        </w:rPr>
        <w:t>evaluatee’s</w:t>
      </w:r>
      <w:proofErr w:type="spellEnd"/>
      <w:r w:rsidRPr="003942F1">
        <w:rPr>
          <w:rFonts w:eastAsia="Times New Roman" w:cs="Times New Roman"/>
          <w:sz w:val="22"/>
          <w:szCs w:val="22"/>
        </w:rPr>
        <w:t xml:space="preserve"> observations, student evaluations, and peer observations including identification of areas of growth.</w:t>
      </w:r>
    </w:p>
    <w:p w14:paraId="0A11FF92" w14:textId="77777777" w:rsidR="0037597E" w:rsidRPr="003942F1" w:rsidRDefault="0037597E" w:rsidP="002E2EF5">
      <w:pPr>
        <w:numPr>
          <w:ilvl w:val="0"/>
          <w:numId w:val="4"/>
        </w:numPr>
        <w:spacing w:before="0" w:after="0" w:line="240" w:lineRule="auto"/>
        <w:ind w:left="1080"/>
        <w:rPr>
          <w:rFonts w:eastAsia="Times New Roman" w:cs="Times New Roman"/>
          <w:sz w:val="22"/>
          <w:szCs w:val="22"/>
        </w:rPr>
      </w:pPr>
      <w:r w:rsidRPr="003942F1">
        <w:rPr>
          <w:rFonts w:eastAsia="Times New Roman" w:cs="Times New Roman"/>
          <w:sz w:val="22"/>
          <w:szCs w:val="22"/>
        </w:rPr>
        <w:lastRenderedPageBreak/>
        <w:t xml:space="preserve">Prior to the conclusion of the quarter, the </w:t>
      </w:r>
      <w:proofErr w:type="spellStart"/>
      <w:r w:rsidRPr="003942F1">
        <w:rPr>
          <w:rFonts w:eastAsia="Times New Roman" w:cs="Times New Roman"/>
          <w:sz w:val="22"/>
          <w:szCs w:val="22"/>
        </w:rPr>
        <w:t>evaluatee</w:t>
      </w:r>
      <w:proofErr w:type="spellEnd"/>
      <w:r w:rsidRPr="003942F1">
        <w:rPr>
          <w:rFonts w:eastAsia="Times New Roman" w:cs="Times New Roman"/>
          <w:sz w:val="22"/>
          <w:szCs w:val="22"/>
        </w:rPr>
        <w:t xml:space="preserve"> will meet with the Dean and Division Chair or designee to discuss the </w:t>
      </w:r>
      <w:proofErr w:type="spellStart"/>
      <w:r w:rsidRPr="003942F1">
        <w:rPr>
          <w:rFonts w:eastAsia="Times New Roman" w:cs="Times New Roman"/>
          <w:sz w:val="22"/>
          <w:szCs w:val="22"/>
        </w:rPr>
        <w:t>evaluatee’s</w:t>
      </w:r>
      <w:proofErr w:type="spellEnd"/>
      <w:r w:rsidRPr="003942F1">
        <w:rPr>
          <w:rFonts w:eastAsia="Times New Roman" w:cs="Times New Roman"/>
          <w:sz w:val="22"/>
          <w:szCs w:val="22"/>
        </w:rPr>
        <w:t xml:space="preserve"> progress through the file evaluation process.</w:t>
      </w:r>
    </w:p>
    <w:p w14:paraId="6F864CA4" w14:textId="77777777" w:rsidR="0037597E" w:rsidRPr="003942F1" w:rsidRDefault="0037597E" w:rsidP="002E2EF5">
      <w:pPr>
        <w:numPr>
          <w:ilvl w:val="0"/>
          <w:numId w:val="4"/>
        </w:numPr>
        <w:spacing w:before="0" w:after="0" w:line="240" w:lineRule="auto"/>
        <w:ind w:left="1080"/>
        <w:rPr>
          <w:rFonts w:eastAsia="Times New Roman" w:cs="Times New Roman"/>
          <w:sz w:val="22"/>
          <w:szCs w:val="22"/>
        </w:rPr>
      </w:pPr>
      <w:r w:rsidRPr="003942F1">
        <w:rPr>
          <w:rFonts w:eastAsia="Times New Roman" w:cs="Times New Roman"/>
          <w:sz w:val="22"/>
          <w:szCs w:val="22"/>
        </w:rPr>
        <w:t xml:space="preserve">Additional student evaluations may be conducted based on the </w:t>
      </w:r>
      <w:proofErr w:type="spellStart"/>
      <w:r w:rsidRPr="003942F1">
        <w:rPr>
          <w:rFonts w:eastAsia="Times New Roman" w:cs="Times New Roman"/>
          <w:sz w:val="22"/>
          <w:szCs w:val="22"/>
        </w:rPr>
        <w:t>evaluatee’s</w:t>
      </w:r>
      <w:proofErr w:type="spellEnd"/>
      <w:r w:rsidRPr="003942F1">
        <w:rPr>
          <w:rFonts w:eastAsia="Times New Roman" w:cs="Times New Roman"/>
          <w:sz w:val="22"/>
          <w:szCs w:val="22"/>
        </w:rPr>
        <w:t xml:space="preserve"> teaching assignments. </w:t>
      </w:r>
    </w:p>
    <w:p w14:paraId="0E373029" w14:textId="77777777" w:rsidR="0037597E" w:rsidRPr="003942F1" w:rsidRDefault="0037597E" w:rsidP="002E2EF5">
      <w:pPr>
        <w:numPr>
          <w:ilvl w:val="0"/>
          <w:numId w:val="4"/>
        </w:numPr>
        <w:spacing w:before="0" w:after="0" w:line="240" w:lineRule="auto"/>
        <w:ind w:left="1080"/>
        <w:rPr>
          <w:rFonts w:eastAsia="Times New Roman" w:cs="Times New Roman"/>
          <w:sz w:val="22"/>
          <w:szCs w:val="22"/>
        </w:rPr>
      </w:pPr>
      <w:r w:rsidRPr="003942F1">
        <w:rPr>
          <w:rFonts w:eastAsia="Times New Roman" w:cs="Times New Roman"/>
          <w:sz w:val="22"/>
          <w:szCs w:val="22"/>
        </w:rPr>
        <w:t xml:space="preserve">The mentor will meet with the </w:t>
      </w:r>
      <w:proofErr w:type="spellStart"/>
      <w:r w:rsidRPr="003942F1">
        <w:rPr>
          <w:rFonts w:eastAsia="Times New Roman" w:cs="Times New Roman"/>
          <w:sz w:val="22"/>
          <w:szCs w:val="22"/>
        </w:rPr>
        <w:t>evaluatee</w:t>
      </w:r>
      <w:proofErr w:type="spellEnd"/>
      <w:r w:rsidRPr="003942F1">
        <w:rPr>
          <w:rFonts w:eastAsia="Times New Roman" w:cs="Times New Roman"/>
          <w:sz w:val="22"/>
          <w:szCs w:val="22"/>
        </w:rPr>
        <w:t xml:space="preserve"> to discuss the prior quarter Student Evaluations by the fifth week of the quarter.  A record of this meeting shall be submitted to the Dean. </w:t>
      </w:r>
    </w:p>
    <w:p w14:paraId="763F3CAE" w14:textId="033F17C9" w:rsidR="0037597E" w:rsidRPr="003942F1" w:rsidRDefault="0037597E" w:rsidP="002E2EF5">
      <w:pPr>
        <w:spacing w:before="0" w:after="0" w:line="240" w:lineRule="auto"/>
        <w:rPr>
          <w:rFonts w:eastAsia="Times New Roman" w:cs="Times New Roman"/>
          <w:b/>
          <w:sz w:val="22"/>
          <w:szCs w:val="22"/>
        </w:rPr>
      </w:pPr>
      <w:r w:rsidRPr="003942F1">
        <w:rPr>
          <w:rFonts w:eastAsia="Times New Roman" w:cs="Times New Roman"/>
          <w:b/>
          <w:sz w:val="22"/>
          <w:szCs w:val="22"/>
        </w:rPr>
        <w:t>11.</w:t>
      </w:r>
      <w:r w:rsidR="003942F1">
        <w:rPr>
          <w:rFonts w:eastAsia="Times New Roman" w:cs="Times New Roman"/>
          <w:b/>
          <w:sz w:val="22"/>
          <w:szCs w:val="22"/>
        </w:rPr>
        <w:tab/>
      </w:r>
      <w:r w:rsidRPr="003942F1">
        <w:rPr>
          <w:rFonts w:eastAsia="Times New Roman" w:cs="Times New Roman"/>
          <w:b/>
          <w:sz w:val="22"/>
          <w:szCs w:val="22"/>
        </w:rPr>
        <w:t>Quarter 4:</w:t>
      </w:r>
    </w:p>
    <w:p w14:paraId="7307CA5B" w14:textId="77777777" w:rsidR="0037597E" w:rsidRPr="003942F1" w:rsidRDefault="0037597E" w:rsidP="002E2EF5">
      <w:pPr>
        <w:numPr>
          <w:ilvl w:val="0"/>
          <w:numId w:val="7"/>
        </w:numPr>
        <w:spacing w:before="0" w:after="0" w:line="240" w:lineRule="auto"/>
        <w:ind w:left="1080"/>
        <w:rPr>
          <w:rFonts w:eastAsia="Times New Roman" w:cs="Times New Roman"/>
          <w:sz w:val="22"/>
          <w:szCs w:val="22"/>
        </w:rPr>
      </w:pPr>
      <w:r w:rsidRPr="003942F1">
        <w:rPr>
          <w:rFonts w:eastAsia="Times New Roman" w:cs="Times New Roman"/>
          <w:sz w:val="22"/>
          <w:szCs w:val="22"/>
        </w:rPr>
        <w:t xml:space="preserve">The </w:t>
      </w:r>
      <w:proofErr w:type="spellStart"/>
      <w:r w:rsidRPr="003942F1">
        <w:rPr>
          <w:rFonts w:eastAsia="Times New Roman" w:cs="Times New Roman"/>
          <w:sz w:val="22"/>
          <w:szCs w:val="22"/>
        </w:rPr>
        <w:t>evaluatee</w:t>
      </w:r>
      <w:proofErr w:type="spellEnd"/>
      <w:r w:rsidRPr="003942F1">
        <w:rPr>
          <w:rFonts w:eastAsia="Times New Roman" w:cs="Times New Roman"/>
          <w:sz w:val="22"/>
          <w:szCs w:val="22"/>
        </w:rPr>
        <w:t xml:space="preserve"> shall submit to the Dean by the third week of the quarter any classes for which the </w:t>
      </w:r>
      <w:proofErr w:type="spellStart"/>
      <w:r w:rsidRPr="003942F1">
        <w:rPr>
          <w:rFonts w:eastAsia="Times New Roman" w:cs="Times New Roman"/>
          <w:sz w:val="22"/>
          <w:szCs w:val="22"/>
        </w:rPr>
        <w:t>evaluatee</w:t>
      </w:r>
      <w:proofErr w:type="spellEnd"/>
      <w:r w:rsidRPr="003942F1">
        <w:rPr>
          <w:rFonts w:eastAsia="Times New Roman" w:cs="Times New Roman"/>
          <w:sz w:val="22"/>
          <w:szCs w:val="22"/>
        </w:rPr>
        <w:t xml:space="preserve"> wants to be considered. </w:t>
      </w:r>
    </w:p>
    <w:p w14:paraId="0CEAFBAC" w14:textId="77777777" w:rsidR="0037597E" w:rsidRPr="003942F1" w:rsidRDefault="0037597E" w:rsidP="002E2EF5">
      <w:pPr>
        <w:numPr>
          <w:ilvl w:val="0"/>
          <w:numId w:val="7"/>
        </w:numPr>
        <w:spacing w:before="0" w:after="0" w:line="240" w:lineRule="auto"/>
        <w:ind w:left="1080"/>
        <w:rPr>
          <w:rFonts w:eastAsia="Times New Roman" w:cs="Times New Roman"/>
          <w:sz w:val="22"/>
          <w:szCs w:val="22"/>
        </w:rPr>
      </w:pPr>
      <w:r w:rsidRPr="003942F1">
        <w:rPr>
          <w:rFonts w:eastAsia="Times New Roman" w:cs="Times New Roman"/>
          <w:sz w:val="22"/>
          <w:szCs w:val="22"/>
        </w:rPr>
        <w:t xml:space="preserve">The Division Chair or designee will conduct one or more classroom observations depending on, and by agreement, </w:t>
      </w:r>
      <w:proofErr w:type="spellStart"/>
      <w:r w:rsidRPr="003942F1">
        <w:rPr>
          <w:rFonts w:eastAsia="Times New Roman" w:cs="Times New Roman"/>
          <w:sz w:val="22"/>
          <w:szCs w:val="22"/>
        </w:rPr>
        <w:t>evaluatee’s</w:t>
      </w:r>
      <w:proofErr w:type="spellEnd"/>
      <w:r w:rsidRPr="003942F1">
        <w:rPr>
          <w:rFonts w:eastAsia="Times New Roman" w:cs="Times New Roman"/>
          <w:sz w:val="22"/>
          <w:szCs w:val="22"/>
        </w:rPr>
        <w:t xml:space="preserve"> desired file status.</w:t>
      </w:r>
    </w:p>
    <w:p w14:paraId="2DC5BDA4" w14:textId="77777777" w:rsidR="0037597E" w:rsidRPr="003942F1" w:rsidRDefault="0037597E" w:rsidP="002E2EF5">
      <w:pPr>
        <w:numPr>
          <w:ilvl w:val="0"/>
          <w:numId w:val="7"/>
        </w:numPr>
        <w:spacing w:before="0" w:after="0" w:line="240" w:lineRule="auto"/>
        <w:ind w:left="1080"/>
        <w:rPr>
          <w:rFonts w:eastAsia="Times New Roman" w:cs="Times New Roman"/>
          <w:sz w:val="22"/>
          <w:szCs w:val="22"/>
        </w:rPr>
      </w:pPr>
      <w:r w:rsidRPr="003942F1">
        <w:rPr>
          <w:rFonts w:eastAsia="Times New Roman" w:cs="Times New Roman"/>
          <w:sz w:val="22"/>
          <w:szCs w:val="22"/>
        </w:rPr>
        <w:t>The Division Chair or designee will conduct student evaluations.</w:t>
      </w:r>
    </w:p>
    <w:p w14:paraId="16091359" w14:textId="77777777" w:rsidR="0037597E" w:rsidRPr="003942F1" w:rsidRDefault="0037597E" w:rsidP="002E2EF5">
      <w:pPr>
        <w:numPr>
          <w:ilvl w:val="0"/>
          <w:numId w:val="7"/>
        </w:numPr>
        <w:spacing w:before="0" w:after="0" w:line="240" w:lineRule="auto"/>
        <w:ind w:left="1080"/>
        <w:rPr>
          <w:rFonts w:eastAsia="Times New Roman" w:cs="Times New Roman"/>
          <w:sz w:val="22"/>
          <w:szCs w:val="22"/>
        </w:rPr>
      </w:pPr>
      <w:r w:rsidRPr="003942F1">
        <w:rPr>
          <w:rFonts w:eastAsia="Times New Roman" w:cs="Times New Roman"/>
          <w:sz w:val="22"/>
          <w:szCs w:val="22"/>
        </w:rPr>
        <w:t xml:space="preserve">The mentor will meet with the </w:t>
      </w:r>
      <w:proofErr w:type="spellStart"/>
      <w:r w:rsidRPr="003942F1">
        <w:rPr>
          <w:rFonts w:eastAsia="Times New Roman" w:cs="Times New Roman"/>
          <w:sz w:val="22"/>
          <w:szCs w:val="22"/>
        </w:rPr>
        <w:t>evaluatee</w:t>
      </w:r>
      <w:proofErr w:type="spellEnd"/>
      <w:r w:rsidRPr="003942F1">
        <w:rPr>
          <w:rFonts w:eastAsia="Times New Roman" w:cs="Times New Roman"/>
          <w:sz w:val="22"/>
          <w:szCs w:val="22"/>
        </w:rPr>
        <w:t xml:space="preserve"> to discuss the prior quarter Student Evaluations, if any were conducted, by the fifth week of the quarter.  A record of this meeting shall be submitted to the Dean. </w:t>
      </w:r>
    </w:p>
    <w:p w14:paraId="7537FDD8" w14:textId="528985C9" w:rsidR="0037597E" w:rsidRPr="000C75FC" w:rsidRDefault="0037597E" w:rsidP="002E2EF5">
      <w:pPr>
        <w:spacing w:before="0" w:after="0" w:line="240" w:lineRule="auto"/>
        <w:ind w:left="720" w:hanging="720"/>
        <w:rPr>
          <w:rFonts w:eastAsia="Times New Roman" w:cs="Times New Roman"/>
          <w:b/>
          <w:sz w:val="22"/>
          <w:szCs w:val="22"/>
        </w:rPr>
      </w:pPr>
      <w:r w:rsidRPr="000C75FC">
        <w:rPr>
          <w:rFonts w:eastAsia="Times New Roman" w:cs="Times New Roman"/>
          <w:b/>
          <w:sz w:val="22"/>
          <w:szCs w:val="22"/>
        </w:rPr>
        <w:t>12</w:t>
      </w:r>
      <w:r w:rsidR="000C75FC" w:rsidRPr="000C75FC">
        <w:rPr>
          <w:rFonts w:eastAsia="Times New Roman" w:cs="Times New Roman"/>
          <w:b/>
          <w:sz w:val="22"/>
          <w:szCs w:val="22"/>
        </w:rPr>
        <w:t>.</w:t>
      </w:r>
      <w:r w:rsidR="000C75FC" w:rsidRPr="000C75FC">
        <w:rPr>
          <w:rFonts w:eastAsia="Times New Roman" w:cs="Times New Roman"/>
          <w:b/>
          <w:sz w:val="22"/>
          <w:szCs w:val="22"/>
        </w:rPr>
        <w:tab/>
      </w:r>
      <w:r w:rsidRPr="000C75FC">
        <w:rPr>
          <w:rFonts w:eastAsia="Times New Roman" w:cs="Times New Roman"/>
          <w:b/>
          <w:sz w:val="22"/>
          <w:szCs w:val="22"/>
        </w:rPr>
        <w:t>Quarter 5:</w:t>
      </w:r>
    </w:p>
    <w:p w14:paraId="0012305F" w14:textId="5CCC2EC1" w:rsidR="0037597E" w:rsidRPr="003942F1" w:rsidRDefault="0037597E" w:rsidP="002E2EF5">
      <w:pPr>
        <w:numPr>
          <w:ilvl w:val="0"/>
          <w:numId w:val="8"/>
        </w:numPr>
        <w:spacing w:before="0" w:after="0" w:line="240" w:lineRule="auto"/>
        <w:ind w:left="1080"/>
        <w:rPr>
          <w:rFonts w:eastAsia="Times New Roman" w:cs="Times New Roman"/>
          <w:sz w:val="22"/>
          <w:szCs w:val="22"/>
        </w:rPr>
      </w:pPr>
      <w:r w:rsidRPr="003942F1">
        <w:rPr>
          <w:rFonts w:eastAsia="Times New Roman" w:cs="Times New Roman"/>
          <w:sz w:val="22"/>
          <w:szCs w:val="22"/>
        </w:rPr>
        <w:t xml:space="preserve">By the end of the third week of the quarter, the Division shall consider information provided by the Mentor, Department Chair, Division Chair, and Dean regarding the </w:t>
      </w:r>
      <w:proofErr w:type="spellStart"/>
      <w:r w:rsidRPr="003942F1">
        <w:rPr>
          <w:rFonts w:eastAsia="Times New Roman" w:cs="Times New Roman"/>
          <w:sz w:val="22"/>
          <w:szCs w:val="22"/>
        </w:rPr>
        <w:t>evaluatee</w:t>
      </w:r>
      <w:proofErr w:type="spellEnd"/>
      <w:r w:rsidRPr="003942F1">
        <w:rPr>
          <w:rFonts w:eastAsia="Times New Roman" w:cs="Times New Roman"/>
          <w:sz w:val="22"/>
          <w:szCs w:val="22"/>
        </w:rPr>
        <w:t>. The Division will recommend to the Dean:</w:t>
      </w:r>
    </w:p>
    <w:p w14:paraId="54D66B60" w14:textId="77777777" w:rsidR="0037597E" w:rsidRPr="003942F1" w:rsidRDefault="0037597E" w:rsidP="002E2EF5">
      <w:pPr>
        <w:numPr>
          <w:ilvl w:val="0"/>
          <w:numId w:val="8"/>
        </w:numPr>
        <w:spacing w:before="0" w:after="0" w:line="240" w:lineRule="auto"/>
        <w:ind w:left="1080"/>
        <w:rPr>
          <w:rFonts w:eastAsia="Times New Roman" w:cs="Times New Roman"/>
          <w:sz w:val="22"/>
          <w:szCs w:val="22"/>
        </w:rPr>
      </w:pPr>
      <w:r w:rsidRPr="003942F1">
        <w:rPr>
          <w:rFonts w:eastAsia="Times New Roman" w:cs="Times New Roman"/>
          <w:sz w:val="22"/>
          <w:szCs w:val="22"/>
        </w:rPr>
        <w:t xml:space="preserve">Whether or not the </w:t>
      </w:r>
      <w:proofErr w:type="spellStart"/>
      <w:r w:rsidRPr="003942F1">
        <w:rPr>
          <w:rFonts w:eastAsia="Times New Roman" w:cs="Times New Roman"/>
          <w:sz w:val="22"/>
          <w:szCs w:val="22"/>
        </w:rPr>
        <w:t>evaluatee</w:t>
      </w:r>
      <w:proofErr w:type="spellEnd"/>
      <w:r w:rsidRPr="003942F1">
        <w:rPr>
          <w:rFonts w:eastAsia="Times New Roman" w:cs="Times New Roman"/>
          <w:sz w:val="22"/>
          <w:szCs w:val="22"/>
        </w:rPr>
        <w:t xml:space="preserve"> should be placed in the file and for which courses the </w:t>
      </w:r>
      <w:proofErr w:type="spellStart"/>
      <w:r w:rsidRPr="003942F1">
        <w:rPr>
          <w:rFonts w:eastAsia="Times New Roman" w:cs="Times New Roman"/>
          <w:sz w:val="22"/>
          <w:szCs w:val="22"/>
        </w:rPr>
        <w:t>evaluatee</w:t>
      </w:r>
      <w:proofErr w:type="spellEnd"/>
      <w:r w:rsidRPr="003942F1">
        <w:rPr>
          <w:rFonts w:eastAsia="Times New Roman" w:cs="Times New Roman"/>
          <w:sz w:val="22"/>
          <w:szCs w:val="22"/>
        </w:rPr>
        <w:t xml:space="preserve"> should be placed in the file. </w:t>
      </w:r>
    </w:p>
    <w:p w14:paraId="40E22AED" w14:textId="77777777" w:rsidR="0037597E" w:rsidRPr="003942F1" w:rsidRDefault="0037597E" w:rsidP="002E2EF5">
      <w:pPr>
        <w:numPr>
          <w:ilvl w:val="0"/>
          <w:numId w:val="8"/>
        </w:numPr>
        <w:spacing w:before="0" w:after="0" w:line="240" w:lineRule="auto"/>
        <w:ind w:left="1080"/>
        <w:rPr>
          <w:rFonts w:eastAsia="Times New Roman" w:cs="Times New Roman"/>
          <w:sz w:val="22"/>
          <w:szCs w:val="22"/>
        </w:rPr>
      </w:pPr>
      <w:r w:rsidRPr="003942F1">
        <w:rPr>
          <w:rFonts w:eastAsia="Times New Roman" w:cs="Times New Roman"/>
          <w:sz w:val="22"/>
          <w:szCs w:val="22"/>
        </w:rPr>
        <w:t xml:space="preserve">Placement in the file will be restricted to courses taught and evaluated or courses clustered or in sequence with those taught and evaluated. </w:t>
      </w:r>
    </w:p>
    <w:p w14:paraId="3F95A089" w14:textId="77777777" w:rsidR="0037597E" w:rsidRPr="003942F1" w:rsidRDefault="0037597E" w:rsidP="002E2EF5">
      <w:pPr>
        <w:numPr>
          <w:ilvl w:val="0"/>
          <w:numId w:val="8"/>
        </w:numPr>
        <w:spacing w:before="0" w:after="0" w:line="240" w:lineRule="auto"/>
        <w:ind w:left="1080"/>
        <w:rPr>
          <w:rFonts w:eastAsia="Times New Roman" w:cs="Times New Roman"/>
          <w:sz w:val="22"/>
          <w:szCs w:val="22"/>
        </w:rPr>
      </w:pPr>
      <w:r w:rsidRPr="003942F1">
        <w:rPr>
          <w:rFonts w:eastAsia="Times New Roman" w:cs="Times New Roman"/>
          <w:sz w:val="22"/>
          <w:szCs w:val="22"/>
        </w:rPr>
        <w:t xml:space="preserve">Determination by the Dean must be made no later than 10 days after receipt of recommendation. The Dean shall inform Human Resources, the Division Chair, the Vice President of Instruction, and the </w:t>
      </w:r>
      <w:proofErr w:type="spellStart"/>
      <w:r w:rsidRPr="003942F1">
        <w:rPr>
          <w:rFonts w:eastAsia="Times New Roman" w:cs="Times New Roman"/>
          <w:sz w:val="22"/>
          <w:szCs w:val="22"/>
        </w:rPr>
        <w:t>evaluatee</w:t>
      </w:r>
      <w:proofErr w:type="spellEnd"/>
      <w:r w:rsidRPr="003942F1">
        <w:rPr>
          <w:rFonts w:eastAsia="Times New Roman" w:cs="Times New Roman"/>
          <w:sz w:val="22"/>
          <w:szCs w:val="22"/>
        </w:rPr>
        <w:t>.</w:t>
      </w:r>
    </w:p>
    <w:p w14:paraId="6A3C8AD3" w14:textId="77777777" w:rsidR="0037597E" w:rsidRPr="003942F1" w:rsidRDefault="0037597E" w:rsidP="002E2EF5">
      <w:pPr>
        <w:numPr>
          <w:ilvl w:val="0"/>
          <w:numId w:val="8"/>
        </w:numPr>
        <w:spacing w:before="0" w:after="0" w:line="240" w:lineRule="auto"/>
        <w:ind w:left="1080"/>
        <w:rPr>
          <w:rFonts w:eastAsia="Times New Roman" w:cs="Times New Roman"/>
          <w:sz w:val="22"/>
          <w:szCs w:val="22"/>
        </w:rPr>
      </w:pPr>
      <w:r w:rsidRPr="003942F1">
        <w:rPr>
          <w:rFonts w:eastAsia="Times New Roman" w:cs="Times New Roman"/>
          <w:sz w:val="22"/>
          <w:szCs w:val="22"/>
        </w:rPr>
        <w:t xml:space="preserve">Failure by the division to recommend or the Dean to determine placement based on the above timeline does not result in the </w:t>
      </w:r>
      <w:proofErr w:type="spellStart"/>
      <w:r w:rsidRPr="003942F1">
        <w:rPr>
          <w:rFonts w:eastAsia="Times New Roman" w:cs="Times New Roman"/>
          <w:sz w:val="22"/>
          <w:szCs w:val="22"/>
        </w:rPr>
        <w:t>evaluatee’s</w:t>
      </w:r>
      <w:proofErr w:type="spellEnd"/>
      <w:r w:rsidRPr="003942F1">
        <w:rPr>
          <w:rFonts w:eastAsia="Times New Roman" w:cs="Times New Roman"/>
          <w:sz w:val="22"/>
          <w:szCs w:val="22"/>
        </w:rPr>
        <w:t xml:space="preserve"> placement in the file. However, such a failure will result in the </w:t>
      </w:r>
      <w:proofErr w:type="spellStart"/>
      <w:r w:rsidRPr="003942F1">
        <w:rPr>
          <w:rFonts w:eastAsia="Times New Roman" w:cs="Times New Roman"/>
          <w:sz w:val="22"/>
          <w:szCs w:val="22"/>
        </w:rPr>
        <w:t>evaluatee</w:t>
      </w:r>
      <w:proofErr w:type="spellEnd"/>
      <w:r w:rsidRPr="003942F1">
        <w:rPr>
          <w:rFonts w:eastAsia="Times New Roman" w:cs="Times New Roman"/>
          <w:sz w:val="22"/>
          <w:szCs w:val="22"/>
        </w:rPr>
        <w:t xml:space="preserve"> being able to petition in writing directly to the Vice President of Instruction for a determination of file status by the seventh week of the quarter. In such an event, the Vice President of Instruction will </w:t>
      </w:r>
      <w:proofErr w:type="gramStart"/>
      <w:r w:rsidRPr="003942F1">
        <w:rPr>
          <w:rFonts w:eastAsia="Times New Roman" w:cs="Times New Roman"/>
          <w:sz w:val="22"/>
          <w:szCs w:val="22"/>
        </w:rPr>
        <w:t>make a determination</w:t>
      </w:r>
      <w:proofErr w:type="gramEnd"/>
      <w:r w:rsidRPr="003942F1">
        <w:rPr>
          <w:rFonts w:eastAsia="Times New Roman" w:cs="Times New Roman"/>
          <w:sz w:val="22"/>
          <w:szCs w:val="22"/>
        </w:rPr>
        <w:t xml:space="preserve"> prior to the end of the fifth quarter of evaluation or the </w:t>
      </w:r>
      <w:proofErr w:type="spellStart"/>
      <w:r w:rsidRPr="003942F1">
        <w:rPr>
          <w:rFonts w:eastAsia="Times New Roman" w:cs="Times New Roman"/>
          <w:sz w:val="22"/>
          <w:szCs w:val="22"/>
        </w:rPr>
        <w:t>evaluatee</w:t>
      </w:r>
      <w:proofErr w:type="spellEnd"/>
      <w:r w:rsidRPr="003942F1">
        <w:rPr>
          <w:rFonts w:eastAsia="Times New Roman" w:cs="Times New Roman"/>
          <w:sz w:val="22"/>
          <w:szCs w:val="22"/>
        </w:rPr>
        <w:t xml:space="preserve"> will be placed in the file for any courses that were evaluated. </w:t>
      </w:r>
    </w:p>
    <w:p w14:paraId="2FA69F70" w14:textId="77777777" w:rsidR="0037597E" w:rsidRPr="003942F1" w:rsidRDefault="0037597E" w:rsidP="002E2EF5">
      <w:pPr>
        <w:numPr>
          <w:ilvl w:val="0"/>
          <w:numId w:val="8"/>
        </w:numPr>
        <w:spacing w:before="0" w:after="0" w:line="240" w:lineRule="auto"/>
        <w:ind w:left="1080"/>
        <w:rPr>
          <w:rFonts w:eastAsia="Times New Roman" w:cs="Times New Roman"/>
          <w:sz w:val="22"/>
          <w:szCs w:val="22"/>
        </w:rPr>
      </w:pPr>
      <w:r w:rsidRPr="003942F1">
        <w:rPr>
          <w:rFonts w:eastAsia="Times New Roman" w:cs="Times New Roman"/>
          <w:sz w:val="22"/>
          <w:szCs w:val="22"/>
        </w:rPr>
        <w:t xml:space="preserve">The mentor will meet with the </w:t>
      </w:r>
      <w:proofErr w:type="spellStart"/>
      <w:r w:rsidRPr="003942F1">
        <w:rPr>
          <w:rFonts w:eastAsia="Times New Roman" w:cs="Times New Roman"/>
          <w:sz w:val="22"/>
          <w:szCs w:val="22"/>
        </w:rPr>
        <w:t>evaluatee</w:t>
      </w:r>
      <w:proofErr w:type="spellEnd"/>
      <w:r w:rsidRPr="003942F1">
        <w:rPr>
          <w:rFonts w:eastAsia="Times New Roman" w:cs="Times New Roman"/>
          <w:sz w:val="22"/>
          <w:szCs w:val="22"/>
        </w:rPr>
        <w:t xml:space="preserve"> to discuss the prior quarter Student Evaluations by the fifth week of the quarter.  A record of this meeting shall be submitted to the Dean. </w:t>
      </w:r>
    </w:p>
    <w:p w14:paraId="67DC2C96" w14:textId="47014AF2" w:rsidR="0037597E" w:rsidRPr="003942F1" w:rsidRDefault="0037597E" w:rsidP="002E2EF5">
      <w:pPr>
        <w:spacing w:before="0" w:after="0" w:line="240" w:lineRule="auto"/>
        <w:ind w:left="100"/>
        <w:rPr>
          <w:rFonts w:eastAsia="Times New Roman" w:cs="Times New Roman"/>
          <w:color w:val="231F20"/>
          <w:sz w:val="22"/>
          <w:szCs w:val="22"/>
        </w:rPr>
      </w:pPr>
      <w:r w:rsidRPr="003942F1">
        <w:rPr>
          <w:rFonts w:eastAsia="Times New Roman" w:cs="Times New Roman"/>
          <w:b/>
          <w:sz w:val="22"/>
          <w:szCs w:val="22"/>
        </w:rPr>
        <w:t>13.</w:t>
      </w:r>
      <w:r w:rsidR="000C75FC">
        <w:rPr>
          <w:rFonts w:eastAsia="Times New Roman" w:cs="Times New Roman"/>
          <w:b/>
          <w:sz w:val="22"/>
          <w:szCs w:val="22"/>
        </w:rPr>
        <w:tab/>
      </w:r>
      <w:r w:rsidRPr="003942F1">
        <w:rPr>
          <w:rFonts w:eastAsia="Times New Roman" w:cs="Times New Roman"/>
          <w:b/>
          <w:color w:val="231F20"/>
          <w:sz w:val="22"/>
          <w:szCs w:val="22"/>
        </w:rPr>
        <w:t>Disposition</w:t>
      </w:r>
      <w:r w:rsidRPr="003942F1">
        <w:rPr>
          <w:rFonts w:eastAsia="Times New Roman" w:cs="Times New Roman"/>
          <w:color w:val="231F20"/>
          <w:sz w:val="22"/>
          <w:szCs w:val="22"/>
        </w:rPr>
        <w:t xml:space="preserve">: All documents used in the evaluation process, including observation reports, student evaluations and the final recommendations will be kept on file by the dean. Student evaluations and observation reports will be kept on file for a period of three years or until the </w:t>
      </w:r>
      <w:proofErr w:type="spellStart"/>
      <w:r w:rsidRPr="003942F1">
        <w:rPr>
          <w:rFonts w:eastAsia="Times New Roman" w:cs="Times New Roman"/>
          <w:color w:val="231F20"/>
          <w:sz w:val="22"/>
          <w:szCs w:val="22"/>
        </w:rPr>
        <w:t>evaluatee</w:t>
      </w:r>
      <w:proofErr w:type="spellEnd"/>
      <w:r w:rsidRPr="003942F1">
        <w:rPr>
          <w:rFonts w:eastAsia="Times New Roman" w:cs="Times New Roman"/>
          <w:color w:val="231F20"/>
          <w:sz w:val="22"/>
          <w:szCs w:val="22"/>
        </w:rPr>
        <w:t xml:space="preserve"> completes the Adjunct Faculty Employment File process.</w:t>
      </w:r>
    </w:p>
    <w:p w14:paraId="23B8A7EC" w14:textId="7BB98B1A" w:rsidR="0037597E" w:rsidRPr="003942F1" w:rsidRDefault="0037597E" w:rsidP="002E2EF5">
      <w:pPr>
        <w:spacing w:before="0" w:after="0" w:line="240" w:lineRule="auto"/>
        <w:ind w:left="100"/>
        <w:rPr>
          <w:rFonts w:eastAsia="Times New Roman" w:cs="Times New Roman"/>
          <w:color w:val="231F20"/>
          <w:sz w:val="22"/>
          <w:szCs w:val="22"/>
        </w:rPr>
      </w:pPr>
      <w:r w:rsidRPr="003942F1">
        <w:rPr>
          <w:rFonts w:eastAsia="Times New Roman" w:cs="Times New Roman"/>
          <w:b/>
          <w:sz w:val="22"/>
          <w:szCs w:val="22"/>
        </w:rPr>
        <w:t>14.</w:t>
      </w:r>
      <w:r w:rsidR="000C75FC">
        <w:rPr>
          <w:rFonts w:eastAsia="Times New Roman" w:cs="Times New Roman"/>
          <w:b/>
          <w:sz w:val="22"/>
          <w:szCs w:val="22"/>
        </w:rPr>
        <w:tab/>
      </w:r>
      <w:r w:rsidRPr="003942F1">
        <w:rPr>
          <w:rFonts w:eastAsia="Times New Roman" w:cs="Times New Roman"/>
          <w:b/>
          <w:color w:val="231F20"/>
          <w:sz w:val="22"/>
          <w:szCs w:val="22"/>
        </w:rPr>
        <w:t>Student Evaluations</w:t>
      </w:r>
      <w:r w:rsidRPr="003942F1">
        <w:rPr>
          <w:rFonts w:eastAsia="Times New Roman" w:cs="Times New Roman"/>
          <w:color w:val="231F20"/>
          <w:sz w:val="22"/>
          <w:szCs w:val="22"/>
        </w:rPr>
        <w:t>: Student evaluations will be complied by a member of the college administration or a designee. A copy of the evaluations and pertinent verbatim comments will be forwarded to the mentor, dean and the adjunct faculty member.</w:t>
      </w:r>
    </w:p>
    <w:p w14:paraId="735250BD" w14:textId="27EC8F39" w:rsidR="0037597E" w:rsidRPr="003942F1" w:rsidRDefault="0037597E" w:rsidP="002E2EF5">
      <w:pPr>
        <w:spacing w:before="0" w:after="0" w:line="240" w:lineRule="auto"/>
        <w:ind w:left="100"/>
        <w:rPr>
          <w:rFonts w:eastAsia="Times New Roman" w:cs="Times New Roman"/>
          <w:sz w:val="22"/>
          <w:szCs w:val="22"/>
        </w:rPr>
      </w:pPr>
      <w:r w:rsidRPr="000C75FC">
        <w:rPr>
          <w:rFonts w:eastAsia="Times New Roman" w:cs="Times New Roman"/>
          <w:b/>
          <w:sz w:val="22"/>
          <w:szCs w:val="22"/>
        </w:rPr>
        <w:t>15.</w:t>
      </w:r>
      <w:r w:rsidR="000C75FC">
        <w:rPr>
          <w:rFonts w:eastAsia="Times New Roman" w:cs="Times New Roman"/>
          <w:sz w:val="22"/>
          <w:szCs w:val="22"/>
        </w:rPr>
        <w:tab/>
      </w:r>
      <w:r w:rsidRPr="003942F1">
        <w:rPr>
          <w:rFonts w:eastAsia="Times New Roman" w:cs="Times New Roman"/>
          <w:color w:val="231F20"/>
          <w:sz w:val="22"/>
          <w:szCs w:val="22"/>
        </w:rPr>
        <w:t xml:space="preserve">The division may also decline to schedule an adjunct faculty member to a class if the adjunct faculty member is not in the Adjunct Faculty Employment File after attempting evaluation and placement. </w:t>
      </w:r>
    </w:p>
    <w:p w14:paraId="37F05C32" w14:textId="13E806A0" w:rsidR="0037597E" w:rsidRPr="003942F1" w:rsidRDefault="0037597E" w:rsidP="002E2EF5">
      <w:pPr>
        <w:spacing w:before="0" w:after="0" w:line="240" w:lineRule="auto"/>
        <w:ind w:left="100"/>
        <w:rPr>
          <w:rFonts w:eastAsia="Times New Roman" w:cs="Times New Roman"/>
          <w:sz w:val="22"/>
          <w:szCs w:val="22"/>
        </w:rPr>
      </w:pPr>
      <w:r w:rsidRPr="000C75FC">
        <w:rPr>
          <w:rFonts w:eastAsia="Times New Roman" w:cs="Times New Roman"/>
          <w:b/>
          <w:sz w:val="22"/>
          <w:szCs w:val="22"/>
        </w:rPr>
        <w:t>16.</w:t>
      </w:r>
      <w:r w:rsidR="000C75FC">
        <w:rPr>
          <w:rFonts w:eastAsia="Times New Roman" w:cs="Times New Roman"/>
          <w:b/>
          <w:sz w:val="22"/>
          <w:szCs w:val="22"/>
        </w:rPr>
        <w:tab/>
      </w:r>
      <w:r w:rsidRPr="000C75FC">
        <w:rPr>
          <w:rFonts w:eastAsia="Times New Roman" w:cs="Times New Roman"/>
          <w:b/>
          <w:sz w:val="22"/>
          <w:szCs w:val="22"/>
        </w:rPr>
        <w:t>Reconsideration:</w:t>
      </w:r>
      <w:r w:rsidRPr="003942F1">
        <w:rPr>
          <w:rFonts w:eastAsia="Times New Roman" w:cs="Times New Roman"/>
          <w:sz w:val="22"/>
          <w:szCs w:val="22"/>
        </w:rPr>
        <w:t xml:space="preserve">  If an adjunct faculty member is not placed in the Adjunct Faculty Employment File, the adjunct faculty member may notify the division chair and the Dean of an intent to reapply for the Adjunct Faculty Employment File.  The reconsideration shall consist of repeating quarters one and two of the evaluation process which includes observations, student evaluations, a meeting with the dean, a recommendation by the division, and a decision by the dean as described above.</w:t>
      </w:r>
    </w:p>
    <w:p w14:paraId="77FD44DD" w14:textId="7A9C71B9" w:rsidR="0037597E" w:rsidRPr="003942F1" w:rsidRDefault="0037597E" w:rsidP="002E2EF5">
      <w:pPr>
        <w:spacing w:before="0" w:after="0" w:line="240" w:lineRule="auto"/>
        <w:ind w:left="100"/>
        <w:rPr>
          <w:rFonts w:eastAsia="Times New Roman" w:cs="Times New Roman"/>
          <w:sz w:val="22"/>
          <w:szCs w:val="22"/>
        </w:rPr>
      </w:pPr>
      <w:r w:rsidRPr="000C75FC">
        <w:rPr>
          <w:rFonts w:eastAsia="Times New Roman" w:cs="Times New Roman"/>
          <w:b/>
          <w:sz w:val="22"/>
          <w:szCs w:val="22"/>
        </w:rPr>
        <w:lastRenderedPageBreak/>
        <w:t>17.</w:t>
      </w:r>
      <w:r w:rsidR="000C75FC">
        <w:rPr>
          <w:rFonts w:eastAsia="Times New Roman" w:cs="Times New Roman"/>
          <w:b/>
          <w:sz w:val="22"/>
          <w:szCs w:val="22"/>
        </w:rPr>
        <w:tab/>
      </w:r>
      <w:r w:rsidRPr="000C75FC">
        <w:rPr>
          <w:rFonts w:eastAsia="Times New Roman" w:cs="Times New Roman"/>
          <w:b/>
          <w:sz w:val="22"/>
          <w:szCs w:val="22"/>
        </w:rPr>
        <w:t>Consideration for a New Course:</w:t>
      </w:r>
      <w:r w:rsidRPr="003942F1">
        <w:rPr>
          <w:rFonts w:eastAsia="Times New Roman" w:cs="Times New Roman"/>
          <w:sz w:val="22"/>
          <w:szCs w:val="22"/>
        </w:rPr>
        <w:t xml:space="preserve">  The consideration for a new course shall consist of completing quarters one and two of the evaluation process which includes observations, student evaluations, a meeting with the dean, a recommendation by the division, and a decision by the dean as described above.</w:t>
      </w:r>
    </w:p>
    <w:p w14:paraId="65A74314" w14:textId="0E7727EB" w:rsidR="0037597E" w:rsidRPr="00A75BE0" w:rsidRDefault="0037597E" w:rsidP="002E2EF5">
      <w:pPr>
        <w:spacing w:before="0" w:after="0" w:line="240" w:lineRule="auto"/>
        <w:rPr>
          <w:rFonts w:eastAsia="Times New Roman" w:cs="Times New Roman"/>
          <w:sz w:val="24"/>
          <w:szCs w:val="24"/>
        </w:rPr>
      </w:pPr>
      <w:r w:rsidRPr="00A75BE0">
        <w:rPr>
          <w:rFonts w:eastAsia="Times New Roman" w:cs="Times New Roman"/>
          <w:sz w:val="24"/>
          <w:szCs w:val="24"/>
        </w:rPr>
        <w:br w:type="page"/>
      </w:r>
    </w:p>
    <w:p w14:paraId="33DA4484" w14:textId="77777777" w:rsidR="0037597E" w:rsidRPr="00A75BE0" w:rsidRDefault="0037597E" w:rsidP="002E2EF5">
      <w:pPr>
        <w:pStyle w:val="Heading2"/>
        <w:spacing w:before="0" w:line="240" w:lineRule="auto"/>
      </w:pPr>
      <w:r w:rsidRPr="00A75BE0">
        <w:lastRenderedPageBreak/>
        <w:t>Appendix G</w:t>
      </w:r>
    </w:p>
    <w:p w14:paraId="57833AE4" w14:textId="77777777" w:rsidR="0037597E" w:rsidRPr="00A75BE0" w:rsidRDefault="0037597E" w:rsidP="002E2EF5">
      <w:pPr>
        <w:pStyle w:val="Heading2"/>
        <w:spacing w:before="0" w:line="240" w:lineRule="auto"/>
      </w:pPr>
      <w:r w:rsidRPr="00A75BE0">
        <w:t>Best Practice 7:  Professional Development</w:t>
      </w:r>
    </w:p>
    <w:p w14:paraId="60772CD8" w14:textId="77777777" w:rsidR="0037597E" w:rsidRPr="00A75BE0" w:rsidRDefault="0037597E" w:rsidP="002E2EF5">
      <w:pPr>
        <w:pStyle w:val="MainBody"/>
        <w:spacing w:before="0" w:after="0" w:line="240" w:lineRule="auto"/>
      </w:pPr>
    </w:p>
    <w:p w14:paraId="57004983" w14:textId="77777777" w:rsidR="0037597E" w:rsidRPr="00460309" w:rsidRDefault="0037597E" w:rsidP="002E2EF5">
      <w:pPr>
        <w:pStyle w:val="MainBody"/>
        <w:spacing w:before="0" w:after="0" w:line="240" w:lineRule="auto"/>
        <w:rPr>
          <w:b/>
        </w:rPr>
      </w:pPr>
      <w:r w:rsidRPr="00460309">
        <w:rPr>
          <w:b/>
        </w:rPr>
        <w:t>Colleges should assist part-time faculty to identify and address their development needs in ways which are accessible and affordable.</w:t>
      </w:r>
    </w:p>
    <w:p w14:paraId="411107C6" w14:textId="77777777" w:rsidR="0037597E" w:rsidRPr="00A75BE0" w:rsidRDefault="0037597E" w:rsidP="002E2EF5">
      <w:pPr>
        <w:pStyle w:val="MainBody"/>
        <w:spacing w:before="0" w:after="0" w:line="240" w:lineRule="auto"/>
        <w:rPr>
          <w:u w:val="single"/>
        </w:rPr>
      </w:pPr>
    </w:p>
    <w:p w14:paraId="456400F5" w14:textId="77777777" w:rsidR="0037597E" w:rsidRPr="00A75BE0" w:rsidRDefault="0037597E" w:rsidP="002E2EF5">
      <w:pPr>
        <w:pStyle w:val="MainBody"/>
        <w:spacing w:before="0" w:after="0" w:line="240" w:lineRule="auto"/>
      </w:pPr>
      <w:r w:rsidRPr="00A75BE0">
        <w:rPr>
          <w:u w:val="single"/>
        </w:rPr>
        <w:t>Description</w:t>
      </w:r>
      <w:r w:rsidRPr="00A75BE0">
        <w:t xml:space="preserve">:  Continued professional development, in the instructor’s field and in teaching, translates directly into greater success in the classroom for students and the instructor. </w:t>
      </w:r>
    </w:p>
    <w:p w14:paraId="2885A287" w14:textId="77777777" w:rsidR="0037597E" w:rsidRPr="00A75BE0" w:rsidRDefault="0037597E" w:rsidP="002E2EF5">
      <w:pPr>
        <w:pStyle w:val="MainBody"/>
        <w:spacing w:before="0" w:after="0" w:line="240" w:lineRule="auto"/>
      </w:pPr>
    </w:p>
    <w:p w14:paraId="29B8E19F" w14:textId="06259CA0" w:rsidR="0037597E" w:rsidRPr="00A75BE0" w:rsidRDefault="0037597E" w:rsidP="002E2EF5">
      <w:pPr>
        <w:pStyle w:val="Heading3"/>
        <w:spacing w:before="0" w:line="240" w:lineRule="auto"/>
      </w:pPr>
      <w:r w:rsidRPr="00A75BE0">
        <w:t xml:space="preserve">Bellevue College, </w:t>
      </w:r>
      <w:r w:rsidR="00AE3EC8" w:rsidRPr="00A75BE0">
        <w:t xml:space="preserve">2021-2024 </w:t>
      </w:r>
      <w:r w:rsidRPr="00A75BE0">
        <w:t>CBA</w:t>
      </w:r>
    </w:p>
    <w:p w14:paraId="235E8D2C" w14:textId="6584125A" w:rsidR="009602F6" w:rsidRPr="009B0B6D" w:rsidRDefault="009602F6" w:rsidP="002E2EF5">
      <w:pPr>
        <w:pStyle w:val="ListParagraph"/>
        <w:widowControl w:val="0"/>
        <w:numPr>
          <w:ilvl w:val="1"/>
          <w:numId w:val="43"/>
        </w:numPr>
        <w:tabs>
          <w:tab w:val="left" w:pos="720"/>
          <w:tab w:val="left" w:pos="2430"/>
        </w:tabs>
        <w:autoSpaceDE w:val="0"/>
        <w:autoSpaceDN w:val="0"/>
        <w:spacing w:before="0" w:after="0" w:line="240" w:lineRule="auto"/>
        <w:ind w:left="0" w:firstLine="0"/>
        <w:contextualSpacing w:val="0"/>
        <w:rPr>
          <w:b/>
          <w:sz w:val="22"/>
          <w:szCs w:val="22"/>
        </w:rPr>
      </w:pPr>
      <w:r w:rsidRPr="009B0B6D">
        <w:rPr>
          <w:b/>
          <w:sz w:val="22"/>
          <w:szCs w:val="22"/>
        </w:rPr>
        <w:t>Professional</w:t>
      </w:r>
      <w:r w:rsidRPr="009B0B6D">
        <w:rPr>
          <w:b/>
          <w:spacing w:val="-5"/>
          <w:sz w:val="22"/>
          <w:szCs w:val="22"/>
        </w:rPr>
        <w:t xml:space="preserve"> </w:t>
      </w:r>
      <w:r w:rsidRPr="009B0B6D">
        <w:rPr>
          <w:b/>
          <w:sz w:val="22"/>
          <w:szCs w:val="22"/>
        </w:rPr>
        <w:t>Development</w:t>
      </w:r>
      <w:r w:rsidRPr="009B0B6D">
        <w:rPr>
          <w:b/>
          <w:spacing w:val="-5"/>
          <w:sz w:val="22"/>
          <w:szCs w:val="22"/>
        </w:rPr>
        <w:t xml:space="preserve"> </w:t>
      </w:r>
      <w:r w:rsidRPr="009B0B6D">
        <w:rPr>
          <w:b/>
          <w:spacing w:val="-2"/>
          <w:sz w:val="22"/>
          <w:szCs w:val="22"/>
        </w:rPr>
        <w:t>Funds</w:t>
      </w:r>
    </w:p>
    <w:p w14:paraId="7D5A8D39" w14:textId="77777777" w:rsidR="009602F6" w:rsidRPr="009B0B6D" w:rsidRDefault="009602F6" w:rsidP="002E2EF5">
      <w:pPr>
        <w:pStyle w:val="BodyText"/>
        <w:tabs>
          <w:tab w:val="left" w:pos="720"/>
          <w:tab w:val="left" w:pos="2430"/>
        </w:tabs>
        <w:rPr>
          <w:rFonts w:ascii="Franklin Gothic Book" w:hAnsi="Franklin Gothic Book"/>
          <w:b/>
          <w:sz w:val="22"/>
          <w:szCs w:val="22"/>
        </w:rPr>
      </w:pPr>
    </w:p>
    <w:p w14:paraId="15E8C569" w14:textId="77777777" w:rsidR="009602F6" w:rsidRPr="009B0B6D" w:rsidRDefault="009602F6" w:rsidP="002E2EF5">
      <w:pPr>
        <w:pStyle w:val="BodyText"/>
        <w:tabs>
          <w:tab w:val="left" w:pos="720"/>
          <w:tab w:val="left" w:pos="2430"/>
        </w:tabs>
        <w:rPr>
          <w:rFonts w:ascii="Franklin Gothic Book" w:hAnsi="Franklin Gothic Book"/>
          <w:sz w:val="22"/>
          <w:szCs w:val="22"/>
        </w:rPr>
      </w:pPr>
      <w:r w:rsidRPr="009B0B6D">
        <w:rPr>
          <w:rFonts w:ascii="Franklin Gothic Book" w:hAnsi="Franklin Gothic Book"/>
          <w:sz w:val="22"/>
          <w:szCs w:val="22"/>
        </w:rPr>
        <w:t>The College will annually provide $275,000 for faculty professional development.</w:t>
      </w:r>
      <w:r w:rsidRPr="009B0B6D">
        <w:rPr>
          <w:rFonts w:ascii="Franklin Gothic Book" w:hAnsi="Franklin Gothic Book"/>
          <w:spacing w:val="40"/>
          <w:sz w:val="22"/>
          <w:szCs w:val="22"/>
        </w:rPr>
        <w:t xml:space="preserve"> </w:t>
      </w:r>
      <w:r w:rsidRPr="009B0B6D">
        <w:rPr>
          <w:rFonts w:ascii="Franklin Gothic Book" w:hAnsi="Franklin Gothic Book"/>
          <w:sz w:val="22"/>
          <w:szCs w:val="22"/>
        </w:rPr>
        <w:t>The funds will be allocated proportionally to the Divisions based on total FTEF in the Division in the prior Academic Year.</w:t>
      </w:r>
      <w:r w:rsidRPr="009B0B6D">
        <w:rPr>
          <w:rFonts w:ascii="Franklin Gothic Book" w:hAnsi="Franklin Gothic Book"/>
          <w:spacing w:val="40"/>
          <w:sz w:val="22"/>
          <w:szCs w:val="22"/>
        </w:rPr>
        <w:t xml:space="preserve"> </w:t>
      </w:r>
      <w:r w:rsidRPr="009B0B6D">
        <w:rPr>
          <w:rFonts w:ascii="Franklin Gothic Book" w:hAnsi="Franklin Gothic Book"/>
          <w:sz w:val="22"/>
          <w:szCs w:val="22"/>
        </w:rPr>
        <w:t>These funds are available to full-time and adjunct faculty.</w:t>
      </w:r>
      <w:r w:rsidRPr="009B0B6D">
        <w:rPr>
          <w:rFonts w:ascii="Franklin Gothic Book" w:hAnsi="Franklin Gothic Book"/>
          <w:spacing w:val="40"/>
          <w:sz w:val="22"/>
          <w:szCs w:val="22"/>
        </w:rPr>
        <w:t xml:space="preserve"> </w:t>
      </w:r>
      <w:r w:rsidRPr="009B0B6D">
        <w:rPr>
          <w:rFonts w:ascii="Franklin Gothic Book" w:hAnsi="Franklin Gothic Book"/>
          <w:sz w:val="22"/>
          <w:szCs w:val="22"/>
        </w:rPr>
        <w:t>Each dean working with Division faculty shall develop a process for distribution within the Division.</w:t>
      </w:r>
      <w:r w:rsidRPr="009B0B6D">
        <w:rPr>
          <w:rFonts w:ascii="Franklin Gothic Book" w:hAnsi="Franklin Gothic Book"/>
          <w:spacing w:val="40"/>
          <w:sz w:val="22"/>
          <w:szCs w:val="22"/>
        </w:rPr>
        <w:t xml:space="preserve"> </w:t>
      </w:r>
      <w:r w:rsidRPr="009B0B6D">
        <w:rPr>
          <w:rFonts w:ascii="Franklin Gothic Book" w:hAnsi="Franklin Gothic Book"/>
          <w:sz w:val="22"/>
          <w:szCs w:val="22"/>
        </w:rPr>
        <w:t>It shall be the responsibility of the dean to communicate the disbursement procedures and the availability of professional</w:t>
      </w:r>
      <w:r w:rsidRPr="009B0B6D">
        <w:rPr>
          <w:rFonts w:ascii="Franklin Gothic Book" w:hAnsi="Franklin Gothic Book"/>
          <w:spacing w:val="-3"/>
          <w:sz w:val="22"/>
          <w:szCs w:val="22"/>
        </w:rPr>
        <w:t xml:space="preserve"> </w:t>
      </w:r>
      <w:r w:rsidRPr="009B0B6D">
        <w:rPr>
          <w:rFonts w:ascii="Franklin Gothic Book" w:hAnsi="Franklin Gothic Book"/>
          <w:sz w:val="22"/>
          <w:szCs w:val="22"/>
        </w:rPr>
        <w:t>development</w:t>
      </w:r>
      <w:r w:rsidRPr="009B0B6D">
        <w:rPr>
          <w:rFonts w:ascii="Franklin Gothic Book" w:hAnsi="Franklin Gothic Book"/>
          <w:spacing w:val="-3"/>
          <w:sz w:val="22"/>
          <w:szCs w:val="22"/>
        </w:rPr>
        <w:t xml:space="preserve"> </w:t>
      </w:r>
      <w:r w:rsidRPr="009B0B6D">
        <w:rPr>
          <w:rFonts w:ascii="Franklin Gothic Book" w:hAnsi="Franklin Gothic Book"/>
          <w:sz w:val="22"/>
          <w:szCs w:val="22"/>
        </w:rPr>
        <w:t>funds</w:t>
      </w:r>
      <w:r w:rsidRPr="009B0B6D">
        <w:rPr>
          <w:rFonts w:ascii="Franklin Gothic Book" w:hAnsi="Franklin Gothic Book"/>
          <w:spacing w:val="-3"/>
          <w:sz w:val="22"/>
          <w:szCs w:val="22"/>
        </w:rPr>
        <w:t xml:space="preserve"> </w:t>
      </w:r>
      <w:r w:rsidRPr="009B0B6D">
        <w:rPr>
          <w:rFonts w:ascii="Franklin Gothic Book" w:hAnsi="Franklin Gothic Book"/>
          <w:sz w:val="22"/>
          <w:szCs w:val="22"/>
        </w:rPr>
        <w:t>to</w:t>
      </w:r>
      <w:r w:rsidRPr="009B0B6D">
        <w:rPr>
          <w:rFonts w:ascii="Franklin Gothic Book" w:hAnsi="Franklin Gothic Book"/>
          <w:spacing w:val="-3"/>
          <w:sz w:val="22"/>
          <w:szCs w:val="22"/>
        </w:rPr>
        <w:t xml:space="preserve"> </w:t>
      </w:r>
      <w:r w:rsidRPr="009B0B6D">
        <w:rPr>
          <w:rFonts w:ascii="Franklin Gothic Book" w:hAnsi="Franklin Gothic Book"/>
          <w:sz w:val="22"/>
          <w:szCs w:val="22"/>
        </w:rPr>
        <w:t>full-time</w:t>
      </w:r>
      <w:r w:rsidRPr="009B0B6D">
        <w:rPr>
          <w:rFonts w:ascii="Franklin Gothic Book" w:hAnsi="Franklin Gothic Book"/>
          <w:spacing w:val="-4"/>
          <w:sz w:val="22"/>
          <w:szCs w:val="22"/>
        </w:rPr>
        <w:t xml:space="preserve"> </w:t>
      </w:r>
      <w:r w:rsidRPr="009B0B6D">
        <w:rPr>
          <w:rFonts w:ascii="Franklin Gothic Book" w:hAnsi="Franklin Gothic Book"/>
          <w:sz w:val="22"/>
          <w:szCs w:val="22"/>
        </w:rPr>
        <w:t>and</w:t>
      </w:r>
      <w:r w:rsidRPr="009B0B6D">
        <w:rPr>
          <w:rFonts w:ascii="Franklin Gothic Book" w:hAnsi="Franklin Gothic Book"/>
          <w:spacing w:val="-3"/>
          <w:sz w:val="22"/>
          <w:szCs w:val="22"/>
        </w:rPr>
        <w:t xml:space="preserve"> </w:t>
      </w:r>
      <w:r w:rsidRPr="009B0B6D">
        <w:rPr>
          <w:rFonts w:ascii="Franklin Gothic Book" w:hAnsi="Franklin Gothic Book"/>
          <w:sz w:val="22"/>
          <w:szCs w:val="22"/>
        </w:rPr>
        <w:t>adjunct</w:t>
      </w:r>
      <w:r w:rsidRPr="009B0B6D">
        <w:rPr>
          <w:rFonts w:ascii="Franklin Gothic Book" w:hAnsi="Franklin Gothic Book"/>
          <w:spacing w:val="-3"/>
          <w:sz w:val="22"/>
          <w:szCs w:val="22"/>
        </w:rPr>
        <w:t xml:space="preserve"> </w:t>
      </w:r>
      <w:r w:rsidRPr="009B0B6D">
        <w:rPr>
          <w:rFonts w:ascii="Franklin Gothic Book" w:hAnsi="Franklin Gothic Book"/>
          <w:sz w:val="22"/>
          <w:szCs w:val="22"/>
        </w:rPr>
        <w:t>faculty</w:t>
      </w:r>
      <w:r w:rsidRPr="009B0B6D">
        <w:rPr>
          <w:rFonts w:ascii="Franklin Gothic Book" w:hAnsi="Franklin Gothic Book"/>
          <w:spacing w:val="-8"/>
          <w:sz w:val="22"/>
          <w:szCs w:val="22"/>
        </w:rPr>
        <w:t xml:space="preserve"> </w:t>
      </w:r>
      <w:r w:rsidRPr="009B0B6D">
        <w:rPr>
          <w:rFonts w:ascii="Franklin Gothic Book" w:hAnsi="Franklin Gothic Book"/>
          <w:sz w:val="22"/>
          <w:szCs w:val="22"/>
        </w:rPr>
        <w:t>no</w:t>
      </w:r>
      <w:r w:rsidRPr="009B0B6D">
        <w:rPr>
          <w:rFonts w:ascii="Franklin Gothic Book" w:hAnsi="Franklin Gothic Book"/>
          <w:spacing w:val="-3"/>
          <w:sz w:val="22"/>
          <w:szCs w:val="22"/>
        </w:rPr>
        <w:t xml:space="preserve"> </w:t>
      </w:r>
      <w:r w:rsidRPr="009B0B6D">
        <w:rPr>
          <w:rFonts w:ascii="Franklin Gothic Book" w:hAnsi="Franklin Gothic Book"/>
          <w:sz w:val="22"/>
          <w:szCs w:val="22"/>
        </w:rPr>
        <w:t>later</w:t>
      </w:r>
      <w:r w:rsidRPr="009B0B6D">
        <w:rPr>
          <w:rFonts w:ascii="Franklin Gothic Book" w:hAnsi="Franklin Gothic Book"/>
          <w:spacing w:val="-4"/>
          <w:sz w:val="22"/>
          <w:szCs w:val="22"/>
        </w:rPr>
        <w:t xml:space="preserve"> </w:t>
      </w:r>
      <w:r w:rsidRPr="009B0B6D">
        <w:rPr>
          <w:rFonts w:ascii="Franklin Gothic Book" w:hAnsi="Franklin Gothic Book"/>
          <w:sz w:val="22"/>
          <w:szCs w:val="22"/>
        </w:rPr>
        <w:t>than</w:t>
      </w:r>
      <w:r w:rsidRPr="009B0B6D">
        <w:rPr>
          <w:rFonts w:ascii="Franklin Gothic Book" w:hAnsi="Franklin Gothic Book"/>
          <w:spacing w:val="-3"/>
          <w:sz w:val="22"/>
          <w:szCs w:val="22"/>
        </w:rPr>
        <w:t xml:space="preserve"> </w:t>
      </w:r>
      <w:r w:rsidRPr="009B0B6D">
        <w:rPr>
          <w:rFonts w:ascii="Franklin Gothic Book" w:hAnsi="Franklin Gothic Book"/>
          <w:sz w:val="22"/>
          <w:szCs w:val="22"/>
        </w:rPr>
        <w:t>the</w:t>
      </w:r>
      <w:r w:rsidRPr="009B0B6D">
        <w:rPr>
          <w:rFonts w:ascii="Franklin Gothic Book" w:hAnsi="Franklin Gothic Book"/>
          <w:spacing w:val="-4"/>
          <w:sz w:val="22"/>
          <w:szCs w:val="22"/>
        </w:rPr>
        <w:t xml:space="preserve"> </w:t>
      </w:r>
      <w:r w:rsidRPr="009B0B6D">
        <w:rPr>
          <w:rFonts w:ascii="Franklin Gothic Book" w:hAnsi="Franklin Gothic Book"/>
          <w:sz w:val="22"/>
          <w:szCs w:val="22"/>
        </w:rPr>
        <w:t>third</w:t>
      </w:r>
      <w:r w:rsidRPr="009B0B6D">
        <w:rPr>
          <w:rFonts w:ascii="Franklin Gothic Book" w:hAnsi="Franklin Gothic Book"/>
          <w:spacing w:val="-3"/>
          <w:sz w:val="22"/>
          <w:szCs w:val="22"/>
        </w:rPr>
        <w:t xml:space="preserve"> </w:t>
      </w:r>
      <w:r w:rsidRPr="009B0B6D">
        <w:rPr>
          <w:rFonts w:ascii="Franklin Gothic Book" w:hAnsi="Franklin Gothic Book"/>
          <w:sz w:val="22"/>
          <w:szCs w:val="22"/>
        </w:rPr>
        <w:t>(3rd)</w:t>
      </w:r>
      <w:r w:rsidRPr="009B0B6D">
        <w:rPr>
          <w:rFonts w:ascii="Franklin Gothic Book" w:hAnsi="Franklin Gothic Book"/>
          <w:spacing w:val="-2"/>
          <w:sz w:val="22"/>
          <w:szCs w:val="22"/>
        </w:rPr>
        <w:t xml:space="preserve"> </w:t>
      </w:r>
      <w:r w:rsidRPr="009B0B6D">
        <w:rPr>
          <w:rFonts w:ascii="Franklin Gothic Book" w:hAnsi="Franklin Gothic Book"/>
          <w:sz w:val="22"/>
          <w:szCs w:val="22"/>
        </w:rPr>
        <w:t>week of each quarter.</w:t>
      </w:r>
    </w:p>
    <w:p w14:paraId="55ED0220" w14:textId="61DAD65D" w:rsidR="0037597E" w:rsidRPr="009B0B6D" w:rsidRDefault="0037597E" w:rsidP="002E2EF5">
      <w:pPr>
        <w:tabs>
          <w:tab w:val="left" w:pos="720"/>
          <w:tab w:val="left" w:pos="2430"/>
        </w:tabs>
        <w:spacing w:before="0" w:after="0" w:line="240" w:lineRule="auto"/>
        <w:jc w:val="both"/>
        <w:rPr>
          <w:rFonts w:eastAsia="Times New Roman" w:cs="Times New Roman"/>
          <w:sz w:val="22"/>
          <w:szCs w:val="22"/>
        </w:rPr>
      </w:pPr>
    </w:p>
    <w:p w14:paraId="00775AE6" w14:textId="77777777" w:rsidR="0037597E" w:rsidRPr="009B0B6D" w:rsidRDefault="0037597E" w:rsidP="002E2EF5">
      <w:pPr>
        <w:spacing w:before="0" w:after="0" w:line="240" w:lineRule="auto"/>
        <w:jc w:val="both"/>
        <w:rPr>
          <w:rFonts w:eastAsia="Times New Roman" w:cs="Times New Roman"/>
          <w:b/>
          <w:sz w:val="22"/>
          <w:szCs w:val="22"/>
        </w:rPr>
      </w:pPr>
      <w:r w:rsidRPr="009B0B6D">
        <w:rPr>
          <w:rFonts w:eastAsia="Times New Roman" w:cs="Times New Roman"/>
          <w:b/>
          <w:sz w:val="22"/>
          <w:szCs w:val="22"/>
        </w:rPr>
        <w:t>Article 16, Salaries and Benefits</w:t>
      </w:r>
    </w:p>
    <w:p w14:paraId="7DE6D1CA" w14:textId="05BB9E8F" w:rsidR="0037597E" w:rsidRDefault="0037597E" w:rsidP="002E2EF5">
      <w:pPr>
        <w:spacing w:before="0" w:after="0" w:line="240" w:lineRule="auto"/>
        <w:jc w:val="both"/>
        <w:rPr>
          <w:rFonts w:eastAsia="Times New Roman" w:cs="Times New Roman"/>
          <w:sz w:val="22"/>
          <w:szCs w:val="22"/>
        </w:rPr>
      </w:pPr>
      <w:r w:rsidRPr="009B0B6D">
        <w:rPr>
          <w:rFonts w:eastAsia="Times New Roman" w:cs="Times New Roman"/>
          <w:b/>
          <w:sz w:val="22"/>
          <w:szCs w:val="22"/>
        </w:rPr>
        <w:t>Section 16.4.4 Professional Development.</w:t>
      </w:r>
      <w:r w:rsidRPr="009B0B6D">
        <w:rPr>
          <w:rFonts w:eastAsia="Times New Roman" w:cs="Times New Roman"/>
          <w:sz w:val="22"/>
          <w:szCs w:val="22"/>
        </w:rPr>
        <w:t xml:space="preserve">  Part-time faculty in the academic divisions who are employed fifty percent (50%) or more of full-time during Fall, Winter, or Spring Quarter of the applicable year, and all affiliated faculty, will be paid $155 upon attendance at one (1) professional development day or one (1) college issues day annually. Part-time faculty in the academic divisions who are employed fifty percent (50%) or more of full-time during Fall, Winter, or Spring Quarter of the applicable year, and who are compensated at a Senior rate or hold the title of Lecturer I or II, will be paid $155 upon attendance at an additional professional development or college issues day annually. Part-time faculty in the academic divisions who attend an orientation session at the beginning of Fall or Winter Quarter shall receive $75.</w:t>
      </w:r>
    </w:p>
    <w:p w14:paraId="09BE8A47" w14:textId="77777777" w:rsidR="009B0B6D" w:rsidRPr="009B0B6D" w:rsidRDefault="009B0B6D" w:rsidP="002E2EF5">
      <w:pPr>
        <w:spacing w:before="0" w:after="0" w:line="240" w:lineRule="auto"/>
        <w:jc w:val="both"/>
        <w:rPr>
          <w:rFonts w:eastAsia="Times New Roman" w:cs="Times New Roman"/>
          <w:sz w:val="22"/>
          <w:szCs w:val="22"/>
        </w:rPr>
      </w:pPr>
    </w:p>
    <w:p w14:paraId="2EE42404" w14:textId="395FC529" w:rsidR="00AB15B4" w:rsidRPr="009B0B6D" w:rsidRDefault="00AB15B4" w:rsidP="002E2EF5">
      <w:pPr>
        <w:pStyle w:val="ListParagraph"/>
        <w:widowControl w:val="0"/>
        <w:numPr>
          <w:ilvl w:val="2"/>
          <w:numId w:val="44"/>
        </w:numPr>
        <w:tabs>
          <w:tab w:val="left" w:pos="1963"/>
          <w:tab w:val="left" w:pos="1964"/>
        </w:tabs>
        <w:autoSpaceDE w:val="0"/>
        <w:autoSpaceDN w:val="0"/>
        <w:spacing w:before="0" w:after="0" w:line="240" w:lineRule="auto"/>
        <w:ind w:left="720"/>
        <w:rPr>
          <w:sz w:val="22"/>
          <w:szCs w:val="22"/>
        </w:rPr>
      </w:pPr>
      <w:r w:rsidRPr="009B0B6D">
        <w:rPr>
          <w:b/>
          <w:sz w:val="22"/>
          <w:szCs w:val="22"/>
        </w:rPr>
        <w:t>Payment for Governance and Essential College Duties.</w:t>
      </w:r>
      <w:r w:rsidRPr="009B0B6D">
        <w:rPr>
          <w:spacing w:val="40"/>
          <w:sz w:val="22"/>
          <w:szCs w:val="22"/>
        </w:rPr>
        <w:t xml:space="preserve"> </w:t>
      </w:r>
      <w:r w:rsidRPr="009B0B6D">
        <w:rPr>
          <w:sz w:val="22"/>
          <w:szCs w:val="22"/>
        </w:rPr>
        <w:t>Adjunct faculty who receive</w:t>
      </w:r>
      <w:r w:rsidRPr="009B0B6D">
        <w:rPr>
          <w:spacing w:val="-5"/>
          <w:sz w:val="22"/>
          <w:szCs w:val="22"/>
        </w:rPr>
        <w:t xml:space="preserve"> </w:t>
      </w:r>
      <w:r w:rsidRPr="009B0B6D">
        <w:rPr>
          <w:sz w:val="22"/>
          <w:szCs w:val="22"/>
        </w:rPr>
        <w:t>pre-approval</w:t>
      </w:r>
      <w:r w:rsidRPr="009B0B6D">
        <w:rPr>
          <w:spacing w:val="-4"/>
          <w:sz w:val="22"/>
          <w:szCs w:val="22"/>
        </w:rPr>
        <w:t xml:space="preserve"> </w:t>
      </w:r>
      <w:r w:rsidRPr="009B0B6D">
        <w:rPr>
          <w:sz w:val="22"/>
          <w:szCs w:val="22"/>
        </w:rPr>
        <w:t>to</w:t>
      </w:r>
      <w:r w:rsidRPr="009B0B6D">
        <w:rPr>
          <w:spacing w:val="-4"/>
          <w:sz w:val="22"/>
          <w:szCs w:val="22"/>
        </w:rPr>
        <w:t xml:space="preserve"> </w:t>
      </w:r>
      <w:r w:rsidRPr="009B0B6D">
        <w:rPr>
          <w:sz w:val="22"/>
          <w:szCs w:val="22"/>
        </w:rPr>
        <w:t>take</w:t>
      </w:r>
      <w:r w:rsidRPr="009B0B6D">
        <w:rPr>
          <w:spacing w:val="-5"/>
          <w:sz w:val="22"/>
          <w:szCs w:val="22"/>
        </w:rPr>
        <w:t xml:space="preserve"> </w:t>
      </w:r>
      <w:r w:rsidRPr="009B0B6D">
        <w:rPr>
          <w:sz w:val="22"/>
          <w:szCs w:val="22"/>
        </w:rPr>
        <w:t>on</w:t>
      </w:r>
      <w:r w:rsidRPr="009B0B6D">
        <w:rPr>
          <w:spacing w:val="-2"/>
          <w:sz w:val="22"/>
          <w:szCs w:val="22"/>
        </w:rPr>
        <w:t xml:space="preserve"> </w:t>
      </w:r>
      <w:r w:rsidRPr="009B0B6D">
        <w:rPr>
          <w:sz w:val="22"/>
          <w:szCs w:val="22"/>
        </w:rPr>
        <w:t>governance</w:t>
      </w:r>
      <w:r w:rsidRPr="009B0B6D">
        <w:rPr>
          <w:spacing w:val="-5"/>
          <w:sz w:val="22"/>
          <w:szCs w:val="22"/>
        </w:rPr>
        <w:t xml:space="preserve"> </w:t>
      </w:r>
      <w:r w:rsidRPr="009B0B6D">
        <w:rPr>
          <w:sz w:val="22"/>
          <w:szCs w:val="22"/>
        </w:rPr>
        <w:t>or</w:t>
      </w:r>
      <w:r w:rsidRPr="009B0B6D">
        <w:rPr>
          <w:spacing w:val="-5"/>
          <w:sz w:val="22"/>
          <w:szCs w:val="22"/>
        </w:rPr>
        <w:t xml:space="preserve"> </w:t>
      </w:r>
      <w:r w:rsidRPr="009B0B6D">
        <w:rPr>
          <w:sz w:val="22"/>
          <w:szCs w:val="22"/>
        </w:rPr>
        <w:t>other</w:t>
      </w:r>
      <w:r w:rsidRPr="009B0B6D">
        <w:rPr>
          <w:spacing w:val="-5"/>
          <w:sz w:val="22"/>
          <w:szCs w:val="22"/>
        </w:rPr>
        <w:t xml:space="preserve"> </w:t>
      </w:r>
      <w:r w:rsidRPr="009B0B6D">
        <w:rPr>
          <w:sz w:val="22"/>
          <w:szCs w:val="22"/>
        </w:rPr>
        <w:t>non-teaching</w:t>
      </w:r>
      <w:r w:rsidRPr="009B0B6D">
        <w:rPr>
          <w:spacing w:val="-7"/>
          <w:sz w:val="22"/>
          <w:szCs w:val="22"/>
        </w:rPr>
        <w:t xml:space="preserve"> </w:t>
      </w:r>
      <w:r w:rsidRPr="009B0B6D">
        <w:rPr>
          <w:sz w:val="22"/>
          <w:szCs w:val="22"/>
        </w:rPr>
        <w:t>assignments that</w:t>
      </w:r>
      <w:r w:rsidRPr="009B0B6D">
        <w:rPr>
          <w:spacing w:val="-4"/>
          <w:sz w:val="22"/>
          <w:szCs w:val="22"/>
        </w:rPr>
        <w:t xml:space="preserve"> </w:t>
      </w:r>
      <w:r w:rsidRPr="009B0B6D">
        <w:rPr>
          <w:sz w:val="22"/>
          <w:szCs w:val="22"/>
        </w:rPr>
        <w:t>involve</w:t>
      </w:r>
      <w:r w:rsidRPr="009B0B6D">
        <w:rPr>
          <w:spacing w:val="-5"/>
          <w:sz w:val="22"/>
          <w:szCs w:val="22"/>
        </w:rPr>
        <w:t xml:space="preserve"> </w:t>
      </w:r>
      <w:r w:rsidRPr="009B0B6D">
        <w:rPr>
          <w:sz w:val="22"/>
          <w:szCs w:val="22"/>
        </w:rPr>
        <w:t>workload</w:t>
      </w:r>
      <w:r w:rsidRPr="009B0B6D">
        <w:rPr>
          <w:spacing w:val="-4"/>
          <w:sz w:val="22"/>
          <w:szCs w:val="22"/>
        </w:rPr>
        <w:t xml:space="preserve"> </w:t>
      </w:r>
      <w:r w:rsidRPr="009B0B6D">
        <w:rPr>
          <w:sz w:val="22"/>
          <w:szCs w:val="22"/>
        </w:rPr>
        <w:t>beyond</w:t>
      </w:r>
      <w:r w:rsidRPr="009B0B6D">
        <w:rPr>
          <w:spacing w:val="-4"/>
          <w:sz w:val="22"/>
          <w:szCs w:val="22"/>
        </w:rPr>
        <w:t xml:space="preserve"> </w:t>
      </w:r>
      <w:r w:rsidRPr="009B0B6D">
        <w:rPr>
          <w:sz w:val="22"/>
          <w:szCs w:val="22"/>
        </w:rPr>
        <w:t>the</w:t>
      </w:r>
      <w:r w:rsidRPr="009B0B6D">
        <w:rPr>
          <w:spacing w:val="-3"/>
          <w:sz w:val="22"/>
          <w:szCs w:val="22"/>
        </w:rPr>
        <w:t xml:space="preserve"> </w:t>
      </w:r>
      <w:r w:rsidRPr="009B0B6D">
        <w:rPr>
          <w:sz w:val="22"/>
          <w:szCs w:val="22"/>
        </w:rPr>
        <w:t>expected</w:t>
      </w:r>
      <w:r w:rsidRPr="009B0B6D">
        <w:rPr>
          <w:spacing w:val="-4"/>
          <w:sz w:val="22"/>
          <w:szCs w:val="22"/>
        </w:rPr>
        <w:t xml:space="preserve"> </w:t>
      </w:r>
      <w:r w:rsidRPr="009B0B6D">
        <w:rPr>
          <w:sz w:val="22"/>
          <w:szCs w:val="22"/>
        </w:rPr>
        <w:t>terms</w:t>
      </w:r>
      <w:r w:rsidRPr="009B0B6D">
        <w:rPr>
          <w:spacing w:val="-2"/>
          <w:sz w:val="22"/>
          <w:szCs w:val="22"/>
        </w:rPr>
        <w:t xml:space="preserve"> </w:t>
      </w:r>
      <w:r w:rsidRPr="009B0B6D">
        <w:rPr>
          <w:sz w:val="22"/>
          <w:szCs w:val="22"/>
        </w:rPr>
        <w:t>of</w:t>
      </w:r>
      <w:r w:rsidRPr="009B0B6D">
        <w:rPr>
          <w:spacing w:val="-5"/>
          <w:sz w:val="22"/>
          <w:szCs w:val="22"/>
        </w:rPr>
        <w:t xml:space="preserve"> </w:t>
      </w:r>
      <w:r w:rsidRPr="009B0B6D">
        <w:rPr>
          <w:sz w:val="22"/>
          <w:szCs w:val="22"/>
        </w:rPr>
        <w:t>their</w:t>
      </w:r>
      <w:r w:rsidRPr="009B0B6D">
        <w:rPr>
          <w:spacing w:val="-5"/>
          <w:sz w:val="22"/>
          <w:szCs w:val="22"/>
        </w:rPr>
        <w:t xml:space="preserve"> </w:t>
      </w:r>
      <w:r w:rsidRPr="009B0B6D">
        <w:rPr>
          <w:sz w:val="22"/>
          <w:szCs w:val="22"/>
        </w:rPr>
        <w:t>contract</w:t>
      </w:r>
      <w:r w:rsidRPr="009B0B6D">
        <w:rPr>
          <w:spacing w:val="-4"/>
          <w:sz w:val="22"/>
          <w:szCs w:val="22"/>
        </w:rPr>
        <w:t xml:space="preserve"> </w:t>
      </w:r>
      <w:r w:rsidRPr="009B0B6D">
        <w:rPr>
          <w:sz w:val="22"/>
          <w:szCs w:val="22"/>
        </w:rPr>
        <w:t>will</w:t>
      </w:r>
      <w:r w:rsidRPr="009B0B6D">
        <w:rPr>
          <w:spacing w:val="-4"/>
          <w:sz w:val="22"/>
          <w:szCs w:val="22"/>
        </w:rPr>
        <w:t xml:space="preserve"> </w:t>
      </w:r>
      <w:r w:rsidRPr="009B0B6D">
        <w:rPr>
          <w:sz w:val="22"/>
          <w:szCs w:val="22"/>
        </w:rPr>
        <w:t>receive additional compensation at the applicable Category</w:t>
      </w:r>
      <w:r w:rsidRPr="009B0B6D">
        <w:rPr>
          <w:spacing w:val="-2"/>
          <w:sz w:val="22"/>
          <w:szCs w:val="22"/>
        </w:rPr>
        <w:t xml:space="preserve"> </w:t>
      </w:r>
      <w:r w:rsidRPr="009B0B6D">
        <w:rPr>
          <w:sz w:val="22"/>
          <w:szCs w:val="22"/>
        </w:rPr>
        <w:t>A rate above according to the terms of the approval.</w:t>
      </w:r>
    </w:p>
    <w:p w14:paraId="48F97A6D" w14:textId="77777777" w:rsidR="0037597E" w:rsidRPr="00A75BE0" w:rsidRDefault="0037597E" w:rsidP="002E2EF5">
      <w:pPr>
        <w:spacing w:before="0" w:after="0" w:line="240" w:lineRule="auto"/>
        <w:jc w:val="both"/>
        <w:rPr>
          <w:rFonts w:eastAsia="Times New Roman" w:cs="Times New Roman"/>
        </w:rPr>
      </w:pPr>
    </w:p>
    <w:p w14:paraId="25DA7C0B" w14:textId="4870EA68" w:rsidR="0037597E" w:rsidRPr="00A75BE0" w:rsidRDefault="0037597E" w:rsidP="002E2EF5">
      <w:pPr>
        <w:pStyle w:val="Heading3"/>
        <w:spacing w:before="0" w:line="240" w:lineRule="auto"/>
      </w:pPr>
      <w:r w:rsidRPr="00A75BE0">
        <w:t xml:space="preserve">Big Bend Community College, </w:t>
      </w:r>
      <w:r w:rsidR="003051BB" w:rsidRPr="00A75BE0">
        <w:t xml:space="preserve">2021-2022 </w:t>
      </w:r>
      <w:r w:rsidRPr="00A75BE0">
        <w:t>CBA</w:t>
      </w:r>
    </w:p>
    <w:p w14:paraId="49D580AC" w14:textId="2EDD6988" w:rsidR="0037597E" w:rsidRPr="009B0B6D" w:rsidRDefault="0037597E" w:rsidP="002E2EF5">
      <w:pPr>
        <w:spacing w:before="0" w:after="0" w:line="240" w:lineRule="auto"/>
        <w:jc w:val="both"/>
        <w:rPr>
          <w:rFonts w:eastAsia="Times New Roman" w:cs="Times New Roman"/>
          <w:b/>
          <w:sz w:val="22"/>
          <w:szCs w:val="22"/>
        </w:rPr>
      </w:pPr>
      <w:r w:rsidRPr="009B0B6D">
        <w:rPr>
          <w:rFonts w:eastAsia="Times New Roman" w:cs="Times New Roman"/>
          <w:b/>
          <w:sz w:val="22"/>
          <w:szCs w:val="22"/>
        </w:rPr>
        <w:t xml:space="preserve">Article </w:t>
      </w:r>
      <w:r w:rsidR="003051BB" w:rsidRPr="009B0B6D">
        <w:rPr>
          <w:rFonts w:eastAsia="Times New Roman" w:cs="Times New Roman"/>
          <w:b/>
          <w:sz w:val="22"/>
          <w:szCs w:val="22"/>
        </w:rPr>
        <w:t>XVI</w:t>
      </w:r>
      <w:r w:rsidRPr="009B0B6D">
        <w:rPr>
          <w:rFonts w:eastAsia="Times New Roman" w:cs="Times New Roman"/>
          <w:b/>
          <w:sz w:val="22"/>
          <w:szCs w:val="22"/>
        </w:rPr>
        <w:t>– Exceptional Faculty Award.</w:t>
      </w:r>
    </w:p>
    <w:p w14:paraId="4A6AB430" w14:textId="0162F22C" w:rsidR="0037597E" w:rsidRPr="009B0B6D" w:rsidRDefault="009B0B6D" w:rsidP="002E2EF5">
      <w:pPr>
        <w:spacing w:before="0" w:after="0" w:line="240" w:lineRule="auto"/>
        <w:jc w:val="both"/>
        <w:rPr>
          <w:rFonts w:eastAsia="Times New Roman" w:cs="Times New Roman"/>
          <w:sz w:val="22"/>
          <w:szCs w:val="22"/>
        </w:rPr>
      </w:pPr>
      <w:r w:rsidRPr="009B0B6D">
        <w:rPr>
          <w:rFonts w:eastAsia="Times New Roman" w:cs="Times New Roman"/>
          <w:b/>
          <w:sz w:val="22"/>
          <w:szCs w:val="22"/>
        </w:rPr>
        <w:t>A.</w:t>
      </w:r>
      <w:r>
        <w:rPr>
          <w:rFonts w:eastAsia="Times New Roman" w:cs="Times New Roman"/>
          <w:sz w:val="22"/>
          <w:szCs w:val="22"/>
        </w:rPr>
        <w:tab/>
      </w:r>
      <w:r w:rsidR="0037597E" w:rsidRPr="009B0B6D">
        <w:rPr>
          <w:rFonts w:eastAsia="Times New Roman" w:cs="Times New Roman"/>
          <w:sz w:val="22"/>
          <w:szCs w:val="22"/>
        </w:rPr>
        <w:t>A maximum of $13,000 may be granted per academic year for Exceptional Faculty Awards.  Each award may be granted up to a max of $2,000.</w:t>
      </w:r>
    </w:p>
    <w:p w14:paraId="17AA5D9B" w14:textId="7E4F508A" w:rsidR="003051BB" w:rsidRPr="009B0B6D" w:rsidRDefault="003051BB" w:rsidP="002E2EF5">
      <w:pPr>
        <w:widowControl w:val="0"/>
        <w:tabs>
          <w:tab w:val="left" w:pos="720"/>
          <w:tab w:val="left" w:pos="1912"/>
        </w:tabs>
        <w:autoSpaceDE w:val="0"/>
        <w:autoSpaceDN w:val="0"/>
        <w:spacing w:before="0" w:after="0" w:line="240" w:lineRule="auto"/>
        <w:rPr>
          <w:sz w:val="22"/>
          <w:szCs w:val="22"/>
        </w:rPr>
      </w:pPr>
      <w:r w:rsidRPr="009B0B6D">
        <w:rPr>
          <w:rFonts w:eastAsia="Times New Roman" w:cs="Times New Roman"/>
          <w:b/>
          <w:sz w:val="22"/>
          <w:szCs w:val="22"/>
        </w:rPr>
        <w:t>D.</w:t>
      </w:r>
      <w:r w:rsidR="009B0B6D">
        <w:rPr>
          <w:rFonts w:eastAsia="Times New Roman" w:cs="Times New Roman"/>
          <w:sz w:val="22"/>
          <w:szCs w:val="22"/>
        </w:rPr>
        <w:tab/>
      </w:r>
      <w:r w:rsidRPr="009B0B6D">
        <w:rPr>
          <w:sz w:val="22"/>
          <w:szCs w:val="22"/>
        </w:rPr>
        <w:t>Awards</w:t>
      </w:r>
      <w:r w:rsidRPr="009B0B6D">
        <w:rPr>
          <w:spacing w:val="-4"/>
          <w:sz w:val="22"/>
          <w:szCs w:val="22"/>
        </w:rPr>
        <w:t xml:space="preserve"> </w:t>
      </w:r>
      <w:r w:rsidRPr="009B0B6D">
        <w:rPr>
          <w:sz w:val="22"/>
          <w:szCs w:val="22"/>
        </w:rPr>
        <w:t>are</w:t>
      </w:r>
      <w:r w:rsidRPr="009B0B6D">
        <w:rPr>
          <w:spacing w:val="-4"/>
          <w:sz w:val="22"/>
          <w:szCs w:val="22"/>
        </w:rPr>
        <w:t xml:space="preserve"> </w:t>
      </w:r>
      <w:r w:rsidRPr="009B0B6D">
        <w:rPr>
          <w:sz w:val="22"/>
          <w:szCs w:val="22"/>
        </w:rPr>
        <w:t>available</w:t>
      </w:r>
      <w:r w:rsidRPr="009B0B6D">
        <w:rPr>
          <w:spacing w:val="-4"/>
          <w:sz w:val="22"/>
          <w:szCs w:val="22"/>
        </w:rPr>
        <w:t xml:space="preserve"> </w:t>
      </w:r>
      <w:r w:rsidRPr="009B0B6D">
        <w:rPr>
          <w:sz w:val="22"/>
          <w:szCs w:val="22"/>
        </w:rPr>
        <w:t>to</w:t>
      </w:r>
      <w:r w:rsidRPr="009B0B6D">
        <w:rPr>
          <w:spacing w:val="-4"/>
          <w:sz w:val="22"/>
          <w:szCs w:val="22"/>
        </w:rPr>
        <w:t xml:space="preserve"> </w:t>
      </w:r>
      <w:r w:rsidRPr="009B0B6D">
        <w:rPr>
          <w:sz w:val="22"/>
          <w:szCs w:val="22"/>
        </w:rPr>
        <w:t>academic</w:t>
      </w:r>
      <w:r w:rsidRPr="009B0B6D">
        <w:rPr>
          <w:spacing w:val="-4"/>
          <w:sz w:val="22"/>
          <w:szCs w:val="22"/>
        </w:rPr>
        <w:t xml:space="preserve"> </w:t>
      </w:r>
      <w:r w:rsidRPr="009B0B6D">
        <w:rPr>
          <w:sz w:val="22"/>
          <w:szCs w:val="22"/>
        </w:rPr>
        <w:t>employees,</w:t>
      </w:r>
      <w:r w:rsidRPr="009B0B6D">
        <w:rPr>
          <w:spacing w:val="-4"/>
          <w:sz w:val="22"/>
          <w:szCs w:val="22"/>
        </w:rPr>
        <w:t xml:space="preserve"> </w:t>
      </w:r>
      <w:r w:rsidRPr="009B0B6D">
        <w:rPr>
          <w:sz w:val="22"/>
          <w:szCs w:val="22"/>
        </w:rPr>
        <w:t>which</w:t>
      </w:r>
      <w:r w:rsidRPr="009B0B6D">
        <w:rPr>
          <w:spacing w:val="-4"/>
          <w:sz w:val="22"/>
          <w:szCs w:val="22"/>
        </w:rPr>
        <w:t xml:space="preserve"> </w:t>
      </w:r>
      <w:r w:rsidRPr="009B0B6D">
        <w:rPr>
          <w:sz w:val="22"/>
          <w:szCs w:val="22"/>
        </w:rPr>
        <w:t>means</w:t>
      </w:r>
      <w:r w:rsidRPr="009B0B6D">
        <w:rPr>
          <w:spacing w:val="-4"/>
          <w:sz w:val="22"/>
          <w:szCs w:val="22"/>
        </w:rPr>
        <w:t xml:space="preserve"> </w:t>
      </w:r>
      <w:r w:rsidRPr="009B0B6D">
        <w:rPr>
          <w:sz w:val="22"/>
          <w:szCs w:val="22"/>
        </w:rPr>
        <w:t>any</w:t>
      </w:r>
      <w:r w:rsidRPr="009B0B6D">
        <w:rPr>
          <w:spacing w:val="-6"/>
          <w:sz w:val="22"/>
          <w:szCs w:val="22"/>
        </w:rPr>
        <w:t xml:space="preserve"> </w:t>
      </w:r>
      <w:r w:rsidRPr="009B0B6D">
        <w:rPr>
          <w:sz w:val="22"/>
          <w:szCs w:val="22"/>
        </w:rPr>
        <w:t>employee</w:t>
      </w:r>
      <w:r w:rsidRPr="009B0B6D">
        <w:rPr>
          <w:spacing w:val="-4"/>
          <w:sz w:val="22"/>
          <w:szCs w:val="22"/>
        </w:rPr>
        <w:t xml:space="preserve"> </w:t>
      </w:r>
      <w:r w:rsidRPr="009B0B6D">
        <w:rPr>
          <w:sz w:val="22"/>
          <w:szCs w:val="22"/>
        </w:rPr>
        <w:t>serving as an instructor, counselor, or librarian, whether full or part-time.</w:t>
      </w:r>
      <w:r w:rsidRPr="009B0B6D">
        <w:rPr>
          <w:spacing w:val="40"/>
          <w:sz w:val="22"/>
          <w:szCs w:val="22"/>
        </w:rPr>
        <w:t xml:space="preserve"> </w:t>
      </w:r>
      <w:r w:rsidRPr="009B0B6D">
        <w:rPr>
          <w:sz w:val="22"/>
          <w:szCs w:val="22"/>
        </w:rPr>
        <w:t>Awards are also available to faculty groups, or the faculty as a whole.</w:t>
      </w:r>
    </w:p>
    <w:p w14:paraId="6D11386D" w14:textId="27237E20" w:rsidR="0037597E" w:rsidRPr="009B0B6D" w:rsidRDefault="0037597E" w:rsidP="002E2EF5">
      <w:pPr>
        <w:spacing w:before="0" w:after="0" w:line="240" w:lineRule="auto"/>
        <w:jc w:val="both"/>
        <w:rPr>
          <w:rFonts w:eastAsia="Times New Roman" w:cs="Times New Roman"/>
          <w:sz w:val="22"/>
          <w:szCs w:val="22"/>
        </w:rPr>
      </w:pPr>
    </w:p>
    <w:p w14:paraId="48AEA136" w14:textId="77777777" w:rsidR="0037597E" w:rsidRPr="00A75BE0" w:rsidRDefault="0037597E" w:rsidP="002E2EF5">
      <w:pPr>
        <w:pStyle w:val="Heading3"/>
        <w:spacing w:before="0" w:line="240" w:lineRule="auto"/>
      </w:pPr>
      <w:r w:rsidRPr="00A75BE0">
        <w:t>Cascadia College, 2015-2018 CBA</w:t>
      </w:r>
    </w:p>
    <w:p w14:paraId="6E6B78F2" w14:textId="77777777" w:rsidR="0037597E" w:rsidRPr="009B0B6D" w:rsidRDefault="0037597E" w:rsidP="002E2EF5">
      <w:pPr>
        <w:spacing w:before="0" w:after="0" w:line="240" w:lineRule="auto"/>
        <w:jc w:val="both"/>
        <w:rPr>
          <w:rFonts w:eastAsia="Times New Roman" w:cs="Times New Roman"/>
          <w:sz w:val="22"/>
          <w:szCs w:val="22"/>
        </w:rPr>
      </w:pPr>
      <w:r w:rsidRPr="009B0B6D">
        <w:rPr>
          <w:rFonts w:eastAsia="Times New Roman" w:cs="Times New Roman"/>
          <w:sz w:val="22"/>
          <w:szCs w:val="22"/>
        </w:rPr>
        <w:t>An Associate Faculty member is a faculty member who is neither tenured, tenure track, nor on a temporary full-time contract. By definition, an Associate Faculty is a part-time faculty member.</w:t>
      </w:r>
    </w:p>
    <w:p w14:paraId="2C0BBE12" w14:textId="43D1B4AB" w:rsidR="0037597E" w:rsidRPr="009B0B6D" w:rsidRDefault="0037597E" w:rsidP="002E2EF5">
      <w:pPr>
        <w:spacing w:before="0" w:after="0" w:line="240" w:lineRule="auto"/>
        <w:jc w:val="both"/>
        <w:rPr>
          <w:rFonts w:eastAsia="Times New Roman" w:cs="Times New Roman"/>
          <w:sz w:val="22"/>
          <w:szCs w:val="22"/>
        </w:rPr>
      </w:pPr>
    </w:p>
    <w:p w14:paraId="59879094" w14:textId="77777777" w:rsidR="0037597E" w:rsidRPr="009B0B6D" w:rsidRDefault="0037597E" w:rsidP="002E2EF5">
      <w:pPr>
        <w:spacing w:before="0" w:after="0" w:line="240" w:lineRule="auto"/>
        <w:jc w:val="both"/>
        <w:rPr>
          <w:rFonts w:eastAsia="Times New Roman" w:cs="Times New Roman"/>
          <w:b/>
          <w:sz w:val="22"/>
          <w:szCs w:val="22"/>
        </w:rPr>
      </w:pPr>
      <w:r w:rsidRPr="009B0B6D">
        <w:rPr>
          <w:rFonts w:eastAsia="Times New Roman" w:cs="Times New Roman"/>
          <w:b/>
          <w:sz w:val="22"/>
          <w:szCs w:val="22"/>
        </w:rPr>
        <w:t>Section 16.05 Associate Faculty Funding.</w:t>
      </w:r>
    </w:p>
    <w:p w14:paraId="40C26804" w14:textId="77777777" w:rsidR="0037597E" w:rsidRPr="009B0B6D" w:rsidRDefault="0037597E" w:rsidP="002E2EF5">
      <w:pPr>
        <w:spacing w:before="0" w:after="0" w:line="240" w:lineRule="auto"/>
        <w:jc w:val="both"/>
        <w:rPr>
          <w:rFonts w:eastAsia="Times New Roman" w:cs="Times New Roman"/>
          <w:sz w:val="22"/>
          <w:szCs w:val="22"/>
        </w:rPr>
      </w:pPr>
      <w:r w:rsidRPr="009B0B6D">
        <w:rPr>
          <w:rFonts w:eastAsia="Times New Roman" w:cs="Times New Roman"/>
          <w:sz w:val="22"/>
          <w:szCs w:val="22"/>
        </w:rPr>
        <w:lastRenderedPageBreak/>
        <w:t>The College will budget an additional five thousand five-hundred dollars ($5,500) annually to support Associate Faculty professional development. Each Associate Faculty member is limited to a total award of seven-hundred dollars ($700) over the course of the three years of this contract.</w:t>
      </w:r>
    </w:p>
    <w:p w14:paraId="7D1D2AA8" w14:textId="21F38CE8" w:rsidR="0037597E" w:rsidRPr="009B0B6D" w:rsidRDefault="0037597E" w:rsidP="002E2EF5">
      <w:pPr>
        <w:spacing w:before="0" w:after="0" w:line="240" w:lineRule="auto"/>
        <w:jc w:val="both"/>
        <w:rPr>
          <w:rFonts w:eastAsia="Times New Roman" w:cs="Times New Roman"/>
          <w:sz w:val="22"/>
          <w:szCs w:val="22"/>
        </w:rPr>
      </w:pPr>
    </w:p>
    <w:p w14:paraId="62FA5AA0" w14:textId="1B5D0E9A" w:rsidR="0037597E" w:rsidRPr="00A75BE0" w:rsidRDefault="0037597E" w:rsidP="002E2EF5">
      <w:pPr>
        <w:pStyle w:val="Heading3"/>
        <w:spacing w:before="0" w:line="240" w:lineRule="auto"/>
      </w:pPr>
      <w:r w:rsidRPr="00A75BE0">
        <w:t>Centralia College, 2020</w:t>
      </w:r>
      <w:r w:rsidR="003051BB" w:rsidRPr="00A75BE0">
        <w:t>-2023</w:t>
      </w:r>
      <w:r w:rsidRPr="00A75BE0">
        <w:t xml:space="preserve"> CBA</w:t>
      </w:r>
    </w:p>
    <w:p w14:paraId="3973A609" w14:textId="5C05F925" w:rsidR="0037597E" w:rsidRPr="009B0B6D" w:rsidRDefault="0037597E" w:rsidP="002E2EF5">
      <w:pPr>
        <w:spacing w:before="0" w:after="0" w:line="240" w:lineRule="auto"/>
        <w:jc w:val="both"/>
        <w:rPr>
          <w:rFonts w:eastAsia="Times New Roman" w:cs="Times New Roman"/>
          <w:b/>
          <w:sz w:val="22"/>
          <w:szCs w:val="22"/>
        </w:rPr>
      </w:pPr>
      <w:r w:rsidRPr="009B0B6D">
        <w:rPr>
          <w:rFonts w:eastAsia="Times New Roman" w:cs="Times New Roman"/>
          <w:b/>
          <w:sz w:val="22"/>
          <w:szCs w:val="22"/>
        </w:rPr>
        <w:t xml:space="preserve">Article VII, </w:t>
      </w:r>
      <w:r w:rsidR="00F036BC" w:rsidRPr="009B0B6D">
        <w:rPr>
          <w:rFonts w:eastAsia="Times New Roman" w:cs="Times New Roman"/>
          <w:b/>
          <w:sz w:val="22"/>
          <w:szCs w:val="22"/>
        </w:rPr>
        <w:t>F</w:t>
      </w:r>
      <w:r w:rsidRPr="009B0B6D">
        <w:rPr>
          <w:rFonts w:eastAsia="Times New Roman" w:cs="Times New Roman"/>
          <w:b/>
          <w:sz w:val="22"/>
          <w:szCs w:val="22"/>
        </w:rPr>
        <w:t>, 4.</w:t>
      </w:r>
    </w:p>
    <w:p w14:paraId="21039377" w14:textId="6C33DA0E" w:rsidR="00F036BC" w:rsidRPr="009B0B6D" w:rsidRDefault="00F036BC" w:rsidP="002E2EF5">
      <w:pPr>
        <w:widowControl w:val="0"/>
        <w:tabs>
          <w:tab w:val="left" w:pos="881"/>
        </w:tabs>
        <w:autoSpaceDE w:val="0"/>
        <w:autoSpaceDN w:val="0"/>
        <w:spacing w:before="0" w:after="0" w:line="240" w:lineRule="auto"/>
        <w:rPr>
          <w:sz w:val="22"/>
          <w:szCs w:val="22"/>
        </w:rPr>
      </w:pPr>
      <w:r w:rsidRPr="009B0B6D">
        <w:rPr>
          <w:sz w:val="22"/>
          <w:szCs w:val="22"/>
        </w:rPr>
        <w:t>The</w:t>
      </w:r>
      <w:r w:rsidRPr="009B0B6D">
        <w:rPr>
          <w:spacing w:val="-3"/>
          <w:sz w:val="22"/>
          <w:szCs w:val="22"/>
        </w:rPr>
        <w:t xml:space="preserve"> </w:t>
      </w:r>
      <w:r w:rsidRPr="009B0B6D">
        <w:rPr>
          <w:sz w:val="22"/>
          <w:szCs w:val="22"/>
        </w:rPr>
        <w:t>College</w:t>
      </w:r>
      <w:r w:rsidRPr="009B0B6D">
        <w:rPr>
          <w:spacing w:val="-2"/>
          <w:sz w:val="22"/>
          <w:szCs w:val="22"/>
        </w:rPr>
        <w:t xml:space="preserve"> </w:t>
      </w:r>
      <w:r w:rsidRPr="009B0B6D">
        <w:rPr>
          <w:sz w:val="22"/>
          <w:szCs w:val="22"/>
        </w:rPr>
        <w:t>will</w:t>
      </w:r>
      <w:r w:rsidRPr="009B0B6D">
        <w:rPr>
          <w:spacing w:val="-1"/>
          <w:sz w:val="22"/>
          <w:szCs w:val="22"/>
        </w:rPr>
        <w:t xml:space="preserve"> </w:t>
      </w:r>
      <w:r w:rsidRPr="009B0B6D">
        <w:rPr>
          <w:sz w:val="22"/>
          <w:szCs w:val="22"/>
        </w:rPr>
        <w:t>provide a</w:t>
      </w:r>
      <w:r w:rsidRPr="009B0B6D">
        <w:rPr>
          <w:spacing w:val="-2"/>
          <w:sz w:val="22"/>
          <w:szCs w:val="22"/>
        </w:rPr>
        <w:t xml:space="preserve"> </w:t>
      </w:r>
      <w:r w:rsidRPr="009B0B6D">
        <w:rPr>
          <w:sz w:val="22"/>
          <w:szCs w:val="22"/>
        </w:rPr>
        <w:t>budget</w:t>
      </w:r>
      <w:r w:rsidRPr="009B0B6D">
        <w:rPr>
          <w:spacing w:val="-1"/>
          <w:sz w:val="22"/>
          <w:szCs w:val="22"/>
        </w:rPr>
        <w:t xml:space="preserve"> </w:t>
      </w:r>
      <w:r w:rsidRPr="009B0B6D">
        <w:rPr>
          <w:sz w:val="22"/>
          <w:szCs w:val="22"/>
        </w:rPr>
        <w:t>to</w:t>
      </w:r>
      <w:r w:rsidRPr="009B0B6D">
        <w:rPr>
          <w:spacing w:val="-1"/>
          <w:sz w:val="22"/>
          <w:szCs w:val="22"/>
        </w:rPr>
        <w:t xml:space="preserve"> </w:t>
      </w:r>
      <w:r w:rsidRPr="009B0B6D">
        <w:rPr>
          <w:sz w:val="22"/>
          <w:szCs w:val="22"/>
        </w:rPr>
        <w:t>support</w:t>
      </w:r>
      <w:r w:rsidRPr="009B0B6D">
        <w:rPr>
          <w:spacing w:val="-1"/>
          <w:sz w:val="22"/>
          <w:szCs w:val="22"/>
        </w:rPr>
        <w:t xml:space="preserve"> </w:t>
      </w:r>
      <w:r w:rsidRPr="009B0B6D">
        <w:rPr>
          <w:sz w:val="22"/>
          <w:szCs w:val="22"/>
        </w:rPr>
        <w:t>two</w:t>
      </w:r>
      <w:r w:rsidRPr="009B0B6D">
        <w:rPr>
          <w:spacing w:val="-1"/>
          <w:sz w:val="22"/>
          <w:szCs w:val="22"/>
        </w:rPr>
        <w:t xml:space="preserve"> </w:t>
      </w:r>
      <w:r w:rsidRPr="009B0B6D">
        <w:rPr>
          <w:sz w:val="22"/>
          <w:szCs w:val="22"/>
        </w:rPr>
        <w:t>hundred</w:t>
      </w:r>
      <w:r w:rsidRPr="009B0B6D">
        <w:rPr>
          <w:spacing w:val="-1"/>
          <w:sz w:val="22"/>
          <w:szCs w:val="22"/>
        </w:rPr>
        <w:t xml:space="preserve"> </w:t>
      </w:r>
      <w:r w:rsidRPr="009B0B6D">
        <w:rPr>
          <w:sz w:val="22"/>
          <w:szCs w:val="22"/>
        </w:rPr>
        <w:t>fifty</w:t>
      </w:r>
      <w:r w:rsidRPr="009B0B6D">
        <w:rPr>
          <w:spacing w:val="-1"/>
          <w:sz w:val="22"/>
          <w:szCs w:val="22"/>
        </w:rPr>
        <w:t xml:space="preserve"> </w:t>
      </w:r>
      <w:r w:rsidRPr="009B0B6D">
        <w:rPr>
          <w:sz w:val="22"/>
          <w:szCs w:val="22"/>
        </w:rPr>
        <w:t>(250)</w:t>
      </w:r>
      <w:r w:rsidRPr="009B0B6D">
        <w:rPr>
          <w:spacing w:val="-1"/>
          <w:sz w:val="22"/>
          <w:szCs w:val="22"/>
        </w:rPr>
        <w:t xml:space="preserve"> </w:t>
      </w:r>
      <w:r w:rsidRPr="009B0B6D">
        <w:rPr>
          <w:sz w:val="22"/>
          <w:szCs w:val="22"/>
        </w:rPr>
        <w:t>hours of</w:t>
      </w:r>
      <w:r w:rsidRPr="009B0B6D">
        <w:rPr>
          <w:spacing w:val="-1"/>
          <w:sz w:val="22"/>
          <w:szCs w:val="22"/>
        </w:rPr>
        <w:t xml:space="preserve"> </w:t>
      </w:r>
      <w:r w:rsidRPr="009B0B6D">
        <w:rPr>
          <w:sz w:val="22"/>
          <w:szCs w:val="22"/>
        </w:rPr>
        <w:t>adjunct meeting/training</w:t>
      </w:r>
      <w:r w:rsidRPr="009B0B6D">
        <w:rPr>
          <w:spacing w:val="-4"/>
          <w:sz w:val="22"/>
          <w:szCs w:val="22"/>
        </w:rPr>
        <w:t xml:space="preserve"> </w:t>
      </w:r>
      <w:r w:rsidRPr="009B0B6D">
        <w:rPr>
          <w:sz w:val="22"/>
          <w:szCs w:val="22"/>
        </w:rPr>
        <w:t>compensation</w:t>
      </w:r>
      <w:r w:rsidRPr="009B0B6D">
        <w:rPr>
          <w:spacing w:val="-4"/>
          <w:sz w:val="22"/>
          <w:szCs w:val="22"/>
        </w:rPr>
        <w:t xml:space="preserve"> </w:t>
      </w:r>
      <w:r w:rsidRPr="009B0B6D">
        <w:rPr>
          <w:sz w:val="22"/>
          <w:szCs w:val="22"/>
        </w:rPr>
        <w:t>for</w:t>
      </w:r>
      <w:r w:rsidRPr="009B0B6D">
        <w:rPr>
          <w:spacing w:val="-4"/>
          <w:sz w:val="22"/>
          <w:szCs w:val="22"/>
        </w:rPr>
        <w:t xml:space="preserve"> </w:t>
      </w:r>
      <w:r w:rsidRPr="009B0B6D">
        <w:rPr>
          <w:sz w:val="22"/>
          <w:szCs w:val="22"/>
        </w:rPr>
        <w:t>the</w:t>
      </w:r>
      <w:r w:rsidRPr="009B0B6D">
        <w:rPr>
          <w:spacing w:val="-6"/>
          <w:sz w:val="22"/>
          <w:szCs w:val="22"/>
        </w:rPr>
        <w:t xml:space="preserve"> </w:t>
      </w:r>
      <w:r w:rsidRPr="009B0B6D">
        <w:rPr>
          <w:sz w:val="22"/>
          <w:szCs w:val="22"/>
        </w:rPr>
        <w:t>College</w:t>
      </w:r>
      <w:r w:rsidRPr="009B0B6D">
        <w:rPr>
          <w:spacing w:val="-5"/>
          <w:sz w:val="22"/>
          <w:szCs w:val="22"/>
        </w:rPr>
        <w:t xml:space="preserve"> </w:t>
      </w:r>
      <w:r w:rsidRPr="009B0B6D">
        <w:rPr>
          <w:sz w:val="22"/>
          <w:szCs w:val="22"/>
        </w:rPr>
        <w:t>campus.</w:t>
      </w:r>
      <w:r w:rsidRPr="009B0B6D">
        <w:rPr>
          <w:spacing w:val="40"/>
          <w:sz w:val="22"/>
          <w:szCs w:val="22"/>
        </w:rPr>
        <w:t xml:space="preserve"> </w:t>
      </w:r>
      <w:r w:rsidRPr="009B0B6D">
        <w:rPr>
          <w:sz w:val="22"/>
          <w:szCs w:val="22"/>
        </w:rPr>
        <w:t>These</w:t>
      </w:r>
      <w:r w:rsidRPr="009B0B6D">
        <w:rPr>
          <w:spacing w:val="-5"/>
          <w:sz w:val="22"/>
          <w:szCs w:val="22"/>
        </w:rPr>
        <w:t xml:space="preserve"> </w:t>
      </w:r>
      <w:r w:rsidRPr="009B0B6D">
        <w:rPr>
          <w:sz w:val="22"/>
          <w:szCs w:val="22"/>
        </w:rPr>
        <w:t>funds</w:t>
      </w:r>
      <w:r w:rsidRPr="009B0B6D">
        <w:rPr>
          <w:spacing w:val="-4"/>
          <w:sz w:val="22"/>
          <w:szCs w:val="22"/>
        </w:rPr>
        <w:t xml:space="preserve"> </w:t>
      </w:r>
      <w:r w:rsidRPr="009B0B6D">
        <w:rPr>
          <w:sz w:val="22"/>
          <w:szCs w:val="22"/>
        </w:rPr>
        <w:t>may</w:t>
      </w:r>
      <w:r w:rsidRPr="009B0B6D">
        <w:rPr>
          <w:spacing w:val="-3"/>
          <w:sz w:val="22"/>
          <w:szCs w:val="22"/>
        </w:rPr>
        <w:t xml:space="preserve"> </w:t>
      </w:r>
      <w:r w:rsidRPr="009B0B6D">
        <w:rPr>
          <w:sz w:val="22"/>
          <w:szCs w:val="22"/>
        </w:rPr>
        <w:t>be</w:t>
      </w:r>
      <w:r w:rsidRPr="009B0B6D">
        <w:rPr>
          <w:spacing w:val="-5"/>
          <w:sz w:val="22"/>
          <w:szCs w:val="22"/>
        </w:rPr>
        <w:t xml:space="preserve"> </w:t>
      </w:r>
      <w:r w:rsidRPr="009B0B6D">
        <w:rPr>
          <w:sz w:val="22"/>
          <w:szCs w:val="22"/>
        </w:rPr>
        <w:t>accessed until depleted.</w:t>
      </w:r>
      <w:r w:rsidRPr="009B0B6D">
        <w:rPr>
          <w:spacing w:val="40"/>
          <w:sz w:val="22"/>
          <w:szCs w:val="22"/>
        </w:rPr>
        <w:t xml:space="preserve"> </w:t>
      </w:r>
      <w:r w:rsidRPr="009B0B6D">
        <w:rPr>
          <w:sz w:val="22"/>
          <w:szCs w:val="22"/>
        </w:rPr>
        <w:t>No limit is established for the Corrections Sites.</w:t>
      </w:r>
    </w:p>
    <w:p w14:paraId="5F722002" w14:textId="7F815E17" w:rsidR="0037597E" w:rsidRPr="009B0B6D" w:rsidRDefault="0037597E" w:rsidP="002E2EF5">
      <w:pPr>
        <w:spacing w:before="0" w:after="0" w:line="240" w:lineRule="auto"/>
        <w:jc w:val="both"/>
        <w:rPr>
          <w:rFonts w:eastAsia="Times New Roman" w:cs="Times New Roman"/>
          <w:sz w:val="22"/>
          <w:szCs w:val="22"/>
        </w:rPr>
      </w:pPr>
    </w:p>
    <w:p w14:paraId="3842E836" w14:textId="2EF24D2F" w:rsidR="0037597E" w:rsidRPr="009B0B6D" w:rsidRDefault="0037597E" w:rsidP="002E2EF5">
      <w:pPr>
        <w:spacing w:before="0" w:after="0" w:line="240" w:lineRule="auto"/>
        <w:jc w:val="both"/>
        <w:rPr>
          <w:rFonts w:eastAsia="Times New Roman" w:cs="Times New Roman"/>
          <w:b/>
          <w:sz w:val="22"/>
          <w:szCs w:val="22"/>
        </w:rPr>
      </w:pPr>
      <w:r w:rsidRPr="009B0B6D">
        <w:rPr>
          <w:rFonts w:eastAsia="Times New Roman" w:cs="Times New Roman"/>
          <w:b/>
          <w:sz w:val="22"/>
          <w:szCs w:val="22"/>
        </w:rPr>
        <w:t xml:space="preserve">Article XI, Section 3, </w:t>
      </w:r>
      <w:proofErr w:type="gramStart"/>
      <w:r w:rsidRPr="009B0B6D">
        <w:rPr>
          <w:rFonts w:eastAsia="Times New Roman" w:cs="Times New Roman"/>
          <w:b/>
          <w:sz w:val="22"/>
          <w:szCs w:val="22"/>
        </w:rPr>
        <w:t>E</w:t>
      </w:r>
      <w:r w:rsidR="00385FF2" w:rsidRPr="009B0B6D">
        <w:rPr>
          <w:rFonts w:eastAsia="Times New Roman" w:cs="Times New Roman"/>
          <w:b/>
          <w:sz w:val="22"/>
          <w:szCs w:val="22"/>
        </w:rPr>
        <w:t>(</w:t>
      </w:r>
      <w:proofErr w:type="gramEnd"/>
      <w:r w:rsidR="00385FF2" w:rsidRPr="009B0B6D">
        <w:rPr>
          <w:rFonts w:eastAsia="Times New Roman" w:cs="Times New Roman"/>
          <w:b/>
          <w:sz w:val="22"/>
          <w:szCs w:val="22"/>
        </w:rPr>
        <w:t>1)</w:t>
      </w:r>
      <w:r w:rsidRPr="009B0B6D">
        <w:rPr>
          <w:rFonts w:eastAsia="Times New Roman" w:cs="Times New Roman"/>
          <w:b/>
          <w:sz w:val="22"/>
          <w:szCs w:val="22"/>
        </w:rPr>
        <w:t>.</w:t>
      </w:r>
    </w:p>
    <w:p w14:paraId="79D32047" w14:textId="77777777" w:rsidR="0037597E" w:rsidRPr="009B0B6D" w:rsidRDefault="0037597E" w:rsidP="002E2EF5">
      <w:pPr>
        <w:spacing w:before="0" w:after="0" w:line="240" w:lineRule="auto"/>
        <w:jc w:val="both"/>
        <w:rPr>
          <w:rFonts w:eastAsia="Times New Roman" w:cs="Times New Roman"/>
          <w:sz w:val="22"/>
          <w:szCs w:val="22"/>
        </w:rPr>
      </w:pPr>
      <w:r w:rsidRPr="009B0B6D">
        <w:rPr>
          <w:rFonts w:eastAsia="Times New Roman" w:cs="Times New Roman"/>
          <w:sz w:val="22"/>
          <w:szCs w:val="22"/>
        </w:rPr>
        <w:t>$5,000 will be made available annually to compensate adjunct faculty for learning management systems training.</w:t>
      </w:r>
    </w:p>
    <w:p w14:paraId="338A3AA1" w14:textId="5051D31F" w:rsidR="0037597E" w:rsidRPr="009B0B6D" w:rsidRDefault="0037597E" w:rsidP="002E2EF5">
      <w:pPr>
        <w:spacing w:before="0" w:after="0" w:line="240" w:lineRule="auto"/>
        <w:jc w:val="both"/>
        <w:rPr>
          <w:rFonts w:eastAsia="Times New Roman" w:cs="Times New Roman"/>
          <w:sz w:val="22"/>
          <w:szCs w:val="22"/>
        </w:rPr>
      </w:pPr>
    </w:p>
    <w:p w14:paraId="58F80F9F" w14:textId="1C412E38" w:rsidR="0037597E" w:rsidRPr="00A75BE0" w:rsidRDefault="0037597E" w:rsidP="002E2EF5">
      <w:pPr>
        <w:pStyle w:val="Heading3"/>
        <w:spacing w:before="0" w:line="240" w:lineRule="auto"/>
      </w:pPr>
      <w:r w:rsidRPr="00A75BE0">
        <w:t>Edmonds Community College, 2019</w:t>
      </w:r>
      <w:r w:rsidR="00AE3EC8" w:rsidRPr="00A75BE0">
        <w:t>-2022</w:t>
      </w:r>
      <w:r w:rsidRPr="00A75BE0">
        <w:t xml:space="preserve"> CBA</w:t>
      </w:r>
    </w:p>
    <w:p w14:paraId="2B42194D" w14:textId="24D34799" w:rsidR="00920E89" w:rsidRPr="00F63293" w:rsidRDefault="00920E89" w:rsidP="002E2EF5">
      <w:pPr>
        <w:widowControl w:val="0"/>
        <w:tabs>
          <w:tab w:val="left" w:pos="760"/>
        </w:tabs>
        <w:autoSpaceDE w:val="0"/>
        <w:autoSpaceDN w:val="0"/>
        <w:spacing w:before="0" w:after="0" w:line="240" w:lineRule="auto"/>
        <w:ind w:left="720" w:hanging="720"/>
        <w:rPr>
          <w:sz w:val="22"/>
          <w:szCs w:val="22"/>
        </w:rPr>
      </w:pPr>
      <w:r w:rsidRPr="00F63293">
        <w:rPr>
          <w:b/>
          <w:sz w:val="22"/>
          <w:szCs w:val="22"/>
        </w:rPr>
        <w:t>2.12.5</w:t>
      </w:r>
      <w:r w:rsidR="00F63293" w:rsidRPr="00F63293">
        <w:rPr>
          <w:b/>
          <w:sz w:val="22"/>
          <w:szCs w:val="22"/>
        </w:rPr>
        <w:tab/>
      </w:r>
      <w:r w:rsidRPr="00F63293">
        <w:rPr>
          <w:b/>
          <w:sz w:val="22"/>
          <w:szCs w:val="22"/>
        </w:rPr>
        <w:t>Part-time</w:t>
      </w:r>
      <w:r w:rsidRPr="00F63293">
        <w:rPr>
          <w:b/>
          <w:spacing w:val="-5"/>
          <w:sz w:val="22"/>
          <w:szCs w:val="22"/>
        </w:rPr>
        <w:t xml:space="preserve"> </w:t>
      </w:r>
      <w:r w:rsidRPr="00F63293">
        <w:rPr>
          <w:b/>
          <w:sz w:val="22"/>
          <w:szCs w:val="22"/>
        </w:rPr>
        <w:t>Academic</w:t>
      </w:r>
      <w:r w:rsidRPr="00F63293">
        <w:rPr>
          <w:b/>
          <w:spacing w:val="-5"/>
          <w:sz w:val="22"/>
          <w:szCs w:val="22"/>
        </w:rPr>
        <w:t xml:space="preserve"> </w:t>
      </w:r>
      <w:r w:rsidRPr="00F63293">
        <w:rPr>
          <w:b/>
          <w:sz w:val="22"/>
          <w:szCs w:val="22"/>
        </w:rPr>
        <w:t>Employee</w:t>
      </w:r>
      <w:r w:rsidRPr="00F63293">
        <w:rPr>
          <w:b/>
          <w:spacing w:val="-5"/>
          <w:sz w:val="22"/>
          <w:szCs w:val="22"/>
        </w:rPr>
        <w:t xml:space="preserve"> </w:t>
      </w:r>
      <w:r w:rsidRPr="00F63293">
        <w:rPr>
          <w:b/>
          <w:sz w:val="22"/>
          <w:szCs w:val="22"/>
        </w:rPr>
        <w:t>Professional</w:t>
      </w:r>
      <w:r w:rsidRPr="00F63293">
        <w:rPr>
          <w:b/>
          <w:spacing w:val="-5"/>
          <w:sz w:val="22"/>
          <w:szCs w:val="22"/>
        </w:rPr>
        <w:t xml:space="preserve"> </w:t>
      </w:r>
      <w:r w:rsidRPr="00F63293">
        <w:rPr>
          <w:b/>
          <w:sz w:val="22"/>
          <w:szCs w:val="22"/>
        </w:rPr>
        <w:t>Development.</w:t>
      </w:r>
      <w:r w:rsidRPr="00F63293">
        <w:rPr>
          <w:b/>
          <w:spacing w:val="-5"/>
          <w:sz w:val="22"/>
          <w:szCs w:val="22"/>
        </w:rPr>
        <w:t xml:space="preserve"> </w:t>
      </w:r>
      <w:r w:rsidRPr="00F63293">
        <w:rPr>
          <w:sz w:val="22"/>
          <w:szCs w:val="22"/>
        </w:rPr>
        <w:t>The</w:t>
      </w:r>
      <w:r w:rsidRPr="00F63293">
        <w:rPr>
          <w:spacing w:val="-5"/>
          <w:sz w:val="22"/>
          <w:szCs w:val="22"/>
        </w:rPr>
        <w:t xml:space="preserve"> </w:t>
      </w:r>
      <w:r w:rsidRPr="00F63293">
        <w:rPr>
          <w:sz w:val="22"/>
          <w:szCs w:val="22"/>
        </w:rPr>
        <w:t>College</w:t>
      </w:r>
      <w:r w:rsidRPr="00F63293">
        <w:rPr>
          <w:spacing w:val="-5"/>
          <w:sz w:val="22"/>
          <w:szCs w:val="22"/>
        </w:rPr>
        <w:t xml:space="preserve"> </w:t>
      </w:r>
      <w:r w:rsidRPr="00F63293">
        <w:rPr>
          <w:sz w:val="22"/>
          <w:szCs w:val="22"/>
        </w:rPr>
        <w:t>will</w:t>
      </w:r>
      <w:r w:rsidRPr="00F63293">
        <w:rPr>
          <w:spacing w:val="-5"/>
          <w:sz w:val="22"/>
          <w:szCs w:val="22"/>
        </w:rPr>
        <w:t xml:space="preserve"> </w:t>
      </w:r>
      <w:r w:rsidRPr="00F63293">
        <w:rPr>
          <w:sz w:val="22"/>
          <w:szCs w:val="22"/>
        </w:rPr>
        <w:t>provide</w:t>
      </w:r>
      <w:r w:rsidRPr="00F63293">
        <w:rPr>
          <w:spacing w:val="-5"/>
          <w:sz w:val="22"/>
          <w:szCs w:val="22"/>
        </w:rPr>
        <w:t xml:space="preserve"> </w:t>
      </w:r>
      <w:r w:rsidRPr="00F63293">
        <w:rPr>
          <w:sz w:val="22"/>
          <w:szCs w:val="22"/>
        </w:rPr>
        <w:t>a pooled fund of $25,000 for each year of the Agreement for part-time academic employees to participate in professional development and division and department activities.</w:t>
      </w:r>
    </w:p>
    <w:p w14:paraId="7ABE849F" w14:textId="77777777" w:rsidR="00920E89" w:rsidRPr="00F63293" w:rsidRDefault="00920E89" w:rsidP="002E2EF5">
      <w:pPr>
        <w:pStyle w:val="ListParagraph"/>
        <w:widowControl w:val="0"/>
        <w:numPr>
          <w:ilvl w:val="0"/>
          <w:numId w:val="53"/>
        </w:numPr>
        <w:tabs>
          <w:tab w:val="left" w:pos="1440"/>
        </w:tabs>
        <w:autoSpaceDE w:val="0"/>
        <w:autoSpaceDN w:val="0"/>
        <w:spacing w:before="0" w:after="0" w:line="240" w:lineRule="auto"/>
        <w:ind w:left="1440" w:hanging="720"/>
        <w:contextualSpacing w:val="0"/>
        <w:rPr>
          <w:sz w:val="22"/>
          <w:szCs w:val="22"/>
        </w:rPr>
      </w:pPr>
      <w:r w:rsidRPr="00F63293">
        <w:rPr>
          <w:sz w:val="22"/>
          <w:szCs w:val="22"/>
        </w:rPr>
        <w:t>The</w:t>
      </w:r>
      <w:r w:rsidRPr="00F63293">
        <w:rPr>
          <w:spacing w:val="-4"/>
          <w:sz w:val="22"/>
          <w:szCs w:val="22"/>
        </w:rPr>
        <w:t xml:space="preserve"> </w:t>
      </w:r>
      <w:r w:rsidRPr="00F63293">
        <w:rPr>
          <w:sz w:val="22"/>
          <w:szCs w:val="22"/>
        </w:rPr>
        <w:t>funds</w:t>
      </w:r>
      <w:r w:rsidRPr="00F63293">
        <w:rPr>
          <w:spacing w:val="-4"/>
          <w:sz w:val="22"/>
          <w:szCs w:val="22"/>
        </w:rPr>
        <w:t xml:space="preserve"> </w:t>
      </w:r>
      <w:r w:rsidRPr="00F63293">
        <w:rPr>
          <w:sz w:val="22"/>
          <w:szCs w:val="22"/>
        </w:rPr>
        <w:t>will</w:t>
      </w:r>
      <w:r w:rsidRPr="00F63293">
        <w:rPr>
          <w:spacing w:val="-4"/>
          <w:sz w:val="22"/>
          <w:szCs w:val="22"/>
        </w:rPr>
        <w:t xml:space="preserve"> </w:t>
      </w:r>
      <w:r w:rsidRPr="00F63293">
        <w:rPr>
          <w:sz w:val="22"/>
          <w:szCs w:val="22"/>
        </w:rPr>
        <w:t>be</w:t>
      </w:r>
      <w:r w:rsidRPr="00F63293">
        <w:rPr>
          <w:spacing w:val="-4"/>
          <w:sz w:val="22"/>
          <w:szCs w:val="22"/>
        </w:rPr>
        <w:t xml:space="preserve"> </w:t>
      </w:r>
      <w:r w:rsidRPr="00F63293">
        <w:rPr>
          <w:sz w:val="22"/>
          <w:szCs w:val="22"/>
        </w:rPr>
        <w:t>divided</w:t>
      </w:r>
      <w:r w:rsidRPr="00F63293">
        <w:rPr>
          <w:spacing w:val="-4"/>
          <w:sz w:val="22"/>
          <w:szCs w:val="22"/>
        </w:rPr>
        <w:t xml:space="preserve"> </w:t>
      </w:r>
      <w:r w:rsidRPr="00F63293">
        <w:rPr>
          <w:sz w:val="22"/>
          <w:szCs w:val="22"/>
        </w:rPr>
        <w:t>among</w:t>
      </w:r>
      <w:r w:rsidRPr="00F63293">
        <w:rPr>
          <w:spacing w:val="-4"/>
          <w:sz w:val="22"/>
          <w:szCs w:val="22"/>
        </w:rPr>
        <w:t xml:space="preserve"> </w:t>
      </w:r>
      <w:r w:rsidRPr="00F63293">
        <w:rPr>
          <w:sz w:val="22"/>
          <w:szCs w:val="22"/>
        </w:rPr>
        <w:t>the</w:t>
      </w:r>
      <w:r w:rsidRPr="00F63293">
        <w:rPr>
          <w:spacing w:val="-4"/>
          <w:sz w:val="22"/>
          <w:szCs w:val="22"/>
        </w:rPr>
        <w:t xml:space="preserve"> </w:t>
      </w:r>
      <w:r w:rsidRPr="00F63293">
        <w:rPr>
          <w:sz w:val="22"/>
          <w:szCs w:val="22"/>
        </w:rPr>
        <w:t>divisions</w:t>
      </w:r>
      <w:r w:rsidRPr="00F63293">
        <w:rPr>
          <w:spacing w:val="-4"/>
          <w:sz w:val="22"/>
          <w:szCs w:val="22"/>
        </w:rPr>
        <w:t xml:space="preserve"> </w:t>
      </w:r>
      <w:r w:rsidRPr="00F63293">
        <w:rPr>
          <w:sz w:val="22"/>
          <w:szCs w:val="22"/>
        </w:rPr>
        <w:t>who</w:t>
      </w:r>
      <w:r w:rsidRPr="00F63293">
        <w:rPr>
          <w:spacing w:val="-4"/>
          <w:sz w:val="22"/>
          <w:szCs w:val="22"/>
        </w:rPr>
        <w:t xml:space="preserve"> </w:t>
      </w:r>
      <w:r w:rsidRPr="00F63293">
        <w:rPr>
          <w:sz w:val="22"/>
          <w:szCs w:val="22"/>
        </w:rPr>
        <w:t>receive</w:t>
      </w:r>
      <w:r w:rsidRPr="00F63293">
        <w:rPr>
          <w:spacing w:val="-4"/>
          <w:sz w:val="22"/>
          <w:szCs w:val="22"/>
        </w:rPr>
        <w:t xml:space="preserve"> </w:t>
      </w:r>
      <w:r w:rsidRPr="00F63293">
        <w:rPr>
          <w:sz w:val="22"/>
          <w:szCs w:val="22"/>
        </w:rPr>
        <w:t>SBCTC</w:t>
      </w:r>
      <w:r w:rsidRPr="00F63293">
        <w:rPr>
          <w:spacing w:val="-4"/>
          <w:sz w:val="22"/>
          <w:szCs w:val="22"/>
        </w:rPr>
        <w:t xml:space="preserve"> </w:t>
      </w:r>
      <w:r w:rsidRPr="00F63293">
        <w:rPr>
          <w:sz w:val="22"/>
          <w:szCs w:val="22"/>
        </w:rPr>
        <w:t>allocated</w:t>
      </w:r>
      <w:r w:rsidRPr="00F63293">
        <w:rPr>
          <w:spacing w:val="-4"/>
          <w:sz w:val="22"/>
          <w:szCs w:val="22"/>
        </w:rPr>
        <w:t xml:space="preserve"> </w:t>
      </w:r>
      <w:r w:rsidRPr="00F63293">
        <w:rPr>
          <w:sz w:val="22"/>
          <w:szCs w:val="22"/>
        </w:rPr>
        <w:t>funds and will be pre-approved and administered through the divisions.</w:t>
      </w:r>
    </w:p>
    <w:p w14:paraId="709DCFAE" w14:textId="77777777" w:rsidR="00920E89" w:rsidRPr="00F63293" w:rsidRDefault="00920E89" w:rsidP="002E2EF5">
      <w:pPr>
        <w:pStyle w:val="ListParagraph"/>
        <w:widowControl w:val="0"/>
        <w:numPr>
          <w:ilvl w:val="0"/>
          <w:numId w:val="53"/>
        </w:numPr>
        <w:tabs>
          <w:tab w:val="left" w:pos="1440"/>
        </w:tabs>
        <w:autoSpaceDE w:val="0"/>
        <w:autoSpaceDN w:val="0"/>
        <w:spacing w:before="0" w:after="0" w:line="240" w:lineRule="auto"/>
        <w:ind w:left="1440" w:hanging="720"/>
        <w:contextualSpacing w:val="0"/>
        <w:rPr>
          <w:sz w:val="22"/>
          <w:szCs w:val="22"/>
        </w:rPr>
      </w:pPr>
      <w:r w:rsidRPr="00F63293">
        <w:rPr>
          <w:sz w:val="22"/>
          <w:szCs w:val="22"/>
        </w:rPr>
        <w:t xml:space="preserve">Use of funds may </w:t>
      </w:r>
      <w:r w:rsidRPr="00F63293">
        <w:rPr>
          <w:spacing w:val="-2"/>
          <w:sz w:val="22"/>
          <w:szCs w:val="22"/>
        </w:rPr>
        <w:t>include:</w:t>
      </w:r>
    </w:p>
    <w:p w14:paraId="2368276E" w14:textId="77777777" w:rsidR="00920E89" w:rsidRPr="00F63293" w:rsidRDefault="00920E89" w:rsidP="002E2EF5">
      <w:pPr>
        <w:pStyle w:val="ListParagraph"/>
        <w:widowControl w:val="0"/>
        <w:numPr>
          <w:ilvl w:val="1"/>
          <w:numId w:val="53"/>
        </w:numPr>
        <w:tabs>
          <w:tab w:val="left" w:pos="2160"/>
        </w:tabs>
        <w:autoSpaceDE w:val="0"/>
        <w:autoSpaceDN w:val="0"/>
        <w:spacing w:before="0" w:after="0" w:line="240" w:lineRule="auto"/>
        <w:ind w:left="2160" w:hanging="720"/>
        <w:contextualSpacing w:val="0"/>
        <w:rPr>
          <w:sz w:val="22"/>
          <w:szCs w:val="22"/>
        </w:rPr>
      </w:pPr>
      <w:r w:rsidRPr="00F63293">
        <w:rPr>
          <w:sz w:val="22"/>
          <w:szCs w:val="22"/>
        </w:rPr>
        <w:t>Costs</w:t>
      </w:r>
      <w:r w:rsidRPr="00F63293">
        <w:rPr>
          <w:spacing w:val="-4"/>
          <w:sz w:val="22"/>
          <w:szCs w:val="22"/>
        </w:rPr>
        <w:t xml:space="preserve"> </w:t>
      </w:r>
      <w:r w:rsidRPr="00F63293">
        <w:rPr>
          <w:sz w:val="22"/>
          <w:szCs w:val="22"/>
        </w:rPr>
        <w:t>related</w:t>
      </w:r>
      <w:r w:rsidRPr="00F63293">
        <w:rPr>
          <w:spacing w:val="-4"/>
          <w:sz w:val="22"/>
          <w:szCs w:val="22"/>
        </w:rPr>
        <w:t xml:space="preserve"> </w:t>
      </w:r>
      <w:r w:rsidRPr="00F63293">
        <w:rPr>
          <w:sz w:val="22"/>
          <w:szCs w:val="22"/>
        </w:rPr>
        <w:t>to</w:t>
      </w:r>
      <w:r w:rsidRPr="00F63293">
        <w:rPr>
          <w:spacing w:val="-4"/>
          <w:sz w:val="22"/>
          <w:szCs w:val="22"/>
        </w:rPr>
        <w:t xml:space="preserve"> </w:t>
      </w:r>
      <w:r w:rsidRPr="00F63293">
        <w:rPr>
          <w:sz w:val="22"/>
          <w:szCs w:val="22"/>
        </w:rPr>
        <w:t>attendance</w:t>
      </w:r>
      <w:r w:rsidRPr="00F63293">
        <w:rPr>
          <w:spacing w:val="-4"/>
          <w:sz w:val="22"/>
          <w:szCs w:val="22"/>
        </w:rPr>
        <w:t xml:space="preserve"> </w:t>
      </w:r>
      <w:r w:rsidRPr="00F63293">
        <w:rPr>
          <w:sz w:val="22"/>
          <w:szCs w:val="22"/>
        </w:rPr>
        <w:t>at</w:t>
      </w:r>
      <w:r w:rsidRPr="00F63293">
        <w:rPr>
          <w:spacing w:val="-4"/>
          <w:sz w:val="22"/>
          <w:szCs w:val="22"/>
        </w:rPr>
        <w:t xml:space="preserve"> </w:t>
      </w:r>
      <w:r w:rsidRPr="00F63293">
        <w:rPr>
          <w:sz w:val="22"/>
          <w:szCs w:val="22"/>
        </w:rPr>
        <w:t>workshops,</w:t>
      </w:r>
      <w:r w:rsidRPr="00F63293">
        <w:rPr>
          <w:spacing w:val="-4"/>
          <w:sz w:val="22"/>
          <w:szCs w:val="22"/>
        </w:rPr>
        <w:t xml:space="preserve"> </w:t>
      </w:r>
      <w:r w:rsidRPr="00F63293">
        <w:rPr>
          <w:sz w:val="22"/>
          <w:szCs w:val="22"/>
        </w:rPr>
        <w:t>conferences,</w:t>
      </w:r>
      <w:r w:rsidRPr="00F63293">
        <w:rPr>
          <w:spacing w:val="-4"/>
          <w:sz w:val="22"/>
          <w:szCs w:val="22"/>
        </w:rPr>
        <w:t xml:space="preserve"> </w:t>
      </w:r>
      <w:r w:rsidRPr="00F63293">
        <w:rPr>
          <w:sz w:val="22"/>
          <w:szCs w:val="22"/>
        </w:rPr>
        <w:t>courses</w:t>
      </w:r>
      <w:r w:rsidRPr="00F63293">
        <w:rPr>
          <w:spacing w:val="-4"/>
          <w:sz w:val="22"/>
          <w:szCs w:val="22"/>
        </w:rPr>
        <w:t xml:space="preserve"> </w:t>
      </w:r>
      <w:r w:rsidRPr="00F63293">
        <w:rPr>
          <w:sz w:val="22"/>
          <w:szCs w:val="22"/>
        </w:rPr>
        <w:t>or</w:t>
      </w:r>
      <w:r w:rsidRPr="00F63293">
        <w:rPr>
          <w:spacing w:val="-4"/>
          <w:sz w:val="22"/>
          <w:szCs w:val="22"/>
        </w:rPr>
        <w:t xml:space="preserve"> </w:t>
      </w:r>
      <w:r w:rsidRPr="00F63293">
        <w:rPr>
          <w:sz w:val="22"/>
          <w:szCs w:val="22"/>
        </w:rPr>
        <w:t>seminars,</w:t>
      </w:r>
      <w:r w:rsidRPr="00F63293">
        <w:rPr>
          <w:spacing w:val="-4"/>
          <w:sz w:val="22"/>
          <w:szCs w:val="22"/>
        </w:rPr>
        <w:t xml:space="preserve"> </w:t>
      </w:r>
      <w:r w:rsidRPr="00F63293">
        <w:rPr>
          <w:sz w:val="22"/>
          <w:szCs w:val="22"/>
        </w:rPr>
        <w:t>or training related to the teaching assignment.</w:t>
      </w:r>
    </w:p>
    <w:p w14:paraId="16F52D53" w14:textId="77777777" w:rsidR="00920E89" w:rsidRPr="00F63293" w:rsidRDefault="00920E89" w:rsidP="002E2EF5">
      <w:pPr>
        <w:pStyle w:val="ListParagraph"/>
        <w:widowControl w:val="0"/>
        <w:numPr>
          <w:ilvl w:val="1"/>
          <w:numId w:val="53"/>
        </w:numPr>
        <w:tabs>
          <w:tab w:val="left" w:pos="2160"/>
        </w:tabs>
        <w:autoSpaceDE w:val="0"/>
        <w:autoSpaceDN w:val="0"/>
        <w:spacing w:before="0" w:after="0" w:line="240" w:lineRule="auto"/>
        <w:ind w:left="2160" w:hanging="720"/>
        <w:contextualSpacing w:val="0"/>
        <w:rPr>
          <w:sz w:val="22"/>
          <w:szCs w:val="22"/>
        </w:rPr>
      </w:pPr>
      <w:r w:rsidRPr="00F63293">
        <w:rPr>
          <w:sz w:val="22"/>
          <w:szCs w:val="22"/>
        </w:rPr>
        <w:t>Attendance</w:t>
      </w:r>
      <w:r w:rsidRPr="00F63293">
        <w:rPr>
          <w:spacing w:val="-5"/>
          <w:sz w:val="22"/>
          <w:szCs w:val="22"/>
        </w:rPr>
        <w:t xml:space="preserve"> </w:t>
      </w:r>
      <w:r w:rsidRPr="00F63293">
        <w:rPr>
          <w:sz w:val="22"/>
          <w:szCs w:val="22"/>
        </w:rPr>
        <w:t>at</w:t>
      </w:r>
      <w:r w:rsidRPr="00F63293">
        <w:rPr>
          <w:spacing w:val="-5"/>
          <w:sz w:val="22"/>
          <w:szCs w:val="22"/>
        </w:rPr>
        <w:t xml:space="preserve"> </w:t>
      </w:r>
      <w:r w:rsidRPr="00F63293">
        <w:rPr>
          <w:sz w:val="22"/>
          <w:szCs w:val="22"/>
        </w:rPr>
        <w:t>campus</w:t>
      </w:r>
      <w:r w:rsidRPr="00F63293">
        <w:rPr>
          <w:spacing w:val="-5"/>
          <w:sz w:val="22"/>
          <w:szCs w:val="22"/>
        </w:rPr>
        <w:t xml:space="preserve"> </w:t>
      </w:r>
      <w:r w:rsidRPr="00F63293">
        <w:rPr>
          <w:sz w:val="22"/>
          <w:szCs w:val="22"/>
        </w:rPr>
        <w:t>teaching</w:t>
      </w:r>
      <w:r w:rsidRPr="00F63293">
        <w:rPr>
          <w:spacing w:val="-5"/>
          <w:sz w:val="22"/>
          <w:szCs w:val="22"/>
        </w:rPr>
        <w:t xml:space="preserve"> </w:t>
      </w:r>
      <w:r w:rsidRPr="00F63293">
        <w:rPr>
          <w:sz w:val="22"/>
          <w:szCs w:val="22"/>
        </w:rPr>
        <w:t>and</w:t>
      </w:r>
      <w:r w:rsidRPr="00F63293">
        <w:rPr>
          <w:spacing w:val="-5"/>
          <w:sz w:val="22"/>
          <w:szCs w:val="22"/>
        </w:rPr>
        <w:t xml:space="preserve"> </w:t>
      </w:r>
      <w:r w:rsidRPr="00F63293">
        <w:rPr>
          <w:sz w:val="22"/>
          <w:szCs w:val="22"/>
        </w:rPr>
        <w:t>learning</w:t>
      </w:r>
      <w:r w:rsidRPr="00F63293">
        <w:rPr>
          <w:spacing w:val="-5"/>
          <w:sz w:val="22"/>
          <w:szCs w:val="22"/>
        </w:rPr>
        <w:t xml:space="preserve"> </w:t>
      </w:r>
      <w:r w:rsidRPr="00F63293">
        <w:rPr>
          <w:sz w:val="22"/>
          <w:szCs w:val="22"/>
        </w:rPr>
        <w:t>activities</w:t>
      </w:r>
      <w:r w:rsidRPr="00F63293">
        <w:rPr>
          <w:spacing w:val="-5"/>
          <w:sz w:val="22"/>
          <w:szCs w:val="22"/>
        </w:rPr>
        <w:t xml:space="preserve"> </w:t>
      </w:r>
      <w:r w:rsidRPr="00F63293">
        <w:rPr>
          <w:sz w:val="22"/>
          <w:szCs w:val="22"/>
        </w:rPr>
        <w:t>and</w:t>
      </w:r>
      <w:r w:rsidRPr="00F63293">
        <w:rPr>
          <w:spacing w:val="-5"/>
          <w:sz w:val="22"/>
          <w:szCs w:val="22"/>
        </w:rPr>
        <w:t xml:space="preserve"> </w:t>
      </w:r>
      <w:r w:rsidRPr="00F63293">
        <w:rPr>
          <w:sz w:val="22"/>
          <w:szCs w:val="22"/>
        </w:rPr>
        <w:t>classroom observation of other faculty, paid at the stipend rate.</w:t>
      </w:r>
    </w:p>
    <w:p w14:paraId="4B687031" w14:textId="77777777" w:rsidR="00920E89" w:rsidRPr="00F63293" w:rsidRDefault="00920E89" w:rsidP="002E2EF5">
      <w:pPr>
        <w:pStyle w:val="ListParagraph"/>
        <w:widowControl w:val="0"/>
        <w:numPr>
          <w:ilvl w:val="1"/>
          <w:numId w:val="53"/>
        </w:numPr>
        <w:tabs>
          <w:tab w:val="left" w:pos="2160"/>
        </w:tabs>
        <w:autoSpaceDE w:val="0"/>
        <w:autoSpaceDN w:val="0"/>
        <w:spacing w:before="0" w:after="0" w:line="240" w:lineRule="auto"/>
        <w:ind w:left="2160" w:hanging="720"/>
        <w:contextualSpacing w:val="0"/>
        <w:rPr>
          <w:sz w:val="22"/>
          <w:szCs w:val="22"/>
        </w:rPr>
      </w:pPr>
      <w:r w:rsidRPr="00F63293">
        <w:rPr>
          <w:sz w:val="22"/>
          <w:szCs w:val="22"/>
        </w:rPr>
        <w:t>Attendance</w:t>
      </w:r>
      <w:r w:rsidRPr="00F63293">
        <w:rPr>
          <w:spacing w:val="-5"/>
          <w:sz w:val="22"/>
          <w:szCs w:val="22"/>
        </w:rPr>
        <w:t xml:space="preserve"> </w:t>
      </w:r>
      <w:r w:rsidRPr="00F63293">
        <w:rPr>
          <w:sz w:val="22"/>
          <w:szCs w:val="22"/>
        </w:rPr>
        <w:t>at</w:t>
      </w:r>
      <w:r w:rsidRPr="00F63293">
        <w:rPr>
          <w:spacing w:val="-5"/>
          <w:sz w:val="22"/>
          <w:szCs w:val="22"/>
        </w:rPr>
        <w:t xml:space="preserve"> </w:t>
      </w:r>
      <w:r w:rsidRPr="00F63293">
        <w:rPr>
          <w:sz w:val="22"/>
          <w:szCs w:val="22"/>
        </w:rPr>
        <w:t>individual</w:t>
      </w:r>
      <w:r w:rsidRPr="00F63293">
        <w:rPr>
          <w:spacing w:val="-5"/>
          <w:sz w:val="22"/>
          <w:szCs w:val="22"/>
        </w:rPr>
        <w:t xml:space="preserve"> </w:t>
      </w:r>
      <w:r w:rsidRPr="00F63293">
        <w:rPr>
          <w:sz w:val="22"/>
          <w:szCs w:val="22"/>
        </w:rPr>
        <w:t>department,</w:t>
      </w:r>
      <w:r w:rsidRPr="00F63293">
        <w:rPr>
          <w:spacing w:val="-5"/>
          <w:sz w:val="22"/>
          <w:szCs w:val="22"/>
        </w:rPr>
        <w:t xml:space="preserve"> </w:t>
      </w:r>
      <w:r w:rsidRPr="00F63293">
        <w:rPr>
          <w:sz w:val="22"/>
          <w:szCs w:val="22"/>
        </w:rPr>
        <w:t>division,</w:t>
      </w:r>
      <w:r w:rsidRPr="00F63293">
        <w:rPr>
          <w:spacing w:val="-5"/>
          <w:sz w:val="22"/>
          <w:szCs w:val="22"/>
        </w:rPr>
        <w:t xml:space="preserve"> </w:t>
      </w:r>
      <w:r w:rsidRPr="00F63293">
        <w:rPr>
          <w:sz w:val="22"/>
          <w:szCs w:val="22"/>
        </w:rPr>
        <w:t>and</w:t>
      </w:r>
      <w:r w:rsidRPr="00F63293">
        <w:rPr>
          <w:spacing w:val="-5"/>
          <w:sz w:val="22"/>
          <w:szCs w:val="22"/>
        </w:rPr>
        <w:t xml:space="preserve"> </w:t>
      </w:r>
      <w:r w:rsidRPr="00F63293">
        <w:rPr>
          <w:sz w:val="22"/>
          <w:szCs w:val="22"/>
        </w:rPr>
        <w:t>all-campus</w:t>
      </w:r>
      <w:r w:rsidRPr="00F63293">
        <w:rPr>
          <w:spacing w:val="-5"/>
          <w:sz w:val="22"/>
          <w:szCs w:val="22"/>
        </w:rPr>
        <w:t xml:space="preserve"> </w:t>
      </w:r>
      <w:r w:rsidRPr="00F63293">
        <w:rPr>
          <w:sz w:val="22"/>
          <w:szCs w:val="22"/>
        </w:rPr>
        <w:t>meetings,</w:t>
      </w:r>
      <w:r w:rsidRPr="00F63293">
        <w:rPr>
          <w:spacing w:val="-5"/>
          <w:sz w:val="22"/>
          <w:szCs w:val="22"/>
        </w:rPr>
        <w:t xml:space="preserve"> </w:t>
      </w:r>
      <w:r w:rsidRPr="00F63293">
        <w:rPr>
          <w:sz w:val="22"/>
          <w:szCs w:val="22"/>
        </w:rPr>
        <w:t>paid</w:t>
      </w:r>
      <w:r w:rsidRPr="00F63293">
        <w:rPr>
          <w:spacing w:val="-5"/>
          <w:sz w:val="22"/>
          <w:szCs w:val="22"/>
        </w:rPr>
        <w:t xml:space="preserve"> </w:t>
      </w:r>
      <w:r w:rsidRPr="00F63293">
        <w:rPr>
          <w:sz w:val="22"/>
          <w:szCs w:val="22"/>
        </w:rPr>
        <w:t>at the stipend rate.</w:t>
      </w:r>
    </w:p>
    <w:p w14:paraId="52AA48A5" w14:textId="77777777" w:rsidR="00920E89" w:rsidRPr="00F63293" w:rsidRDefault="00920E89" w:rsidP="002E2EF5">
      <w:pPr>
        <w:pStyle w:val="ListParagraph"/>
        <w:widowControl w:val="0"/>
        <w:numPr>
          <w:ilvl w:val="1"/>
          <w:numId w:val="53"/>
        </w:numPr>
        <w:tabs>
          <w:tab w:val="left" w:pos="2160"/>
        </w:tabs>
        <w:autoSpaceDE w:val="0"/>
        <w:autoSpaceDN w:val="0"/>
        <w:spacing w:before="0" w:after="0" w:line="240" w:lineRule="auto"/>
        <w:ind w:left="2160" w:hanging="720"/>
        <w:contextualSpacing w:val="0"/>
        <w:rPr>
          <w:sz w:val="22"/>
          <w:szCs w:val="22"/>
        </w:rPr>
      </w:pPr>
      <w:r w:rsidRPr="00F63293">
        <w:rPr>
          <w:sz w:val="22"/>
          <w:szCs w:val="22"/>
        </w:rPr>
        <w:t>Costs</w:t>
      </w:r>
      <w:r w:rsidRPr="00F63293">
        <w:rPr>
          <w:spacing w:val="-5"/>
          <w:sz w:val="22"/>
          <w:szCs w:val="22"/>
        </w:rPr>
        <w:t xml:space="preserve"> </w:t>
      </w:r>
      <w:r w:rsidRPr="00F63293">
        <w:rPr>
          <w:sz w:val="22"/>
          <w:szCs w:val="22"/>
        </w:rPr>
        <w:t>associated</w:t>
      </w:r>
      <w:r w:rsidRPr="00F63293">
        <w:rPr>
          <w:spacing w:val="-5"/>
          <w:sz w:val="22"/>
          <w:szCs w:val="22"/>
        </w:rPr>
        <w:t xml:space="preserve"> </w:t>
      </w:r>
      <w:r w:rsidRPr="00F63293">
        <w:rPr>
          <w:sz w:val="22"/>
          <w:szCs w:val="22"/>
        </w:rPr>
        <w:t>with</w:t>
      </w:r>
      <w:r w:rsidRPr="00F63293">
        <w:rPr>
          <w:spacing w:val="-5"/>
          <w:sz w:val="22"/>
          <w:szCs w:val="22"/>
        </w:rPr>
        <w:t xml:space="preserve"> </w:t>
      </w:r>
      <w:r w:rsidRPr="00F63293">
        <w:rPr>
          <w:sz w:val="22"/>
          <w:szCs w:val="22"/>
        </w:rPr>
        <w:t>acquiring</w:t>
      </w:r>
      <w:r w:rsidRPr="00F63293">
        <w:rPr>
          <w:spacing w:val="-5"/>
          <w:sz w:val="22"/>
          <w:szCs w:val="22"/>
        </w:rPr>
        <w:t xml:space="preserve"> </w:t>
      </w:r>
      <w:r w:rsidRPr="00F63293">
        <w:rPr>
          <w:sz w:val="22"/>
          <w:szCs w:val="22"/>
        </w:rPr>
        <w:t>or</w:t>
      </w:r>
      <w:r w:rsidRPr="00F63293">
        <w:rPr>
          <w:spacing w:val="-5"/>
          <w:sz w:val="22"/>
          <w:szCs w:val="22"/>
        </w:rPr>
        <w:t xml:space="preserve"> </w:t>
      </w:r>
      <w:r w:rsidRPr="00F63293">
        <w:rPr>
          <w:sz w:val="22"/>
          <w:szCs w:val="22"/>
        </w:rPr>
        <w:t>maintaining</w:t>
      </w:r>
      <w:r w:rsidRPr="00F63293">
        <w:rPr>
          <w:spacing w:val="-5"/>
          <w:sz w:val="22"/>
          <w:szCs w:val="22"/>
        </w:rPr>
        <w:t xml:space="preserve"> </w:t>
      </w:r>
      <w:r w:rsidRPr="00F63293">
        <w:rPr>
          <w:sz w:val="22"/>
          <w:szCs w:val="22"/>
        </w:rPr>
        <w:t>vocational</w:t>
      </w:r>
      <w:r w:rsidRPr="00F63293">
        <w:rPr>
          <w:spacing w:val="-5"/>
          <w:sz w:val="22"/>
          <w:szCs w:val="22"/>
        </w:rPr>
        <w:t xml:space="preserve"> </w:t>
      </w:r>
      <w:r w:rsidRPr="00F63293">
        <w:rPr>
          <w:sz w:val="22"/>
          <w:szCs w:val="22"/>
        </w:rPr>
        <w:t>certification</w:t>
      </w:r>
      <w:r w:rsidRPr="00F63293">
        <w:rPr>
          <w:spacing w:val="-5"/>
          <w:sz w:val="22"/>
          <w:szCs w:val="22"/>
        </w:rPr>
        <w:t xml:space="preserve"> </w:t>
      </w:r>
      <w:r w:rsidRPr="00F63293">
        <w:rPr>
          <w:sz w:val="22"/>
          <w:szCs w:val="22"/>
        </w:rPr>
        <w:t>or professional licenses required for the teaching assignment.</w:t>
      </w:r>
    </w:p>
    <w:p w14:paraId="60DFD76A" w14:textId="77777777" w:rsidR="00920E89" w:rsidRPr="00F63293" w:rsidRDefault="00920E89" w:rsidP="002E2EF5">
      <w:pPr>
        <w:pStyle w:val="ListParagraph"/>
        <w:widowControl w:val="0"/>
        <w:numPr>
          <w:ilvl w:val="0"/>
          <w:numId w:val="53"/>
        </w:numPr>
        <w:tabs>
          <w:tab w:val="left" w:pos="1440"/>
        </w:tabs>
        <w:autoSpaceDE w:val="0"/>
        <w:autoSpaceDN w:val="0"/>
        <w:spacing w:before="0" w:after="0" w:line="240" w:lineRule="auto"/>
        <w:ind w:left="1440" w:hanging="720"/>
        <w:contextualSpacing w:val="0"/>
        <w:rPr>
          <w:sz w:val="22"/>
          <w:szCs w:val="22"/>
        </w:rPr>
      </w:pPr>
      <w:r w:rsidRPr="00F63293">
        <w:rPr>
          <w:sz w:val="22"/>
          <w:szCs w:val="22"/>
        </w:rPr>
        <w:t>All</w:t>
      </w:r>
      <w:r w:rsidRPr="00F63293">
        <w:rPr>
          <w:spacing w:val="-3"/>
          <w:sz w:val="22"/>
          <w:szCs w:val="22"/>
        </w:rPr>
        <w:t xml:space="preserve"> </w:t>
      </w:r>
      <w:r w:rsidRPr="00F63293">
        <w:rPr>
          <w:sz w:val="22"/>
          <w:szCs w:val="22"/>
        </w:rPr>
        <w:t>use</w:t>
      </w:r>
      <w:r w:rsidRPr="00F63293">
        <w:rPr>
          <w:spacing w:val="-3"/>
          <w:sz w:val="22"/>
          <w:szCs w:val="22"/>
        </w:rPr>
        <w:t xml:space="preserve"> </w:t>
      </w:r>
      <w:r w:rsidRPr="00F63293">
        <w:rPr>
          <w:sz w:val="22"/>
          <w:szCs w:val="22"/>
        </w:rPr>
        <w:t>of</w:t>
      </w:r>
      <w:r w:rsidRPr="00F63293">
        <w:rPr>
          <w:spacing w:val="-3"/>
          <w:sz w:val="22"/>
          <w:szCs w:val="22"/>
        </w:rPr>
        <w:t xml:space="preserve"> </w:t>
      </w:r>
      <w:r w:rsidRPr="00F63293">
        <w:rPr>
          <w:sz w:val="22"/>
          <w:szCs w:val="22"/>
        </w:rPr>
        <w:t>funds</w:t>
      </w:r>
      <w:r w:rsidRPr="00F63293">
        <w:rPr>
          <w:spacing w:val="-3"/>
          <w:sz w:val="22"/>
          <w:szCs w:val="22"/>
        </w:rPr>
        <w:t xml:space="preserve"> </w:t>
      </w:r>
      <w:r w:rsidRPr="00F63293">
        <w:rPr>
          <w:sz w:val="22"/>
          <w:szCs w:val="22"/>
        </w:rPr>
        <w:t>must</w:t>
      </w:r>
      <w:r w:rsidRPr="00F63293">
        <w:rPr>
          <w:spacing w:val="-3"/>
          <w:sz w:val="22"/>
          <w:szCs w:val="22"/>
        </w:rPr>
        <w:t xml:space="preserve"> </w:t>
      </w:r>
      <w:r w:rsidRPr="00F63293">
        <w:rPr>
          <w:sz w:val="22"/>
          <w:szCs w:val="22"/>
        </w:rPr>
        <w:t>be</w:t>
      </w:r>
      <w:r w:rsidRPr="00F63293">
        <w:rPr>
          <w:spacing w:val="-3"/>
          <w:sz w:val="22"/>
          <w:szCs w:val="22"/>
        </w:rPr>
        <w:t xml:space="preserve"> </w:t>
      </w:r>
      <w:r w:rsidRPr="00F63293">
        <w:rPr>
          <w:sz w:val="22"/>
          <w:szCs w:val="22"/>
        </w:rPr>
        <w:t>consistent</w:t>
      </w:r>
      <w:r w:rsidRPr="00F63293">
        <w:rPr>
          <w:spacing w:val="-3"/>
          <w:sz w:val="22"/>
          <w:szCs w:val="22"/>
        </w:rPr>
        <w:t xml:space="preserve"> </w:t>
      </w:r>
      <w:r w:rsidRPr="00F63293">
        <w:rPr>
          <w:sz w:val="22"/>
          <w:szCs w:val="22"/>
        </w:rPr>
        <w:t>with</w:t>
      </w:r>
      <w:r w:rsidRPr="00F63293">
        <w:rPr>
          <w:spacing w:val="-3"/>
          <w:sz w:val="22"/>
          <w:szCs w:val="22"/>
        </w:rPr>
        <w:t xml:space="preserve"> </w:t>
      </w:r>
      <w:r w:rsidRPr="00F63293">
        <w:rPr>
          <w:sz w:val="22"/>
          <w:szCs w:val="22"/>
        </w:rPr>
        <w:t>Office</w:t>
      </w:r>
      <w:r w:rsidRPr="00F63293">
        <w:rPr>
          <w:spacing w:val="-3"/>
          <w:sz w:val="22"/>
          <w:szCs w:val="22"/>
        </w:rPr>
        <w:t xml:space="preserve"> </w:t>
      </w:r>
      <w:r w:rsidRPr="00F63293">
        <w:rPr>
          <w:sz w:val="22"/>
          <w:szCs w:val="22"/>
        </w:rPr>
        <w:t>of</w:t>
      </w:r>
      <w:r w:rsidRPr="00F63293">
        <w:rPr>
          <w:spacing w:val="-3"/>
          <w:sz w:val="22"/>
          <w:szCs w:val="22"/>
        </w:rPr>
        <w:t xml:space="preserve"> </w:t>
      </w:r>
      <w:r w:rsidRPr="00F63293">
        <w:rPr>
          <w:sz w:val="22"/>
          <w:szCs w:val="22"/>
        </w:rPr>
        <w:t>Financial</w:t>
      </w:r>
      <w:r w:rsidRPr="00F63293">
        <w:rPr>
          <w:spacing w:val="-3"/>
          <w:sz w:val="22"/>
          <w:szCs w:val="22"/>
        </w:rPr>
        <w:t xml:space="preserve"> </w:t>
      </w:r>
      <w:r w:rsidRPr="00F63293">
        <w:rPr>
          <w:sz w:val="22"/>
          <w:szCs w:val="22"/>
        </w:rPr>
        <w:t>Management</w:t>
      </w:r>
      <w:r w:rsidRPr="00F63293">
        <w:rPr>
          <w:spacing w:val="-3"/>
          <w:sz w:val="22"/>
          <w:szCs w:val="22"/>
        </w:rPr>
        <w:t xml:space="preserve"> </w:t>
      </w:r>
      <w:r w:rsidRPr="00F63293">
        <w:rPr>
          <w:sz w:val="22"/>
          <w:szCs w:val="22"/>
        </w:rPr>
        <w:t>rules</w:t>
      </w:r>
      <w:r w:rsidRPr="00F63293">
        <w:rPr>
          <w:spacing w:val="-3"/>
          <w:sz w:val="22"/>
          <w:szCs w:val="22"/>
        </w:rPr>
        <w:t xml:space="preserve"> </w:t>
      </w:r>
      <w:r w:rsidRPr="00F63293">
        <w:rPr>
          <w:sz w:val="22"/>
          <w:szCs w:val="22"/>
        </w:rPr>
        <w:t>for</w:t>
      </w:r>
      <w:r w:rsidRPr="00F63293">
        <w:rPr>
          <w:spacing w:val="-3"/>
          <w:sz w:val="22"/>
          <w:szCs w:val="22"/>
        </w:rPr>
        <w:t xml:space="preserve"> </w:t>
      </w:r>
      <w:r w:rsidRPr="00F63293">
        <w:rPr>
          <w:sz w:val="22"/>
          <w:szCs w:val="22"/>
        </w:rPr>
        <w:t>use of state funds.</w:t>
      </w:r>
    </w:p>
    <w:p w14:paraId="23D13099" w14:textId="77777777" w:rsidR="00920E89" w:rsidRPr="00F63293" w:rsidRDefault="00920E89" w:rsidP="002E2EF5">
      <w:pPr>
        <w:spacing w:before="0" w:after="0" w:line="240" w:lineRule="auto"/>
        <w:jc w:val="both"/>
        <w:rPr>
          <w:rFonts w:eastAsia="Times New Roman" w:cs="Times New Roman"/>
          <w:sz w:val="22"/>
          <w:szCs w:val="22"/>
        </w:rPr>
      </w:pPr>
    </w:p>
    <w:p w14:paraId="47F12F83" w14:textId="145B1DF0" w:rsidR="0037597E" w:rsidRPr="00A75BE0" w:rsidRDefault="0037597E" w:rsidP="002E2EF5">
      <w:pPr>
        <w:pStyle w:val="Heading3"/>
        <w:spacing w:before="0" w:line="240" w:lineRule="auto"/>
      </w:pPr>
      <w:r w:rsidRPr="00A75BE0">
        <w:t>Olympic College, 2020</w:t>
      </w:r>
      <w:r w:rsidR="00525CDE" w:rsidRPr="00A75BE0">
        <w:t>-2021</w:t>
      </w:r>
      <w:r w:rsidRPr="00A75BE0">
        <w:t xml:space="preserve"> CBA</w:t>
      </w:r>
    </w:p>
    <w:p w14:paraId="0AB88EA8" w14:textId="77777777" w:rsidR="0037597E" w:rsidRPr="00F63293" w:rsidRDefault="0037597E" w:rsidP="002E2EF5">
      <w:pPr>
        <w:spacing w:before="0" w:after="0" w:line="240" w:lineRule="auto"/>
        <w:jc w:val="both"/>
        <w:rPr>
          <w:rFonts w:eastAsia="Times New Roman" w:cs="Times New Roman"/>
          <w:b/>
          <w:sz w:val="22"/>
          <w:szCs w:val="22"/>
        </w:rPr>
      </w:pPr>
      <w:r w:rsidRPr="00F63293">
        <w:rPr>
          <w:rFonts w:eastAsia="Times New Roman" w:cs="Times New Roman"/>
          <w:b/>
          <w:sz w:val="22"/>
          <w:szCs w:val="22"/>
        </w:rPr>
        <w:t>Article V</w:t>
      </w:r>
    </w:p>
    <w:p w14:paraId="6545833E" w14:textId="1D61C055" w:rsidR="0037597E" w:rsidRPr="00F63293" w:rsidRDefault="0037597E" w:rsidP="002E2EF5">
      <w:pPr>
        <w:spacing w:before="0" w:after="0" w:line="240" w:lineRule="auto"/>
        <w:jc w:val="both"/>
        <w:rPr>
          <w:rFonts w:eastAsia="Times New Roman" w:cs="Times New Roman"/>
          <w:b/>
          <w:sz w:val="22"/>
          <w:szCs w:val="22"/>
        </w:rPr>
      </w:pPr>
      <w:r w:rsidRPr="00F63293">
        <w:rPr>
          <w:rFonts w:eastAsia="Times New Roman" w:cs="Times New Roman"/>
          <w:b/>
          <w:sz w:val="22"/>
          <w:szCs w:val="22"/>
        </w:rPr>
        <w:t>Section 21</w:t>
      </w:r>
      <w:r w:rsidR="00F63293">
        <w:rPr>
          <w:rFonts w:eastAsia="Times New Roman" w:cs="Times New Roman"/>
          <w:b/>
          <w:sz w:val="22"/>
          <w:szCs w:val="22"/>
        </w:rPr>
        <w:tab/>
      </w:r>
      <w:r w:rsidRPr="00F63293">
        <w:rPr>
          <w:rFonts w:eastAsia="Times New Roman" w:cs="Times New Roman"/>
          <w:b/>
          <w:sz w:val="22"/>
          <w:szCs w:val="22"/>
        </w:rPr>
        <w:t>Professional Development</w:t>
      </w:r>
    </w:p>
    <w:p w14:paraId="5B79E6BE" w14:textId="1A41B891" w:rsidR="00525CDE" w:rsidRPr="00F63293" w:rsidRDefault="00525CDE" w:rsidP="002E2EF5">
      <w:pPr>
        <w:pStyle w:val="ListParagraph"/>
        <w:widowControl w:val="0"/>
        <w:numPr>
          <w:ilvl w:val="1"/>
          <w:numId w:val="29"/>
        </w:numPr>
        <w:tabs>
          <w:tab w:val="left" w:pos="1600"/>
          <w:tab w:val="left" w:pos="1601"/>
        </w:tabs>
        <w:autoSpaceDE w:val="0"/>
        <w:autoSpaceDN w:val="0"/>
        <w:spacing w:before="0" w:after="0" w:line="240" w:lineRule="auto"/>
        <w:ind w:left="2160"/>
        <w:contextualSpacing w:val="0"/>
        <w:rPr>
          <w:sz w:val="22"/>
          <w:szCs w:val="22"/>
        </w:rPr>
      </w:pPr>
      <w:r w:rsidRPr="00F63293">
        <w:rPr>
          <w:sz w:val="22"/>
          <w:szCs w:val="22"/>
        </w:rPr>
        <w:t>Part-time Academic Employees. The Employer will provide $7,500 annually to support the professional development activities of part-time faculty. This money will also be distributed through the PEC in Fall Quarter and Winter Quarter upon application by part-</w:t>
      </w:r>
      <w:r w:rsidRPr="00F63293">
        <w:rPr>
          <w:spacing w:val="-3"/>
          <w:sz w:val="22"/>
          <w:szCs w:val="22"/>
        </w:rPr>
        <w:t xml:space="preserve"> </w:t>
      </w:r>
      <w:r w:rsidRPr="00F63293">
        <w:rPr>
          <w:sz w:val="22"/>
          <w:szCs w:val="22"/>
        </w:rPr>
        <w:t>time</w:t>
      </w:r>
      <w:r w:rsidRPr="00F63293">
        <w:rPr>
          <w:spacing w:val="-2"/>
          <w:sz w:val="22"/>
          <w:szCs w:val="22"/>
        </w:rPr>
        <w:t xml:space="preserve"> </w:t>
      </w:r>
      <w:r w:rsidRPr="00F63293">
        <w:rPr>
          <w:sz w:val="22"/>
          <w:szCs w:val="22"/>
        </w:rPr>
        <w:t>faculty.</w:t>
      </w:r>
      <w:r w:rsidRPr="00F63293">
        <w:rPr>
          <w:spacing w:val="-6"/>
          <w:sz w:val="22"/>
          <w:szCs w:val="22"/>
        </w:rPr>
        <w:t xml:space="preserve"> </w:t>
      </w:r>
      <w:r w:rsidRPr="00F63293">
        <w:rPr>
          <w:sz w:val="22"/>
          <w:szCs w:val="22"/>
        </w:rPr>
        <w:t>The</w:t>
      </w:r>
      <w:r w:rsidRPr="00F63293">
        <w:rPr>
          <w:spacing w:val="-5"/>
          <w:sz w:val="22"/>
          <w:szCs w:val="22"/>
        </w:rPr>
        <w:t xml:space="preserve"> </w:t>
      </w:r>
      <w:r w:rsidRPr="00F63293">
        <w:rPr>
          <w:sz w:val="22"/>
          <w:szCs w:val="22"/>
        </w:rPr>
        <w:t>PEC</w:t>
      </w:r>
      <w:r w:rsidRPr="00F63293">
        <w:rPr>
          <w:spacing w:val="-5"/>
          <w:sz w:val="22"/>
          <w:szCs w:val="22"/>
        </w:rPr>
        <w:t xml:space="preserve"> </w:t>
      </w:r>
      <w:r w:rsidRPr="00F63293">
        <w:rPr>
          <w:sz w:val="22"/>
          <w:szCs w:val="22"/>
        </w:rPr>
        <w:t>will</w:t>
      </w:r>
      <w:r w:rsidRPr="00F63293">
        <w:rPr>
          <w:spacing w:val="-3"/>
          <w:sz w:val="22"/>
          <w:szCs w:val="22"/>
        </w:rPr>
        <w:t xml:space="preserve"> </w:t>
      </w:r>
      <w:r w:rsidRPr="00F63293">
        <w:rPr>
          <w:sz w:val="22"/>
          <w:szCs w:val="22"/>
        </w:rPr>
        <w:t>announce</w:t>
      </w:r>
      <w:r w:rsidRPr="00F63293">
        <w:rPr>
          <w:spacing w:val="-5"/>
          <w:sz w:val="22"/>
          <w:szCs w:val="22"/>
        </w:rPr>
        <w:t xml:space="preserve"> </w:t>
      </w:r>
      <w:r w:rsidRPr="00F63293">
        <w:rPr>
          <w:sz w:val="22"/>
          <w:szCs w:val="22"/>
        </w:rPr>
        <w:t>due</w:t>
      </w:r>
      <w:r w:rsidRPr="00F63293">
        <w:rPr>
          <w:spacing w:val="-2"/>
          <w:sz w:val="22"/>
          <w:szCs w:val="22"/>
        </w:rPr>
        <w:t xml:space="preserve"> </w:t>
      </w:r>
      <w:r w:rsidRPr="00F63293">
        <w:rPr>
          <w:sz w:val="22"/>
          <w:szCs w:val="22"/>
        </w:rPr>
        <w:t>dates</w:t>
      </w:r>
      <w:r w:rsidRPr="00F63293">
        <w:rPr>
          <w:spacing w:val="-2"/>
          <w:sz w:val="22"/>
          <w:szCs w:val="22"/>
        </w:rPr>
        <w:t xml:space="preserve"> </w:t>
      </w:r>
      <w:r w:rsidRPr="00F63293">
        <w:rPr>
          <w:sz w:val="22"/>
          <w:szCs w:val="22"/>
        </w:rPr>
        <w:t>for</w:t>
      </w:r>
      <w:r w:rsidRPr="00F63293">
        <w:rPr>
          <w:spacing w:val="-3"/>
          <w:sz w:val="22"/>
          <w:szCs w:val="22"/>
        </w:rPr>
        <w:t xml:space="preserve"> </w:t>
      </w:r>
      <w:r w:rsidRPr="00F63293">
        <w:rPr>
          <w:sz w:val="22"/>
          <w:szCs w:val="22"/>
        </w:rPr>
        <w:t>the</w:t>
      </w:r>
      <w:r w:rsidRPr="00F63293">
        <w:rPr>
          <w:spacing w:val="-2"/>
          <w:sz w:val="22"/>
          <w:szCs w:val="22"/>
        </w:rPr>
        <w:t xml:space="preserve"> </w:t>
      </w:r>
      <w:r w:rsidRPr="00F63293">
        <w:rPr>
          <w:sz w:val="22"/>
          <w:szCs w:val="22"/>
        </w:rPr>
        <w:t>application</w:t>
      </w:r>
      <w:r w:rsidRPr="00F63293">
        <w:rPr>
          <w:spacing w:val="-4"/>
          <w:sz w:val="22"/>
          <w:szCs w:val="22"/>
        </w:rPr>
        <w:t xml:space="preserve"> </w:t>
      </w:r>
      <w:r w:rsidRPr="00F63293">
        <w:rPr>
          <w:sz w:val="22"/>
          <w:szCs w:val="22"/>
        </w:rPr>
        <w:t>for</w:t>
      </w:r>
      <w:r w:rsidRPr="00F63293">
        <w:rPr>
          <w:spacing w:val="-3"/>
          <w:sz w:val="22"/>
          <w:szCs w:val="22"/>
        </w:rPr>
        <w:t xml:space="preserve"> </w:t>
      </w:r>
      <w:r w:rsidRPr="00F63293">
        <w:rPr>
          <w:sz w:val="22"/>
          <w:szCs w:val="22"/>
        </w:rPr>
        <w:t>these</w:t>
      </w:r>
      <w:r w:rsidRPr="00F63293">
        <w:rPr>
          <w:spacing w:val="-3"/>
          <w:sz w:val="22"/>
          <w:szCs w:val="22"/>
        </w:rPr>
        <w:t xml:space="preserve"> </w:t>
      </w:r>
      <w:r w:rsidRPr="00F63293">
        <w:rPr>
          <w:sz w:val="22"/>
          <w:szCs w:val="22"/>
        </w:rPr>
        <w:t>funds. An annual report will be provided by the PEC to the Association.</w:t>
      </w:r>
    </w:p>
    <w:p w14:paraId="0AF15E9D" w14:textId="56E6488B" w:rsidR="0037597E" w:rsidRPr="00F63293" w:rsidRDefault="0037597E" w:rsidP="002E2EF5">
      <w:pPr>
        <w:spacing w:before="0" w:after="0" w:line="240" w:lineRule="auto"/>
        <w:jc w:val="both"/>
        <w:rPr>
          <w:rFonts w:eastAsia="Times New Roman" w:cs="Times New Roman"/>
          <w:sz w:val="22"/>
          <w:szCs w:val="22"/>
        </w:rPr>
      </w:pPr>
    </w:p>
    <w:p w14:paraId="369080B4" w14:textId="77777777" w:rsidR="002904C8" w:rsidRPr="002904C8" w:rsidRDefault="002904C8" w:rsidP="002E2EF5">
      <w:pPr>
        <w:spacing w:before="0" w:after="0" w:line="240" w:lineRule="auto"/>
        <w:rPr>
          <w:b/>
          <w:color w:val="0070C0"/>
          <w:sz w:val="24"/>
          <w:szCs w:val="24"/>
        </w:rPr>
      </w:pPr>
      <w:r w:rsidRPr="002904C8">
        <w:rPr>
          <w:b/>
          <w:color w:val="0070C0"/>
          <w:sz w:val="24"/>
          <w:szCs w:val="24"/>
        </w:rPr>
        <w:t>Renton Technical College, 2021-2024</w:t>
      </w:r>
    </w:p>
    <w:p w14:paraId="240AD95C" w14:textId="77777777" w:rsidR="002904C8" w:rsidRDefault="002904C8" w:rsidP="002E2EF5">
      <w:pPr>
        <w:spacing w:before="0" w:after="0" w:line="240" w:lineRule="auto"/>
        <w:rPr>
          <w:rFonts w:ascii="Arial" w:hAnsi="Arial" w:cs="Arial"/>
        </w:rPr>
      </w:pPr>
      <w:r>
        <w:rPr>
          <w:rFonts w:ascii="Arial" w:hAnsi="Arial" w:cs="Arial"/>
          <w:b/>
        </w:rPr>
        <w:t>Appendix C</w:t>
      </w:r>
    </w:p>
    <w:p w14:paraId="4F4155F1" w14:textId="77777777" w:rsidR="002904C8" w:rsidRDefault="002904C8" w:rsidP="002E2EF5">
      <w:pPr>
        <w:keepNext/>
        <w:keepLines/>
        <w:spacing w:before="0" w:after="0" w:line="240" w:lineRule="auto"/>
        <w:jc w:val="center"/>
        <w:outlineLvl w:val="0"/>
        <w:rPr>
          <w:rFonts w:ascii="Arial" w:eastAsiaTheme="majorEastAsia" w:hAnsi="Arial" w:cstheme="majorBidi"/>
          <w:b/>
          <w:u w:val="single"/>
        </w:rPr>
      </w:pPr>
      <w:r>
        <w:rPr>
          <w:rFonts w:ascii="Arial" w:eastAsiaTheme="majorEastAsia" w:hAnsi="Arial" w:cstheme="majorBidi"/>
          <w:b/>
          <w:u w:val="single"/>
        </w:rPr>
        <w:t>RENTON TECHNICAL COLLEGE CREDIT AND LEARNING INCENTIVE PROGRAM</w:t>
      </w:r>
    </w:p>
    <w:p w14:paraId="188AEF3F" w14:textId="77777777" w:rsidR="002904C8" w:rsidRDefault="002904C8" w:rsidP="002E2EF5">
      <w:pPr>
        <w:spacing w:before="0" w:after="0" w:line="240" w:lineRule="auto"/>
        <w:rPr>
          <w:rFonts w:ascii="Arial" w:hAnsi="Arial" w:cs="Arial"/>
        </w:rPr>
      </w:pPr>
      <w:r>
        <w:rPr>
          <w:rFonts w:ascii="Arial" w:hAnsi="Arial" w:cs="Arial"/>
        </w:rPr>
        <w:t xml:space="preserve">We, the undersigned, on behalf of the Renton Technical College and the Renton Federation of Teachers, hereby agree to participate in the Renton Technical College Credit and Learning Incentive Program in accordance with the provisions described below.  Should the Department of Retirement Systems determine that payments made to employees by the College constitute excess compensation under </w:t>
      </w:r>
      <w:hyperlink r:id="rId23" w:history="1">
        <w:r>
          <w:rPr>
            <w:rStyle w:val="Hyperlink"/>
            <w:rFonts w:ascii="Arial" w:hAnsi="Arial" w:cs="Arial"/>
          </w:rPr>
          <w:t>RCW 41.50.150</w:t>
        </w:r>
      </w:hyperlink>
      <w:r>
        <w:rPr>
          <w:rFonts w:ascii="Arial" w:hAnsi="Arial" w:cs="Arial"/>
        </w:rPr>
        <w:t xml:space="preserve"> or other applicable statutes, this Appendix C will be null and void and the parties will renegotiate immediately concerning the amount and mechanics of payment for incentives.</w:t>
      </w:r>
    </w:p>
    <w:p w14:paraId="2508FE8F" w14:textId="77777777" w:rsidR="002904C8" w:rsidRDefault="002904C8" w:rsidP="002E2EF5">
      <w:pPr>
        <w:numPr>
          <w:ilvl w:val="0"/>
          <w:numId w:val="101"/>
        </w:numPr>
        <w:spacing w:before="0" w:after="0" w:line="240" w:lineRule="auto"/>
        <w:contextualSpacing/>
        <w:rPr>
          <w:rFonts w:ascii="Arial" w:hAnsi="Arial" w:cs="Arial"/>
        </w:rPr>
      </w:pPr>
      <w:r>
        <w:rPr>
          <w:rFonts w:ascii="Arial" w:hAnsi="Arial" w:cs="Arial"/>
        </w:rPr>
        <w:t>Credit Incentive Program</w:t>
      </w:r>
    </w:p>
    <w:p w14:paraId="651A700A" w14:textId="77777777" w:rsidR="002904C8" w:rsidRDefault="002904C8" w:rsidP="002E2EF5">
      <w:pPr>
        <w:spacing w:before="0" w:after="0" w:line="240" w:lineRule="auto"/>
        <w:ind w:left="720"/>
        <w:rPr>
          <w:rFonts w:ascii="Arial" w:hAnsi="Arial" w:cs="Arial"/>
        </w:rPr>
      </w:pPr>
      <w:r>
        <w:rPr>
          <w:rFonts w:ascii="Arial" w:hAnsi="Arial" w:cs="Arial"/>
        </w:rPr>
        <w:lastRenderedPageBreak/>
        <w:t xml:space="preserve">Full-time and Associate faculty are eligible to participate in the Renton Technical College Credit and Learning Incentive Program.  Eligible employees may elect to receive a </w:t>
      </w:r>
      <w:proofErr w:type="gramStart"/>
      <w:r>
        <w:rPr>
          <w:rFonts w:ascii="Arial" w:hAnsi="Arial" w:cs="Arial"/>
        </w:rPr>
        <w:t>six hundred dollar</w:t>
      </w:r>
      <w:proofErr w:type="gramEnd"/>
      <w:r>
        <w:rPr>
          <w:rFonts w:ascii="Arial" w:hAnsi="Arial" w:cs="Arial"/>
        </w:rPr>
        <w:t xml:space="preserve"> ($600) credit incentive for completion of three (3) authorized credits or 30 clock hours taken between July 1 and June 30 of the contract year.  Authorized credits are any credits recognized by the College and include the following:</w:t>
      </w:r>
    </w:p>
    <w:p w14:paraId="42492366" w14:textId="77777777" w:rsidR="002904C8" w:rsidRDefault="002904C8" w:rsidP="002E2EF5">
      <w:pPr>
        <w:numPr>
          <w:ilvl w:val="6"/>
          <w:numId w:val="102"/>
        </w:numPr>
        <w:spacing w:before="0" w:after="0" w:line="240" w:lineRule="auto"/>
        <w:ind w:left="1080"/>
        <w:rPr>
          <w:rFonts w:ascii="Arial" w:hAnsi="Arial" w:cs="Arial"/>
        </w:rPr>
      </w:pPr>
      <w:r>
        <w:rPr>
          <w:rFonts w:ascii="Arial" w:hAnsi="Arial" w:cs="Arial"/>
        </w:rPr>
        <w:t>Three (3) quarter credit hours from an accredited college or university, and a 2.0, C or pass if taking pass/fail option, recorded on a transcript and received by Human Resources no later than June 30 for the prior year;</w:t>
      </w:r>
    </w:p>
    <w:p w14:paraId="0ADFCBE3" w14:textId="77777777" w:rsidR="002904C8" w:rsidRDefault="002904C8" w:rsidP="002E2EF5">
      <w:pPr>
        <w:numPr>
          <w:ilvl w:val="6"/>
          <w:numId w:val="102"/>
        </w:numPr>
        <w:spacing w:before="0" w:after="0" w:line="240" w:lineRule="auto"/>
        <w:ind w:left="1080"/>
        <w:rPr>
          <w:rFonts w:ascii="Arial" w:hAnsi="Arial" w:cs="Arial"/>
        </w:rPr>
      </w:pPr>
      <w:r>
        <w:rPr>
          <w:rFonts w:ascii="Arial" w:hAnsi="Arial" w:cs="Arial"/>
        </w:rPr>
        <w:t>Three (3) quarter credit hours from the Center for Innovative Teaching &amp; Learning course offerings of Renton Technical College which are presented for college or university credit, recorded on a transcript and received by Human Resources no later than June 30 for the prior year;</w:t>
      </w:r>
    </w:p>
    <w:p w14:paraId="469D700C" w14:textId="77777777" w:rsidR="002904C8" w:rsidRDefault="002904C8" w:rsidP="002E2EF5">
      <w:pPr>
        <w:numPr>
          <w:ilvl w:val="6"/>
          <w:numId w:val="102"/>
        </w:numPr>
        <w:spacing w:before="0" w:after="0" w:line="240" w:lineRule="auto"/>
        <w:ind w:left="1080"/>
        <w:rPr>
          <w:rFonts w:ascii="Arial" w:hAnsi="Arial" w:cs="Arial"/>
        </w:rPr>
      </w:pPr>
      <w:r>
        <w:rPr>
          <w:rFonts w:ascii="Arial" w:hAnsi="Arial" w:cs="Arial"/>
        </w:rPr>
        <w:t>Thirty (30) clock hours of approved continuing education credits.</w:t>
      </w:r>
    </w:p>
    <w:p w14:paraId="20E0591F" w14:textId="77777777" w:rsidR="002904C8" w:rsidRDefault="002904C8" w:rsidP="002E2EF5">
      <w:pPr>
        <w:numPr>
          <w:ilvl w:val="6"/>
          <w:numId w:val="102"/>
        </w:numPr>
        <w:spacing w:before="0" w:after="0" w:line="240" w:lineRule="auto"/>
        <w:ind w:left="1080"/>
        <w:rPr>
          <w:rFonts w:ascii="Arial" w:hAnsi="Arial" w:cs="Arial"/>
        </w:rPr>
      </w:pPr>
      <w:r>
        <w:rPr>
          <w:rFonts w:ascii="Arial" w:hAnsi="Arial" w:cs="Arial"/>
        </w:rPr>
        <w:t>Thirty (30) clock hours of locally approved in-service, if such in-service is qualified and approved by the College.</w:t>
      </w:r>
    </w:p>
    <w:p w14:paraId="59C7CF27" w14:textId="77777777" w:rsidR="002904C8" w:rsidRDefault="002904C8" w:rsidP="002E2EF5">
      <w:pPr>
        <w:spacing w:before="0" w:after="0" w:line="240" w:lineRule="auto"/>
        <w:ind w:left="720"/>
        <w:rPr>
          <w:rFonts w:ascii="Arial" w:hAnsi="Arial" w:cs="Arial"/>
        </w:rPr>
      </w:pPr>
      <w:r>
        <w:rPr>
          <w:rFonts w:ascii="Arial" w:hAnsi="Arial" w:cs="Arial"/>
        </w:rPr>
        <w:t>Courses or clock hours that 1) occurred during paid work time; 2) for which a stipend was received or 3) paid for by the College will not qualify under the credit incentive program. Eligible employees may utilize any combination of offerings under subparagraphs 1 through 4 above (e.g., two college/university quarter credit hours plus ten clock hours of approved continuing education) to satisfy the requirements of this program.</w:t>
      </w:r>
    </w:p>
    <w:p w14:paraId="616303A7" w14:textId="77777777" w:rsidR="002904C8" w:rsidRDefault="002904C8" w:rsidP="002E2EF5">
      <w:pPr>
        <w:spacing w:before="0" w:after="0" w:line="240" w:lineRule="auto"/>
        <w:ind w:left="720"/>
        <w:contextualSpacing/>
        <w:rPr>
          <w:rFonts w:ascii="Arial" w:hAnsi="Arial" w:cs="Arial"/>
        </w:rPr>
      </w:pPr>
      <w:r>
        <w:rPr>
          <w:rFonts w:ascii="Arial" w:hAnsi="Arial" w:cs="Arial"/>
        </w:rPr>
        <w:t>Faculty who fully document the impact of student learning within two academic quarters (not counting summer) will receive an extra incentive of $100.</w:t>
      </w:r>
    </w:p>
    <w:p w14:paraId="2E8FFA81" w14:textId="77777777" w:rsidR="002904C8" w:rsidRDefault="002904C8" w:rsidP="002E2EF5">
      <w:pPr>
        <w:spacing w:before="0" w:after="0" w:line="240" w:lineRule="auto"/>
        <w:ind w:left="720"/>
        <w:rPr>
          <w:rFonts w:ascii="Arial" w:hAnsi="Arial" w:cs="Arial"/>
        </w:rPr>
      </w:pPr>
      <w:r>
        <w:rPr>
          <w:rFonts w:ascii="Arial" w:hAnsi="Arial" w:cs="Arial"/>
        </w:rPr>
        <w:t>All requests under this Appendix must show alignment with the College strategic priorities and describe how the professional development will positively impact student learning.  Requests will be approved by the dean.</w:t>
      </w:r>
    </w:p>
    <w:p w14:paraId="648A02B9" w14:textId="77777777" w:rsidR="002904C8" w:rsidRDefault="002904C8" w:rsidP="002E2EF5">
      <w:pPr>
        <w:numPr>
          <w:ilvl w:val="0"/>
          <w:numId w:val="101"/>
        </w:numPr>
        <w:spacing w:before="0" w:after="0" w:line="240" w:lineRule="auto"/>
        <w:contextualSpacing/>
        <w:rPr>
          <w:rFonts w:ascii="Arial" w:hAnsi="Arial" w:cs="Arial"/>
        </w:rPr>
      </w:pPr>
      <w:r>
        <w:rPr>
          <w:rFonts w:ascii="Arial" w:hAnsi="Arial" w:cs="Arial"/>
        </w:rPr>
        <w:t>Payment</w:t>
      </w:r>
    </w:p>
    <w:p w14:paraId="1D976793" w14:textId="77777777" w:rsidR="002904C8" w:rsidRDefault="002904C8" w:rsidP="002E2EF5">
      <w:pPr>
        <w:spacing w:before="0" w:after="0" w:line="240" w:lineRule="auto"/>
        <w:ind w:left="720"/>
        <w:rPr>
          <w:rFonts w:ascii="Arial" w:hAnsi="Arial" w:cs="Arial"/>
        </w:rPr>
      </w:pPr>
      <w:r>
        <w:rPr>
          <w:rFonts w:ascii="Arial" w:hAnsi="Arial" w:cs="Arial"/>
        </w:rPr>
        <w:t xml:space="preserve">Following receipt of the official transcripts or other appropriate documentation showing completion of course work, payment due under the Credit Incentive Program will result.  </w:t>
      </w:r>
    </w:p>
    <w:p w14:paraId="546D2940" w14:textId="77777777" w:rsidR="002904C8" w:rsidRDefault="002904C8" w:rsidP="002E2EF5">
      <w:pPr>
        <w:numPr>
          <w:ilvl w:val="0"/>
          <w:numId w:val="101"/>
        </w:numPr>
        <w:spacing w:before="0" w:after="0" w:line="240" w:lineRule="auto"/>
        <w:contextualSpacing/>
        <w:rPr>
          <w:rFonts w:ascii="Arial" w:hAnsi="Arial" w:cs="Arial"/>
        </w:rPr>
      </w:pPr>
      <w:r>
        <w:rPr>
          <w:rFonts w:ascii="Arial" w:hAnsi="Arial" w:cs="Arial"/>
        </w:rPr>
        <w:t>The Center for Innovative Teaching &amp; Learning will publish a list of learning opportunities and associated stipends on the College website.  Additional opportunities may be provided during the course of the year depending on grant funding.  These will be shared with faculty, as appropriate, and posted on the website.</w:t>
      </w:r>
    </w:p>
    <w:p w14:paraId="020FE352" w14:textId="77777777" w:rsidR="002904C8" w:rsidRDefault="002904C8" w:rsidP="002E2EF5">
      <w:pPr>
        <w:pStyle w:val="Heading3"/>
        <w:spacing w:before="0" w:line="240" w:lineRule="auto"/>
      </w:pPr>
    </w:p>
    <w:p w14:paraId="68C7618F" w14:textId="5D5E3479" w:rsidR="0037597E" w:rsidRPr="00A75BE0" w:rsidRDefault="0037597E" w:rsidP="002E2EF5">
      <w:pPr>
        <w:pStyle w:val="Heading3"/>
        <w:spacing w:before="0" w:line="240" w:lineRule="auto"/>
      </w:pPr>
      <w:r w:rsidRPr="00A75BE0">
        <w:t>Seattle Colleges District, 2020</w:t>
      </w:r>
      <w:r w:rsidR="00F83C69" w:rsidRPr="00A75BE0">
        <w:t>-2023</w:t>
      </w:r>
      <w:r w:rsidRPr="00A75BE0">
        <w:t xml:space="preserve"> CBA </w:t>
      </w:r>
    </w:p>
    <w:p w14:paraId="43F69174" w14:textId="77777777" w:rsidR="0037597E" w:rsidRPr="00F63293" w:rsidRDefault="0037597E" w:rsidP="002E2EF5">
      <w:pPr>
        <w:spacing w:before="0" w:after="0" w:line="240" w:lineRule="auto"/>
        <w:jc w:val="both"/>
        <w:rPr>
          <w:rFonts w:eastAsia="Times New Roman" w:cs="Times New Roman"/>
          <w:b/>
          <w:sz w:val="22"/>
          <w:szCs w:val="22"/>
        </w:rPr>
      </w:pPr>
      <w:r w:rsidRPr="00F63293">
        <w:rPr>
          <w:rFonts w:eastAsia="Times New Roman" w:cs="Times New Roman"/>
          <w:b/>
          <w:sz w:val="22"/>
          <w:szCs w:val="22"/>
        </w:rPr>
        <w:t>Article 10 – Provisions Regarding Part-time Faculty</w:t>
      </w:r>
    </w:p>
    <w:p w14:paraId="6536D532" w14:textId="77777777" w:rsidR="0037597E" w:rsidRPr="00F63293" w:rsidRDefault="0037597E" w:rsidP="002E2EF5">
      <w:pPr>
        <w:spacing w:before="0" w:after="0" w:line="240" w:lineRule="auto"/>
        <w:jc w:val="both"/>
        <w:rPr>
          <w:rFonts w:eastAsia="Times New Roman" w:cs="Times New Roman"/>
          <w:sz w:val="22"/>
          <w:szCs w:val="22"/>
        </w:rPr>
      </w:pPr>
      <w:r w:rsidRPr="00F63293">
        <w:rPr>
          <w:rFonts w:eastAsia="Times New Roman" w:cs="Times New Roman"/>
          <w:b/>
          <w:sz w:val="22"/>
          <w:szCs w:val="22"/>
        </w:rPr>
        <w:t>Section 10.2 Released Time for Professional Activities.</w:t>
      </w:r>
      <w:r w:rsidRPr="00F63293">
        <w:rPr>
          <w:rFonts w:eastAsia="Times New Roman" w:cs="Times New Roman"/>
          <w:sz w:val="22"/>
          <w:szCs w:val="22"/>
        </w:rPr>
        <w:t xml:space="preserve"> Part-time faculty will be eligible for released time for prior-approved, work-related professional activities.</w:t>
      </w:r>
    </w:p>
    <w:p w14:paraId="039DD900" w14:textId="4995F0CE" w:rsidR="0037597E" w:rsidRPr="00F63293" w:rsidRDefault="0037597E" w:rsidP="002E2EF5">
      <w:pPr>
        <w:spacing w:before="0" w:after="0" w:line="240" w:lineRule="auto"/>
        <w:jc w:val="both"/>
        <w:rPr>
          <w:rFonts w:eastAsia="Times New Roman" w:cs="Times New Roman"/>
          <w:sz w:val="22"/>
          <w:szCs w:val="22"/>
        </w:rPr>
      </w:pPr>
    </w:p>
    <w:p w14:paraId="599A95D0" w14:textId="310C8D50" w:rsidR="0037597E" w:rsidRPr="00F63293" w:rsidRDefault="0037597E" w:rsidP="002E2EF5">
      <w:pPr>
        <w:spacing w:before="0" w:after="0" w:line="240" w:lineRule="auto"/>
        <w:jc w:val="both"/>
        <w:rPr>
          <w:rFonts w:eastAsia="Times New Roman" w:cs="Times New Roman"/>
          <w:b/>
          <w:sz w:val="22"/>
          <w:szCs w:val="22"/>
        </w:rPr>
      </w:pPr>
      <w:r w:rsidRPr="00F63293">
        <w:rPr>
          <w:rFonts w:eastAsia="Times New Roman" w:cs="Times New Roman"/>
          <w:b/>
          <w:sz w:val="22"/>
          <w:szCs w:val="22"/>
        </w:rPr>
        <w:t>Article 13</w:t>
      </w:r>
      <w:r w:rsidR="00F63293" w:rsidRPr="00F63293">
        <w:rPr>
          <w:rFonts w:eastAsia="Times New Roman" w:cs="Times New Roman"/>
          <w:b/>
          <w:sz w:val="22"/>
          <w:szCs w:val="22"/>
        </w:rPr>
        <w:t xml:space="preserve"> – </w:t>
      </w:r>
      <w:r w:rsidRPr="00F63293">
        <w:rPr>
          <w:rFonts w:eastAsia="Times New Roman" w:cs="Times New Roman"/>
          <w:b/>
          <w:sz w:val="22"/>
          <w:szCs w:val="22"/>
        </w:rPr>
        <w:t>Curriculum Development</w:t>
      </w:r>
    </w:p>
    <w:p w14:paraId="5A95A3EE" w14:textId="22270E01" w:rsidR="00F83C69" w:rsidRPr="00F63293" w:rsidRDefault="0037597E" w:rsidP="002E2EF5">
      <w:pPr>
        <w:spacing w:before="0" w:after="0" w:line="240" w:lineRule="auto"/>
        <w:ind w:left="720"/>
        <w:jc w:val="both"/>
        <w:rPr>
          <w:sz w:val="22"/>
          <w:szCs w:val="22"/>
        </w:rPr>
      </w:pPr>
      <w:r w:rsidRPr="00F63293">
        <w:rPr>
          <w:rFonts w:eastAsia="Times New Roman" w:cs="Times New Roman"/>
          <w:b/>
          <w:sz w:val="22"/>
          <w:szCs w:val="22"/>
        </w:rPr>
        <w:t>13.2</w:t>
      </w:r>
      <w:r w:rsidR="00F63293">
        <w:rPr>
          <w:rFonts w:eastAsia="Times New Roman" w:cs="Times New Roman"/>
          <w:b/>
          <w:sz w:val="22"/>
          <w:szCs w:val="22"/>
        </w:rPr>
        <w:tab/>
      </w:r>
      <w:r w:rsidRPr="00F63293">
        <w:rPr>
          <w:rFonts w:eastAsia="Times New Roman" w:cs="Times New Roman"/>
          <w:b/>
          <w:sz w:val="22"/>
          <w:szCs w:val="22"/>
        </w:rPr>
        <w:t>Curriculum Projects.</w:t>
      </w:r>
      <w:r w:rsidR="00F63293">
        <w:rPr>
          <w:rFonts w:eastAsia="Times New Roman" w:cs="Times New Roman"/>
          <w:b/>
          <w:sz w:val="22"/>
          <w:szCs w:val="22"/>
        </w:rPr>
        <w:t xml:space="preserve"> </w:t>
      </w:r>
      <w:r w:rsidR="00F83C69" w:rsidRPr="00F63293">
        <w:rPr>
          <w:sz w:val="22"/>
          <w:szCs w:val="22"/>
        </w:rPr>
        <w:t>It is the expressed intent of the Board and</w:t>
      </w:r>
      <w:r w:rsidR="00F83C69" w:rsidRPr="00F63293">
        <w:rPr>
          <w:spacing w:val="-4"/>
          <w:sz w:val="22"/>
          <w:szCs w:val="22"/>
        </w:rPr>
        <w:t xml:space="preserve"> </w:t>
      </w:r>
      <w:r w:rsidR="00F83C69" w:rsidRPr="00F63293">
        <w:rPr>
          <w:sz w:val="22"/>
          <w:szCs w:val="22"/>
        </w:rPr>
        <w:t>the</w:t>
      </w:r>
      <w:r w:rsidR="00F83C69" w:rsidRPr="00F63293">
        <w:rPr>
          <w:spacing w:val="-4"/>
          <w:sz w:val="22"/>
          <w:szCs w:val="22"/>
        </w:rPr>
        <w:t xml:space="preserve"> </w:t>
      </w:r>
      <w:r w:rsidR="00F83C69" w:rsidRPr="00F63293">
        <w:rPr>
          <w:sz w:val="22"/>
          <w:szCs w:val="22"/>
        </w:rPr>
        <w:t>AFT</w:t>
      </w:r>
      <w:r w:rsidR="00F83C69" w:rsidRPr="00F63293">
        <w:rPr>
          <w:spacing w:val="-6"/>
          <w:sz w:val="22"/>
          <w:szCs w:val="22"/>
        </w:rPr>
        <w:t xml:space="preserve"> </w:t>
      </w:r>
      <w:r w:rsidR="00F83C69" w:rsidRPr="00F63293">
        <w:rPr>
          <w:sz w:val="22"/>
          <w:szCs w:val="22"/>
        </w:rPr>
        <w:t>to</w:t>
      </w:r>
      <w:r w:rsidR="00F83C69" w:rsidRPr="00F63293">
        <w:rPr>
          <w:spacing w:val="-4"/>
          <w:sz w:val="22"/>
          <w:szCs w:val="22"/>
        </w:rPr>
        <w:t xml:space="preserve"> </w:t>
      </w:r>
      <w:r w:rsidR="00F83C69" w:rsidRPr="00F63293">
        <w:rPr>
          <w:sz w:val="22"/>
          <w:szCs w:val="22"/>
        </w:rPr>
        <w:t>involve</w:t>
      </w:r>
      <w:r w:rsidR="00F83C69" w:rsidRPr="00F63293">
        <w:rPr>
          <w:spacing w:val="-4"/>
          <w:sz w:val="22"/>
          <w:szCs w:val="22"/>
        </w:rPr>
        <w:t xml:space="preserve"> </w:t>
      </w:r>
      <w:r w:rsidR="00F83C69" w:rsidRPr="00F63293">
        <w:rPr>
          <w:sz w:val="22"/>
          <w:szCs w:val="22"/>
        </w:rPr>
        <w:t>a maximum</w:t>
      </w:r>
      <w:r w:rsidR="00F83C69" w:rsidRPr="00F63293">
        <w:rPr>
          <w:spacing w:val="-5"/>
          <w:sz w:val="22"/>
          <w:szCs w:val="22"/>
        </w:rPr>
        <w:t xml:space="preserve"> </w:t>
      </w:r>
      <w:r w:rsidR="00F83C69" w:rsidRPr="00F63293">
        <w:rPr>
          <w:sz w:val="22"/>
          <w:szCs w:val="22"/>
        </w:rPr>
        <w:t>number</w:t>
      </w:r>
      <w:r w:rsidR="00F83C69" w:rsidRPr="00F63293">
        <w:rPr>
          <w:spacing w:val="-5"/>
          <w:sz w:val="22"/>
          <w:szCs w:val="22"/>
        </w:rPr>
        <w:t xml:space="preserve"> </w:t>
      </w:r>
      <w:r w:rsidR="00F83C69" w:rsidRPr="00F63293">
        <w:rPr>
          <w:sz w:val="22"/>
          <w:szCs w:val="22"/>
        </w:rPr>
        <w:t>of faculty</w:t>
      </w:r>
      <w:r w:rsidR="00F83C69" w:rsidRPr="00F63293">
        <w:rPr>
          <w:spacing w:val="-5"/>
          <w:sz w:val="22"/>
          <w:szCs w:val="22"/>
        </w:rPr>
        <w:t xml:space="preserve"> </w:t>
      </w:r>
      <w:r w:rsidR="00F83C69" w:rsidRPr="00F63293">
        <w:rPr>
          <w:sz w:val="22"/>
          <w:szCs w:val="22"/>
        </w:rPr>
        <w:t>in</w:t>
      </w:r>
      <w:r w:rsidR="00F83C69" w:rsidRPr="00F63293">
        <w:rPr>
          <w:spacing w:val="-4"/>
          <w:sz w:val="22"/>
          <w:szCs w:val="22"/>
        </w:rPr>
        <w:t xml:space="preserve"> </w:t>
      </w:r>
      <w:r w:rsidR="00F83C69" w:rsidRPr="00F63293">
        <w:rPr>
          <w:sz w:val="22"/>
          <w:szCs w:val="22"/>
        </w:rPr>
        <w:t>the</w:t>
      </w:r>
      <w:r w:rsidR="00F83C69" w:rsidRPr="00F63293">
        <w:rPr>
          <w:spacing w:val="-4"/>
          <w:sz w:val="22"/>
          <w:szCs w:val="22"/>
        </w:rPr>
        <w:t xml:space="preserve"> </w:t>
      </w:r>
      <w:r w:rsidR="00F83C69" w:rsidRPr="00F63293">
        <w:rPr>
          <w:sz w:val="22"/>
          <w:szCs w:val="22"/>
        </w:rPr>
        <w:t>planning and development of innovative and exemplary programs, techniques, and materials, especially as they relate to the improvement of instruction. Accordingly, the District shall budget an amount of twenty thousand dollars ($20,000) for each instructional year of this Agreement to be used for faculty-initiated curriculum projects. In addition, the District shall budget an amount of ten thousand dollars ($10,000) for each instructional year of this Agreement to be used for curriculum projects initiated by part-time faculty and for part-time-faculty professional development. Such funds shall be administered by the Curriculum Grants Committee.</w:t>
      </w:r>
    </w:p>
    <w:p w14:paraId="4C7C8FFB" w14:textId="0C3082A5" w:rsidR="0037597E" w:rsidRPr="00F63293" w:rsidRDefault="0037597E" w:rsidP="002E2EF5">
      <w:pPr>
        <w:spacing w:before="0" w:after="0" w:line="240" w:lineRule="auto"/>
        <w:jc w:val="both"/>
        <w:rPr>
          <w:rFonts w:eastAsia="Times New Roman" w:cs="Times New Roman"/>
          <w:b/>
          <w:sz w:val="22"/>
          <w:szCs w:val="22"/>
        </w:rPr>
      </w:pPr>
      <w:r w:rsidRPr="00F63293">
        <w:rPr>
          <w:rFonts w:eastAsia="Times New Roman" w:cs="Times New Roman"/>
          <w:b/>
          <w:sz w:val="22"/>
          <w:szCs w:val="22"/>
        </w:rPr>
        <w:t>Article 14. Professional Development</w:t>
      </w:r>
    </w:p>
    <w:p w14:paraId="0D447060" w14:textId="259683EA" w:rsidR="00F83C69" w:rsidRPr="00F63293" w:rsidRDefault="00F63293" w:rsidP="002E2EF5">
      <w:pPr>
        <w:pStyle w:val="ListParagraph"/>
        <w:widowControl w:val="0"/>
        <w:numPr>
          <w:ilvl w:val="1"/>
          <w:numId w:val="36"/>
        </w:numPr>
        <w:tabs>
          <w:tab w:val="left" w:pos="1194"/>
        </w:tabs>
        <w:autoSpaceDE w:val="0"/>
        <w:autoSpaceDN w:val="0"/>
        <w:spacing w:before="0" w:after="0" w:line="240" w:lineRule="auto"/>
        <w:ind w:left="720" w:firstLine="0"/>
        <w:rPr>
          <w:sz w:val="22"/>
          <w:szCs w:val="22"/>
        </w:rPr>
      </w:pPr>
      <w:r w:rsidRPr="00F63293">
        <w:rPr>
          <w:b/>
          <w:sz w:val="22"/>
          <w:szCs w:val="22"/>
        </w:rPr>
        <w:t xml:space="preserve"> </w:t>
      </w:r>
      <w:r w:rsidRPr="00F63293">
        <w:rPr>
          <w:b/>
          <w:sz w:val="22"/>
          <w:szCs w:val="22"/>
        </w:rPr>
        <w:tab/>
      </w:r>
      <w:r w:rsidR="00F83C69" w:rsidRPr="00F63293">
        <w:rPr>
          <w:b/>
          <w:sz w:val="22"/>
          <w:szCs w:val="22"/>
        </w:rPr>
        <w:t>District Faculty Development Program Coordinator.</w:t>
      </w:r>
      <w:r w:rsidR="00F83C69" w:rsidRPr="00F63293">
        <w:rPr>
          <w:spacing w:val="40"/>
          <w:sz w:val="22"/>
          <w:szCs w:val="22"/>
        </w:rPr>
        <w:t xml:space="preserve"> </w:t>
      </w:r>
      <w:r w:rsidR="00F83C69" w:rsidRPr="00F63293">
        <w:rPr>
          <w:sz w:val="22"/>
          <w:szCs w:val="22"/>
        </w:rPr>
        <w:t>The District agrees to provide one hundred percent (100%) release time to a full-time tenured faculty member to serve as the District Faculty Development Program Coordinator throughout the academic year, i.e., Fall, Winter and Spring Quarters. The District Faculty Development</w:t>
      </w:r>
      <w:r w:rsidR="00F83C69" w:rsidRPr="00F63293">
        <w:rPr>
          <w:spacing w:val="-5"/>
          <w:sz w:val="22"/>
          <w:szCs w:val="22"/>
        </w:rPr>
        <w:t xml:space="preserve"> </w:t>
      </w:r>
      <w:r w:rsidR="00F83C69" w:rsidRPr="00F63293">
        <w:rPr>
          <w:sz w:val="22"/>
          <w:szCs w:val="22"/>
        </w:rPr>
        <w:t>Program</w:t>
      </w:r>
      <w:r w:rsidR="00F83C69" w:rsidRPr="00F63293">
        <w:rPr>
          <w:spacing w:val="-6"/>
          <w:sz w:val="22"/>
          <w:szCs w:val="22"/>
        </w:rPr>
        <w:t xml:space="preserve"> </w:t>
      </w:r>
      <w:r w:rsidR="00F83C69" w:rsidRPr="00F63293">
        <w:rPr>
          <w:sz w:val="22"/>
          <w:szCs w:val="22"/>
        </w:rPr>
        <w:t>Coordinator</w:t>
      </w:r>
      <w:r w:rsidR="00F83C69" w:rsidRPr="00F63293">
        <w:rPr>
          <w:spacing w:val="-5"/>
          <w:sz w:val="22"/>
          <w:szCs w:val="22"/>
        </w:rPr>
        <w:t xml:space="preserve"> </w:t>
      </w:r>
      <w:r w:rsidR="00F83C69" w:rsidRPr="00F63293">
        <w:rPr>
          <w:sz w:val="22"/>
          <w:szCs w:val="22"/>
        </w:rPr>
        <w:t>shall</w:t>
      </w:r>
      <w:r w:rsidR="00F83C69" w:rsidRPr="00F63293">
        <w:rPr>
          <w:spacing w:val="-4"/>
          <w:sz w:val="22"/>
          <w:szCs w:val="22"/>
        </w:rPr>
        <w:t xml:space="preserve"> </w:t>
      </w:r>
      <w:r w:rsidR="00F83C69" w:rsidRPr="00F63293">
        <w:rPr>
          <w:sz w:val="22"/>
          <w:szCs w:val="22"/>
        </w:rPr>
        <w:t>be</w:t>
      </w:r>
      <w:r w:rsidR="00F83C69" w:rsidRPr="00F63293">
        <w:rPr>
          <w:spacing w:val="-5"/>
          <w:sz w:val="22"/>
          <w:szCs w:val="22"/>
        </w:rPr>
        <w:t xml:space="preserve"> </w:t>
      </w:r>
      <w:r w:rsidR="00F83C69" w:rsidRPr="00F63293">
        <w:rPr>
          <w:sz w:val="22"/>
          <w:szCs w:val="22"/>
        </w:rPr>
        <w:t>appointed</w:t>
      </w:r>
      <w:r w:rsidR="00F83C69" w:rsidRPr="00F63293">
        <w:rPr>
          <w:spacing w:val="-6"/>
          <w:sz w:val="22"/>
          <w:szCs w:val="22"/>
        </w:rPr>
        <w:t xml:space="preserve"> </w:t>
      </w:r>
      <w:r w:rsidR="00F83C69" w:rsidRPr="00F63293">
        <w:rPr>
          <w:sz w:val="22"/>
          <w:szCs w:val="22"/>
        </w:rPr>
        <w:t>for</w:t>
      </w:r>
      <w:r w:rsidR="00F83C69" w:rsidRPr="00F63293">
        <w:rPr>
          <w:spacing w:val="-7"/>
          <w:sz w:val="22"/>
          <w:szCs w:val="22"/>
        </w:rPr>
        <w:t xml:space="preserve"> </w:t>
      </w:r>
      <w:r w:rsidR="00F83C69" w:rsidRPr="00F63293">
        <w:rPr>
          <w:sz w:val="22"/>
          <w:szCs w:val="22"/>
        </w:rPr>
        <w:t>a</w:t>
      </w:r>
      <w:r w:rsidR="00F83C69" w:rsidRPr="00F63293">
        <w:rPr>
          <w:spacing w:val="-5"/>
          <w:sz w:val="22"/>
          <w:szCs w:val="22"/>
        </w:rPr>
        <w:t xml:space="preserve"> </w:t>
      </w:r>
      <w:proofErr w:type="gramStart"/>
      <w:r w:rsidR="00F83C69" w:rsidRPr="00F63293">
        <w:rPr>
          <w:sz w:val="22"/>
          <w:szCs w:val="22"/>
        </w:rPr>
        <w:t>two</w:t>
      </w:r>
      <w:r w:rsidR="00F83C69" w:rsidRPr="00F63293">
        <w:rPr>
          <w:spacing w:val="-6"/>
          <w:sz w:val="22"/>
          <w:szCs w:val="22"/>
        </w:rPr>
        <w:t xml:space="preserve"> </w:t>
      </w:r>
      <w:r w:rsidR="00F83C69" w:rsidRPr="00F63293">
        <w:rPr>
          <w:sz w:val="22"/>
          <w:szCs w:val="22"/>
        </w:rPr>
        <w:t>year</w:t>
      </w:r>
      <w:proofErr w:type="gramEnd"/>
      <w:r w:rsidRPr="00F63293">
        <w:rPr>
          <w:sz w:val="22"/>
          <w:szCs w:val="22"/>
        </w:rPr>
        <w:t xml:space="preserve"> </w:t>
      </w:r>
      <w:r w:rsidR="00F83C69" w:rsidRPr="00F63293">
        <w:rPr>
          <w:sz w:val="22"/>
          <w:szCs w:val="22"/>
        </w:rPr>
        <w:t xml:space="preserve">term by the chancellor through an open application process with </w:t>
      </w:r>
      <w:r w:rsidR="00F83C69" w:rsidRPr="00F63293">
        <w:rPr>
          <w:sz w:val="22"/>
          <w:szCs w:val="22"/>
        </w:rPr>
        <w:lastRenderedPageBreak/>
        <w:t>recommendations of candidates made by the District Faculty Development Advisory Committee. This person shall facilitate communication among identified district faculty development committees</w:t>
      </w:r>
      <w:r w:rsidR="00F83C69" w:rsidRPr="00F63293">
        <w:rPr>
          <w:spacing w:val="-5"/>
          <w:sz w:val="22"/>
          <w:szCs w:val="22"/>
        </w:rPr>
        <w:t xml:space="preserve"> </w:t>
      </w:r>
      <w:r w:rsidR="00F83C69" w:rsidRPr="00F63293">
        <w:rPr>
          <w:sz w:val="22"/>
          <w:szCs w:val="22"/>
        </w:rPr>
        <w:t>and</w:t>
      </w:r>
      <w:r w:rsidR="00F83C69" w:rsidRPr="00F63293">
        <w:rPr>
          <w:spacing w:val="-7"/>
          <w:sz w:val="22"/>
          <w:szCs w:val="22"/>
        </w:rPr>
        <w:t xml:space="preserve"> </w:t>
      </w:r>
      <w:r w:rsidR="00F83C69" w:rsidRPr="00F63293">
        <w:rPr>
          <w:sz w:val="22"/>
          <w:szCs w:val="22"/>
        </w:rPr>
        <w:t>convene</w:t>
      </w:r>
      <w:r w:rsidR="00F83C69" w:rsidRPr="00F63293">
        <w:rPr>
          <w:spacing w:val="-7"/>
          <w:sz w:val="22"/>
          <w:szCs w:val="22"/>
        </w:rPr>
        <w:t xml:space="preserve"> </w:t>
      </w:r>
      <w:r w:rsidR="00F83C69" w:rsidRPr="00F63293">
        <w:rPr>
          <w:sz w:val="22"/>
          <w:szCs w:val="22"/>
        </w:rPr>
        <w:t>the</w:t>
      </w:r>
      <w:r w:rsidR="00F83C69" w:rsidRPr="00F63293">
        <w:rPr>
          <w:spacing w:val="-7"/>
          <w:sz w:val="22"/>
          <w:szCs w:val="22"/>
        </w:rPr>
        <w:t xml:space="preserve"> </w:t>
      </w:r>
      <w:r w:rsidR="00F83C69" w:rsidRPr="00F63293">
        <w:rPr>
          <w:sz w:val="22"/>
          <w:szCs w:val="22"/>
        </w:rPr>
        <w:t>District</w:t>
      </w:r>
      <w:r w:rsidR="00F83C69" w:rsidRPr="00F63293">
        <w:rPr>
          <w:spacing w:val="-7"/>
          <w:sz w:val="22"/>
          <w:szCs w:val="22"/>
        </w:rPr>
        <w:t xml:space="preserve"> </w:t>
      </w:r>
      <w:r w:rsidR="00F83C69" w:rsidRPr="00F63293">
        <w:rPr>
          <w:sz w:val="22"/>
          <w:szCs w:val="22"/>
        </w:rPr>
        <w:t>Faculty</w:t>
      </w:r>
      <w:r w:rsidR="00F83C69" w:rsidRPr="00F63293">
        <w:rPr>
          <w:spacing w:val="-7"/>
          <w:sz w:val="22"/>
          <w:szCs w:val="22"/>
        </w:rPr>
        <w:t xml:space="preserve"> </w:t>
      </w:r>
      <w:r w:rsidR="00F83C69" w:rsidRPr="00F63293">
        <w:rPr>
          <w:sz w:val="22"/>
          <w:szCs w:val="22"/>
        </w:rPr>
        <w:t>Development</w:t>
      </w:r>
      <w:r w:rsidR="00F83C69" w:rsidRPr="00F63293">
        <w:rPr>
          <w:spacing w:val="-7"/>
          <w:sz w:val="22"/>
          <w:szCs w:val="22"/>
        </w:rPr>
        <w:t xml:space="preserve"> </w:t>
      </w:r>
      <w:r w:rsidR="00F83C69" w:rsidRPr="00F63293">
        <w:rPr>
          <w:sz w:val="22"/>
          <w:szCs w:val="22"/>
        </w:rPr>
        <w:t>Advisory Committee.</w:t>
      </w:r>
      <w:r w:rsidR="00F83C69" w:rsidRPr="00F63293">
        <w:rPr>
          <w:spacing w:val="-2"/>
          <w:sz w:val="22"/>
          <w:szCs w:val="22"/>
        </w:rPr>
        <w:t xml:space="preserve"> </w:t>
      </w:r>
      <w:r w:rsidR="00F83C69" w:rsidRPr="00F63293">
        <w:rPr>
          <w:sz w:val="22"/>
          <w:szCs w:val="22"/>
        </w:rPr>
        <w:t>The</w:t>
      </w:r>
      <w:r w:rsidR="00F83C69" w:rsidRPr="00F63293">
        <w:rPr>
          <w:spacing w:val="-2"/>
          <w:sz w:val="22"/>
          <w:szCs w:val="22"/>
        </w:rPr>
        <w:t xml:space="preserve"> </w:t>
      </w:r>
      <w:r w:rsidR="00F83C69" w:rsidRPr="00F63293">
        <w:rPr>
          <w:sz w:val="22"/>
          <w:szCs w:val="22"/>
        </w:rPr>
        <w:t>District</w:t>
      </w:r>
      <w:r w:rsidR="00F83C69" w:rsidRPr="00F63293">
        <w:rPr>
          <w:spacing w:val="-2"/>
          <w:sz w:val="22"/>
          <w:szCs w:val="22"/>
        </w:rPr>
        <w:t xml:space="preserve"> </w:t>
      </w:r>
      <w:r w:rsidR="00F83C69" w:rsidRPr="00F63293">
        <w:rPr>
          <w:sz w:val="22"/>
          <w:szCs w:val="22"/>
        </w:rPr>
        <w:t>Faculty</w:t>
      </w:r>
      <w:r w:rsidR="00F83C69" w:rsidRPr="00F63293">
        <w:rPr>
          <w:spacing w:val="-3"/>
          <w:sz w:val="22"/>
          <w:szCs w:val="22"/>
        </w:rPr>
        <w:t xml:space="preserve"> </w:t>
      </w:r>
      <w:r w:rsidR="00F83C69" w:rsidRPr="00F63293">
        <w:rPr>
          <w:sz w:val="22"/>
          <w:szCs w:val="22"/>
        </w:rPr>
        <w:t>Development</w:t>
      </w:r>
      <w:r w:rsidR="00F83C69" w:rsidRPr="00F63293">
        <w:rPr>
          <w:spacing w:val="-2"/>
          <w:sz w:val="22"/>
          <w:szCs w:val="22"/>
        </w:rPr>
        <w:t xml:space="preserve"> </w:t>
      </w:r>
      <w:r w:rsidR="00F83C69" w:rsidRPr="00F63293">
        <w:rPr>
          <w:sz w:val="22"/>
          <w:szCs w:val="22"/>
        </w:rPr>
        <w:t>Program</w:t>
      </w:r>
      <w:r w:rsidR="00F83C69" w:rsidRPr="00F63293">
        <w:rPr>
          <w:spacing w:val="-3"/>
          <w:sz w:val="22"/>
          <w:szCs w:val="22"/>
        </w:rPr>
        <w:t xml:space="preserve"> </w:t>
      </w:r>
      <w:r w:rsidR="00F83C69" w:rsidRPr="00F63293">
        <w:rPr>
          <w:sz w:val="22"/>
          <w:szCs w:val="22"/>
        </w:rPr>
        <w:t>Coordinator also</w:t>
      </w:r>
      <w:r w:rsidR="00F83C69" w:rsidRPr="00F63293">
        <w:rPr>
          <w:spacing w:val="-5"/>
          <w:sz w:val="22"/>
          <w:szCs w:val="22"/>
        </w:rPr>
        <w:t xml:space="preserve"> </w:t>
      </w:r>
      <w:r w:rsidR="00F83C69" w:rsidRPr="00F63293">
        <w:rPr>
          <w:sz w:val="22"/>
          <w:szCs w:val="22"/>
        </w:rPr>
        <w:t>communicates,</w:t>
      </w:r>
      <w:r w:rsidR="00F83C69" w:rsidRPr="00F63293">
        <w:rPr>
          <w:spacing w:val="-4"/>
          <w:sz w:val="22"/>
          <w:szCs w:val="22"/>
        </w:rPr>
        <w:t xml:space="preserve"> </w:t>
      </w:r>
      <w:r w:rsidR="00F83C69" w:rsidRPr="00F63293">
        <w:rPr>
          <w:sz w:val="22"/>
          <w:szCs w:val="22"/>
        </w:rPr>
        <w:t>supports,</w:t>
      </w:r>
      <w:r w:rsidR="00F83C69" w:rsidRPr="00F63293">
        <w:rPr>
          <w:spacing w:val="-5"/>
          <w:sz w:val="22"/>
          <w:szCs w:val="22"/>
        </w:rPr>
        <w:t xml:space="preserve"> </w:t>
      </w:r>
      <w:r w:rsidR="00F83C69" w:rsidRPr="00F63293">
        <w:rPr>
          <w:sz w:val="22"/>
          <w:szCs w:val="22"/>
        </w:rPr>
        <w:t>and</w:t>
      </w:r>
      <w:r w:rsidR="00F83C69" w:rsidRPr="00F63293">
        <w:rPr>
          <w:spacing w:val="-3"/>
          <w:sz w:val="22"/>
          <w:szCs w:val="22"/>
        </w:rPr>
        <w:t xml:space="preserve"> </w:t>
      </w:r>
      <w:r w:rsidR="00F83C69" w:rsidRPr="00F63293">
        <w:rPr>
          <w:sz w:val="22"/>
          <w:szCs w:val="22"/>
        </w:rPr>
        <w:t>coordinates</w:t>
      </w:r>
      <w:r w:rsidR="00F83C69" w:rsidRPr="00F63293">
        <w:rPr>
          <w:spacing w:val="-5"/>
          <w:sz w:val="22"/>
          <w:szCs w:val="22"/>
        </w:rPr>
        <w:t xml:space="preserve"> </w:t>
      </w:r>
      <w:r w:rsidR="00F83C69" w:rsidRPr="00F63293">
        <w:rPr>
          <w:sz w:val="22"/>
          <w:szCs w:val="22"/>
        </w:rPr>
        <w:t>faculty</w:t>
      </w:r>
      <w:r w:rsidR="00F83C69" w:rsidRPr="00F63293">
        <w:rPr>
          <w:spacing w:val="-4"/>
          <w:sz w:val="22"/>
          <w:szCs w:val="22"/>
        </w:rPr>
        <w:t xml:space="preserve"> </w:t>
      </w:r>
      <w:r w:rsidR="00F83C69" w:rsidRPr="00F63293">
        <w:rPr>
          <w:sz w:val="22"/>
          <w:szCs w:val="22"/>
        </w:rPr>
        <w:t>development opportunities with SCD administrators and faculty throughout the district and on the individual campuses. In addition, the District Faculty Development Program Coordinator convenes the District Faculty</w:t>
      </w:r>
      <w:r w:rsidR="00F83C69" w:rsidRPr="00F63293">
        <w:rPr>
          <w:spacing w:val="-8"/>
          <w:sz w:val="22"/>
          <w:szCs w:val="22"/>
        </w:rPr>
        <w:t xml:space="preserve"> </w:t>
      </w:r>
      <w:r w:rsidR="00F83C69" w:rsidRPr="00F63293">
        <w:rPr>
          <w:sz w:val="22"/>
          <w:szCs w:val="22"/>
        </w:rPr>
        <w:t>Development</w:t>
      </w:r>
      <w:r w:rsidR="00F83C69" w:rsidRPr="00F63293">
        <w:rPr>
          <w:spacing w:val="-7"/>
          <w:sz w:val="22"/>
          <w:szCs w:val="22"/>
        </w:rPr>
        <w:t xml:space="preserve"> </w:t>
      </w:r>
      <w:r w:rsidR="00F83C69" w:rsidRPr="00F63293">
        <w:rPr>
          <w:sz w:val="22"/>
          <w:szCs w:val="22"/>
        </w:rPr>
        <w:t>Advisory</w:t>
      </w:r>
      <w:r w:rsidR="00F83C69" w:rsidRPr="00F63293">
        <w:rPr>
          <w:spacing w:val="-9"/>
          <w:sz w:val="22"/>
          <w:szCs w:val="22"/>
        </w:rPr>
        <w:t xml:space="preserve"> </w:t>
      </w:r>
      <w:r w:rsidR="00F83C69" w:rsidRPr="00F63293">
        <w:rPr>
          <w:sz w:val="22"/>
          <w:szCs w:val="22"/>
        </w:rPr>
        <w:t>Committee,</w:t>
      </w:r>
      <w:r w:rsidR="00F83C69" w:rsidRPr="00F63293">
        <w:rPr>
          <w:spacing w:val="-7"/>
          <w:sz w:val="22"/>
          <w:szCs w:val="22"/>
        </w:rPr>
        <w:t xml:space="preserve"> </w:t>
      </w:r>
      <w:r w:rsidR="00F83C69" w:rsidRPr="00F63293">
        <w:rPr>
          <w:sz w:val="22"/>
          <w:szCs w:val="22"/>
        </w:rPr>
        <w:t>attends</w:t>
      </w:r>
      <w:r w:rsidR="00F83C69" w:rsidRPr="00F63293">
        <w:rPr>
          <w:spacing w:val="-7"/>
          <w:sz w:val="22"/>
          <w:szCs w:val="22"/>
        </w:rPr>
        <w:t xml:space="preserve"> </w:t>
      </w:r>
      <w:r w:rsidR="00F83C69" w:rsidRPr="00F63293">
        <w:rPr>
          <w:sz w:val="22"/>
          <w:szCs w:val="22"/>
        </w:rPr>
        <w:t>the</w:t>
      </w:r>
      <w:r w:rsidR="00F83C69" w:rsidRPr="00F63293">
        <w:rPr>
          <w:spacing w:val="-7"/>
          <w:sz w:val="22"/>
          <w:szCs w:val="22"/>
        </w:rPr>
        <w:t xml:space="preserve"> </w:t>
      </w:r>
      <w:r w:rsidR="00F83C69" w:rsidRPr="00F63293">
        <w:rPr>
          <w:sz w:val="22"/>
          <w:szCs w:val="22"/>
        </w:rPr>
        <w:t xml:space="preserve">Professional Leave, Curriculum Grants and Distance or e-Learning Committee meetings and coordinates their activities through the committee chairs. This person also monitors budgets, coordinates grant processes, provides in-service education, and assists in the monitoring and revising the process used by students to evaluate </w:t>
      </w:r>
      <w:r w:rsidR="00F83C69" w:rsidRPr="00F63293">
        <w:rPr>
          <w:spacing w:val="-2"/>
          <w:sz w:val="22"/>
          <w:szCs w:val="22"/>
        </w:rPr>
        <w:t>instruction/instructors.</w:t>
      </w:r>
    </w:p>
    <w:p w14:paraId="1597DDCE" w14:textId="77777777" w:rsidR="00F83C69" w:rsidRPr="00F63293" w:rsidRDefault="00F83C69" w:rsidP="002E2EF5">
      <w:pPr>
        <w:pStyle w:val="BodyText"/>
        <w:rPr>
          <w:rFonts w:ascii="Franklin Gothic Book" w:hAnsi="Franklin Gothic Book"/>
          <w:sz w:val="22"/>
          <w:szCs w:val="22"/>
        </w:rPr>
      </w:pPr>
    </w:p>
    <w:p w14:paraId="7E24F3E2" w14:textId="77777777" w:rsidR="00F83C69" w:rsidRPr="00F63293" w:rsidRDefault="00F83C69" w:rsidP="002E2EF5">
      <w:pPr>
        <w:pStyle w:val="BodyText"/>
        <w:ind w:left="720"/>
        <w:rPr>
          <w:rFonts w:ascii="Franklin Gothic Book" w:hAnsi="Franklin Gothic Book"/>
          <w:sz w:val="22"/>
          <w:szCs w:val="22"/>
        </w:rPr>
      </w:pPr>
      <w:r w:rsidRPr="00F63293">
        <w:rPr>
          <w:rFonts w:ascii="Franklin Gothic Book" w:hAnsi="Franklin Gothic Book"/>
          <w:sz w:val="22"/>
          <w:szCs w:val="22"/>
        </w:rPr>
        <w:t>The</w:t>
      </w:r>
      <w:r w:rsidRPr="00F63293">
        <w:rPr>
          <w:rFonts w:ascii="Franklin Gothic Book" w:hAnsi="Franklin Gothic Book"/>
          <w:spacing w:val="-3"/>
          <w:sz w:val="22"/>
          <w:szCs w:val="22"/>
        </w:rPr>
        <w:t xml:space="preserve"> </w:t>
      </w:r>
      <w:r w:rsidRPr="00F63293">
        <w:rPr>
          <w:rFonts w:ascii="Franklin Gothic Book" w:hAnsi="Franklin Gothic Book"/>
          <w:sz w:val="22"/>
          <w:szCs w:val="22"/>
        </w:rPr>
        <w:t>District</w:t>
      </w:r>
      <w:r w:rsidRPr="00F63293">
        <w:rPr>
          <w:rFonts w:ascii="Franklin Gothic Book" w:hAnsi="Franklin Gothic Book"/>
          <w:spacing w:val="-4"/>
          <w:sz w:val="22"/>
          <w:szCs w:val="22"/>
        </w:rPr>
        <w:t xml:space="preserve"> </w:t>
      </w:r>
      <w:r w:rsidRPr="00F63293">
        <w:rPr>
          <w:rFonts w:ascii="Franklin Gothic Book" w:hAnsi="Franklin Gothic Book"/>
          <w:sz w:val="22"/>
          <w:szCs w:val="22"/>
        </w:rPr>
        <w:t>agrees</w:t>
      </w:r>
      <w:r w:rsidRPr="00F63293">
        <w:rPr>
          <w:rFonts w:ascii="Franklin Gothic Book" w:hAnsi="Franklin Gothic Book"/>
          <w:spacing w:val="-1"/>
          <w:sz w:val="22"/>
          <w:szCs w:val="22"/>
        </w:rPr>
        <w:t xml:space="preserve"> </w:t>
      </w:r>
      <w:r w:rsidRPr="00F63293">
        <w:rPr>
          <w:rFonts w:ascii="Franklin Gothic Book" w:hAnsi="Franklin Gothic Book"/>
          <w:sz w:val="22"/>
          <w:szCs w:val="22"/>
        </w:rPr>
        <w:t>to</w:t>
      </w:r>
      <w:r w:rsidRPr="00F63293">
        <w:rPr>
          <w:rFonts w:ascii="Franklin Gothic Book" w:hAnsi="Franklin Gothic Book"/>
          <w:spacing w:val="-3"/>
          <w:sz w:val="22"/>
          <w:szCs w:val="22"/>
        </w:rPr>
        <w:t xml:space="preserve"> </w:t>
      </w:r>
      <w:r w:rsidRPr="00F63293">
        <w:rPr>
          <w:rFonts w:ascii="Franklin Gothic Book" w:hAnsi="Franklin Gothic Book"/>
          <w:sz w:val="22"/>
          <w:szCs w:val="22"/>
        </w:rPr>
        <w:t>assign</w:t>
      </w:r>
      <w:r w:rsidRPr="00F63293">
        <w:rPr>
          <w:rFonts w:ascii="Franklin Gothic Book" w:hAnsi="Franklin Gothic Book"/>
          <w:spacing w:val="-4"/>
          <w:sz w:val="22"/>
          <w:szCs w:val="22"/>
        </w:rPr>
        <w:t xml:space="preserve"> </w:t>
      </w:r>
      <w:r w:rsidRPr="00F63293">
        <w:rPr>
          <w:rFonts w:ascii="Franklin Gothic Book" w:hAnsi="Franklin Gothic Book"/>
          <w:sz w:val="22"/>
          <w:szCs w:val="22"/>
        </w:rPr>
        <w:t>a</w:t>
      </w:r>
      <w:r w:rsidRPr="00F63293">
        <w:rPr>
          <w:rFonts w:ascii="Franklin Gothic Book" w:hAnsi="Franklin Gothic Book"/>
          <w:spacing w:val="-3"/>
          <w:sz w:val="22"/>
          <w:szCs w:val="22"/>
        </w:rPr>
        <w:t xml:space="preserve"> </w:t>
      </w:r>
      <w:r w:rsidRPr="00F63293">
        <w:rPr>
          <w:rFonts w:ascii="Franklin Gothic Book" w:hAnsi="Franklin Gothic Book"/>
          <w:sz w:val="22"/>
          <w:szCs w:val="22"/>
        </w:rPr>
        <w:t>support</w:t>
      </w:r>
      <w:r w:rsidRPr="00F63293">
        <w:rPr>
          <w:rFonts w:ascii="Franklin Gothic Book" w:hAnsi="Franklin Gothic Book"/>
          <w:spacing w:val="-3"/>
          <w:sz w:val="22"/>
          <w:szCs w:val="22"/>
        </w:rPr>
        <w:t xml:space="preserve"> </w:t>
      </w:r>
      <w:r w:rsidRPr="00F63293">
        <w:rPr>
          <w:rFonts w:ascii="Franklin Gothic Book" w:hAnsi="Franklin Gothic Book"/>
          <w:sz w:val="22"/>
          <w:szCs w:val="22"/>
        </w:rPr>
        <w:t>staff member</w:t>
      </w:r>
      <w:r w:rsidRPr="00F63293">
        <w:rPr>
          <w:rFonts w:ascii="Franklin Gothic Book" w:hAnsi="Franklin Gothic Book"/>
          <w:spacing w:val="-3"/>
          <w:sz w:val="22"/>
          <w:szCs w:val="22"/>
        </w:rPr>
        <w:t xml:space="preserve"> </w:t>
      </w:r>
      <w:r w:rsidRPr="00F63293">
        <w:rPr>
          <w:rFonts w:ascii="Franklin Gothic Book" w:hAnsi="Franklin Gothic Book"/>
          <w:sz w:val="22"/>
          <w:szCs w:val="22"/>
        </w:rPr>
        <w:t>throughout the calendar year at a workload of a minimum of 50% to assist the District</w:t>
      </w:r>
      <w:r w:rsidRPr="00F63293">
        <w:rPr>
          <w:rFonts w:ascii="Franklin Gothic Book" w:hAnsi="Franklin Gothic Book"/>
          <w:spacing w:val="-7"/>
          <w:sz w:val="22"/>
          <w:szCs w:val="22"/>
        </w:rPr>
        <w:t xml:space="preserve"> </w:t>
      </w:r>
      <w:r w:rsidRPr="00F63293">
        <w:rPr>
          <w:rFonts w:ascii="Franklin Gothic Book" w:hAnsi="Franklin Gothic Book"/>
          <w:sz w:val="22"/>
          <w:szCs w:val="22"/>
        </w:rPr>
        <w:t>Faculty</w:t>
      </w:r>
      <w:r w:rsidRPr="00F63293">
        <w:rPr>
          <w:rFonts w:ascii="Franklin Gothic Book" w:hAnsi="Franklin Gothic Book"/>
          <w:spacing w:val="-7"/>
          <w:sz w:val="22"/>
          <w:szCs w:val="22"/>
        </w:rPr>
        <w:t xml:space="preserve"> </w:t>
      </w:r>
      <w:r w:rsidRPr="00F63293">
        <w:rPr>
          <w:rFonts w:ascii="Franklin Gothic Book" w:hAnsi="Franklin Gothic Book"/>
          <w:sz w:val="22"/>
          <w:szCs w:val="22"/>
        </w:rPr>
        <w:t>Development</w:t>
      </w:r>
      <w:r w:rsidRPr="00F63293">
        <w:rPr>
          <w:rFonts w:ascii="Franklin Gothic Book" w:hAnsi="Franklin Gothic Book"/>
          <w:spacing w:val="-2"/>
          <w:sz w:val="22"/>
          <w:szCs w:val="22"/>
        </w:rPr>
        <w:t xml:space="preserve"> </w:t>
      </w:r>
      <w:r w:rsidRPr="00F63293">
        <w:rPr>
          <w:rFonts w:ascii="Franklin Gothic Book" w:hAnsi="Franklin Gothic Book"/>
          <w:sz w:val="22"/>
          <w:szCs w:val="22"/>
        </w:rPr>
        <w:t>Program</w:t>
      </w:r>
      <w:r w:rsidRPr="00F63293">
        <w:rPr>
          <w:rFonts w:ascii="Franklin Gothic Book" w:hAnsi="Franklin Gothic Book"/>
          <w:spacing w:val="-9"/>
          <w:sz w:val="22"/>
          <w:szCs w:val="22"/>
        </w:rPr>
        <w:t xml:space="preserve"> </w:t>
      </w:r>
      <w:r w:rsidRPr="00F63293">
        <w:rPr>
          <w:rFonts w:ascii="Franklin Gothic Book" w:hAnsi="Franklin Gothic Book"/>
          <w:sz w:val="22"/>
          <w:szCs w:val="22"/>
        </w:rPr>
        <w:t>Coordinator.</w:t>
      </w:r>
      <w:r w:rsidRPr="00F63293">
        <w:rPr>
          <w:rFonts w:ascii="Franklin Gothic Book" w:hAnsi="Franklin Gothic Book"/>
          <w:spacing w:val="-4"/>
          <w:sz w:val="22"/>
          <w:szCs w:val="22"/>
        </w:rPr>
        <w:t xml:space="preserve"> </w:t>
      </w:r>
      <w:r w:rsidRPr="00F63293">
        <w:rPr>
          <w:rFonts w:ascii="Franklin Gothic Book" w:hAnsi="Franklin Gothic Book"/>
          <w:sz w:val="22"/>
          <w:szCs w:val="22"/>
        </w:rPr>
        <w:t>The</w:t>
      </w:r>
      <w:r w:rsidRPr="00F63293">
        <w:rPr>
          <w:rFonts w:ascii="Franklin Gothic Book" w:hAnsi="Franklin Gothic Book"/>
          <w:spacing w:val="-7"/>
          <w:sz w:val="22"/>
          <w:szCs w:val="22"/>
        </w:rPr>
        <w:t xml:space="preserve"> </w:t>
      </w:r>
      <w:r w:rsidRPr="00F63293">
        <w:rPr>
          <w:rFonts w:ascii="Franklin Gothic Book" w:hAnsi="Franklin Gothic Book"/>
          <w:sz w:val="22"/>
          <w:szCs w:val="22"/>
        </w:rPr>
        <w:t>District</w:t>
      </w:r>
      <w:r w:rsidRPr="00F63293">
        <w:rPr>
          <w:rFonts w:ascii="Franklin Gothic Book" w:hAnsi="Franklin Gothic Book"/>
          <w:spacing w:val="-7"/>
          <w:sz w:val="22"/>
          <w:szCs w:val="22"/>
        </w:rPr>
        <w:t xml:space="preserve"> </w:t>
      </w:r>
      <w:r w:rsidRPr="00F63293">
        <w:rPr>
          <w:rFonts w:ascii="Franklin Gothic Book" w:hAnsi="Franklin Gothic Book"/>
          <w:sz w:val="22"/>
          <w:szCs w:val="22"/>
        </w:rPr>
        <w:t>also agrees to $120,000 in funding for the District Faculty Development Program of this amount $60,000 will be allocated for EDI focused activities. Faculty development grants are approved by the chancellor</w:t>
      </w:r>
      <w:r w:rsidRPr="00F63293">
        <w:rPr>
          <w:rFonts w:ascii="Franklin Gothic Book" w:hAnsi="Franklin Gothic Book"/>
          <w:spacing w:val="-7"/>
          <w:sz w:val="22"/>
          <w:szCs w:val="22"/>
        </w:rPr>
        <w:t xml:space="preserve"> </w:t>
      </w:r>
      <w:r w:rsidRPr="00F63293">
        <w:rPr>
          <w:rFonts w:ascii="Franklin Gothic Book" w:hAnsi="Franklin Gothic Book"/>
          <w:sz w:val="22"/>
          <w:szCs w:val="22"/>
        </w:rPr>
        <w:t>through</w:t>
      </w:r>
      <w:r w:rsidRPr="00F63293">
        <w:rPr>
          <w:rFonts w:ascii="Franklin Gothic Book" w:hAnsi="Franklin Gothic Book"/>
          <w:spacing w:val="-7"/>
          <w:sz w:val="22"/>
          <w:szCs w:val="22"/>
        </w:rPr>
        <w:t xml:space="preserve"> </w:t>
      </w:r>
      <w:r w:rsidRPr="00F63293">
        <w:rPr>
          <w:rFonts w:ascii="Franklin Gothic Book" w:hAnsi="Franklin Gothic Book"/>
          <w:sz w:val="22"/>
          <w:szCs w:val="22"/>
        </w:rPr>
        <w:t>recommendations</w:t>
      </w:r>
      <w:r w:rsidRPr="00F63293">
        <w:rPr>
          <w:rFonts w:ascii="Franklin Gothic Book" w:hAnsi="Franklin Gothic Book"/>
          <w:spacing w:val="-6"/>
          <w:sz w:val="22"/>
          <w:szCs w:val="22"/>
        </w:rPr>
        <w:t xml:space="preserve"> </w:t>
      </w:r>
      <w:r w:rsidRPr="00F63293">
        <w:rPr>
          <w:rFonts w:ascii="Franklin Gothic Book" w:hAnsi="Franklin Gothic Book"/>
          <w:sz w:val="22"/>
          <w:szCs w:val="22"/>
        </w:rPr>
        <w:t>from</w:t>
      </w:r>
      <w:r w:rsidRPr="00F63293">
        <w:rPr>
          <w:rFonts w:ascii="Franklin Gothic Book" w:hAnsi="Franklin Gothic Book"/>
          <w:spacing w:val="-8"/>
          <w:sz w:val="22"/>
          <w:szCs w:val="22"/>
        </w:rPr>
        <w:t xml:space="preserve"> </w:t>
      </w:r>
      <w:r w:rsidRPr="00F63293">
        <w:rPr>
          <w:rFonts w:ascii="Franklin Gothic Book" w:hAnsi="Franklin Gothic Book"/>
          <w:sz w:val="22"/>
          <w:szCs w:val="22"/>
        </w:rPr>
        <w:t>the</w:t>
      </w:r>
      <w:r w:rsidRPr="00F63293">
        <w:rPr>
          <w:rFonts w:ascii="Franklin Gothic Book" w:hAnsi="Franklin Gothic Book"/>
          <w:spacing w:val="-7"/>
          <w:sz w:val="22"/>
          <w:szCs w:val="22"/>
        </w:rPr>
        <w:t xml:space="preserve"> </w:t>
      </w:r>
      <w:r w:rsidRPr="00F63293">
        <w:rPr>
          <w:rFonts w:ascii="Franklin Gothic Book" w:hAnsi="Franklin Gothic Book"/>
          <w:sz w:val="22"/>
          <w:szCs w:val="22"/>
        </w:rPr>
        <w:t>Faculty</w:t>
      </w:r>
      <w:r w:rsidRPr="00F63293">
        <w:rPr>
          <w:rFonts w:ascii="Franklin Gothic Book" w:hAnsi="Franklin Gothic Book"/>
          <w:spacing w:val="-9"/>
          <w:sz w:val="22"/>
          <w:szCs w:val="22"/>
        </w:rPr>
        <w:t xml:space="preserve"> </w:t>
      </w:r>
      <w:r w:rsidRPr="00F63293">
        <w:rPr>
          <w:rFonts w:ascii="Franklin Gothic Book" w:hAnsi="Franklin Gothic Book"/>
          <w:sz w:val="22"/>
          <w:szCs w:val="22"/>
        </w:rPr>
        <w:t>Development Advisory Committee.</w:t>
      </w:r>
    </w:p>
    <w:p w14:paraId="6AAD3350" w14:textId="77777777" w:rsidR="00F83C69" w:rsidRPr="00F63293" w:rsidRDefault="00F83C69" w:rsidP="002E2EF5">
      <w:pPr>
        <w:pStyle w:val="BodyText"/>
        <w:rPr>
          <w:rFonts w:ascii="Franklin Gothic Book" w:hAnsi="Franklin Gothic Book"/>
          <w:sz w:val="22"/>
          <w:szCs w:val="22"/>
        </w:rPr>
      </w:pPr>
    </w:p>
    <w:p w14:paraId="11967AFA" w14:textId="77777777" w:rsidR="00F83C69" w:rsidRPr="00F63293" w:rsidRDefault="00F83C69" w:rsidP="002E2EF5">
      <w:pPr>
        <w:pStyle w:val="ListParagraph"/>
        <w:widowControl w:val="0"/>
        <w:numPr>
          <w:ilvl w:val="0"/>
          <w:numId w:val="35"/>
        </w:numPr>
        <w:tabs>
          <w:tab w:val="left" w:pos="1440"/>
        </w:tabs>
        <w:autoSpaceDE w:val="0"/>
        <w:autoSpaceDN w:val="0"/>
        <w:spacing w:before="0" w:after="0" w:line="240" w:lineRule="auto"/>
        <w:ind w:left="1440" w:hanging="360"/>
        <w:contextualSpacing w:val="0"/>
        <w:rPr>
          <w:sz w:val="22"/>
          <w:szCs w:val="22"/>
        </w:rPr>
      </w:pPr>
      <w:r w:rsidRPr="00F63293">
        <w:rPr>
          <w:sz w:val="22"/>
          <w:szCs w:val="22"/>
        </w:rPr>
        <w:t>The</w:t>
      </w:r>
      <w:r w:rsidRPr="00F63293">
        <w:rPr>
          <w:spacing w:val="-5"/>
          <w:sz w:val="22"/>
          <w:szCs w:val="22"/>
        </w:rPr>
        <w:t xml:space="preserve"> </w:t>
      </w:r>
      <w:r w:rsidRPr="00F63293">
        <w:rPr>
          <w:sz w:val="22"/>
          <w:szCs w:val="22"/>
        </w:rPr>
        <w:t>District</w:t>
      </w:r>
      <w:r w:rsidRPr="00F63293">
        <w:rPr>
          <w:spacing w:val="-6"/>
          <w:sz w:val="22"/>
          <w:szCs w:val="22"/>
        </w:rPr>
        <w:t xml:space="preserve"> </w:t>
      </w:r>
      <w:r w:rsidRPr="00F63293">
        <w:rPr>
          <w:sz w:val="22"/>
          <w:szCs w:val="22"/>
        </w:rPr>
        <w:t>Faculty</w:t>
      </w:r>
      <w:r w:rsidRPr="00F63293">
        <w:rPr>
          <w:spacing w:val="-7"/>
          <w:sz w:val="22"/>
          <w:szCs w:val="22"/>
        </w:rPr>
        <w:t xml:space="preserve"> </w:t>
      </w:r>
      <w:r w:rsidRPr="00F63293">
        <w:rPr>
          <w:sz w:val="22"/>
          <w:szCs w:val="22"/>
        </w:rPr>
        <w:t>Development</w:t>
      </w:r>
      <w:r w:rsidRPr="00F63293">
        <w:rPr>
          <w:spacing w:val="-5"/>
          <w:sz w:val="22"/>
          <w:szCs w:val="22"/>
        </w:rPr>
        <w:t xml:space="preserve"> </w:t>
      </w:r>
      <w:r w:rsidRPr="00F63293">
        <w:rPr>
          <w:sz w:val="22"/>
          <w:szCs w:val="22"/>
        </w:rPr>
        <w:t>Program</w:t>
      </w:r>
      <w:r w:rsidRPr="00F63293">
        <w:rPr>
          <w:spacing w:val="-7"/>
          <w:sz w:val="22"/>
          <w:szCs w:val="22"/>
        </w:rPr>
        <w:t xml:space="preserve"> </w:t>
      </w:r>
      <w:r w:rsidRPr="00F63293">
        <w:rPr>
          <w:sz w:val="22"/>
          <w:szCs w:val="22"/>
        </w:rPr>
        <w:t>structure</w:t>
      </w:r>
      <w:r w:rsidRPr="00F63293">
        <w:rPr>
          <w:spacing w:val="-5"/>
          <w:sz w:val="22"/>
          <w:szCs w:val="22"/>
        </w:rPr>
        <w:t xml:space="preserve"> </w:t>
      </w:r>
      <w:r w:rsidRPr="00F63293">
        <w:rPr>
          <w:sz w:val="22"/>
          <w:szCs w:val="22"/>
        </w:rPr>
        <w:t>shall</w:t>
      </w:r>
      <w:r w:rsidRPr="00F63293">
        <w:rPr>
          <w:spacing w:val="-5"/>
          <w:sz w:val="22"/>
          <w:szCs w:val="22"/>
        </w:rPr>
        <w:t xml:space="preserve"> </w:t>
      </w:r>
      <w:r w:rsidRPr="00F63293">
        <w:rPr>
          <w:sz w:val="22"/>
          <w:szCs w:val="22"/>
        </w:rPr>
        <w:t>be</w:t>
      </w:r>
      <w:r w:rsidRPr="00F63293">
        <w:rPr>
          <w:spacing w:val="-5"/>
          <w:sz w:val="22"/>
          <w:szCs w:val="22"/>
        </w:rPr>
        <w:t xml:space="preserve"> </w:t>
      </w:r>
      <w:r w:rsidRPr="00F63293">
        <w:rPr>
          <w:sz w:val="22"/>
          <w:szCs w:val="22"/>
        </w:rPr>
        <w:t xml:space="preserve">as </w:t>
      </w:r>
      <w:r w:rsidRPr="00F63293">
        <w:rPr>
          <w:spacing w:val="-2"/>
          <w:sz w:val="22"/>
          <w:szCs w:val="22"/>
        </w:rPr>
        <w:t>follows:</w:t>
      </w:r>
    </w:p>
    <w:p w14:paraId="5D494FD2" w14:textId="77777777" w:rsidR="00F83C69" w:rsidRPr="00F63293" w:rsidRDefault="00F83C69" w:rsidP="002E2EF5">
      <w:pPr>
        <w:pStyle w:val="ListParagraph"/>
        <w:widowControl w:val="0"/>
        <w:numPr>
          <w:ilvl w:val="0"/>
          <w:numId w:val="34"/>
        </w:numPr>
        <w:tabs>
          <w:tab w:val="left" w:pos="1800"/>
        </w:tabs>
        <w:autoSpaceDE w:val="0"/>
        <w:autoSpaceDN w:val="0"/>
        <w:spacing w:before="0" w:after="0" w:line="240" w:lineRule="auto"/>
        <w:ind w:left="1800"/>
        <w:contextualSpacing w:val="0"/>
        <w:rPr>
          <w:sz w:val="22"/>
          <w:szCs w:val="22"/>
        </w:rPr>
      </w:pPr>
      <w:r w:rsidRPr="00F63293">
        <w:rPr>
          <w:sz w:val="22"/>
          <w:szCs w:val="22"/>
        </w:rPr>
        <w:t>Faculty</w:t>
      </w:r>
      <w:r w:rsidRPr="00F63293">
        <w:rPr>
          <w:spacing w:val="-12"/>
          <w:sz w:val="22"/>
          <w:szCs w:val="22"/>
        </w:rPr>
        <w:t xml:space="preserve"> </w:t>
      </w:r>
      <w:r w:rsidRPr="00F63293">
        <w:rPr>
          <w:sz w:val="22"/>
          <w:szCs w:val="22"/>
        </w:rPr>
        <w:t>Development</w:t>
      </w:r>
      <w:r w:rsidRPr="00F63293">
        <w:rPr>
          <w:spacing w:val="-9"/>
          <w:sz w:val="22"/>
          <w:szCs w:val="22"/>
        </w:rPr>
        <w:t xml:space="preserve"> </w:t>
      </w:r>
      <w:r w:rsidRPr="00F63293">
        <w:rPr>
          <w:sz w:val="22"/>
          <w:szCs w:val="22"/>
        </w:rPr>
        <w:t>Advisory</w:t>
      </w:r>
      <w:r w:rsidRPr="00F63293">
        <w:rPr>
          <w:spacing w:val="-11"/>
          <w:sz w:val="22"/>
          <w:szCs w:val="22"/>
        </w:rPr>
        <w:t xml:space="preserve"> </w:t>
      </w:r>
      <w:r w:rsidRPr="00F63293">
        <w:rPr>
          <w:sz w:val="22"/>
          <w:szCs w:val="22"/>
        </w:rPr>
        <w:t>Committee</w:t>
      </w:r>
      <w:r w:rsidRPr="00F63293">
        <w:rPr>
          <w:spacing w:val="-9"/>
          <w:sz w:val="22"/>
          <w:szCs w:val="22"/>
        </w:rPr>
        <w:t xml:space="preserve"> </w:t>
      </w:r>
      <w:r w:rsidRPr="00F63293">
        <w:rPr>
          <w:spacing w:val="-2"/>
          <w:sz w:val="22"/>
          <w:szCs w:val="22"/>
        </w:rPr>
        <w:t>(FDAC)</w:t>
      </w:r>
    </w:p>
    <w:p w14:paraId="608817C9" w14:textId="77777777" w:rsidR="00F83C69" w:rsidRPr="00F63293" w:rsidRDefault="00F83C69" w:rsidP="002E2EF5">
      <w:pPr>
        <w:pStyle w:val="ListParagraph"/>
        <w:widowControl w:val="0"/>
        <w:numPr>
          <w:ilvl w:val="0"/>
          <w:numId w:val="34"/>
        </w:numPr>
        <w:tabs>
          <w:tab w:val="left" w:pos="1800"/>
        </w:tabs>
        <w:autoSpaceDE w:val="0"/>
        <w:autoSpaceDN w:val="0"/>
        <w:spacing w:before="0" w:after="0" w:line="240" w:lineRule="auto"/>
        <w:ind w:left="1800"/>
        <w:contextualSpacing w:val="0"/>
        <w:rPr>
          <w:sz w:val="22"/>
          <w:szCs w:val="22"/>
        </w:rPr>
      </w:pPr>
      <w:r w:rsidRPr="00F63293">
        <w:rPr>
          <w:sz w:val="22"/>
          <w:szCs w:val="22"/>
        </w:rPr>
        <w:t>Curriculum</w:t>
      </w:r>
      <w:r w:rsidRPr="00F63293">
        <w:rPr>
          <w:spacing w:val="-11"/>
          <w:sz w:val="22"/>
          <w:szCs w:val="22"/>
        </w:rPr>
        <w:t xml:space="preserve"> </w:t>
      </w:r>
      <w:r w:rsidRPr="00F63293">
        <w:rPr>
          <w:sz w:val="22"/>
          <w:szCs w:val="22"/>
        </w:rPr>
        <w:t>Grants</w:t>
      </w:r>
      <w:r w:rsidRPr="00F63293">
        <w:rPr>
          <w:spacing w:val="-8"/>
          <w:sz w:val="22"/>
          <w:szCs w:val="22"/>
        </w:rPr>
        <w:t xml:space="preserve"> </w:t>
      </w:r>
      <w:r w:rsidRPr="00F63293">
        <w:rPr>
          <w:sz w:val="22"/>
          <w:szCs w:val="22"/>
        </w:rPr>
        <w:t>Committee</w:t>
      </w:r>
      <w:r w:rsidRPr="00F63293">
        <w:rPr>
          <w:spacing w:val="-9"/>
          <w:sz w:val="22"/>
          <w:szCs w:val="22"/>
        </w:rPr>
        <w:t xml:space="preserve"> </w:t>
      </w:r>
      <w:r w:rsidRPr="00F63293">
        <w:rPr>
          <w:spacing w:val="-4"/>
          <w:sz w:val="22"/>
          <w:szCs w:val="22"/>
        </w:rPr>
        <w:t>(CGC)</w:t>
      </w:r>
    </w:p>
    <w:p w14:paraId="60055475" w14:textId="77777777" w:rsidR="00F83C69" w:rsidRPr="00F63293" w:rsidRDefault="00F83C69" w:rsidP="002E2EF5">
      <w:pPr>
        <w:pStyle w:val="ListParagraph"/>
        <w:widowControl w:val="0"/>
        <w:numPr>
          <w:ilvl w:val="0"/>
          <w:numId w:val="34"/>
        </w:numPr>
        <w:tabs>
          <w:tab w:val="left" w:pos="1800"/>
        </w:tabs>
        <w:autoSpaceDE w:val="0"/>
        <w:autoSpaceDN w:val="0"/>
        <w:spacing w:before="0" w:after="0" w:line="240" w:lineRule="auto"/>
        <w:ind w:left="1800"/>
        <w:contextualSpacing w:val="0"/>
        <w:rPr>
          <w:sz w:val="22"/>
          <w:szCs w:val="22"/>
        </w:rPr>
      </w:pPr>
      <w:r w:rsidRPr="00F63293">
        <w:rPr>
          <w:sz w:val="22"/>
          <w:szCs w:val="22"/>
        </w:rPr>
        <w:t>Professional</w:t>
      </w:r>
      <w:r w:rsidRPr="00F63293">
        <w:rPr>
          <w:spacing w:val="-8"/>
          <w:sz w:val="22"/>
          <w:szCs w:val="22"/>
        </w:rPr>
        <w:t xml:space="preserve"> </w:t>
      </w:r>
      <w:r w:rsidRPr="00F63293">
        <w:rPr>
          <w:sz w:val="22"/>
          <w:szCs w:val="22"/>
        </w:rPr>
        <w:t>Leave</w:t>
      </w:r>
      <w:r w:rsidRPr="00F63293">
        <w:rPr>
          <w:spacing w:val="-9"/>
          <w:sz w:val="22"/>
          <w:szCs w:val="22"/>
        </w:rPr>
        <w:t xml:space="preserve"> </w:t>
      </w:r>
      <w:r w:rsidRPr="00F63293">
        <w:rPr>
          <w:sz w:val="22"/>
          <w:szCs w:val="22"/>
        </w:rPr>
        <w:t>Committee</w:t>
      </w:r>
      <w:r w:rsidRPr="00F63293">
        <w:rPr>
          <w:spacing w:val="-9"/>
          <w:sz w:val="22"/>
          <w:szCs w:val="22"/>
        </w:rPr>
        <w:t xml:space="preserve"> </w:t>
      </w:r>
      <w:r w:rsidRPr="00F63293">
        <w:rPr>
          <w:spacing w:val="-2"/>
          <w:sz w:val="22"/>
          <w:szCs w:val="22"/>
        </w:rPr>
        <w:t>(PLC)</w:t>
      </w:r>
    </w:p>
    <w:p w14:paraId="78441FBB" w14:textId="77777777" w:rsidR="00F83C69" w:rsidRPr="00F63293" w:rsidRDefault="00F83C69" w:rsidP="002E2EF5">
      <w:pPr>
        <w:pStyle w:val="ListParagraph"/>
        <w:widowControl w:val="0"/>
        <w:numPr>
          <w:ilvl w:val="0"/>
          <w:numId w:val="34"/>
        </w:numPr>
        <w:tabs>
          <w:tab w:val="left" w:pos="1800"/>
        </w:tabs>
        <w:autoSpaceDE w:val="0"/>
        <w:autoSpaceDN w:val="0"/>
        <w:spacing w:before="0" w:after="0" w:line="240" w:lineRule="auto"/>
        <w:ind w:left="1800"/>
        <w:contextualSpacing w:val="0"/>
        <w:rPr>
          <w:sz w:val="22"/>
          <w:szCs w:val="22"/>
        </w:rPr>
      </w:pPr>
      <w:r w:rsidRPr="00F63293">
        <w:rPr>
          <w:sz w:val="22"/>
          <w:szCs w:val="22"/>
        </w:rPr>
        <w:t>District</w:t>
      </w:r>
      <w:r w:rsidRPr="00F63293">
        <w:rPr>
          <w:spacing w:val="-9"/>
          <w:sz w:val="22"/>
          <w:szCs w:val="22"/>
        </w:rPr>
        <w:t xml:space="preserve"> </w:t>
      </w:r>
      <w:r w:rsidRPr="00F63293">
        <w:rPr>
          <w:sz w:val="22"/>
          <w:szCs w:val="22"/>
        </w:rPr>
        <w:t>Distance</w:t>
      </w:r>
      <w:r w:rsidRPr="00F63293">
        <w:rPr>
          <w:spacing w:val="-9"/>
          <w:sz w:val="22"/>
          <w:szCs w:val="22"/>
        </w:rPr>
        <w:t xml:space="preserve"> </w:t>
      </w:r>
      <w:r w:rsidRPr="00F63293">
        <w:rPr>
          <w:sz w:val="22"/>
          <w:szCs w:val="22"/>
        </w:rPr>
        <w:t>Learning</w:t>
      </w:r>
      <w:r w:rsidRPr="00F63293">
        <w:rPr>
          <w:spacing w:val="-9"/>
          <w:sz w:val="22"/>
          <w:szCs w:val="22"/>
        </w:rPr>
        <w:t xml:space="preserve"> </w:t>
      </w:r>
      <w:r w:rsidRPr="00F63293">
        <w:rPr>
          <w:sz w:val="22"/>
          <w:szCs w:val="22"/>
        </w:rPr>
        <w:t>Committee</w:t>
      </w:r>
      <w:r w:rsidRPr="00F63293">
        <w:rPr>
          <w:spacing w:val="-9"/>
          <w:sz w:val="22"/>
          <w:szCs w:val="22"/>
        </w:rPr>
        <w:t xml:space="preserve"> </w:t>
      </w:r>
      <w:r w:rsidRPr="00F63293">
        <w:rPr>
          <w:spacing w:val="-2"/>
          <w:sz w:val="22"/>
          <w:szCs w:val="22"/>
        </w:rPr>
        <w:t>(DDLC)</w:t>
      </w:r>
    </w:p>
    <w:p w14:paraId="68824084" w14:textId="77777777" w:rsidR="00F83C69" w:rsidRPr="00F63293" w:rsidRDefault="00F83C69" w:rsidP="002E2EF5">
      <w:pPr>
        <w:pStyle w:val="BodyText"/>
        <w:tabs>
          <w:tab w:val="left" w:pos="1800"/>
        </w:tabs>
        <w:ind w:left="1800"/>
        <w:rPr>
          <w:rFonts w:ascii="Franklin Gothic Book" w:hAnsi="Franklin Gothic Book"/>
          <w:sz w:val="22"/>
          <w:szCs w:val="22"/>
        </w:rPr>
      </w:pPr>
      <w:r w:rsidRPr="00F63293">
        <w:rPr>
          <w:rFonts w:ascii="Franklin Gothic Book" w:hAnsi="Franklin Gothic Book"/>
          <w:sz w:val="22"/>
          <w:szCs w:val="22"/>
        </w:rPr>
        <w:t>DDLC funding, program development, and distribution of DDLC grants and awards are set by the District. The administrator responsible for distance e-Learning districtwide</w:t>
      </w:r>
      <w:r w:rsidRPr="00F63293">
        <w:rPr>
          <w:rFonts w:ascii="Franklin Gothic Book" w:hAnsi="Franklin Gothic Book"/>
          <w:spacing w:val="-4"/>
          <w:sz w:val="22"/>
          <w:szCs w:val="22"/>
        </w:rPr>
        <w:t xml:space="preserve"> </w:t>
      </w:r>
      <w:r w:rsidRPr="00F63293">
        <w:rPr>
          <w:rFonts w:ascii="Franklin Gothic Book" w:hAnsi="Franklin Gothic Book"/>
          <w:sz w:val="22"/>
          <w:szCs w:val="22"/>
        </w:rPr>
        <w:t>shall</w:t>
      </w:r>
      <w:r w:rsidRPr="00F63293">
        <w:rPr>
          <w:rFonts w:ascii="Franklin Gothic Book" w:hAnsi="Franklin Gothic Book"/>
          <w:spacing w:val="-3"/>
          <w:sz w:val="22"/>
          <w:szCs w:val="22"/>
        </w:rPr>
        <w:t xml:space="preserve"> </w:t>
      </w:r>
      <w:r w:rsidRPr="00F63293">
        <w:rPr>
          <w:rFonts w:ascii="Franklin Gothic Book" w:hAnsi="Franklin Gothic Book"/>
          <w:sz w:val="22"/>
          <w:szCs w:val="22"/>
        </w:rPr>
        <w:t>work</w:t>
      </w:r>
      <w:r w:rsidRPr="00F63293">
        <w:rPr>
          <w:rFonts w:ascii="Franklin Gothic Book" w:hAnsi="Franklin Gothic Book"/>
          <w:spacing w:val="-3"/>
          <w:sz w:val="22"/>
          <w:szCs w:val="22"/>
        </w:rPr>
        <w:t xml:space="preserve"> </w:t>
      </w:r>
      <w:r w:rsidRPr="00F63293">
        <w:rPr>
          <w:rFonts w:ascii="Franklin Gothic Book" w:hAnsi="Franklin Gothic Book"/>
          <w:sz w:val="22"/>
          <w:szCs w:val="22"/>
        </w:rPr>
        <w:t>with</w:t>
      </w:r>
      <w:r w:rsidRPr="00F63293">
        <w:rPr>
          <w:rFonts w:ascii="Franklin Gothic Book" w:hAnsi="Franklin Gothic Book"/>
          <w:spacing w:val="-3"/>
          <w:sz w:val="22"/>
          <w:szCs w:val="22"/>
        </w:rPr>
        <w:t xml:space="preserve"> </w:t>
      </w:r>
      <w:r w:rsidRPr="00F63293">
        <w:rPr>
          <w:rFonts w:ascii="Franklin Gothic Book" w:hAnsi="Franklin Gothic Book"/>
          <w:sz w:val="22"/>
          <w:szCs w:val="22"/>
        </w:rPr>
        <w:t>the</w:t>
      </w:r>
      <w:r w:rsidRPr="00F63293">
        <w:rPr>
          <w:rFonts w:ascii="Franklin Gothic Book" w:hAnsi="Franklin Gothic Book"/>
          <w:spacing w:val="-3"/>
          <w:sz w:val="22"/>
          <w:szCs w:val="22"/>
        </w:rPr>
        <w:t xml:space="preserve"> </w:t>
      </w:r>
      <w:r w:rsidRPr="00F63293">
        <w:rPr>
          <w:rFonts w:ascii="Franklin Gothic Book" w:hAnsi="Franklin Gothic Book"/>
          <w:sz w:val="22"/>
          <w:szCs w:val="22"/>
        </w:rPr>
        <w:t>District</w:t>
      </w:r>
      <w:r w:rsidRPr="00F63293">
        <w:rPr>
          <w:rFonts w:ascii="Franklin Gothic Book" w:hAnsi="Franklin Gothic Book"/>
          <w:spacing w:val="-4"/>
          <w:sz w:val="22"/>
          <w:szCs w:val="22"/>
        </w:rPr>
        <w:t xml:space="preserve"> </w:t>
      </w:r>
      <w:r w:rsidRPr="00F63293">
        <w:rPr>
          <w:rFonts w:ascii="Franklin Gothic Book" w:hAnsi="Franklin Gothic Book"/>
          <w:sz w:val="22"/>
          <w:szCs w:val="22"/>
        </w:rPr>
        <w:t>Faculty</w:t>
      </w:r>
      <w:r w:rsidRPr="00F63293">
        <w:rPr>
          <w:rFonts w:ascii="Franklin Gothic Book" w:hAnsi="Franklin Gothic Book"/>
          <w:spacing w:val="-5"/>
          <w:sz w:val="22"/>
          <w:szCs w:val="22"/>
        </w:rPr>
        <w:t xml:space="preserve"> </w:t>
      </w:r>
      <w:r w:rsidRPr="00F63293">
        <w:rPr>
          <w:rFonts w:ascii="Franklin Gothic Book" w:hAnsi="Franklin Gothic Book"/>
          <w:sz w:val="22"/>
          <w:szCs w:val="22"/>
        </w:rPr>
        <w:t>Development Program Coordinator in the planning and development of faculty</w:t>
      </w:r>
      <w:r w:rsidRPr="00F63293">
        <w:rPr>
          <w:rFonts w:ascii="Franklin Gothic Book" w:hAnsi="Franklin Gothic Book"/>
          <w:spacing w:val="-7"/>
          <w:sz w:val="22"/>
          <w:szCs w:val="22"/>
        </w:rPr>
        <w:t xml:space="preserve"> </w:t>
      </w:r>
      <w:r w:rsidRPr="00F63293">
        <w:rPr>
          <w:rFonts w:ascii="Franklin Gothic Book" w:hAnsi="Franklin Gothic Book"/>
          <w:sz w:val="22"/>
          <w:szCs w:val="22"/>
        </w:rPr>
        <w:t>training</w:t>
      </w:r>
      <w:r w:rsidRPr="00F63293">
        <w:rPr>
          <w:rFonts w:ascii="Franklin Gothic Book" w:hAnsi="Franklin Gothic Book"/>
          <w:spacing w:val="-7"/>
          <w:sz w:val="22"/>
          <w:szCs w:val="22"/>
        </w:rPr>
        <w:t xml:space="preserve"> </w:t>
      </w:r>
      <w:r w:rsidRPr="00F63293">
        <w:rPr>
          <w:rFonts w:ascii="Franklin Gothic Book" w:hAnsi="Franklin Gothic Book"/>
          <w:sz w:val="22"/>
          <w:szCs w:val="22"/>
        </w:rPr>
        <w:t>and</w:t>
      </w:r>
      <w:r w:rsidRPr="00F63293">
        <w:rPr>
          <w:rFonts w:ascii="Franklin Gothic Book" w:hAnsi="Franklin Gothic Book"/>
          <w:spacing w:val="-7"/>
          <w:sz w:val="22"/>
          <w:szCs w:val="22"/>
        </w:rPr>
        <w:t xml:space="preserve"> </w:t>
      </w:r>
      <w:r w:rsidRPr="00F63293">
        <w:rPr>
          <w:rFonts w:ascii="Franklin Gothic Book" w:hAnsi="Franklin Gothic Book"/>
          <w:sz w:val="22"/>
          <w:szCs w:val="22"/>
        </w:rPr>
        <w:t>grant</w:t>
      </w:r>
      <w:r w:rsidRPr="00F63293">
        <w:rPr>
          <w:rFonts w:ascii="Franklin Gothic Book" w:hAnsi="Franklin Gothic Book"/>
          <w:spacing w:val="-7"/>
          <w:sz w:val="22"/>
          <w:szCs w:val="22"/>
        </w:rPr>
        <w:t xml:space="preserve"> </w:t>
      </w:r>
      <w:r w:rsidRPr="00F63293">
        <w:rPr>
          <w:rFonts w:ascii="Franklin Gothic Book" w:hAnsi="Franklin Gothic Book"/>
          <w:sz w:val="22"/>
          <w:szCs w:val="22"/>
        </w:rPr>
        <w:t>opportunities</w:t>
      </w:r>
      <w:r w:rsidRPr="00F63293">
        <w:rPr>
          <w:rFonts w:ascii="Franklin Gothic Book" w:hAnsi="Franklin Gothic Book"/>
          <w:spacing w:val="-8"/>
          <w:sz w:val="22"/>
          <w:szCs w:val="22"/>
        </w:rPr>
        <w:t xml:space="preserve"> </w:t>
      </w:r>
      <w:r w:rsidRPr="00F63293">
        <w:rPr>
          <w:rFonts w:ascii="Franklin Gothic Book" w:hAnsi="Franklin Gothic Book"/>
          <w:sz w:val="22"/>
          <w:szCs w:val="22"/>
        </w:rPr>
        <w:t>for</w:t>
      </w:r>
      <w:r w:rsidRPr="00F63293">
        <w:rPr>
          <w:rFonts w:ascii="Franklin Gothic Book" w:hAnsi="Franklin Gothic Book"/>
          <w:spacing w:val="-7"/>
          <w:sz w:val="22"/>
          <w:szCs w:val="22"/>
        </w:rPr>
        <w:t xml:space="preserve"> </w:t>
      </w:r>
      <w:r w:rsidRPr="00F63293">
        <w:rPr>
          <w:rFonts w:ascii="Franklin Gothic Book" w:hAnsi="Franklin Gothic Book"/>
          <w:sz w:val="22"/>
          <w:szCs w:val="22"/>
        </w:rPr>
        <w:t>distance</w:t>
      </w:r>
      <w:r w:rsidRPr="00F63293">
        <w:rPr>
          <w:rFonts w:ascii="Franklin Gothic Book" w:hAnsi="Franklin Gothic Book"/>
          <w:spacing w:val="-7"/>
          <w:sz w:val="22"/>
          <w:szCs w:val="22"/>
        </w:rPr>
        <w:t xml:space="preserve"> </w:t>
      </w:r>
      <w:r w:rsidRPr="00F63293">
        <w:rPr>
          <w:rFonts w:ascii="Franklin Gothic Book" w:hAnsi="Franklin Gothic Book"/>
          <w:sz w:val="22"/>
          <w:szCs w:val="22"/>
        </w:rPr>
        <w:t>learning.</w:t>
      </w:r>
    </w:p>
    <w:p w14:paraId="5BA141BA" w14:textId="5C1EA570" w:rsidR="0037597E" w:rsidRPr="00F63293" w:rsidRDefault="0037597E" w:rsidP="002E2EF5">
      <w:pPr>
        <w:spacing w:before="0" w:after="0" w:line="240" w:lineRule="auto"/>
        <w:jc w:val="both"/>
        <w:rPr>
          <w:rFonts w:eastAsia="Times New Roman" w:cs="Times New Roman"/>
          <w:b/>
          <w:sz w:val="22"/>
          <w:szCs w:val="22"/>
        </w:rPr>
      </w:pPr>
    </w:p>
    <w:p w14:paraId="5463512A" w14:textId="3B08702F" w:rsidR="0037597E" w:rsidRPr="00A75BE0" w:rsidRDefault="0037597E" w:rsidP="002E2EF5">
      <w:pPr>
        <w:pStyle w:val="Heading3"/>
        <w:spacing w:before="0" w:line="240" w:lineRule="auto"/>
      </w:pPr>
      <w:r w:rsidRPr="00A75BE0">
        <w:t>Shoreline Community College, 2019</w:t>
      </w:r>
      <w:r w:rsidR="00920E89" w:rsidRPr="00A75BE0">
        <w:t>-2022</w:t>
      </w:r>
      <w:r w:rsidRPr="00A75BE0">
        <w:t xml:space="preserve"> CBA</w:t>
      </w:r>
    </w:p>
    <w:p w14:paraId="012D94E0" w14:textId="3A6D2DB7" w:rsidR="0037597E" w:rsidRPr="00F63293" w:rsidRDefault="0037597E" w:rsidP="002E2EF5">
      <w:pPr>
        <w:tabs>
          <w:tab w:val="left" w:pos="360"/>
        </w:tabs>
        <w:spacing w:before="0" w:after="0" w:line="240" w:lineRule="auto"/>
        <w:ind w:left="360" w:hanging="360"/>
        <w:jc w:val="both"/>
        <w:rPr>
          <w:rFonts w:eastAsia="Times New Roman" w:cs="Times New Roman"/>
          <w:b/>
          <w:sz w:val="22"/>
          <w:szCs w:val="22"/>
        </w:rPr>
      </w:pPr>
      <w:r w:rsidRPr="00F63293">
        <w:rPr>
          <w:rFonts w:eastAsia="Times New Roman" w:cs="Times New Roman"/>
          <w:b/>
          <w:sz w:val="22"/>
          <w:szCs w:val="22"/>
        </w:rPr>
        <w:t>Article VII</w:t>
      </w:r>
      <w:r w:rsidR="00920E89" w:rsidRPr="00F63293">
        <w:rPr>
          <w:rFonts w:eastAsia="Times New Roman" w:cs="Times New Roman"/>
          <w:b/>
          <w:sz w:val="22"/>
          <w:szCs w:val="22"/>
        </w:rPr>
        <w:t>I</w:t>
      </w:r>
      <w:r w:rsidRPr="00F63293">
        <w:rPr>
          <w:rFonts w:eastAsia="Times New Roman" w:cs="Times New Roman"/>
          <w:b/>
          <w:sz w:val="22"/>
          <w:szCs w:val="22"/>
        </w:rPr>
        <w:t>, Professional Growth</w:t>
      </w:r>
    </w:p>
    <w:p w14:paraId="014370A1" w14:textId="41B03DDC" w:rsidR="00920E89" w:rsidRPr="00F63293" w:rsidRDefault="00920E89" w:rsidP="002E2EF5">
      <w:pPr>
        <w:widowControl w:val="0"/>
        <w:tabs>
          <w:tab w:val="left" w:pos="360"/>
          <w:tab w:val="left" w:pos="1300"/>
        </w:tabs>
        <w:autoSpaceDE w:val="0"/>
        <w:autoSpaceDN w:val="0"/>
        <w:spacing w:before="0" w:after="0" w:line="240" w:lineRule="auto"/>
        <w:ind w:left="360" w:hanging="360"/>
        <w:rPr>
          <w:b/>
          <w:sz w:val="22"/>
          <w:szCs w:val="22"/>
        </w:rPr>
      </w:pPr>
      <w:r w:rsidRPr="00F63293">
        <w:rPr>
          <w:b/>
          <w:sz w:val="22"/>
          <w:szCs w:val="22"/>
        </w:rPr>
        <w:t>2.</w:t>
      </w:r>
      <w:r w:rsidR="00F63293">
        <w:rPr>
          <w:b/>
          <w:sz w:val="22"/>
          <w:szCs w:val="22"/>
        </w:rPr>
        <w:tab/>
      </w:r>
      <w:r w:rsidRPr="00F63293">
        <w:rPr>
          <w:b/>
          <w:sz w:val="22"/>
          <w:szCs w:val="22"/>
        </w:rPr>
        <w:t>Part-Time</w:t>
      </w:r>
      <w:r w:rsidRPr="00F63293">
        <w:rPr>
          <w:b/>
          <w:spacing w:val="-5"/>
          <w:sz w:val="22"/>
          <w:szCs w:val="22"/>
        </w:rPr>
        <w:t xml:space="preserve"> </w:t>
      </w:r>
      <w:r w:rsidRPr="00F63293">
        <w:rPr>
          <w:b/>
          <w:spacing w:val="-2"/>
          <w:sz w:val="22"/>
          <w:szCs w:val="22"/>
        </w:rPr>
        <w:t>Faculty.</w:t>
      </w:r>
    </w:p>
    <w:p w14:paraId="439EEDE6" w14:textId="77777777" w:rsidR="00920E89" w:rsidRPr="00F63293" w:rsidRDefault="00920E89" w:rsidP="002E2EF5">
      <w:pPr>
        <w:pStyle w:val="BodyText"/>
        <w:tabs>
          <w:tab w:val="left" w:pos="360"/>
        </w:tabs>
        <w:ind w:left="360"/>
        <w:rPr>
          <w:rFonts w:ascii="Franklin Gothic Book" w:hAnsi="Franklin Gothic Book"/>
          <w:sz w:val="22"/>
          <w:szCs w:val="22"/>
        </w:rPr>
      </w:pPr>
      <w:r w:rsidRPr="00F63293">
        <w:rPr>
          <w:rFonts w:ascii="Franklin Gothic Book" w:hAnsi="Franklin Gothic Book"/>
          <w:sz w:val="22"/>
          <w:szCs w:val="22"/>
        </w:rPr>
        <w:t>In each academic year for the duration of the Agreement, $39,000 will be made available for professional</w:t>
      </w:r>
      <w:r w:rsidRPr="00F63293">
        <w:rPr>
          <w:rFonts w:ascii="Franklin Gothic Book" w:hAnsi="Franklin Gothic Book"/>
          <w:spacing w:val="-13"/>
          <w:sz w:val="22"/>
          <w:szCs w:val="22"/>
        </w:rPr>
        <w:t xml:space="preserve"> </w:t>
      </w:r>
      <w:r w:rsidRPr="00F63293">
        <w:rPr>
          <w:rFonts w:ascii="Franklin Gothic Book" w:hAnsi="Franklin Gothic Book"/>
          <w:sz w:val="22"/>
          <w:szCs w:val="22"/>
        </w:rPr>
        <w:t>growth</w:t>
      </w:r>
      <w:r w:rsidRPr="00F63293">
        <w:rPr>
          <w:rFonts w:ascii="Franklin Gothic Book" w:hAnsi="Franklin Gothic Book"/>
          <w:spacing w:val="-12"/>
          <w:sz w:val="22"/>
          <w:szCs w:val="22"/>
        </w:rPr>
        <w:t xml:space="preserve"> </w:t>
      </w:r>
      <w:r w:rsidRPr="00F63293">
        <w:rPr>
          <w:rFonts w:ascii="Franklin Gothic Book" w:hAnsi="Franklin Gothic Book"/>
          <w:sz w:val="22"/>
          <w:szCs w:val="22"/>
        </w:rPr>
        <w:t>opportunities</w:t>
      </w:r>
      <w:r w:rsidRPr="00F63293">
        <w:rPr>
          <w:rFonts w:ascii="Franklin Gothic Book" w:hAnsi="Franklin Gothic Book"/>
          <w:spacing w:val="-13"/>
          <w:sz w:val="22"/>
          <w:szCs w:val="22"/>
        </w:rPr>
        <w:t xml:space="preserve"> </w:t>
      </w:r>
      <w:r w:rsidRPr="00F63293">
        <w:rPr>
          <w:rFonts w:ascii="Franklin Gothic Book" w:hAnsi="Franklin Gothic Book"/>
          <w:sz w:val="22"/>
          <w:szCs w:val="22"/>
        </w:rPr>
        <w:t>for</w:t>
      </w:r>
      <w:r w:rsidRPr="00F63293">
        <w:rPr>
          <w:rFonts w:ascii="Franklin Gothic Book" w:hAnsi="Franklin Gothic Book"/>
          <w:spacing w:val="-12"/>
          <w:sz w:val="22"/>
          <w:szCs w:val="22"/>
        </w:rPr>
        <w:t xml:space="preserve"> </w:t>
      </w:r>
      <w:r w:rsidRPr="00F63293">
        <w:rPr>
          <w:rFonts w:ascii="Franklin Gothic Book" w:hAnsi="Franklin Gothic Book"/>
          <w:sz w:val="22"/>
          <w:szCs w:val="22"/>
        </w:rPr>
        <w:t>Part-Time</w:t>
      </w:r>
      <w:r w:rsidRPr="00F63293">
        <w:rPr>
          <w:rFonts w:ascii="Franklin Gothic Book" w:hAnsi="Franklin Gothic Book"/>
          <w:spacing w:val="-13"/>
          <w:sz w:val="22"/>
          <w:szCs w:val="22"/>
        </w:rPr>
        <w:t xml:space="preserve"> </w:t>
      </w:r>
      <w:r w:rsidRPr="00F63293">
        <w:rPr>
          <w:rFonts w:ascii="Franklin Gothic Book" w:hAnsi="Franklin Gothic Book"/>
          <w:sz w:val="22"/>
          <w:szCs w:val="22"/>
        </w:rPr>
        <w:t>academic</w:t>
      </w:r>
      <w:r w:rsidRPr="00F63293">
        <w:rPr>
          <w:rFonts w:ascii="Franklin Gothic Book" w:hAnsi="Franklin Gothic Book"/>
          <w:spacing w:val="-12"/>
          <w:sz w:val="22"/>
          <w:szCs w:val="22"/>
        </w:rPr>
        <w:t xml:space="preserve"> </w:t>
      </w:r>
      <w:r w:rsidRPr="00F63293">
        <w:rPr>
          <w:rFonts w:ascii="Franklin Gothic Book" w:hAnsi="Franklin Gothic Book"/>
          <w:sz w:val="22"/>
          <w:szCs w:val="22"/>
        </w:rPr>
        <w:t>employees</w:t>
      </w:r>
      <w:r w:rsidRPr="00F63293">
        <w:rPr>
          <w:rFonts w:ascii="Franklin Gothic Book" w:hAnsi="Franklin Gothic Book"/>
          <w:spacing w:val="-13"/>
          <w:sz w:val="22"/>
          <w:szCs w:val="22"/>
        </w:rPr>
        <w:t xml:space="preserve"> </w:t>
      </w:r>
      <w:r w:rsidRPr="00F63293">
        <w:rPr>
          <w:rFonts w:ascii="Franklin Gothic Book" w:hAnsi="Franklin Gothic Book"/>
          <w:sz w:val="22"/>
          <w:szCs w:val="22"/>
        </w:rPr>
        <w:t>not</w:t>
      </w:r>
      <w:r w:rsidRPr="00F63293">
        <w:rPr>
          <w:rFonts w:ascii="Franklin Gothic Book" w:hAnsi="Franklin Gothic Book"/>
          <w:spacing w:val="-12"/>
          <w:sz w:val="22"/>
          <w:szCs w:val="22"/>
        </w:rPr>
        <w:t xml:space="preserve"> </w:t>
      </w:r>
      <w:r w:rsidRPr="00F63293">
        <w:rPr>
          <w:rFonts w:ascii="Franklin Gothic Book" w:hAnsi="Franklin Gothic Book"/>
          <w:sz w:val="22"/>
          <w:szCs w:val="22"/>
        </w:rPr>
        <w:t>otherwise</w:t>
      </w:r>
      <w:r w:rsidRPr="00F63293">
        <w:rPr>
          <w:rFonts w:ascii="Franklin Gothic Book" w:hAnsi="Franklin Gothic Book"/>
          <w:spacing w:val="-12"/>
          <w:sz w:val="22"/>
          <w:szCs w:val="22"/>
        </w:rPr>
        <w:t xml:space="preserve"> </w:t>
      </w:r>
      <w:r w:rsidRPr="00F63293">
        <w:rPr>
          <w:rFonts w:ascii="Franklin Gothic Book" w:hAnsi="Franklin Gothic Book"/>
          <w:sz w:val="22"/>
          <w:szCs w:val="22"/>
        </w:rPr>
        <w:t>employed</w:t>
      </w:r>
      <w:r w:rsidRPr="00F63293">
        <w:rPr>
          <w:rFonts w:ascii="Franklin Gothic Book" w:hAnsi="Franklin Gothic Book"/>
          <w:spacing w:val="-13"/>
          <w:sz w:val="22"/>
          <w:szCs w:val="22"/>
        </w:rPr>
        <w:t xml:space="preserve"> </w:t>
      </w:r>
      <w:r w:rsidRPr="00F63293">
        <w:rPr>
          <w:rFonts w:ascii="Franklin Gothic Book" w:hAnsi="Franklin Gothic Book"/>
          <w:sz w:val="22"/>
          <w:szCs w:val="22"/>
        </w:rPr>
        <w:t>as</w:t>
      </w:r>
      <w:r w:rsidRPr="00F63293">
        <w:rPr>
          <w:rFonts w:ascii="Franklin Gothic Book" w:hAnsi="Franklin Gothic Book"/>
          <w:spacing w:val="-12"/>
          <w:sz w:val="22"/>
          <w:szCs w:val="22"/>
        </w:rPr>
        <w:t xml:space="preserve"> </w:t>
      </w:r>
      <w:r w:rsidRPr="00F63293">
        <w:rPr>
          <w:rFonts w:ascii="Franklin Gothic Book" w:hAnsi="Franklin Gothic Book"/>
          <w:sz w:val="22"/>
          <w:szCs w:val="22"/>
        </w:rPr>
        <w:t>Full- Time</w:t>
      </w:r>
      <w:r w:rsidRPr="00F63293">
        <w:rPr>
          <w:rFonts w:ascii="Franklin Gothic Book" w:hAnsi="Franklin Gothic Book"/>
          <w:spacing w:val="-7"/>
          <w:sz w:val="22"/>
          <w:szCs w:val="22"/>
        </w:rPr>
        <w:t xml:space="preserve"> </w:t>
      </w:r>
      <w:r w:rsidRPr="00F63293">
        <w:rPr>
          <w:rFonts w:ascii="Franklin Gothic Book" w:hAnsi="Franklin Gothic Book"/>
          <w:sz w:val="22"/>
          <w:szCs w:val="22"/>
        </w:rPr>
        <w:t>employees.</w:t>
      </w:r>
      <w:r w:rsidRPr="00F63293">
        <w:rPr>
          <w:rFonts w:ascii="Franklin Gothic Book" w:hAnsi="Franklin Gothic Book"/>
          <w:spacing w:val="-8"/>
          <w:sz w:val="22"/>
          <w:szCs w:val="22"/>
        </w:rPr>
        <w:t xml:space="preserve"> </w:t>
      </w:r>
      <w:r w:rsidRPr="00F63293">
        <w:rPr>
          <w:rFonts w:ascii="Franklin Gothic Book" w:hAnsi="Franklin Gothic Book"/>
          <w:sz w:val="22"/>
          <w:szCs w:val="22"/>
        </w:rPr>
        <w:t>These</w:t>
      </w:r>
      <w:r w:rsidRPr="00F63293">
        <w:rPr>
          <w:rFonts w:ascii="Franklin Gothic Book" w:hAnsi="Franklin Gothic Book"/>
          <w:spacing w:val="-5"/>
          <w:sz w:val="22"/>
          <w:szCs w:val="22"/>
        </w:rPr>
        <w:t xml:space="preserve"> </w:t>
      </w:r>
      <w:r w:rsidRPr="00F63293">
        <w:rPr>
          <w:rFonts w:ascii="Franklin Gothic Book" w:hAnsi="Franklin Gothic Book"/>
          <w:sz w:val="22"/>
          <w:szCs w:val="22"/>
        </w:rPr>
        <w:t>funds</w:t>
      </w:r>
      <w:r w:rsidRPr="00F63293">
        <w:rPr>
          <w:rFonts w:ascii="Franklin Gothic Book" w:hAnsi="Franklin Gothic Book"/>
          <w:spacing w:val="-5"/>
          <w:sz w:val="22"/>
          <w:szCs w:val="22"/>
        </w:rPr>
        <w:t xml:space="preserve"> </w:t>
      </w:r>
      <w:r w:rsidRPr="00F63293">
        <w:rPr>
          <w:rFonts w:ascii="Franklin Gothic Book" w:hAnsi="Franklin Gothic Book"/>
          <w:sz w:val="22"/>
          <w:szCs w:val="22"/>
        </w:rPr>
        <w:t>will</w:t>
      </w:r>
      <w:r w:rsidRPr="00F63293">
        <w:rPr>
          <w:rFonts w:ascii="Franklin Gothic Book" w:hAnsi="Franklin Gothic Book"/>
          <w:spacing w:val="-6"/>
          <w:sz w:val="22"/>
          <w:szCs w:val="22"/>
        </w:rPr>
        <w:t xml:space="preserve"> </w:t>
      </w:r>
      <w:r w:rsidRPr="00F63293">
        <w:rPr>
          <w:rFonts w:ascii="Franklin Gothic Book" w:hAnsi="Franklin Gothic Book"/>
          <w:sz w:val="22"/>
          <w:szCs w:val="22"/>
        </w:rPr>
        <w:t>be</w:t>
      </w:r>
      <w:r w:rsidRPr="00F63293">
        <w:rPr>
          <w:rFonts w:ascii="Franklin Gothic Book" w:hAnsi="Franklin Gothic Book"/>
          <w:spacing w:val="-5"/>
          <w:sz w:val="22"/>
          <w:szCs w:val="22"/>
        </w:rPr>
        <w:t xml:space="preserve"> </w:t>
      </w:r>
      <w:r w:rsidRPr="00F63293">
        <w:rPr>
          <w:rFonts w:ascii="Franklin Gothic Book" w:hAnsi="Franklin Gothic Book"/>
          <w:sz w:val="22"/>
          <w:szCs w:val="22"/>
        </w:rPr>
        <w:t>coordinated,</w:t>
      </w:r>
      <w:r w:rsidRPr="00F63293">
        <w:rPr>
          <w:rFonts w:ascii="Franklin Gothic Book" w:hAnsi="Franklin Gothic Book"/>
          <w:spacing w:val="-8"/>
          <w:sz w:val="22"/>
          <w:szCs w:val="22"/>
        </w:rPr>
        <w:t xml:space="preserve"> </w:t>
      </w:r>
      <w:r w:rsidRPr="00F63293">
        <w:rPr>
          <w:rFonts w:ascii="Franklin Gothic Book" w:hAnsi="Franklin Gothic Book"/>
          <w:sz w:val="22"/>
          <w:szCs w:val="22"/>
        </w:rPr>
        <w:t>in</w:t>
      </w:r>
      <w:r w:rsidRPr="00F63293">
        <w:rPr>
          <w:rFonts w:ascii="Franklin Gothic Book" w:hAnsi="Franklin Gothic Book"/>
          <w:spacing w:val="-6"/>
          <w:sz w:val="22"/>
          <w:szCs w:val="22"/>
        </w:rPr>
        <w:t xml:space="preserve"> </w:t>
      </w:r>
      <w:r w:rsidRPr="00F63293">
        <w:rPr>
          <w:rFonts w:ascii="Franklin Gothic Book" w:hAnsi="Franklin Gothic Book"/>
          <w:sz w:val="22"/>
          <w:szCs w:val="22"/>
        </w:rPr>
        <w:t>accordance</w:t>
      </w:r>
      <w:r w:rsidRPr="00F63293">
        <w:rPr>
          <w:rFonts w:ascii="Franklin Gothic Book" w:hAnsi="Franklin Gothic Book"/>
          <w:spacing w:val="-7"/>
          <w:sz w:val="22"/>
          <w:szCs w:val="22"/>
        </w:rPr>
        <w:t xml:space="preserve"> </w:t>
      </w:r>
      <w:r w:rsidRPr="00F63293">
        <w:rPr>
          <w:rFonts w:ascii="Franklin Gothic Book" w:hAnsi="Franklin Gothic Book"/>
          <w:sz w:val="22"/>
          <w:szCs w:val="22"/>
        </w:rPr>
        <w:t>with</w:t>
      </w:r>
      <w:r w:rsidRPr="00F63293">
        <w:rPr>
          <w:rFonts w:ascii="Franklin Gothic Book" w:hAnsi="Franklin Gothic Book"/>
          <w:spacing w:val="-6"/>
          <w:sz w:val="22"/>
          <w:szCs w:val="22"/>
        </w:rPr>
        <w:t xml:space="preserve"> </w:t>
      </w:r>
      <w:r w:rsidRPr="00F63293">
        <w:rPr>
          <w:rFonts w:ascii="Franklin Gothic Book" w:hAnsi="Franklin Gothic Book"/>
          <w:sz w:val="22"/>
          <w:szCs w:val="22"/>
        </w:rPr>
        <w:t>applicable</w:t>
      </w:r>
      <w:r w:rsidRPr="00F63293">
        <w:rPr>
          <w:rFonts w:ascii="Franklin Gothic Book" w:hAnsi="Franklin Gothic Book"/>
          <w:spacing w:val="-7"/>
          <w:sz w:val="22"/>
          <w:szCs w:val="22"/>
        </w:rPr>
        <w:t xml:space="preserve"> </w:t>
      </w:r>
      <w:r w:rsidRPr="00F63293">
        <w:rPr>
          <w:rFonts w:ascii="Franklin Gothic Book" w:hAnsi="Franklin Gothic Book"/>
          <w:sz w:val="22"/>
          <w:szCs w:val="22"/>
        </w:rPr>
        <w:t>state</w:t>
      </w:r>
      <w:r w:rsidRPr="00F63293">
        <w:rPr>
          <w:rFonts w:ascii="Franklin Gothic Book" w:hAnsi="Franklin Gothic Book"/>
          <w:spacing w:val="-7"/>
          <w:sz w:val="22"/>
          <w:szCs w:val="22"/>
        </w:rPr>
        <w:t xml:space="preserve"> </w:t>
      </w:r>
      <w:r w:rsidRPr="00F63293">
        <w:rPr>
          <w:rFonts w:ascii="Franklin Gothic Book" w:hAnsi="Franklin Gothic Book"/>
          <w:sz w:val="22"/>
          <w:szCs w:val="22"/>
        </w:rPr>
        <w:t>regulations,</w:t>
      </w:r>
      <w:r w:rsidRPr="00F63293">
        <w:rPr>
          <w:rFonts w:ascii="Franklin Gothic Book" w:hAnsi="Franklin Gothic Book"/>
          <w:spacing w:val="-5"/>
          <w:sz w:val="22"/>
          <w:szCs w:val="22"/>
        </w:rPr>
        <w:t xml:space="preserve"> </w:t>
      </w:r>
      <w:r w:rsidRPr="00F63293">
        <w:rPr>
          <w:rFonts w:ascii="Franklin Gothic Book" w:hAnsi="Franklin Gothic Book"/>
          <w:sz w:val="22"/>
          <w:szCs w:val="22"/>
        </w:rPr>
        <w:t>by a</w:t>
      </w:r>
      <w:r w:rsidRPr="00F63293">
        <w:rPr>
          <w:rFonts w:ascii="Franklin Gothic Book" w:hAnsi="Franklin Gothic Book"/>
          <w:spacing w:val="-7"/>
          <w:sz w:val="22"/>
          <w:szCs w:val="22"/>
        </w:rPr>
        <w:t xml:space="preserve"> </w:t>
      </w:r>
      <w:r w:rsidRPr="00F63293">
        <w:rPr>
          <w:rFonts w:ascii="Franklin Gothic Book" w:hAnsi="Franklin Gothic Book"/>
          <w:sz w:val="22"/>
          <w:szCs w:val="22"/>
        </w:rPr>
        <w:t>joint</w:t>
      </w:r>
      <w:r w:rsidRPr="00F63293">
        <w:rPr>
          <w:rFonts w:ascii="Franklin Gothic Book" w:hAnsi="Franklin Gothic Book"/>
          <w:spacing w:val="-6"/>
          <w:sz w:val="22"/>
          <w:szCs w:val="22"/>
        </w:rPr>
        <w:t xml:space="preserve"> </w:t>
      </w:r>
      <w:r w:rsidRPr="00F63293">
        <w:rPr>
          <w:rFonts w:ascii="Franklin Gothic Book" w:hAnsi="Franklin Gothic Book"/>
          <w:sz w:val="22"/>
          <w:szCs w:val="22"/>
        </w:rPr>
        <w:t>committee</w:t>
      </w:r>
      <w:r w:rsidRPr="00F63293">
        <w:rPr>
          <w:rFonts w:ascii="Franklin Gothic Book" w:hAnsi="Franklin Gothic Book"/>
          <w:spacing w:val="-6"/>
          <w:sz w:val="22"/>
          <w:szCs w:val="22"/>
        </w:rPr>
        <w:t xml:space="preserve"> </w:t>
      </w:r>
      <w:r w:rsidRPr="00F63293">
        <w:rPr>
          <w:rFonts w:ascii="Franklin Gothic Book" w:hAnsi="Franklin Gothic Book"/>
          <w:sz w:val="22"/>
          <w:szCs w:val="22"/>
        </w:rPr>
        <w:t>composed</w:t>
      </w:r>
      <w:r w:rsidRPr="00F63293">
        <w:rPr>
          <w:rFonts w:ascii="Franklin Gothic Book" w:hAnsi="Franklin Gothic Book"/>
          <w:spacing w:val="-7"/>
          <w:sz w:val="22"/>
          <w:szCs w:val="22"/>
        </w:rPr>
        <w:t xml:space="preserve"> </w:t>
      </w:r>
      <w:r w:rsidRPr="00F63293">
        <w:rPr>
          <w:rFonts w:ascii="Franklin Gothic Book" w:hAnsi="Franklin Gothic Book"/>
          <w:sz w:val="22"/>
          <w:szCs w:val="22"/>
        </w:rPr>
        <w:t>of</w:t>
      </w:r>
      <w:r w:rsidRPr="00F63293">
        <w:rPr>
          <w:rFonts w:ascii="Franklin Gothic Book" w:hAnsi="Franklin Gothic Book"/>
          <w:spacing w:val="-7"/>
          <w:sz w:val="22"/>
          <w:szCs w:val="22"/>
        </w:rPr>
        <w:t xml:space="preserve"> </w:t>
      </w:r>
      <w:r w:rsidRPr="00F63293">
        <w:rPr>
          <w:rFonts w:ascii="Franklin Gothic Book" w:hAnsi="Franklin Gothic Book"/>
          <w:sz w:val="22"/>
          <w:szCs w:val="22"/>
        </w:rPr>
        <w:t>three</w:t>
      </w:r>
      <w:r w:rsidRPr="00F63293">
        <w:rPr>
          <w:rFonts w:ascii="Franklin Gothic Book" w:hAnsi="Franklin Gothic Book"/>
          <w:spacing w:val="-8"/>
          <w:sz w:val="22"/>
          <w:szCs w:val="22"/>
        </w:rPr>
        <w:t xml:space="preserve"> </w:t>
      </w:r>
      <w:r w:rsidRPr="00F63293">
        <w:rPr>
          <w:rFonts w:ascii="Franklin Gothic Book" w:hAnsi="Franklin Gothic Book"/>
          <w:sz w:val="22"/>
          <w:szCs w:val="22"/>
        </w:rPr>
        <w:t>(3)</w:t>
      </w:r>
      <w:r w:rsidRPr="00F63293">
        <w:rPr>
          <w:rFonts w:ascii="Franklin Gothic Book" w:hAnsi="Franklin Gothic Book"/>
          <w:spacing w:val="-6"/>
          <w:sz w:val="22"/>
          <w:szCs w:val="22"/>
        </w:rPr>
        <w:t xml:space="preserve"> </w:t>
      </w:r>
      <w:r w:rsidRPr="00F63293">
        <w:rPr>
          <w:rFonts w:ascii="Franklin Gothic Book" w:hAnsi="Franklin Gothic Book"/>
          <w:sz w:val="22"/>
          <w:szCs w:val="22"/>
        </w:rPr>
        <w:t>representatives</w:t>
      </w:r>
      <w:r w:rsidRPr="00F63293">
        <w:rPr>
          <w:rFonts w:ascii="Franklin Gothic Book" w:hAnsi="Franklin Gothic Book"/>
          <w:spacing w:val="-6"/>
          <w:sz w:val="22"/>
          <w:szCs w:val="22"/>
        </w:rPr>
        <w:t xml:space="preserve"> </w:t>
      </w:r>
      <w:r w:rsidRPr="00F63293">
        <w:rPr>
          <w:rFonts w:ascii="Franklin Gothic Book" w:hAnsi="Franklin Gothic Book"/>
          <w:sz w:val="22"/>
          <w:szCs w:val="22"/>
        </w:rPr>
        <w:t>of</w:t>
      </w:r>
      <w:r w:rsidRPr="00F63293">
        <w:rPr>
          <w:rFonts w:ascii="Franklin Gothic Book" w:hAnsi="Franklin Gothic Book"/>
          <w:spacing w:val="-9"/>
          <w:sz w:val="22"/>
          <w:szCs w:val="22"/>
        </w:rPr>
        <w:t xml:space="preserve"> </w:t>
      </w:r>
      <w:r w:rsidRPr="00F63293">
        <w:rPr>
          <w:rFonts w:ascii="Franklin Gothic Book" w:hAnsi="Franklin Gothic Book"/>
          <w:sz w:val="22"/>
          <w:szCs w:val="22"/>
        </w:rPr>
        <w:t>the</w:t>
      </w:r>
      <w:r w:rsidRPr="00F63293">
        <w:rPr>
          <w:rFonts w:ascii="Franklin Gothic Book" w:hAnsi="Franklin Gothic Book"/>
          <w:spacing w:val="-6"/>
          <w:sz w:val="22"/>
          <w:szCs w:val="22"/>
        </w:rPr>
        <w:t xml:space="preserve"> </w:t>
      </w:r>
      <w:r w:rsidRPr="00F63293">
        <w:rPr>
          <w:rFonts w:ascii="Franklin Gothic Book" w:hAnsi="Franklin Gothic Book"/>
          <w:sz w:val="22"/>
          <w:szCs w:val="22"/>
        </w:rPr>
        <w:t>Employer</w:t>
      </w:r>
      <w:r w:rsidRPr="00F63293">
        <w:rPr>
          <w:rFonts w:ascii="Franklin Gothic Book" w:hAnsi="Franklin Gothic Book"/>
          <w:spacing w:val="-7"/>
          <w:sz w:val="22"/>
          <w:szCs w:val="22"/>
        </w:rPr>
        <w:t xml:space="preserve"> </w:t>
      </w:r>
      <w:r w:rsidRPr="00F63293">
        <w:rPr>
          <w:rFonts w:ascii="Franklin Gothic Book" w:hAnsi="Franklin Gothic Book"/>
          <w:sz w:val="22"/>
          <w:szCs w:val="22"/>
        </w:rPr>
        <w:t>selected</w:t>
      </w:r>
      <w:r w:rsidRPr="00F63293">
        <w:rPr>
          <w:rFonts w:ascii="Franklin Gothic Book" w:hAnsi="Franklin Gothic Book"/>
          <w:spacing w:val="-7"/>
          <w:sz w:val="22"/>
          <w:szCs w:val="22"/>
        </w:rPr>
        <w:t xml:space="preserve"> </w:t>
      </w:r>
      <w:r w:rsidRPr="00F63293">
        <w:rPr>
          <w:rFonts w:ascii="Franklin Gothic Book" w:hAnsi="Franklin Gothic Book"/>
          <w:sz w:val="22"/>
          <w:szCs w:val="22"/>
        </w:rPr>
        <w:t>by</w:t>
      </w:r>
      <w:r w:rsidRPr="00F63293">
        <w:rPr>
          <w:rFonts w:ascii="Franklin Gothic Book" w:hAnsi="Franklin Gothic Book"/>
          <w:spacing w:val="-6"/>
          <w:sz w:val="22"/>
          <w:szCs w:val="22"/>
        </w:rPr>
        <w:t xml:space="preserve"> </w:t>
      </w:r>
      <w:r w:rsidRPr="00F63293">
        <w:rPr>
          <w:rFonts w:ascii="Franklin Gothic Book" w:hAnsi="Franklin Gothic Book"/>
          <w:sz w:val="22"/>
          <w:szCs w:val="22"/>
        </w:rPr>
        <w:t>the</w:t>
      </w:r>
      <w:r w:rsidRPr="00F63293">
        <w:rPr>
          <w:rFonts w:ascii="Franklin Gothic Book" w:hAnsi="Franklin Gothic Book"/>
          <w:spacing w:val="-6"/>
          <w:sz w:val="22"/>
          <w:szCs w:val="22"/>
        </w:rPr>
        <w:t xml:space="preserve"> </w:t>
      </w:r>
      <w:r w:rsidRPr="00F63293">
        <w:rPr>
          <w:rFonts w:ascii="Franklin Gothic Book" w:hAnsi="Franklin Gothic Book"/>
          <w:sz w:val="22"/>
          <w:szCs w:val="22"/>
        </w:rPr>
        <w:t>College</w:t>
      </w:r>
      <w:r w:rsidRPr="00F63293">
        <w:rPr>
          <w:rFonts w:ascii="Franklin Gothic Book" w:hAnsi="Franklin Gothic Book"/>
          <w:spacing w:val="-6"/>
          <w:sz w:val="22"/>
          <w:szCs w:val="22"/>
        </w:rPr>
        <w:t xml:space="preserve"> </w:t>
      </w:r>
      <w:r w:rsidRPr="00F63293">
        <w:rPr>
          <w:rFonts w:ascii="Franklin Gothic Book" w:hAnsi="Franklin Gothic Book"/>
          <w:sz w:val="22"/>
          <w:szCs w:val="22"/>
        </w:rPr>
        <w:t>and three</w:t>
      </w:r>
      <w:r w:rsidRPr="00F63293">
        <w:rPr>
          <w:rFonts w:ascii="Franklin Gothic Book" w:hAnsi="Franklin Gothic Book"/>
          <w:spacing w:val="-13"/>
          <w:sz w:val="22"/>
          <w:szCs w:val="22"/>
        </w:rPr>
        <w:t xml:space="preserve"> </w:t>
      </w:r>
      <w:r w:rsidRPr="00F63293">
        <w:rPr>
          <w:rFonts w:ascii="Franklin Gothic Book" w:hAnsi="Franklin Gothic Book"/>
          <w:sz w:val="22"/>
          <w:szCs w:val="22"/>
        </w:rPr>
        <w:t>(3)</w:t>
      </w:r>
      <w:r w:rsidRPr="00F63293">
        <w:rPr>
          <w:rFonts w:ascii="Franklin Gothic Book" w:hAnsi="Franklin Gothic Book"/>
          <w:spacing w:val="-12"/>
          <w:sz w:val="22"/>
          <w:szCs w:val="22"/>
        </w:rPr>
        <w:t xml:space="preserve"> </w:t>
      </w:r>
      <w:r w:rsidRPr="00F63293">
        <w:rPr>
          <w:rFonts w:ascii="Franklin Gothic Book" w:hAnsi="Franklin Gothic Book"/>
          <w:sz w:val="22"/>
          <w:szCs w:val="22"/>
        </w:rPr>
        <w:t>academic</w:t>
      </w:r>
      <w:r w:rsidRPr="00F63293">
        <w:rPr>
          <w:rFonts w:ascii="Franklin Gothic Book" w:hAnsi="Franklin Gothic Book"/>
          <w:spacing w:val="-13"/>
          <w:sz w:val="22"/>
          <w:szCs w:val="22"/>
        </w:rPr>
        <w:t xml:space="preserve"> </w:t>
      </w:r>
      <w:r w:rsidRPr="00F63293">
        <w:rPr>
          <w:rFonts w:ascii="Franklin Gothic Book" w:hAnsi="Franklin Gothic Book"/>
          <w:sz w:val="22"/>
          <w:szCs w:val="22"/>
        </w:rPr>
        <w:t>employees</w:t>
      </w:r>
      <w:r w:rsidRPr="00F63293">
        <w:rPr>
          <w:rFonts w:ascii="Franklin Gothic Book" w:hAnsi="Franklin Gothic Book"/>
          <w:spacing w:val="-12"/>
          <w:sz w:val="22"/>
          <w:szCs w:val="22"/>
        </w:rPr>
        <w:t xml:space="preserve"> </w:t>
      </w:r>
      <w:r w:rsidRPr="00F63293">
        <w:rPr>
          <w:rFonts w:ascii="Franklin Gothic Book" w:hAnsi="Franklin Gothic Book"/>
          <w:sz w:val="22"/>
          <w:szCs w:val="22"/>
        </w:rPr>
        <w:t>selected</w:t>
      </w:r>
      <w:r w:rsidRPr="00F63293">
        <w:rPr>
          <w:rFonts w:ascii="Franklin Gothic Book" w:hAnsi="Franklin Gothic Book"/>
          <w:spacing w:val="-13"/>
          <w:sz w:val="22"/>
          <w:szCs w:val="22"/>
        </w:rPr>
        <w:t xml:space="preserve"> </w:t>
      </w:r>
      <w:r w:rsidRPr="00F63293">
        <w:rPr>
          <w:rFonts w:ascii="Franklin Gothic Book" w:hAnsi="Franklin Gothic Book"/>
          <w:sz w:val="22"/>
          <w:szCs w:val="22"/>
        </w:rPr>
        <w:t>by</w:t>
      </w:r>
      <w:r w:rsidRPr="00F63293">
        <w:rPr>
          <w:rFonts w:ascii="Franklin Gothic Book" w:hAnsi="Franklin Gothic Book"/>
          <w:spacing w:val="-12"/>
          <w:sz w:val="22"/>
          <w:szCs w:val="22"/>
        </w:rPr>
        <w:t xml:space="preserve"> </w:t>
      </w:r>
      <w:r w:rsidRPr="00F63293">
        <w:rPr>
          <w:rFonts w:ascii="Franklin Gothic Book" w:hAnsi="Franklin Gothic Book"/>
          <w:sz w:val="22"/>
          <w:szCs w:val="22"/>
        </w:rPr>
        <w:t>the</w:t>
      </w:r>
      <w:r w:rsidRPr="00F63293">
        <w:rPr>
          <w:rFonts w:ascii="Franklin Gothic Book" w:hAnsi="Franklin Gothic Book"/>
          <w:spacing w:val="-13"/>
          <w:sz w:val="22"/>
          <w:szCs w:val="22"/>
        </w:rPr>
        <w:t xml:space="preserve"> </w:t>
      </w:r>
      <w:r w:rsidRPr="00F63293">
        <w:rPr>
          <w:rFonts w:ascii="Franklin Gothic Book" w:hAnsi="Franklin Gothic Book"/>
          <w:sz w:val="22"/>
          <w:szCs w:val="22"/>
        </w:rPr>
        <w:t>Federation.</w:t>
      </w:r>
      <w:r w:rsidRPr="00F63293">
        <w:rPr>
          <w:rFonts w:ascii="Franklin Gothic Book" w:hAnsi="Franklin Gothic Book"/>
          <w:spacing w:val="-12"/>
          <w:sz w:val="22"/>
          <w:szCs w:val="22"/>
        </w:rPr>
        <w:t xml:space="preserve"> </w:t>
      </w:r>
      <w:r w:rsidRPr="00F63293">
        <w:rPr>
          <w:rFonts w:ascii="Franklin Gothic Book" w:hAnsi="Franklin Gothic Book"/>
          <w:sz w:val="22"/>
          <w:szCs w:val="22"/>
        </w:rPr>
        <w:t>Professional</w:t>
      </w:r>
      <w:r w:rsidRPr="00F63293">
        <w:rPr>
          <w:rFonts w:ascii="Franklin Gothic Book" w:hAnsi="Franklin Gothic Book"/>
          <w:spacing w:val="-12"/>
          <w:sz w:val="22"/>
          <w:szCs w:val="22"/>
        </w:rPr>
        <w:t xml:space="preserve"> </w:t>
      </w:r>
      <w:r w:rsidRPr="00F63293">
        <w:rPr>
          <w:rFonts w:ascii="Franklin Gothic Book" w:hAnsi="Franklin Gothic Book"/>
          <w:sz w:val="22"/>
          <w:szCs w:val="22"/>
        </w:rPr>
        <w:t>growth</w:t>
      </w:r>
      <w:r w:rsidRPr="00F63293">
        <w:rPr>
          <w:rFonts w:ascii="Franklin Gothic Book" w:hAnsi="Franklin Gothic Book"/>
          <w:spacing w:val="-13"/>
          <w:sz w:val="22"/>
          <w:szCs w:val="22"/>
        </w:rPr>
        <w:t xml:space="preserve"> </w:t>
      </w:r>
      <w:r w:rsidRPr="00F63293">
        <w:rPr>
          <w:rFonts w:ascii="Franklin Gothic Book" w:hAnsi="Franklin Gothic Book"/>
          <w:sz w:val="22"/>
          <w:szCs w:val="22"/>
        </w:rPr>
        <w:t>opportunities</w:t>
      </w:r>
      <w:r w:rsidRPr="00F63293">
        <w:rPr>
          <w:rFonts w:ascii="Franklin Gothic Book" w:hAnsi="Franklin Gothic Book"/>
          <w:spacing w:val="-12"/>
          <w:sz w:val="22"/>
          <w:szCs w:val="22"/>
        </w:rPr>
        <w:t xml:space="preserve"> </w:t>
      </w:r>
      <w:r w:rsidRPr="00F63293">
        <w:rPr>
          <w:rFonts w:ascii="Franklin Gothic Book" w:hAnsi="Franklin Gothic Book"/>
          <w:sz w:val="22"/>
          <w:szCs w:val="22"/>
        </w:rPr>
        <w:t>may</w:t>
      </w:r>
      <w:r w:rsidRPr="00F63293">
        <w:rPr>
          <w:rFonts w:ascii="Franklin Gothic Book" w:hAnsi="Franklin Gothic Book"/>
          <w:spacing w:val="-13"/>
          <w:sz w:val="22"/>
          <w:szCs w:val="22"/>
        </w:rPr>
        <w:t xml:space="preserve"> </w:t>
      </w:r>
      <w:r w:rsidRPr="00F63293">
        <w:rPr>
          <w:rFonts w:ascii="Franklin Gothic Book" w:hAnsi="Franklin Gothic Book"/>
          <w:sz w:val="22"/>
          <w:szCs w:val="22"/>
        </w:rPr>
        <w:t>also include compensation for college sponsored professional development activities.</w:t>
      </w:r>
    </w:p>
    <w:p w14:paraId="43196EA1" w14:textId="77777777" w:rsidR="00920E89" w:rsidRPr="00F63293" w:rsidRDefault="00920E89" w:rsidP="002E2EF5">
      <w:pPr>
        <w:pStyle w:val="BodyText"/>
        <w:tabs>
          <w:tab w:val="left" w:pos="360"/>
        </w:tabs>
        <w:ind w:left="360" w:hanging="360"/>
        <w:rPr>
          <w:rFonts w:ascii="Franklin Gothic Book" w:hAnsi="Franklin Gothic Book"/>
          <w:sz w:val="22"/>
          <w:szCs w:val="22"/>
        </w:rPr>
      </w:pPr>
    </w:p>
    <w:p w14:paraId="41B5DF05" w14:textId="77777777" w:rsidR="00920E89" w:rsidRPr="0058374C" w:rsidRDefault="00920E89" w:rsidP="002E2EF5">
      <w:pPr>
        <w:pStyle w:val="ListParagraph"/>
        <w:widowControl w:val="0"/>
        <w:numPr>
          <w:ilvl w:val="0"/>
          <w:numId w:val="48"/>
        </w:numPr>
        <w:tabs>
          <w:tab w:val="left" w:pos="360"/>
          <w:tab w:val="left" w:pos="1300"/>
        </w:tabs>
        <w:autoSpaceDE w:val="0"/>
        <w:autoSpaceDN w:val="0"/>
        <w:spacing w:before="0" w:after="0" w:line="240" w:lineRule="auto"/>
        <w:ind w:left="360" w:hanging="360"/>
        <w:contextualSpacing w:val="0"/>
        <w:rPr>
          <w:b/>
          <w:sz w:val="22"/>
          <w:szCs w:val="22"/>
        </w:rPr>
      </w:pPr>
      <w:r w:rsidRPr="0058374C">
        <w:rPr>
          <w:b/>
          <w:sz w:val="22"/>
          <w:szCs w:val="22"/>
        </w:rPr>
        <w:t>Unused</w:t>
      </w:r>
      <w:r w:rsidRPr="0058374C">
        <w:rPr>
          <w:b/>
          <w:spacing w:val="-7"/>
          <w:sz w:val="22"/>
          <w:szCs w:val="22"/>
        </w:rPr>
        <w:t xml:space="preserve"> </w:t>
      </w:r>
      <w:r w:rsidRPr="0058374C">
        <w:rPr>
          <w:b/>
          <w:sz w:val="22"/>
          <w:szCs w:val="22"/>
        </w:rPr>
        <w:t>Professional</w:t>
      </w:r>
      <w:r w:rsidRPr="0058374C">
        <w:rPr>
          <w:b/>
          <w:spacing w:val="-9"/>
          <w:sz w:val="22"/>
          <w:szCs w:val="22"/>
        </w:rPr>
        <w:t xml:space="preserve"> </w:t>
      </w:r>
      <w:r w:rsidRPr="0058374C">
        <w:rPr>
          <w:b/>
          <w:sz w:val="22"/>
          <w:szCs w:val="22"/>
        </w:rPr>
        <w:t>Development</w:t>
      </w:r>
      <w:r w:rsidRPr="0058374C">
        <w:rPr>
          <w:b/>
          <w:spacing w:val="-4"/>
          <w:sz w:val="22"/>
          <w:szCs w:val="22"/>
        </w:rPr>
        <w:t xml:space="preserve"> </w:t>
      </w:r>
      <w:r w:rsidRPr="0058374C">
        <w:rPr>
          <w:b/>
          <w:spacing w:val="-2"/>
          <w:sz w:val="22"/>
          <w:szCs w:val="22"/>
        </w:rPr>
        <w:t>Funds.</w:t>
      </w:r>
    </w:p>
    <w:p w14:paraId="313EB616" w14:textId="77777777" w:rsidR="00920E89" w:rsidRPr="00F63293" w:rsidRDefault="00920E89" w:rsidP="002E2EF5">
      <w:pPr>
        <w:pStyle w:val="BodyText"/>
        <w:tabs>
          <w:tab w:val="left" w:pos="360"/>
        </w:tabs>
        <w:ind w:left="360"/>
        <w:rPr>
          <w:rFonts w:ascii="Franklin Gothic Book" w:hAnsi="Franklin Gothic Book"/>
          <w:sz w:val="22"/>
          <w:szCs w:val="22"/>
        </w:rPr>
      </w:pPr>
      <w:r w:rsidRPr="00F63293">
        <w:rPr>
          <w:rFonts w:ascii="Franklin Gothic Book" w:hAnsi="Franklin Gothic Book"/>
          <w:sz w:val="22"/>
          <w:szCs w:val="22"/>
        </w:rPr>
        <w:t>Unused professional development funds shall be rolled from the first year of a biennium into the second year for professional development use by academic employees and unused funds shall be liquidated at the close of each biennium.</w:t>
      </w:r>
    </w:p>
    <w:p w14:paraId="4DDC2E8D" w14:textId="77777777" w:rsidR="00920E89" w:rsidRPr="00F63293" w:rsidRDefault="00920E89" w:rsidP="002E2EF5">
      <w:pPr>
        <w:pStyle w:val="BodyText"/>
        <w:tabs>
          <w:tab w:val="left" w:pos="360"/>
        </w:tabs>
        <w:ind w:left="360" w:hanging="360"/>
        <w:rPr>
          <w:rFonts w:ascii="Franklin Gothic Book" w:hAnsi="Franklin Gothic Book"/>
          <w:sz w:val="22"/>
          <w:szCs w:val="22"/>
        </w:rPr>
      </w:pPr>
    </w:p>
    <w:p w14:paraId="12F2B8C8" w14:textId="77777777" w:rsidR="00920E89" w:rsidRPr="0058374C" w:rsidRDefault="00920E89" w:rsidP="002E2EF5">
      <w:pPr>
        <w:pStyle w:val="ListParagraph"/>
        <w:widowControl w:val="0"/>
        <w:numPr>
          <w:ilvl w:val="0"/>
          <w:numId w:val="48"/>
        </w:numPr>
        <w:tabs>
          <w:tab w:val="left" w:pos="360"/>
          <w:tab w:val="left" w:pos="1300"/>
        </w:tabs>
        <w:autoSpaceDE w:val="0"/>
        <w:autoSpaceDN w:val="0"/>
        <w:spacing w:before="0" w:after="0" w:line="240" w:lineRule="auto"/>
        <w:ind w:left="360" w:hanging="360"/>
        <w:contextualSpacing w:val="0"/>
        <w:rPr>
          <w:b/>
          <w:sz w:val="22"/>
          <w:szCs w:val="22"/>
        </w:rPr>
      </w:pPr>
      <w:r w:rsidRPr="0058374C">
        <w:rPr>
          <w:b/>
          <w:sz w:val="22"/>
          <w:szCs w:val="22"/>
        </w:rPr>
        <w:t>In-Service</w:t>
      </w:r>
      <w:r w:rsidRPr="0058374C">
        <w:rPr>
          <w:b/>
          <w:spacing w:val="-7"/>
          <w:sz w:val="22"/>
          <w:szCs w:val="22"/>
        </w:rPr>
        <w:t xml:space="preserve"> </w:t>
      </w:r>
      <w:r w:rsidRPr="0058374C">
        <w:rPr>
          <w:b/>
          <w:spacing w:val="-4"/>
          <w:sz w:val="22"/>
          <w:szCs w:val="22"/>
        </w:rPr>
        <w:t>Day.</w:t>
      </w:r>
    </w:p>
    <w:p w14:paraId="2C5EFD2D" w14:textId="77777777" w:rsidR="00920E89" w:rsidRPr="00F63293" w:rsidRDefault="00920E89" w:rsidP="002E2EF5">
      <w:pPr>
        <w:pStyle w:val="BodyText"/>
        <w:tabs>
          <w:tab w:val="left" w:pos="360"/>
        </w:tabs>
        <w:ind w:left="360"/>
        <w:rPr>
          <w:rFonts w:ascii="Franklin Gothic Book" w:hAnsi="Franklin Gothic Book"/>
          <w:sz w:val="22"/>
          <w:szCs w:val="22"/>
        </w:rPr>
      </w:pPr>
      <w:r w:rsidRPr="00F63293">
        <w:rPr>
          <w:rFonts w:ascii="Franklin Gothic Book" w:hAnsi="Franklin Gothic Book"/>
          <w:sz w:val="22"/>
          <w:szCs w:val="22"/>
        </w:rPr>
        <w:t>Beginning fall quarter 2016, one (1) full day, or its equivalent, may be removed from Opening Week and</w:t>
      </w:r>
      <w:r w:rsidRPr="00F63293">
        <w:rPr>
          <w:rFonts w:ascii="Franklin Gothic Book" w:hAnsi="Franklin Gothic Book"/>
          <w:spacing w:val="-8"/>
          <w:sz w:val="22"/>
          <w:szCs w:val="22"/>
        </w:rPr>
        <w:t xml:space="preserve"> </w:t>
      </w:r>
      <w:r w:rsidRPr="00F63293">
        <w:rPr>
          <w:rFonts w:ascii="Franklin Gothic Book" w:hAnsi="Franklin Gothic Book"/>
          <w:sz w:val="22"/>
          <w:szCs w:val="22"/>
        </w:rPr>
        <w:t>apportioned</w:t>
      </w:r>
      <w:r w:rsidRPr="00F63293">
        <w:rPr>
          <w:rFonts w:ascii="Franklin Gothic Book" w:hAnsi="Franklin Gothic Book"/>
          <w:spacing w:val="-8"/>
          <w:sz w:val="22"/>
          <w:szCs w:val="22"/>
        </w:rPr>
        <w:t xml:space="preserve"> </w:t>
      </w:r>
      <w:r w:rsidRPr="00F63293">
        <w:rPr>
          <w:rFonts w:ascii="Franklin Gothic Book" w:hAnsi="Franklin Gothic Book"/>
          <w:sz w:val="22"/>
          <w:szCs w:val="22"/>
        </w:rPr>
        <w:t>during</w:t>
      </w:r>
      <w:r w:rsidRPr="00F63293">
        <w:rPr>
          <w:rFonts w:ascii="Franklin Gothic Book" w:hAnsi="Franklin Gothic Book"/>
          <w:spacing w:val="-8"/>
          <w:sz w:val="22"/>
          <w:szCs w:val="22"/>
        </w:rPr>
        <w:t xml:space="preserve"> </w:t>
      </w:r>
      <w:r w:rsidRPr="00F63293">
        <w:rPr>
          <w:rFonts w:ascii="Franklin Gothic Book" w:hAnsi="Franklin Gothic Book"/>
          <w:sz w:val="22"/>
          <w:szCs w:val="22"/>
        </w:rPr>
        <w:t>winter</w:t>
      </w:r>
      <w:r w:rsidRPr="00F63293">
        <w:rPr>
          <w:rFonts w:ascii="Franklin Gothic Book" w:hAnsi="Franklin Gothic Book"/>
          <w:spacing w:val="-8"/>
          <w:sz w:val="22"/>
          <w:szCs w:val="22"/>
        </w:rPr>
        <w:t xml:space="preserve"> </w:t>
      </w:r>
      <w:r w:rsidRPr="00F63293">
        <w:rPr>
          <w:rFonts w:ascii="Franklin Gothic Book" w:hAnsi="Franklin Gothic Book"/>
          <w:sz w:val="22"/>
          <w:szCs w:val="22"/>
        </w:rPr>
        <w:t>quarter</w:t>
      </w:r>
      <w:r w:rsidRPr="00F63293">
        <w:rPr>
          <w:rFonts w:ascii="Franklin Gothic Book" w:hAnsi="Franklin Gothic Book"/>
          <w:spacing w:val="-10"/>
          <w:sz w:val="22"/>
          <w:szCs w:val="22"/>
        </w:rPr>
        <w:t xml:space="preserve"> </w:t>
      </w:r>
      <w:r w:rsidRPr="00F63293">
        <w:rPr>
          <w:rFonts w:ascii="Franklin Gothic Book" w:hAnsi="Franklin Gothic Book"/>
          <w:sz w:val="22"/>
          <w:szCs w:val="22"/>
        </w:rPr>
        <w:t>and/or</w:t>
      </w:r>
      <w:r w:rsidRPr="00F63293">
        <w:rPr>
          <w:rFonts w:ascii="Franklin Gothic Book" w:hAnsi="Franklin Gothic Book"/>
          <w:spacing w:val="-8"/>
          <w:sz w:val="22"/>
          <w:szCs w:val="22"/>
        </w:rPr>
        <w:t xml:space="preserve"> </w:t>
      </w:r>
      <w:r w:rsidRPr="00F63293">
        <w:rPr>
          <w:rFonts w:ascii="Franklin Gothic Book" w:hAnsi="Franklin Gothic Book"/>
          <w:sz w:val="22"/>
          <w:szCs w:val="22"/>
        </w:rPr>
        <w:t>spring</w:t>
      </w:r>
      <w:r w:rsidRPr="00F63293">
        <w:rPr>
          <w:rFonts w:ascii="Franklin Gothic Book" w:hAnsi="Franklin Gothic Book"/>
          <w:spacing w:val="-11"/>
          <w:sz w:val="22"/>
          <w:szCs w:val="22"/>
        </w:rPr>
        <w:t xml:space="preserve"> </w:t>
      </w:r>
      <w:r w:rsidRPr="00F63293">
        <w:rPr>
          <w:rFonts w:ascii="Franklin Gothic Book" w:hAnsi="Franklin Gothic Book"/>
          <w:sz w:val="22"/>
          <w:szCs w:val="22"/>
        </w:rPr>
        <w:t>quarter</w:t>
      </w:r>
      <w:r w:rsidRPr="00F63293">
        <w:rPr>
          <w:rFonts w:ascii="Franklin Gothic Book" w:hAnsi="Franklin Gothic Book"/>
          <w:spacing w:val="-8"/>
          <w:sz w:val="22"/>
          <w:szCs w:val="22"/>
        </w:rPr>
        <w:t xml:space="preserve"> </w:t>
      </w:r>
      <w:r w:rsidRPr="00F63293">
        <w:rPr>
          <w:rFonts w:ascii="Franklin Gothic Book" w:hAnsi="Franklin Gothic Book"/>
          <w:sz w:val="22"/>
          <w:szCs w:val="22"/>
        </w:rPr>
        <w:t>for</w:t>
      </w:r>
      <w:r w:rsidRPr="00F63293">
        <w:rPr>
          <w:rFonts w:ascii="Franklin Gothic Book" w:hAnsi="Franklin Gothic Book"/>
          <w:spacing w:val="-8"/>
          <w:sz w:val="22"/>
          <w:szCs w:val="22"/>
        </w:rPr>
        <w:t xml:space="preserve"> </w:t>
      </w:r>
      <w:r w:rsidRPr="00F63293">
        <w:rPr>
          <w:rFonts w:ascii="Franklin Gothic Book" w:hAnsi="Franklin Gothic Book"/>
          <w:sz w:val="22"/>
          <w:szCs w:val="22"/>
        </w:rPr>
        <w:t>professional</w:t>
      </w:r>
      <w:r w:rsidRPr="00F63293">
        <w:rPr>
          <w:rFonts w:ascii="Franklin Gothic Book" w:hAnsi="Franklin Gothic Book"/>
          <w:spacing w:val="-8"/>
          <w:sz w:val="22"/>
          <w:szCs w:val="22"/>
        </w:rPr>
        <w:t xml:space="preserve"> </w:t>
      </w:r>
      <w:r w:rsidRPr="00F63293">
        <w:rPr>
          <w:rFonts w:ascii="Franklin Gothic Book" w:hAnsi="Franklin Gothic Book"/>
          <w:sz w:val="22"/>
          <w:szCs w:val="22"/>
        </w:rPr>
        <w:t>development</w:t>
      </w:r>
      <w:r w:rsidRPr="00F63293">
        <w:rPr>
          <w:rFonts w:ascii="Franklin Gothic Book" w:hAnsi="Franklin Gothic Book"/>
          <w:spacing w:val="-7"/>
          <w:sz w:val="22"/>
          <w:szCs w:val="22"/>
        </w:rPr>
        <w:t xml:space="preserve"> </w:t>
      </w:r>
      <w:r w:rsidRPr="00F63293">
        <w:rPr>
          <w:rFonts w:ascii="Franklin Gothic Book" w:hAnsi="Franklin Gothic Book"/>
          <w:sz w:val="22"/>
          <w:szCs w:val="22"/>
        </w:rPr>
        <w:t>activities.</w:t>
      </w:r>
    </w:p>
    <w:p w14:paraId="0C431F71" w14:textId="77777777" w:rsidR="00851FE2" w:rsidRPr="00F63293" w:rsidRDefault="00851FE2" w:rsidP="002E2EF5">
      <w:pPr>
        <w:spacing w:before="0" w:after="0" w:line="240" w:lineRule="auto"/>
        <w:rPr>
          <w:rFonts w:eastAsia="Times New Roman" w:cs="Times New Roman"/>
          <w:sz w:val="22"/>
          <w:szCs w:val="22"/>
        </w:rPr>
      </w:pPr>
    </w:p>
    <w:p w14:paraId="7FDF816B" w14:textId="1C7B4CF7" w:rsidR="0037597E" w:rsidRPr="00A75BE0" w:rsidRDefault="0037597E" w:rsidP="002E2EF5">
      <w:pPr>
        <w:spacing w:before="0" w:after="0" w:line="240" w:lineRule="auto"/>
        <w:rPr>
          <w:sz w:val="24"/>
          <w:szCs w:val="24"/>
        </w:rPr>
      </w:pPr>
      <w:r w:rsidRPr="00A75BE0">
        <w:rPr>
          <w:sz w:val="24"/>
          <w:szCs w:val="24"/>
        </w:rPr>
        <w:br w:type="page"/>
      </w:r>
    </w:p>
    <w:p w14:paraId="7F5F77A4" w14:textId="77777777" w:rsidR="0037597E" w:rsidRPr="00A75BE0" w:rsidRDefault="0037597E" w:rsidP="002E2EF5">
      <w:pPr>
        <w:pStyle w:val="Heading2"/>
        <w:spacing w:before="0" w:line="240" w:lineRule="auto"/>
      </w:pPr>
      <w:r w:rsidRPr="00A75BE0">
        <w:lastRenderedPageBreak/>
        <w:t>Appendix H</w:t>
      </w:r>
    </w:p>
    <w:p w14:paraId="0C7DD561" w14:textId="77777777" w:rsidR="0037597E" w:rsidRPr="00A75BE0" w:rsidRDefault="0037597E" w:rsidP="002E2EF5">
      <w:pPr>
        <w:pStyle w:val="Heading2"/>
        <w:spacing w:before="0" w:line="240" w:lineRule="auto"/>
      </w:pPr>
      <w:r w:rsidRPr="00A75BE0">
        <w:t>Best Practice 8:  Support Services</w:t>
      </w:r>
    </w:p>
    <w:p w14:paraId="526F9506" w14:textId="77777777" w:rsidR="0037597E" w:rsidRPr="0092142B" w:rsidRDefault="0037597E" w:rsidP="002E2EF5">
      <w:pPr>
        <w:pStyle w:val="MainBody"/>
        <w:spacing w:before="0" w:after="0" w:line="240" w:lineRule="auto"/>
      </w:pPr>
    </w:p>
    <w:p w14:paraId="1DB4D628" w14:textId="77777777" w:rsidR="0037597E" w:rsidRPr="0092142B" w:rsidRDefault="0037597E" w:rsidP="002E2EF5">
      <w:pPr>
        <w:pStyle w:val="MainBody"/>
        <w:spacing w:before="0" w:after="0" w:line="240" w:lineRule="auto"/>
        <w:rPr>
          <w:b/>
        </w:rPr>
      </w:pPr>
      <w:r w:rsidRPr="0092142B">
        <w:rPr>
          <w:b/>
        </w:rPr>
        <w:t>Part-time faculty should be treated with the same professionalism as full-time faculty and provided the necessary support services to do their jobs.</w:t>
      </w:r>
    </w:p>
    <w:p w14:paraId="3D88813E" w14:textId="77777777" w:rsidR="0037597E" w:rsidRPr="0092142B" w:rsidRDefault="0037597E" w:rsidP="002E2EF5">
      <w:pPr>
        <w:pStyle w:val="MainBody"/>
        <w:spacing w:before="0" w:after="0" w:line="240" w:lineRule="auto"/>
        <w:rPr>
          <w:u w:val="single"/>
        </w:rPr>
      </w:pPr>
    </w:p>
    <w:p w14:paraId="38D2F0A7" w14:textId="77777777" w:rsidR="0037597E" w:rsidRPr="0092142B" w:rsidRDefault="0037597E" w:rsidP="002E2EF5">
      <w:pPr>
        <w:pStyle w:val="MainBody"/>
        <w:spacing w:before="0" w:after="0" w:line="240" w:lineRule="auto"/>
      </w:pPr>
      <w:r w:rsidRPr="0092142B">
        <w:rPr>
          <w:u w:val="single"/>
        </w:rPr>
        <w:t>Description</w:t>
      </w:r>
      <w:r w:rsidRPr="0092142B">
        <w:t>:  Support services include access to computers, telephone/voicemail, clerical support, copying, office space, storage space, parking, etc.  Due to space and cost limitations, part-time instructors are often required to share office facilities (office space, telephones, and computers).  Enhancing an instructor’s ability to store and retrieve teaching related materials on-site eases difficulties in transporting materials, saves time, creates continuity and enhances instruction.</w:t>
      </w:r>
    </w:p>
    <w:p w14:paraId="0F671B4D" w14:textId="77777777" w:rsidR="0037597E" w:rsidRPr="0092142B" w:rsidRDefault="0037597E" w:rsidP="002E2EF5">
      <w:pPr>
        <w:pStyle w:val="MainBody"/>
        <w:spacing w:before="0" w:after="0" w:line="240" w:lineRule="auto"/>
        <w:rPr>
          <w:u w:val="single"/>
        </w:rPr>
      </w:pPr>
    </w:p>
    <w:p w14:paraId="018F0A48" w14:textId="77777777" w:rsidR="0037597E" w:rsidRPr="00A75BE0" w:rsidRDefault="0037597E" w:rsidP="002E2EF5">
      <w:pPr>
        <w:pStyle w:val="Heading3"/>
        <w:spacing w:before="0" w:line="240" w:lineRule="auto"/>
      </w:pPr>
      <w:r w:rsidRPr="00A75BE0">
        <w:t>Pierce College District, 2016-2019 CBA</w:t>
      </w:r>
    </w:p>
    <w:p w14:paraId="678A0D33" w14:textId="1526D08C" w:rsidR="0037597E" w:rsidRPr="002C011A" w:rsidRDefault="0037597E" w:rsidP="002E2EF5">
      <w:pPr>
        <w:tabs>
          <w:tab w:val="left" w:pos="2160"/>
        </w:tabs>
        <w:spacing w:before="0" w:after="0" w:line="240" w:lineRule="auto"/>
        <w:jc w:val="both"/>
        <w:rPr>
          <w:rFonts w:eastAsia="Times New Roman" w:cs="Times New Roman"/>
          <w:b/>
          <w:sz w:val="22"/>
          <w:szCs w:val="22"/>
        </w:rPr>
      </w:pPr>
      <w:proofErr w:type="gramStart"/>
      <w:r w:rsidRPr="002C011A">
        <w:rPr>
          <w:rFonts w:eastAsia="Times New Roman" w:cs="Times New Roman"/>
          <w:b/>
          <w:sz w:val="22"/>
          <w:szCs w:val="22"/>
        </w:rPr>
        <w:t>Section  11.15</w:t>
      </w:r>
      <w:proofErr w:type="gramEnd"/>
      <w:r w:rsidRPr="002C011A">
        <w:rPr>
          <w:rFonts w:eastAsia="Times New Roman" w:cs="Times New Roman"/>
          <w:b/>
          <w:sz w:val="22"/>
          <w:szCs w:val="22"/>
        </w:rPr>
        <w:t>:</w:t>
      </w:r>
      <w:r w:rsidR="002C011A">
        <w:rPr>
          <w:rFonts w:eastAsia="Times New Roman" w:cs="Times New Roman"/>
          <w:b/>
          <w:sz w:val="22"/>
          <w:szCs w:val="22"/>
        </w:rPr>
        <w:tab/>
      </w:r>
      <w:proofErr w:type="gramStart"/>
      <w:r w:rsidRPr="002C011A">
        <w:rPr>
          <w:rFonts w:eastAsia="Times New Roman" w:cs="Times New Roman"/>
          <w:b/>
          <w:sz w:val="22"/>
          <w:szCs w:val="22"/>
        </w:rPr>
        <w:t>WORKING  CONDITIONS</w:t>
      </w:r>
      <w:proofErr w:type="gramEnd"/>
      <w:r w:rsidRPr="002C011A">
        <w:rPr>
          <w:rFonts w:eastAsia="Times New Roman" w:cs="Times New Roman"/>
          <w:b/>
          <w:sz w:val="22"/>
          <w:szCs w:val="22"/>
        </w:rPr>
        <w:t xml:space="preserve"> FOR ADJUNCT FACULTY</w:t>
      </w:r>
    </w:p>
    <w:p w14:paraId="36293B57" w14:textId="4302DAD2" w:rsidR="0037597E" w:rsidRPr="002C011A" w:rsidRDefault="0037597E" w:rsidP="002E2EF5">
      <w:pPr>
        <w:spacing w:before="0" w:after="0" w:line="240" w:lineRule="auto"/>
        <w:rPr>
          <w:rFonts w:eastAsia="Times New Roman" w:cs="Times New Roman"/>
          <w:sz w:val="22"/>
          <w:szCs w:val="22"/>
        </w:rPr>
      </w:pPr>
      <w:r w:rsidRPr="002C011A">
        <w:rPr>
          <w:rFonts w:eastAsia="Times New Roman" w:cs="Times New Roman"/>
          <w:sz w:val="22"/>
          <w:szCs w:val="22"/>
        </w:rPr>
        <w:t>Administration will make every attempt</w:t>
      </w:r>
      <w:r w:rsidR="002C011A">
        <w:rPr>
          <w:rFonts w:eastAsia="Times New Roman" w:cs="Times New Roman"/>
          <w:sz w:val="22"/>
          <w:szCs w:val="22"/>
        </w:rPr>
        <w:t xml:space="preserve"> </w:t>
      </w:r>
      <w:r w:rsidRPr="002C011A">
        <w:rPr>
          <w:rFonts w:eastAsia="Times New Roman" w:cs="Times New Roman"/>
          <w:sz w:val="22"/>
          <w:szCs w:val="22"/>
        </w:rPr>
        <w:t>to</w:t>
      </w:r>
      <w:r w:rsidR="002C011A">
        <w:rPr>
          <w:rFonts w:eastAsia="Times New Roman" w:cs="Times New Roman"/>
          <w:sz w:val="22"/>
          <w:szCs w:val="22"/>
        </w:rPr>
        <w:t xml:space="preserve"> </w:t>
      </w:r>
      <w:r w:rsidRPr="002C011A">
        <w:rPr>
          <w:rFonts w:eastAsia="Times New Roman" w:cs="Times New Roman"/>
          <w:sz w:val="22"/>
          <w:szCs w:val="22"/>
        </w:rPr>
        <w:t>provide</w:t>
      </w:r>
      <w:r w:rsidR="002C011A">
        <w:rPr>
          <w:rFonts w:eastAsia="Times New Roman" w:cs="Times New Roman"/>
          <w:sz w:val="22"/>
          <w:szCs w:val="22"/>
        </w:rPr>
        <w:t xml:space="preserve"> </w:t>
      </w:r>
      <w:r w:rsidRPr="002C011A">
        <w:rPr>
          <w:rFonts w:eastAsia="Times New Roman" w:cs="Times New Roman"/>
          <w:sz w:val="22"/>
          <w:szCs w:val="22"/>
        </w:rPr>
        <w:t>adjunct</w:t>
      </w:r>
      <w:r w:rsidR="002C011A">
        <w:rPr>
          <w:rFonts w:eastAsia="Times New Roman" w:cs="Times New Roman"/>
          <w:sz w:val="22"/>
          <w:szCs w:val="22"/>
        </w:rPr>
        <w:t xml:space="preserve"> </w:t>
      </w:r>
      <w:r w:rsidRPr="002C011A">
        <w:rPr>
          <w:rFonts w:eastAsia="Times New Roman" w:cs="Times New Roman"/>
          <w:sz w:val="22"/>
          <w:szCs w:val="22"/>
        </w:rPr>
        <w:t>faculty</w:t>
      </w:r>
      <w:r w:rsidR="002C011A">
        <w:rPr>
          <w:rFonts w:eastAsia="Times New Roman" w:cs="Times New Roman"/>
          <w:sz w:val="22"/>
          <w:szCs w:val="22"/>
        </w:rPr>
        <w:t xml:space="preserve"> </w:t>
      </w:r>
      <w:r w:rsidRPr="002C011A">
        <w:rPr>
          <w:rFonts w:eastAsia="Times New Roman" w:cs="Times New Roman"/>
          <w:sz w:val="22"/>
          <w:szCs w:val="22"/>
        </w:rPr>
        <w:t>with</w:t>
      </w:r>
      <w:r w:rsidR="002C011A">
        <w:rPr>
          <w:rFonts w:eastAsia="Times New Roman" w:cs="Times New Roman"/>
          <w:sz w:val="22"/>
          <w:szCs w:val="22"/>
        </w:rPr>
        <w:t xml:space="preserve"> </w:t>
      </w:r>
      <w:r w:rsidRPr="002C011A">
        <w:rPr>
          <w:rFonts w:eastAsia="Times New Roman" w:cs="Times New Roman"/>
          <w:sz w:val="22"/>
          <w:szCs w:val="22"/>
        </w:rPr>
        <w:t>access</w:t>
      </w:r>
      <w:r w:rsidR="002C011A">
        <w:rPr>
          <w:rFonts w:eastAsia="Times New Roman" w:cs="Times New Roman"/>
          <w:sz w:val="22"/>
          <w:szCs w:val="22"/>
        </w:rPr>
        <w:t xml:space="preserve"> </w:t>
      </w:r>
      <w:r w:rsidRPr="002C011A">
        <w:rPr>
          <w:rFonts w:eastAsia="Times New Roman" w:cs="Times New Roman"/>
          <w:sz w:val="22"/>
          <w:szCs w:val="22"/>
        </w:rPr>
        <w:t>to</w:t>
      </w:r>
      <w:r w:rsidR="002C011A">
        <w:rPr>
          <w:rFonts w:eastAsia="Times New Roman" w:cs="Times New Roman"/>
          <w:sz w:val="22"/>
          <w:szCs w:val="22"/>
        </w:rPr>
        <w:t xml:space="preserve"> </w:t>
      </w:r>
      <w:r w:rsidRPr="002C011A">
        <w:rPr>
          <w:rFonts w:eastAsia="Times New Roman" w:cs="Times New Roman"/>
          <w:sz w:val="22"/>
          <w:szCs w:val="22"/>
        </w:rPr>
        <w:t>personal lockable</w:t>
      </w:r>
      <w:r w:rsidR="002C011A">
        <w:rPr>
          <w:rFonts w:eastAsia="Times New Roman" w:cs="Times New Roman"/>
          <w:sz w:val="22"/>
          <w:szCs w:val="22"/>
        </w:rPr>
        <w:t xml:space="preserve"> </w:t>
      </w:r>
      <w:r w:rsidRPr="002C011A">
        <w:rPr>
          <w:rFonts w:eastAsia="Times New Roman" w:cs="Times New Roman"/>
          <w:sz w:val="22"/>
          <w:szCs w:val="22"/>
        </w:rPr>
        <w:t>facilities, such as file</w:t>
      </w:r>
      <w:r w:rsidR="002C011A">
        <w:rPr>
          <w:rFonts w:eastAsia="Times New Roman" w:cs="Times New Roman"/>
          <w:sz w:val="22"/>
          <w:szCs w:val="22"/>
        </w:rPr>
        <w:t xml:space="preserve"> </w:t>
      </w:r>
      <w:r w:rsidRPr="002C011A">
        <w:rPr>
          <w:rFonts w:eastAsia="Times New Roman" w:cs="Times New Roman"/>
          <w:sz w:val="22"/>
          <w:szCs w:val="22"/>
        </w:rPr>
        <w:t>cabinets,</w:t>
      </w:r>
      <w:r w:rsidR="002C011A">
        <w:rPr>
          <w:rFonts w:eastAsia="Times New Roman" w:cs="Times New Roman"/>
          <w:sz w:val="22"/>
          <w:szCs w:val="22"/>
        </w:rPr>
        <w:t xml:space="preserve"> </w:t>
      </w:r>
      <w:r w:rsidRPr="002C011A">
        <w:rPr>
          <w:rFonts w:eastAsia="Times New Roman" w:cs="Times New Roman"/>
          <w:sz w:val="22"/>
          <w:szCs w:val="22"/>
        </w:rPr>
        <w:t>where</w:t>
      </w:r>
      <w:r w:rsidR="002C011A">
        <w:rPr>
          <w:rFonts w:eastAsia="Times New Roman" w:cs="Times New Roman"/>
          <w:sz w:val="22"/>
          <w:szCs w:val="22"/>
        </w:rPr>
        <w:t xml:space="preserve"> </w:t>
      </w:r>
      <w:r w:rsidRPr="002C011A">
        <w:rPr>
          <w:rFonts w:eastAsia="Times New Roman" w:cs="Times New Roman"/>
          <w:sz w:val="22"/>
          <w:szCs w:val="22"/>
        </w:rPr>
        <w:t>they</w:t>
      </w:r>
      <w:r w:rsidR="002C011A">
        <w:rPr>
          <w:rFonts w:eastAsia="Times New Roman" w:cs="Times New Roman"/>
          <w:sz w:val="22"/>
          <w:szCs w:val="22"/>
        </w:rPr>
        <w:t xml:space="preserve"> </w:t>
      </w:r>
      <w:r w:rsidRPr="002C011A">
        <w:rPr>
          <w:rFonts w:eastAsia="Times New Roman" w:cs="Times New Roman"/>
          <w:sz w:val="22"/>
          <w:szCs w:val="22"/>
        </w:rPr>
        <w:t>may</w:t>
      </w:r>
      <w:r w:rsidR="002C011A">
        <w:rPr>
          <w:rFonts w:eastAsia="Times New Roman" w:cs="Times New Roman"/>
          <w:sz w:val="22"/>
          <w:szCs w:val="22"/>
        </w:rPr>
        <w:t xml:space="preserve"> </w:t>
      </w:r>
      <w:r w:rsidRPr="002C011A">
        <w:rPr>
          <w:rFonts w:eastAsia="Times New Roman" w:cs="Times New Roman"/>
          <w:sz w:val="22"/>
          <w:szCs w:val="22"/>
        </w:rPr>
        <w:t>store</w:t>
      </w:r>
      <w:r w:rsidR="002C011A">
        <w:rPr>
          <w:rFonts w:eastAsia="Times New Roman" w:cs="Times New Roman"/>
          <w:sz w:val="22"/>
          <w:szCs w:val="22"/>
        </w:rPr>
        <w:t xml:space="preserve"> </w:t>
      </w:r>
      <w:r w:rsidRPr="002C011A">
        <w:rPr>
          <w:rFonts w:eastAsia="Times New Roman" w:cs="Times New Roman"/>
          <w:sz w:val="22"/>
          <w:szCs w:val="22"/>
        </w:rPr>
        <w:t>valuables</w:t>
      </w:r>
      <w:r w:rsidR="002C011A">
        <w:rPr>
          <w:rFonts w:eastAsia="Times New Roman" w:cs="Times New Roman"/>
          <w:sz w:val="22"/>
          <w:szCs w:val="22"/>
        </w:rPr>
        <w:t xml:space="preserve"> </w:t>
      </w:r>
      <w:r w:rsidRPr="002C011A">
        <w:rPr>
          <w:rFonts w:eastAsia="Times New Roman" w:cs="Times New Roman"/>
          <w:sz w:val="22"/>
          <w:szCs w:val="22"/>
        </w:rPr>
        <w:t>and</w:t>
      </w:r>
      <w:r w:rsidR="002C011A">
        <w:rPr>
          <w:rFonts w:eastAsia="Times New Roman" w:cs="Times New Roman"/>
          <w:sz w:val="22"/>
          <w:szCs w:val="22"/>
        </w:rPr>
        <w:t xml:space="preserve"> </w:t>
      </w:r>
      <w:r w:rsidRPr="002C011A">
        <w:rPr>
          <w:rFonts w:eastAsia="Times New Roman" w:cs="Times New Roman"/>
          <w:sz w:val="22"/>
          <w:szCs w:val="22"/>
        </w:rPr>
        <w:t>sensitive</w:t>
      </w:r>
      <w:r w:rsidR="002C011A">
        <w:rPr>
          <w:rFonts w:eastAsia="Times New Roman" w:cs="Times New Roman"/>
          <w:sz w:val="22"/>
          <w:szCs w:val="22"/>
        </w:rPr>
        <w:t xml:space="preserve"> </w:t>
      </w:r>
      <w:r w:rsidRPr="002C011A">
        <w:rPr>
          <w:rFonts w:eastAsia="Times New Roman" w:cs="Times New Roman"/>
          <w:sz w:val="22"/>
          <w:szCs w:val="22"/>
        </w:rPr>
        <w:t>materials. These lockable facilities</w:t>
      </w:r>
      <w:r w:rsidR="002C011A">
        <w:rPr>
          <w:rFonts w:eastAsia="Times New Roman" w:cs="Times New Roman"/>
          <w:sz w:val="22"/>
          <w:szCs w:val="22"/>
        </w:rPr>
        <w:t xml:space="preserve"> </w:t>
      </w:r>
      <w:r w:rsidRPr="002C011A">
        <w:rPr>
          <w:rFonts w:eastAsia="Times New Roman" w:cs="Times New Roman"/>
          <w:sz w:val="22"/>
          <w:szCs w:val="22"/>
        </w:rPr>
        <w:t>will</w:t>
      </w:r>
      <w:r w:rsidR="002C011A">
        <w:rPr>
          <w:rFonts w:eastAsia="Times New Roman" w:cs="Times New Roman"/>
          <w:sz w:val="22"/>
          <w:szCs w:val="22"/>
        </w:rPr>
        <w:t xml:space="preserve"> </w:t>
      </w:r>
      <w:r w:rsidRPr="002C011A">
        <w:rPr>
          <w:rFonts w:eastAsia="Times New Roman" w:cs="Times New Roman"/>
          <w:sz w:val="22"/>
          <w:szCs w:val="22"/>
        </w:rPr>
        <w:t>be</w:t>
      </w:r>
      <w:r w:rsidR="002C011A">
        <w:rPr>
          <w:rFonts w:eastAsia="Times New Roman" w:cs="Times New Roman"/>
          <w:sz w:val="22"/>
          <w:szCs w:val="22"/>
        </w:rPr>
        <w:t xml:space="preserve"> </w:t>
      </w:r>
      <w:r w:rsidRPr="002C011A">
        <w:rPr>
          <w:rFonts w:eastAsia="Times New Roman" w:cs="Times New Roman"/>
          <w:sz w:val="22"/>
          <w:szCs w:val="22"/>
        </w:rPr>
        <w:t>located</w:t>
      </w:r>
      <w:r w:rsidR="002C011A">
        <w:rPr>
          <w:rFonts w:eastAsia="Times New Roman" w:cs="Times New Roman"/>
          <w:sz w:val="22"/>
          <w:szCs w:val="22"/>
        </w:rPr>
        <w:t xml:space="preserve"> </w:t>
      </w:r>
      <w:r w:rsidRPr="002C011A">
        <w:rPr>
          <w:rFonts w:eastAsia="Times New Roman" w:cs="Times New Roman"/>
          <w:sz w:val="22"/>
          <w:szCs w:val="22"/>
        </w:rPr>
        <w:t>as</w:t>
      </w:r>
      <w:r w:rsidR="002C011A">
        <w:rPr>
          <w:rFonts w:eastAsia="Times New Roman" w:cs="Times New Roman"/>
          <w:sz w:val="22"/>
          <w:szCs w:val="22"/>
        </w:rPr>
        <w:t xml:space="preserve"> </w:t>
      </w:r>
      <w:r w:rsidRPr="002C011A">
        <w:rPr>
          <w:rFonts w:eastAsia="Times New Roman" w:cs="Times New Roman"/>
          <w:sz w:val="22"/>
          <w:szCs w:val="22"/>
        </w:rPr>
        <w:t>near</w:t>
      </w:r>
      <w:r w:rsidR="002C011A">
        <w:rPr>
          <w:rFonts w:eastAsia="Times New Roman" w:cs="Times New Roman"/>
          <w:sz w:val="22"/>
          <w:szCs w:val="22"/>
        </w:rPr>
        <w:t xml:space="preserve"> </w:t>
      </w:r>
      <w:r w:rsidRPr="002C011A">
        <w:rPr>
          <w:rFonts w:eastAsia="Times New Roman" w:cs="Times New Roman"/>
          <w:sz w:val="22"/>
          <w:szCs w:val="22"/>
        </w:rPr>
        <w:t>to</w:t>
      </w:r>
      <w:r w:rsidR="002C011A">
        <w:rPr>
          <w:rFonts w:eastAsia="Times New Roman" w:cs="Times New Roman"/>
          <w:sz w:val="22"/>
          <w:szCs w:val="22"/>
        </w:rPr>
        <w:t xml:space="preserve"> </w:t>
      </w:r>
      <w:r w:rsidRPr="002C011A">
        <w:rPr>
          <w:rFonts w:eastAsia="Times New Roman" w:cs="Times New Roman"/>
          <w:sz w:val="22"/>
          <w:szCs w:val="22"/>
        </w:rPr>
        <w:t>the</w:t>
      </w:r>
      <w:r w:rsidR="002C011A">
        <w:rPr>
          <w:rFonts w:eastAsia="Times New Roman" w:cs="Times New Roman"/>
          <w:sz w:val="22"/>
          <w:szCs w:val="22"/>
        </w:rPr>
        <w:t xml:space="preserve"> </w:t>
      </w:r>
      <w:r w:rsidRPr="002C011A">
        <w:rPr>
          <w:rFonts w:eastAsia="Times New Roman" w:cs="Times New Roman"/>
          <w:sz w:val="22"/>
          <w:szCs w:val="22"/>
        </w:rPr>
        <w:t>adjunct work stations</w:t>
      </w:r>
      <w:r w:rsidR="002C011A">
        <w:rPr>
          <w:rFonts w:eastAsia="Times New Roman" w:cs="Times New Roman"/>
          <w:sz w:val="22"/>
          <w:szCs w:val="22"/>
        </w:rPr>
        <w:t xml:space="preserve"> </w:t>
      </w:r>
      <w:r w:rsidRPr="002C011A">
        <w:rPr>
          <w:rFonts w:eastAsia="Times New Roman" w:cs="Times New Roman"/>
          <w:sz w:val="22"/>
          <w:szCs w:val="22"/>
        </w:rPr>
        <w:t>and/or</w:t>
      </w:r>
      <w:r w:rsidR="002C011A">
        <w:rPr>
          <w:rFonts w:eastAsia="Times New Roman" w:cs="Times New Roman"/>
          <w:sz w:val="22"/>
          <w:szCs w:val="22"/>
        </w:rPr>
        <w:t xml:space="preserve"> </w:t>
      </w:r>
      <w:r w:rsidRPr="002C011A">
        <w:rPr>
          <w:rFonts w:eastAsia="Times New Roman" w:cs="Times New Roman"/>
          <w:sz w:val="22"/>
          <w:szCs w:val="22"/>
        </w:rPr>
        <w:t>offices</w:t>
      </w:r>
      <w:r w:rsidR="002C011A">
        <w:rPr>
          <w:rFonts w:eastAsia="Times New Roman" w:cs="Times New Roman"/>
          <w:sz w:val="22"/>
          <w:szCs w:val="22"/>
        </w:rPr>
        <w:t xml:space="preserve"> </w:t>
      </w:r>
      <w:r w:rsidRPr="002C011A">
        <w:rPr>
          <w:rFonts w:eastAsia="Times New Roman" w:cs="Times New Roman"/>
          <w:sz w:val="22"/>
          <w:szCs w:val="22"/>
        </w:rPr>
        <w:t>as</w:t>
      </w:r>
      <w:r w:rsidR="002C011A">
        <w:rPr>
          <w:rFonts w:eastAsia="Times New Roman" w:cs="Times New Roman"/>
          <w:sz w:val="22"/>
          <w:szCs w:val="22"/>
        </w:rPr>
        <w:t xml:space="preserve"> </w:t>
      </w:r>
      <w:r w:rsidRPr="002C011A">
        <w:rPr>
          <w:rFonts w:eastAsia="Times New Roman" w:cs="Times New Roman"/>
          <w:sz w:val="22"/>
          <w:szCs w:val="22"/>
        </w:rPr>
        <w:t>is practical. Computers will be available</w:t>
      </w:r>
      <w:r w:rsidR="002C011A">
        <w:rPr>
          <w:rFonts w:eastAsia="Times New Roman" w:cs="Times New Roman"/>
          <w:sz w:val="22"/>
          <w:szCs w:val="22"/>
        </w:rPr>
        <w:t xml:space="preserve"> </w:t>
      </w:r>
      <w:r w:rsidRPr="002C011A">
        <w:rPr>
          <w:rFonts w:eastAsia="Times New Roman" w:cs="Times New Roman"/>
          <w:sz w:val="22"/>
          <w:szCs w:val="22"/>
        </w:rPr>
        <w:t>for</w:t>
      </w:r>
      <w:r w:rsidR="002C011A">
        <w:rPr>
          <w:rFonts w:eastAsia="Times New Roman" w:cs="Times New Roman"/>
          <w:sz w:val="22"/>
          <w:szCs w:val="22"/>
        </w:rPr>
        <w:t xml:space="preserve"> </w:t>
      </w:r>
      <w:r w:rsidRPr="002C011A">
        <w:rPr>
          <w:rFonts w:eastAsia="Times New Roman" w:cs="Times New Roman"/>
          <w:sz w:val="22"/>
          <w:szCs w:val="22"/>
        </w:rPr>
        <w:t>use</w:t>
      </w:r>
      <w:r w:rsidR="002C011A">
        <w:rPr>
          <w:rFonts w:eastAsia="Times New Roman" w:cs="Times New Roman"/>
          <w:sz w:val="22"/>
          <w:szCs w:val="22"/>
        </w:rPr>
        <w:t xml:space="preserve"> </w:t>
      </w:r>
      <w:r w:rsidRPr="002C011A">
        <w:rPr>
          <w:rFonts w:eastAsia="Times New Roman" w:cs="Times New Roman"/>
          <w:sz w:val="22"/>
          <w:szCs w:val="22"/>
        </w:rPr>
        <w:t>for</w:t>
      </w:r>
      <w:r w:rsidR="002C011A">
        <w:rPr>
          <w:rFonts w:eastAsia="Times New Roman" w:cs="Times New Roman"/>
          <w:sz w:val="22"/>
          <w:szCs w:val="22"/>
        </w:rPr>
        <w:t xml:space="preserve"> </w:t>
      </w:r>
      <w:r w:rsidRPr="002C011A">
        <w:rPr>
          <w:rFonts w:eastAsia="Times New Roman" w:cs="Times New Roman"/>
          <w:sz w:val="22"/>
          <w:szCs w:val="22"/>
        </w:rPr>
        <w:t>all</w:t>
      </w:r>
      <w:r w:rsidR="002C011A">
        <w:rPr>
          <w:rFonts w:eastAsia="Times New Roman" w:cs="Times New Roman"/>
          <w:sz w:val="22"/>
          <w:szCs w:val="22"/>
        </w:rPr>
        <w:t xml:space="preserve"> </w:t>
      </w:r>
      <w:r w:rsidRPr="002C011A">
        <w:rPr>
          <w:rFonts w:eastAsia="Times New Roman" w:cs="Times New Roman"/>
          <w:sz w:val="22"/>
          <w:szCs w:val="22"/>
        </w:rPr>
        <w:t>adjunct</w:t>
      </w:r>
      <w:r w:rsidR="002C011A">
        <w:rPr>
          <w:rFonts w:eastAsia="Times New Roman" w:cs="Times New Roman"/>
          <w:sz w:val="22"/>
          <w:szCs w:val="22"/>
        </w:rPr>
        <w:t xml:space="preserve"> </w:t>
      </w:r>
      <w:r w:rsidRPr="002C011A">
        <w:rPr>
          <w:rFonts w:eastAsia="Times New Roman" w:cs="Times New Roman"/>
          <w:sz w:val="22"/>
          <w:szCs w:val="22"/>
        </w:rPr>
        <w:t>faculty</w:t>
      </w:r>
      <w:r w:rsidR="002C011A">
        <w:rPr>
          <w:rFonts w:eastAsia="Times New Roman" w:cs="Times New Roman"/>
          <w:sz w:val="22"/>
          <w:szCs w:val="22"/>
        </w:rPr>
        <w:t xml:space="preserve"> </w:t>
      </w:r>
      <w:r w:rsidRPr="002C011A">
        <w:rPr>
          <w:rFonts w:eastAsia="Times New Roman" w:cs="Times New Roman"/>
          <w:sz w:val="22"/>
          <w:szCs w:val="22"/>
        </w:rPr>
        <w:t>members.</w:t>
      </w:r>
      <w:r w:rsidR="002C011A">
        <w:rPr>
          <w:rFonts w:eastAsia="Times New Roman" w:cs="Times New Roman"/>
          <w:sz w:val="22"/>
          <w:szCs w:val="22"/>
        </w:rPr>
        <w:t xml:space="preserve"> </w:t>
      </w:r>
      <w:r w:rsidRPr="002C011A">
        <w:rPr>
          <w:rFonts w:eastAsia="Times New Roman" w:cs="Times New Roman"/>
          <w:sz w:val="22"/>
          <w:szCs w:val="22"/>
        </w:rPr>
        <w:t>Adjunct</w:t>
      </w:r>
      <w:r w:rsidR="002C011A">
        <w:rPr>
          <w:rFonts w:eastAsia="Times New Roman" w:cs="Times New Roman"/>
          <w:sz w:val="22"/>
          <w:szCs w:val="22"/>
        </w:rPr>
        <w:t xml:space="preserve"> </w:t>
      </w:r>
      <w:r w:rsidRPr="002C011A">
        <w:rPr>
          <w:rFonts w:eastAsia="Times New Roman" w:cs="Times New Roman"/>
          <w:sz w:val="22"/>
          <w:szCs w:val="22"/>
        </w:rPr>
        <w:t>faculty</w:t>
      </w:r>
      <w:r w:rsidR="002C011A">
        <w:rPr>
          <w:rFonts w:eastAsia="Times New Roman" w:cs="Times New Roman"/>
          <w:sz w:val="22"/>
          <w:szCs w:val="22"/>
        </w:rPr>
        <w:t xml:space="preserve"> </w:t>
      </w:r>
      <w:r w:rsidRPr="002C011A">
        <w:rPr>
          <w:rFonts w:eastAsia="Times New Roman" w:cs="Times New Roman"/>
          <w:sz w:val="22"/>
          <w:szCs w:val="22"/>
        </w:rPr>
        <w:t>will</w:t>
      </w:r>
      <w:r w:rsidR="002C011A">
        <w:rPr>
          <w:rFonts w:eastAsia="Times New Roman" w:cs="Times New Roman"/>
          <w:sz w:val="22"/>
          <w:szCs w:val="22"/>
        </w:rPr>
        <w:t xml:space="preserve"> </w:t>
      </w:r>
      <w:r w:rsidRPr="002C011A">
        <w:rPr>
          <w:rFonts w:eastAsia="Times New Roman" w:cs="Times New Roman"/>
          <w:sz w:val="22"/>
          <w:szCs w:val="22"/>
        </w:rPr>
        <w:t>have</w:t>
      </w:r>
      <w:r w:rsidR="002C011A">
        <w:rPr>
          <w:rFonts w:eastAsia="Times New Roman" w:cs="Times New Roman"/>
          <w:sz w:val="22"/>
          <w:szCs w:val="22"/>
        </w:rPr>
        <w:t xml:space="preserve"> </w:t>
      </w:r>
      <w:r w:rsidRPr="002C011A">
        <w:rPr>
          <w:rFonts w:eastAsia="Times New Roman" w:cs="Times New Roman"/>
          <w:sz w:val="22"/>
          <w:szCs w:val="22"/>
        </w:rPr>
        <w:t>a secure</w:t>
      </w:r>
      <w:r w:rsidR="002C011A">
        <w:rPr>
          <w:rFonts w:eastAsia="Times New Roman" w:cs="Times New Roman"/>
          <w:sz w:val="22"/>
          <w:szCs w:val="22"/>
        </w:rPr>
        <w:t xml:space="preserve"> </w:t>
      </w:r>
      <w:r w:rsidRPr="002C011A">
        <w:rPr>
          <w:rFonts w:eastAsia="Times New Roman" w:cs="Times New Roman"/>
          <w:sz w:val="22"/>
          <w:szCs w:val="22"/>
        </w:rPr>
        <w:t>desktop</w:t>
      </w:r>
      <w:r w:rsidR="002C011A">
        <w:rPr>
          <w:rFonts w:eastAsia="Times New Roman" w:cs="Times New Roman"/>
          <w:sz w:val="22"/>
          <w:szCs w:val="22"/>
        </w:rPr>
        <w:t xml:space="preserve"> </w:t>
      </w:r>
      <w:r w:rsidRPr="002C011A">
        <w:rPr>
          <w:rFonts w:eastAsia="Times New Roman" w:cs="Times New Roman"/>
          <w:sz w:val="22"/>
          <w:szCs w:val="22"/>
        </w:rPr>
        <w:t>on</w:t>
      </w:r>
      <w:r w:rsidR="002C011A">
        <w:rPr>
          <w:rFonts w:eastAsia="Times New Roman" w:cs="Times New Roman"/>
          <w:sz w:val="22"/>
          <w:szCs w:val="22"/>
        </w:rPr>
        <w:t xml:space="preserve"> </w:t>
      </w:r>
      <w:r w:rsidRPr="002C011A">
        <w:rPr>
          <w:rFonts w:eastAsia="Times New Roman" w:cs="Times New Roman"/>
          <w:sz w:val="22"/>
          <w:szCs w:val="22"/>
        </w:rPr>
        <w:t>these</w:t>
      </w:r>
      <w:r w:rsidR="002C011A">
        <w:rPr>
          <w:rFonts w:eastAsia="Times New Roman" w:cs="Times New Roman"/>
          <w:sz w:val="22"/>
          <w:szCs w:val="22"/>
        </w:rPr>
        <w:t xml:space="preserve"> </w:t>
      </w:r>
      <w:r w:rsidRPr="002C011A">
        <w:rPr>
          <w:rFonts w:eastAsia="Times New Roman" w:cs="Times New Roman"/>
          <w:sz w:val="22"/>
          <w:szCs w:val="22"/>
        </w:rPr>
        <w:t>computers,</w:t>
      </w:r>
      <w:r w:rsidR="002C011A">
        <w:rPr>
          <w:rFonts w:eastAsia="Times New Roman" w:cs="Times New Roman"/>
          <w:sz w:val="22"/>
          <w:szCs w:val="22"/>
        </w:rPr>
        <w:t xml:space="preserve"> </w:t>
      </w:r>
      <w:r w:rsidRPr="002C011A">
        <w:rPr>
          <w:rFonts w:eastAsia="Times New Roman" w:cs="Times New Roman"/>
          <w:sz w:val="22"/>
          <w:szCs w:val="22"/>
        </w:rPr>
        <w:t>including</w:t>
      </w:r>
      <w:r w:rsidR="002C011A">
        <w:rPr>
          <w:rFonts w:eastAsia="Times New Roman" w:cs="Times New Roman"/>
          <w:sz w:val="22"/>
          <w:szCs w:val="22"/>
        </w:rPr>
        <w:t xml:space="preserve"> </w:t>
      </w:r>
      <w:r w:rsidRPr="002C011A">
        <w:rPr>
          <w:rFonts w:eastAsia="Times New Roman" w:cs="Times New Roman"/>
          <w:sz w:val="22"/>
          <w:szCs w:val="22"/>
        </w:rPr>
        <w:t>file</w:t>
      </w:r>
      <w:r w:rsidR="002C011A">
        <w:rPr>
          <w:rFonts w:eastAsia="Times New Roman" w:cs="Times New Roman"/>
          <w:sz w:val="22"/>
          <w:szCs w:val="22"/>
        </w:rPr>
        <w:t xml:space="preserve"> </w:t>
      </w:r>
      <w:r w:rsidRPr="002C011A">
        <w:rPr>
          <w:rFonts w:eastAsia="Times New Roman" w:cs="Times New Roman"/>
          <w:sz w:val="22"/>
          <w:szCs w:val="22"/>
        </w:rPr>
        <w:t>storage</w:t>
      </w:r>
      <w:r w:rsidR="002C011A">
        <w:rPr>
          <w:rFonts w:eastAsia="Times New Roman" w:cs="Times New Roman"/>
          <w:sz w:val="22"/>
          <w:szCs w:val="22"/>
        </w:rPr>
        <w:t xml:space="preserve"> </w:t>
      </w:r>
      <w:r w:rsidRPr="002C011A">
        <w:rPr>
          <w:rFonts w:eastAsia="Times New Roman" w:cs="Times New Roman"/>
          <w:sz w:val="22"/>
          <w:szCs w:val="22"/>
        </w:rPr>
        <w:t>capacity.</w:t>
      </w:r>
      <w:r w:rsidR="002C011A">
        <w:rPr>
          <w:rFonts w:eastAsia="Times New Roman" w:cs="Times New Roman"/>
          <w:sz w:val="22"/>
          <w:szCs w:val="22"/>
        </w:rPr>
        <w:t xml:space="preserve">  </w:t>
      </w:r>
    </w:p>
    <w:p w14:paraId="457F2419" w14:textId="6D1B8DE8" w:rsidR="0037597E" w:rsidRPr="002C011A" w:rsidRDefault="0037597E" w:rsidP="002E2EF5">
      <w:pPr>
        <w:tabs>
          <w:tab w:val="left" w:pos="2160"/>
        </w:tabs>
        <w:spacing w:before="0" w:after="0" w:line="240" w:lineRule="auto"/>
        <w:rPr>
          <w:rFonts w:eastAsia="Times New Roman" w:cs="Times New Roman"/>
          <w:b/>
          <w:sz w:val="22"/>
          <w:szCs w:val="22"/>
        </w:rPr>
      </w:pPr>
      <w:proofErr w:type="gramStart"/>
      <w:r w:rsidRPr="002C011A">
        <w:rPr>
          <w:rFonts w:eastAsia="Times New Roman" w:cs="Times New Roman"/>
          <w:b/>
          <w:sz w:val="22"/>
          <w:szCs w:val="22"/>
        </w:rPr>
        <w:t>Section  5.7</w:t>
      </w:r>
      <w:proofErr w:type="gramEnd"/>
      <w:r w:rsidRPr="002C011A">
        <w:rPr>
          <w:rFonts w:eastAsia="Times New Roman" w:cs="Times New Roman"/>
          <w:b/>
          <w:sz w:val="22"/>
          <w:szCs w:val="22"/>
        </w:rPr>
        <w:t>:</w:t>
      </w:r>
      <w:r w:rsidR="002C011A">
        <w:rPr>
          <w:rFonts w:eastAsia="Times New Roman" w:cs="Times New Roman"/>
          <w:b/>
          <w:sz w:val="22"/>
          <w:szCs w:val="22"/>
        </w:rPr>
        <w:tab/>
      </w:r>
      <w:proofErr w:type="gramStart"/>
      <w:r w:rsidRPr="002C011A">
        <w:rPr>
          <w:rFonts w:eastAsia="Times New Roman" w:cs="Times New Roman"/>
          <w:b/>
          <w:sz w:val="22"/>
          <w:szCs w:val="22"/>
        </w:rPr>
        <w:t>STAFF  SUPPORT</w:t>
      </w:r>
      <w:proofErr w:type="gramEnd"/>
      <w:r w:rsidRPr="002C011A">
        <w:rPr>
          <w:rFonts w:eastAsia="Times New Roman" w:cs="Times New Roman"/>
          <w:b/>
          <w:sz w:val="22"/>
          <w:szCs w:val="22"/>
        </w:rPr>
        <w:t xml:space="preserve">   </w:t>
      </w:r>
    </w:p>
    <w:p w14:paraId="3998A474" w14:textId="3CE1AB27" w:rsidR="0037597E" w:rsidRPr="002C011A" w:rsidRDefault="0037597E" w:rsidP="002E2EF5">
      <w:pPr>
        <w:spacing w:before="0" w:after="0" w:line="240" w:lineRule="auto"/>
        <w:rPr>
          <w:rFonts w:eastAsia="Times New Roman" w:cs="Times New Roman"/>
          <w:sz w:val="22"/>
          <w:szCs w:val="22"/>
        </w:rPr>
      </w:pPr>
      <w:r w:rsidRPr="002C011A">
        <w:rPr>
          <w:rFonts w:eastAsia="Times New Roman" w:cs="Times New Roman"/>
          <w:sz w:val="22"/>
          <w:szCs w:val="22"/>
        </w:rPr>
        <w:t>The</w:t>
      </w:r>
      <w:r w:rsidR="002C011A">
        <w:rPr>
          <w:rFonts w:eastAsia="Times New Roman" w:cs="Times New Roman"/>
          <w:sz w:val="22"/>
          <w:szCs w:val="22"/>
        </w:rPr>
        <w:t xml:space="preserve"> </w:t>
      </w:r>
      <w:r w:rsidRPr="002C011A">
        <w:rPr>
          <w:rFonts w:eastAsia="Times New Roman" w:cs="Times New Roman"/>
          <w:sz w:val="22"/>
          <w:szCs w:val="22"/>
        </w:rPr>
        <w:t>administration</w:t>
      </w:r>
      <w:r w:rsidR="002C011A">
        <w:rPr>
          <w:rFonts w:eastAsia="Times New Roman" w:cs="Times New Roman"/>
          <w:sz w:val="22"/>
          <w:szCs w:val="22"/>
        </w:rPr>
        <w:t xml:space="preserve"> </w:t>
      </w:r>
      <w:r w:rsidRPr="002C011A">
        <w:rPr>
          <w:rFonts w:eastAsia="Times New Roman" w:cs="Times New Roman"/>
          <w:sz w:val="22"/>
          <w:szCs w:val="22"/>
        </w:rPr>
        <w:t>will</w:t>
      </w:r>
      <w:r w:rsidR="002C011A">
        <w:rPr>
          <w:rFonts w:eastAsia="Times New Roman" w:cs="Times New Roman"/>
          <w:sz w:val="22"/>
          <w:szCs w:val="22"/>
        </w:rPr>
        <w:t xml:space="preserve"> </w:t>
      </w:r>
      <w:r w:rsidRPr="002C011A">
        <w:rPr>
          <w:rFonts w:eastAsia="Times New Roman" w:cs="Times New Roman"/>
          <w:sz w:val="22"/>
          <w:szCs w:val="22"/>
        </w:rPr>
        <w:t>make</w:t>
      </w:r>
      <w:r w:rsidR="002C011A">
        <w:rPr>
          <w:rFonts w:eastAsia="Times New Roman" w:cs="Times New Roman"/>
          <w:sz w:val="22"/>
          <w:szCs w:val="22"/>
        </w:rPr>
        <w:t xml:space="preserve"> </w:t>
      </w:r>
      <w:r w:rsidRPr="002C011A">
        <w:rPr>
          <w:rFonts w:eastAsia="Times New Roman" w:cs="Times New Roman"/>
          <w:sz w:val="22"/>
          <w:szCs w:val="22"/>
        </w:rPr>
        <w:t>every</w:t>
      </w:r>
      <w:r w:rsidR="002C011A">
        <w:rPr>
          <w:rFonts w:eastAsia="Times New Roman" w:cs="Times New Roman"/>
          <w:sz w:val="22"/>
          <w:szCs w:val="22"/>
        </w:rPr>
        <w:t xml:space="preserve"> </w:t>
      </w:r>
      <w:r w:rsidRPr="002C011A">
        <w:rPr>
          <w:rFonts w:eastAsia="Times New Roman" w:cs="Times New Roman"/>
          <w:sz w:val="22"/>
          <w:szCs w:val="22"/>
        </w:rPr>
        <w:t>effort</w:t>
      </w:r>
      <w:r w:rsidR="002C011A">
        <w:rPr>
          <w:rFonts w:eastAsia="Times New Roman" w:cs="Times New Roman"/>
          <w:sz w:val="22"/>
          <w:szCs w:val="22"/>
        </w:rPr>
        <w:t xml:space="preserve"> </w:t>
      </w:r>
      <w:r w:rsidRPr="002C011A">
        <w:rPr>
          <w:rFonts w:eastAsia="Times New Roman" w:cs="Times New Roman"/>
          <w:sz w:val="22"/>
          <w:szCs w:val="22"/>
        </w:rPr>
        <w:t>to</w:t>
      </w:r>
      <w:r w:rsidR="002C011A">
        <w:rPr>
          <w:rFonts w:eastAsia="Times New Roman" w:cs="Times New Roman"/>
          <w:sz w:val="22"/>
          <w:szCs w:val="22"/>
        </w:rPr>
        <w:t xml:space="preserve"> </w:t>
      </w:r>
      <w:r w:rsidRPr="002C011A">
        <w:rPr>
          <w:rFonts w:eastAsia="Times New Roman" w:cs="Times New Roman"/>
          <w:sz w:val="22"/>
          <w:szCs w:val="22"/>
        </w:rPr>
        <w:t>provide</w:t>
      </w:r>
      <w:r w:rsidR="002C011A">
        <w:rPr>
          <w:rFonts w:eastAsia="Times New Roman" w:cs="Times New Roman"/>
          <w:sz w:val="22"/>
          <w:szCs w:val="22"/>
        </w:rPr>
        <w:t xml:space="preserve"> </w:t>
      </w:r>
      <w:r w:rsidRPr="002C011A">
        <w:rPr>
          <w:rFonts w:eastAsia="Times New Roman" w:cs="Times New Roman"/>
          <w:sz w:val="22"/>
          <w:szCs w:val="22"/>
        </w:rPr>
        <w:t>adequate</w:t>
      </w:r>
      <w:r w:rsidR="002C011A">
        <w:rPr>
          <w:rFonts w:eastAsia="Times New Roman" w:cs="Times New Roman"/>
          <w:sz w:val="22"/>
          <w:szCs w:val="22"/>
        </w:rPr>
        <w:t xml:space="preserve"> </w:t>
      </w:r>
      <w:r w:rsidRPr="002C011A">
        <w:rPr>
          <w:rFonts w:eastAsia="Times New Roman" w:cs="Times New Roman"/>
          <w:sz w:val="22"/>
          <w:szCs w:val="22"/>
        </w:rPr>
        <w:t>staff</w:t>
      </w:r>
      <w:r w:rsidR="002C011A">
        <w:rPr>
          <w:rFonts w:eastAsia="Times New Roman" w:cs="Times New Roman"/>
          <w:sz w:val="22"/>
          <w:szCs w:val="22"/>
        </w:rPr>
        <w:t xml:space="preserve"> </w:t>
      </w:r>
      <w:r w:rsidRPr="002C011A">
        <w:rPr>
          <w:rFonts w:eastAsia="Times New Roman" w:cs="Times New Roman"/>
          <w:sz w:val="22"/>
          <w:szCs w:val="22"/>
        </w:rPr>
        <w:t>and</w:t>
      </w:r>
      <w:r w:rsidR="002C011A">
        <w:rPr>
          <w:rFonts w:eastAsia="Times New Roman" w:cs="Times New Roman"/>
          <w:sz w:val="22"/>
          <w:szCs w:val="22"/>
        </w:rPr>
        <w:t xml:space="preserve"> </w:t>
      </w:r>
      <w:r w:rsidRPr="002C011A">
        <w:rPr>
          <w:rFonts w:eastAsia="Times New Roman" w:cs="Times New Roman"/>
          <w:sz w:val="22"/>
          <w:szCs w:val="22"/>
        </w:rPr>
        <w:t>facilities</w:t>
      </w:r>
      <w:r w:rsidR="002C011A">
        <w:rPr>
          <w:rFonts w:eastAsia="Times New Roman" w:cs="Times New Roman"/>
          <w:sz w:val="22"/>
          <w:szCs w:val="22"/>
        </w:rPr>
        <w:t xml:space="preserve"> </w:t>
      </w:r>
      <w:r w:rsidRPr="002C011A">
        <w:rPr>
          <w:rFonts w:eastAsia="Times New Roman" w:cs="Times New Roman"/>
          <w:sz w:val="22"/>
          <w:szCs w:val="22"/>
        </w:rPr>
        <w:t>support</w:t>
      </w:r>
      <w:r w:rsidR="002C011A">
        <w:rPr>
          <w:rFonts w:eastAsia="Times New Roman" w:cs="Times New Roman"/>
          <w:sz w:val="22"/>
          <w:szCs w:val="22"/>
        </w:rPr>
        <w:t xml:space="preserve"> </w:t>
      </w:r>
      <w:r w:rsidRPr="002C011A">
        <w:rPr>
          <w:rFonts w:eastAsia="Times New Roman" w:cs="Times New Roman"/>
          <w:sz w:val="22"/>
          <w:szCs w:val="22"/>
        </w:rPr>
        <w:t>during all</w:t>
      </w:r>
      <w:r w:rsidR="002C011A">
        <w:rPr>
          <w:rFonts w:eastAsia="Times New Roman" w:cs="Times New Roman"/>
          <w:sz w:val="22"/>
          <w:szCs w:val="22"/>
        </w:rPr>
        <w:t xml:space="preserve"> </w:t>
      </w:r>
      <w:r w:rsidRPr="002C011A">
        <w:rPr>
          <w:rFonts w:eastAsia="Times New Roman" w:cs="Times New Roman"/>
          <w:sz w:val="22"/>
          <w:szCs w:val="22"/>
        </w:rPr>
        <w:t>faculty</w:t>
      </w:r>
      <w:r w:rsidR="002C011A">
        <w:rPr>
          <w:rFonts w:eastAsia="Times New Roman" w:cs="Times New Roman"/>
          <w:sz w:val="22"/>
          <w:szCs w:val="22"/>
        </w:rPr>
        <w:t xml:space="preserve"> </w:t>
      </w:r>
      <w:r w:rsidRPr="002C011A">
        <w:rPr>
          <w:rFonts w:eastAsia="Times New Roman" w:cs="Times New Roman"/>
          <w:sz w:val="22"/>
          <w:szCs w:val="22"/>
        </w:rPr>
        <w:t>contracted</w:t>
      </w:r>
      <w:r w:rsidR="002C011A">
        <w:rPr>
          <w:rFonts w:eastAsia="Times New Roman" w:cs="Times New Roman"/>
          <w:sz w:val="22"/>
          <w:szCs w:val="22"/>
        </w:rPr>
        <w:t xml:space="preserve"> </w:t>
      </w:r>
      <w:r w:rsidRPr="002C011A">
        <w:rPr>
          <w:rFonts w:eastAsia="Times New Roman" w:cs="Times New Roman"/>
          <w:sz w:val="22"/>
          <w:szCs w:val="22"/>
        </w:rPr>
        <w:t>days</w:t>
      </w:r>
      <w:r w:rsidR="002C011A">
        <w:rPr>
          <w:rFonts w:eastAsia="Times New Roman" w:cs="Times New Roman"/>
          <w:sz w:val="22"/>
          <w:szCs w:val="22"/>
        </w:rPr>
        <w:t xml:space="preserve"> </w:t>
      </w:r>
      <w:r w:rsidRPr="002C011A">
        <w:rPr>
          <w:rFonts w:eastAsia="Times New Roman" w:cs="Times New Roman"/>
          <w:sz w:val="22"/>
          <w:szCs w:val="22"/>
        </w:rPr>
        <w:t>and</w:t>
      </w:r>
      <w:r w:rsidR="002C011A">
        <w:rPr>
          <w:rFonts w:eastAsia="Times New Roman" w:cs="Times New Roman"/>
          <w:sz w:val="22"/>
          <w:szCs w:val="22"/>
        </w:rPr>
        <w:t xml:space="preserve"> </w:t>
      </w:r>
      <w:r w:rsidRPr="002C011A">
        <w:rPr>
          <w:rFonts w:eastAsia="Times New Roman" w:cs="Times New Roman"/>
          <w:sz w:val="22"/>
          <w:szCs w:val="22"/>
        </w:rPr>
        <w:t>during</w:t>
      </w:r>
      <w:r w:rsidR="002C011A">
        <w:rPr>
          <w:rFonts w:eastAsia="Times New Roman" w:cs="Times New Roman"/>
          <w:sz w:val="22"/>
          <w:szCs w:val="22"/>
        </w:rPr>
        <w:t xml:space="preserve"> </w:t>
      </w:r>
      <w:r w:rsidRPr="002C011A">
        <w:rPr>
          <w:rFonts w:eastAsia="Times New Roman" w:cs="Times New Roman"/>
          <w:sz w:val="22"/>
          <w:szCs w:val="22"/>
        </w:rPr>
        <w:t>times</w:t>
      </w:r>
      <w:r w:rsidR="002C011A">
        <w:rPr>
          <w:rFonts w:eastAsia="Times New Roman" w:cs="Times New Roman"/>
          <w:sz w:val="22"/>
          <w:szCs w:val="22"/>
        </w:rPr>
        <w:t xml:space="preserve"> </w:t>
      </w:r>
      <w:r w:rsidRPr="002C011A">
        <w:rPr>
          <w:rFonts w:eastAsia="Times New Roman" w:cs="Times New Roman"/>
          <w:sz w:val="22"/>
          <w:szCs w:val="22"/>
        </w:rPr>
        <w:t>classes</w:t>
      </w:r>
      <w:r w:rsidR="002C011A">
        <w:rPr>
          <w:rFonts w:eastAsia="Times New Roman" w:cs="Times New Roman"/>
          <w:sz w:val="22"/>
          <w:szCs w:val="22"/>
        </w:rPr>
        <w:t xml:space="preserve"> </w:t>
      </w:r>
      <w:r w:rsidRPr="002C011A">
        <w:rPr>
          <w:rFonts w:eastAsia="Times New Roman" w:cs="Times New Roman"/>
          <w:sz w:val="22"/>
          <w:szCs w:val="22"/>
        </w:rPr>
        <w:t>are</w:t>
      </w:r>
      <w:r w:rsidR="002C011A">
        <w:rPr>
          <w:rFonts w:eastAsia="Times New Roman" w:cs="Times New Roman"/>
          <w:sz w:val="22"/>
          <w:szCs w:val="22"/>
        </w:rPr>
        <w:t xml:space="preserve"> </w:t>
      </w:r>
      <w:r w:rsidRPr="002C011A">
        <w:rPr>
          <w:rFonts w:eastAsia="Times New Roman" w:cs="Times New Roman"/>
          <w:sz w:val="22"/>
          <w:szCs w:val="22"/>
        </w:rPr>
        <w:t>held,</w:t>
      </w:r>
      <w:r w:rsidR="002C011A">
        <w:rPr>
          <w:rFonts w:eastAsia="Times New Roman" w:cs="Times New Roman"/>
          <w:sz w:val="22"/>
          <w:szCs w:val="22"/>
        </w:rPr>
        <w:t xml:space="preserve"> </w:t>
      </w:r>
      <w:r w:rsidRPr="002C011A">
        <w:rPr>
          <w:rFonts w:eastAsia="Times New Roman" w:cs="Times New Roman"/>
          <w:sz w:val="22"/>
          <w:szCs w:val="22"/>
        </w:rPr>
        <w:t>including</w:t>
      </w:r>
      <w:r w:rsidR="002C011A">
        <w:rPr>
          <w:rFonts w:eastAsia="Times New Roman" w:cs="Times New Roman"/>
          <w:sz w:val="22"/>
          <w:szCs w:val="22"/>
        </w:rPr>
        <w:t xml:space="preserve"> </w:t>
      </w:r>
      <w:r w:rsidRPr="002C011A">
        <w:rPr>
          <w:rFonts w:eastAsia="Times New Roman" w:cs="Times New Roman"/>
          <w:sz w:val="22"/>
          <w:szCs w:val="22"/>
        </w:rPr>
        <w:t>evenings</w:t>
      </w:r>
      <w:r w:rsidR="002C011A">
        <w:rPr>
          <w:rFonts w:eastAsia="Times New Roman" w:cs="Times New Roman"/>
          <w:sz w:val="22"/>
          <w:szCs w:val="22"/>
        </w:rPr>
        <w:t xml:space="preserve"> </w:t>
      </w:r>
      <w:r w:rsidRPr="002C011A">
        <w:rPr>
          <w:rFonts w:eastAsia="Times New Roman" w:cs="Times New Roman"/>
          <w:sz w:val="22"/>
          <w:szCs w:val="22"/>
        </w:rPr>
        <w:t>and</w:t>
      </w:r>
      <w:r w:rsidR="002C011A">
        <w:rPr>
          <w:rFonts w:eastAsia="Times New Roman" w:cs="Times New Roman"/>
          <w:sz w:val="22"/>
          <w:szCs w:val="22"/>
        </w:rPr>
        <w:t xml:space="preserve"> </w:t>
      </w:r>
      <w:r w:rsidRPr="002C011A">
        <w:rPr>
          <w:rFonts w:eastAsia="Times New Roman" w:cs="Times New Roman"/>
          <w:sz w:val="22"/>
          <w:szCs w:val="22"/>
        </w:rPr>
        <w:t>weekends. Support</w:t>
      </w:r>
      <w:r w:rsidR="002C011A">
        <w:rPr>
          <w:rFonts w:eastAsia="Times New Roman" w:cs="Times New Roman"/>
          <w:sz w:val="22"/>
          <w:szCs w:val="22"/>
        </w:rPr>
        <w:t xml:space="preserve"> </w:t>
      </w:r>
      <w:r w:rsidRPr="002C011A">
        <w:rPr>
          <w:rFonts w:eastAsia="Times New Roman" w:cs="Times New Roman"/>
          <w:sz w:val="22"/>
          <w:szCs w:val="22"/>
        </w:rPr>
        <w:t>shall</w:t>
      </w:r>
      <w:r w:rsidR="002C011A">
        <w:rPr>
          <w:rFonts w:eastAsia="Times New Roman" w:cs="Times New Roman"/>
          <w:sz w:val="22"/>
          <w:szCs w:val="22"/>
        </w:rPr>
        <w:t xml:space="preserve"> </w:t>
      </w:r>
      <w:r w:rsidRPr="002C011A">
        <w:rPr>
          <w:rFonts w:eastAsia="Times New Roman" w:cs="Times New Roman"/>
          <w:sz w:val="22"/>
          <w:szCs w:val="22"/>
        </w:rPr>
        <w:t>include</w:t>
      </w:r>
      <w:r w:rsidR="002C011A">
        <w:rPr>
          <w:rFonts w:eastAsia="Times New Roman" w:cs="Times New Roman"/>
          <w:sz w:val="22"/>
          <w:szCs w:val="22"/>
        </w:rPr>
        <w:t xml:space="preserve"> </w:t>
      </w:r>
      <w:r w:rsidRPr="002C011A">
        <w:rPr>
          <w:rFonts w:eastAsia="Times New Roman" w:cs="Times New Roman"/>
          <w:sz w:val="22"/>
          <w:szCs w:val="22"/>
        </w:rPr>
        <w:t>such</w:t>
      </w:r>
      <w:r w:rsidR="002C011A">
        <w:rPr>
          <w:rFonts w:eastAsia="Times New Roman" w:cs="Times New Roman"/>
          <w:sz w:val="22"/>
          <w:szCs w:val="22"/>
        </w:rPr>
        <w:t xml:space="preserve"> </w:t>
      </w:r>
      <w:r w:rsidRPr="002C011A">
        <w:rPr>
          <w:rFonts w:eastAsia="Times New Roman" w:cs="Times New Roman"/>
          <w:sz w:val="22"/>
          <w:szCs w:val="22"/>
        </w:rPr>
        <w:t>things</w:t>
      </w:r>
      <w:r w:rsidR="002C011A">
        <w:rPr>
          <w:rFonts w:eastAsia="Times New Roman" w:cs="Times New Roman"/>
          <w:sz w:val="22"/>
          <w:szCs w:val="22"/>
        </w:rPr>
        <w:t xml:space="preserve"> </w:t>
      </w:r>
      <w:r w:rsidRPr="002C011A">
        <w:rPr>
          <w:rFonts w:eastAsia="Times New Roman" w:cs="Times New Roman"/>
          <w:sz w:val="22"/>
          <w:szCs w:val="22"/>
        </w:rPr>
        <w:t>as</w:t>
      </w:r>
      <w:r w:rsidR="002C011A">
        <w:rPr>
          <w:rFonts w:eastAsia="Times New Roman" w:cs="Times New Roman"/>
          <w:sz w:val="22"/>
          <w:szCs w:val="22"/>
        </w:rPr>
        <w:t xml:space="preserve"> </w:t>
      </w:r>
      <w:r w:rsidRPr="002C011A">
        <w:rPr>
          <w:rFonts w:eastAsia="Times New Roman" w:cs="Times New Roman"/>
          <w:sz w:val="22"/>
          <w:szCs w:val="22"/>
        </w:rPr>
        <w:t>an</w:t>
      </w:r>
      <w:r w:rsidR="002C011A">
        <w:rPr>
          <w:rFonts w:eastAsia="Times New Roman" w:cs="Times New Roman"/>
          <w:sz w:val="22"/>
          <w:szCs w:val="22"/>
        </w:rPr>
        <w:t xml:space="preserve"> </w:t>
      </w:r>
      <w:r w:rsidRPr="002C011A">
        <w:rPr>
          <w:rFonts w:eastAsia="Times New Roman" w:cs="Times New Roman"/>
          <w:sz w:val="22"/>
          <w:szCs w:val="22"/>
        </w:rPr>
        <w:t>instructional</w:t>
      </w:r>
      <w:r w:rsidR="002C011A">
        <w:rPr>
          <w:rFonts w:eastAsia="Times New Roman" w:cs="Times New Roman"/>
          <w:sz w:val="22"/>
          <w:szCs w:val="22"/>
        </w:rPr>
        <w:t xml:space="preserve"> </w:t>
      </w:r>
      <w:r w:rsidRPr="002C011A">
        <w:rPr>
          <w:rFonts w:eastAsia="Times New Roman" w:cs="Times New Roman"/>
          <w:sz w:val="22"/>
          <w:szCs w:val="22"/>
        </w:rPr>
        <w:t>coordinator</w:t>
      </w:r>
      <w:r w:rsidR="002C011A">
        <w:rPr>
          <w:rFonts w:eastAsia="Times New Roman" w:cs="Times New Roman"/>
          <w:sz w:val="22"/>
          <w:szCs w:val="22"/>
        </w:rPr>
        <w:t xml:space="preserve"> </w:t>
      </w:r>
      <w:r w:rsidRPr="002C011A">
        <w:rPr>
          <w:rFonts w:eastAsia="Times New Roman" w:cs="Times New Roman"/>
          <w:sz w:val="22"/>
          <w:szCs w:val="22"/>
        </w:rPr>
        <w:t>or</w:t>
      </w:r>
      <w:r w:rsidR="002C011A">
        <w:rPr>
          <w:rFonts w:eastAsia="Times New Roman" w:cs="Times New Roman"/>
          <w:sz w:val="22"/>
          <w:szCs w:val="22"/>
        </w:rPr>
        <w:t xml:space="preserve"> </w:t>
      </w:r>
      <w:r w:rsidRPr="002C011A">
        <w:rPr>
          <w:rFonts w:eastAsia="Times New Roman" w:cs="Times New Roman"/>
          <w:sz w:val="22"/>
          <w:szCs w:val="22"/>
        </w:rPr>
        <w:t>other</w:t>
      </w:r>
      <w:r w:rsidR="002C011A">
        <w:rPr>
          <w:rFonts w:eastAsia="Times New Roman" w:cs="Times New Roman"/>
          <w:sz w:val="22"/>
          <w:szCs w:val="22"/>
        </w:rPr>
        <w:t xml:space="preserve"> </w:t>
      </w:r>
      <w:r w:rsidRPr="002C011A">
        <w:rPr>
          <w:rFonts w:eastAsia="Times New Roman" w:cs="Times New Roman"/>
          <w:sz w:val="22"/>
          <w:szCs w:val="22"/>
        </w:rPr>
        <w:t>person</w:t>
      </w:r>
      <w:r w:rsidR="002C011A">
        <w:rPr>
          <w:rFonts w:eastAsia="Times New Roman" w:cs="Times New Roman"/>
          <w:sz w:val="22"/>
          <w:szCs w:val="22"/>
        </w:rPr>
        <w:t xml:space="preserve"> </w:t>
      </w:r>
      <w:r w:rsidRPr="002C011A">
        <w:rPr>
          <w:rFonts w:eastAsia="Times New Roman" w:cs="Times New Roman"/>
          <w:sz w:val="22"/>
          <w:szCs w:val="22"/>
        </w:rPr>
        <w:t>with administrative</w:t>
      </w:r>
      <w:r w:rsidR="002C011A">
        <w:rPr>
          <w:rFonts w:eastAsia="Times New Roman" w:cs="Times New Roman"/>
          <w:sz w:val="22"/>
          <w:szCs w:val="22"/>
        </w:rPr>
        <w:t xml:space="preserve"> </w:t>
      </w:r>
      <w:r w:rsidRPr="002C011A">
        <w:rPr>
          <w:rFonts w:eastAsia="Times New Roman" w:cs="Times New Roman"/>
          <w:sz w:val="22"/>
          <w:szCs w:val="22"/>
        </w:rPr>
        <w:t>authority,</w:t>
      </w:r>
      <w:r w:rsidR="002C011A">
        <w:rPr>
          <w:rFonts w:eastAsia="Times New Roman" w:cs="Times New Roman"/>
          <w:sz w:val="22"/>
          <w:szCs w:val="22"/>
        </w:rPr>
        <w:t xml:space="preserve"> </w:t>
      </w:r>
      <w:r w:rsidRPr="002C011A">
        <w:rPr>
          <w:rFonts w:eastAsia="Times New Roman" w:cs="Times New Roman"/>
          <w:sz w:val="22"/>
          <w:szCs w:val="22"/>
        </w:rPr>
        <w:t>Learning</w:t>
      </w:r>
      <w:r w:rsidR="002C011A">
        <w:rPr>
          <w:rFonts w:eastAsia="Times New Roman" w:cs="Times New Roman"/>
          <w:sz w:val="22"/>
          <w:szCs w:val="22"/>
        </w:rPr>
        <w:t xml:space="preserve"> </w:t>
      </w:r>
      <w:r w:rsidRPr="002C011A">
        <w:rPr>
          <w:rFonts w:eastAsia="Times New Roman" w:cs="Times New Roman"/>
          <w:sz w:val="22"/>
          <w:szCs w:val="22"/>
        </w:rPr>
        <w:t>Resource</w:t>
      </w:r>
      <w:r w:rsidR="002C011A">
        <w:rPr>
          <w:rFonts w:eastAsia="Times New Roman" w:cs="Times New Roman"/>
          <w:sz w:val="22"/>
          <w:szCs w:val="22"/>
        </w:rPr>
        <w:t xml:space="preserve"> </w:t>
      </w:r>
      <w:r w:rsidRPr="002C011A">
        <w:rPr>
          <w:rFonts w:eastAsia="Times New Roman" w:cs="Times New Roman"/>
          <w:sz w:val="22"/>
          <w:szCs w:val="22"/>
        </w:rPr>
        <w:t>Center</w:t>
      </w:r>
      <w:r w:rsidR="002C011A">
        <w:rPr>
          <w:rFonts w:eastAsia="Times New Roman" w:cs="Times New Roman"/>
          <w:sz w:val="22"/>
          <w:szCs w:val="22"/>
        </w:rPr>
        <w:t xml:space="preserve"> </w:t>
      </w:r>
      <w:r w:rsidRPr="002C011A">
        <w:rPr>
          <w:rFonts w:eastAsia="Times New Roman" w:cs="Times New Roman"/>
          <w:sz w:val="22"/>
          <w:szCs w:val="22"/>
        </w:rPr>
        <w:t>staff,</w:t>
      </w:r>
      <w:r w:rsidR="002C011A">
        <w:rPr>
          <w:rFonts w:eastAsia="Times New Roman" w:cs="Times New Roman"/>
          <w:sz w:val="22"/>
          <w:szCs w:val="22"/>
        </w:rPr>
        <w:t xml:space="preserve"> </w:t>
      </w:r>
      <w:r w:rsidRPr="002C011A">
        <w:rPr>
          <w:rFonts w:eastAsia="Times New Roman" w:cs="Times New Roman"/>
          <w:sz w:val="22"/>
          <w:szCs w:val="22"/>
        </w:rPr>
        <w:t>Information</w:t>
      </w:r>
      <w:r w:rsidR="002C011A">
        <w:rPr>
          <w:rFonts w:eastAsia="Times New Roman" w:cs="Times New Roman"/>
          <w:sz w:val="22"/>
          <w:szCs w:val="22"/>
        </w:rPr>
        <w:t xml:space="preserve"> </w:t>
      </w:r>
      <w:r w:rsidRPr="002C011A">
        <w:rPr>
          <w:rFonts w:eastAsia="Times New Roman" w:cs="Times New Roman"/>
          <w:sz w:val="22"/>
          <w:szCs w:val="22"/>
        </w:rPr>
        <w:t>Desk</w:t>
      </w:r>
      <w:r w:rsidR="002C011A">
        <w:rPr>
          <w:rFonts w:eastAsia="Times New Roman" w:cs="Times New Roman"/>
          <w:sz w:val="22"/>
          <w:szCs w:val="22"/>
        </w:rPr>
        <w:t xml:space="preserve"> </w:t>
      </w:r>
      <w:r w:rsidRPr="002C011A">
        <w:rPr>
          <w:rFonts w:eastAsia="Times New Roman" w:cs="Times New Roman"/>
          <w:sz w:val="22"/>
          <w:szCs w:val="22"/>
        </w:rPr>
        <w:t>staff,</w:t>
      </w:r>
      <w:r w:rsidR="002C011A">
        <w:rPr>
          <w:rFonts w:eastAsia="Times New Roman" w:cs="Times New Roman"/>
          <w:sz w:val="22"/>
          <w:szCs w:val="22"/>
        </w:rPr>
        <w:t xml:space="preserve"> </w:t>
      </w:r>
      <w:r w:rsidRPr="002C011A">
        <w:rPr>
          <w:rFonts w:eastAsia="Times New Roman" w:cs="Times New Roman"/>
          <w:sz w:val="22"/>
          <w:szCs w:val="22"/>
        </w:rPr>
        <w:t>scientific</w:t>
      </w:r>
      <w:r w:rsidR="002C011A">
        <w:rPr>
          <w:rFonts w:eastAsia="Times New Roman" w:cs="Times New Roman"/>
          <w:sz w:val="22"/>
          <w:szCs w:val="22"/>
        </w:rPr>
        <w:t xml:space="preserve"> </w:t>
      </w:r>
      <w:r w:rsidRPr="002C011A">
        <w:rPr>
          <w:rFonts w:eastAsia="Times New Roman" w:cs="Times New Roman"/>
          <w:sz w:val="22"/>
          <w:szCs w:val="22"/>
        </w:rPr>
        <w:t>lab technicians,</w:t>
      </w:r>
      <w:r w:rsidR="002C011A">
        <w:rPr>
          <w:rFonts w:eastAsia="Times New Roman" w:cs="Times New Roman"/>
          <w:sz w:val="22"/>
          <w:szCs w:val="22"/>
        </w:rPr>
        <w:t xml:space="preserve"> </w:t>
      </w:r>
      <w:r w:rsidRPr="002C011A">
        <w:rPr>
          <w:rFonts w:eastAsia="Times New Roman" w:cs="Times New Roman"/>
          <w:sz w:val="22"/>
          <w:szCs w:val="22"/>
        </w:rPr>
        <w:t>and,</w:t>
      </w:r>
      <w:r w:rsidR="002C011A">
        <w:rPr>
          <w:rFonts w:eastAsia="Times New Roman" w:cs="Times New Roman"/>
          <w:sz w:val="22"/>
          <w:szCs w:val="22"/>
        </w:rPr>
        <w:t xml:space="preserve"> </w:t>
      </w:r>
      <w:r w:rsidRPr="002C011A">
        <w:rPr>
          <w:rFonts w:eastAsia="Times New Roman" w:cs="Times New Roman"/>
          <w:sz w:val="22"/>
          <w:szCs w:val="22"/>
        </w:rPr>
        <w:t>except</w:t>
      </w:r>
      <w:r w:rsidR="002C011A">
        <w:rPr>
          <w:rFonts w:eastAsia="Times New Roman" w:cs="Times New Roman"/>
          <w:sz w:val="22"/>
          <w:szCs w:val="22"/>
        </w:rPr>
        <w:t xml:space="preserve"> </w:t>
      </w:r>
      <w:r w:rsidRPr="002C011A">
        <w:rPr>
          <w:rFonts w:eastAsia="Times New Roman" w:cs="Times New Roman"/>
          <w:sz w:val="22"/>
          <w:szCs w:val="22"/>
        </w:rPr>
        <w:t>on weekends,</w:t>
      </w:r>
      <w:r w:rsidR="002C011A">
        <w:rPr>
          <w:rFonts w:eastAsia="Times New Roman" w:cs="Times New Roman"/>
          <w:sz w:val="22"/>
          <w:szCs w:val="22"/>
        </w:rPr>
        <w:t xml:space="preserve"> </w:t>
      </w:r>
      <w:r w:rsidRPr="002C011A">
        <w:rPr>
          <w:rFonts w:eastAsia="Times New Roman" w:cs="Times New Roman"/>
          <w:sz w:val="22"/>
          <w:szCs w:val="22"/>
        </w:rPr>
        <w:t>instructional</w:t>
      </w:r>
      <w:r w:rsidR="002C011A">
        <w:rPr>
          <w:rFonts w:eastAsia="Times New Roman" w:cs="Times New Roman"/>
          <w:sz w:val="22"/>
          <w:szCs w:val="22"/>
        </w:rPr>
        <w:t xml:space="preserve"> </w:t>
      </w:r>
      <w:r w:rsidRPr="002C011A">
        <w:rPr>
          <w:rFonts w:eastAsia="Times New Roman" w:cs="Times New Roman"/>
          <w:sz w:val="22"/>
          <w:szCs w:val="22"/>
        </w:rPr>
        <w:t>secretarial</w:t>
      </w:r>
      <w:r w:rsidR="002C011A">
        <w:rPr>
          <w:rFonts w:eastAsia="Times New Roman" w:cs="Times New Roman"/>
          <w:sz w:val="22"/>
          <w:szCs w:val="22"/>
        </w:rPr>
        <w:t xml:space="preserve"> </w:t>
      </w:r>
      <w:r w:rsidRPr="002C011A">
        <w:rPr>
          <w:rFonts w:eastAsia="Times New Roman" w:cs="Times New Roman"/>
          <w:sz w:val="22"/>
          <w:szCs w:val="22"/>
        </w:rPr>
        <w:t>staff.</w:t>
      </w:r>
      <w:r w:rsidR="002C011A">
        <w:rPr>
          <w:rFonts w:eastAsia="Times New Roman" w:cs="Times New Roman"/>
          <w:sz w:val="22"/>
          <w:szCs w:val="22"/>
        </w:rPr>
        <w:t xml:space="preserve"> </w:t>
      </w:r>
      <w:r w:rsidRPr="002C011A">
        <w:rPr>
          <w:rFonts w:eastAsia="Times New Roman" w:cs="Times New Roman"/>
          <w:sz w:val="22"/>
          <w:szCs w:val="22"/>
        </w:rPr>
        <w:t xml:space="preserve"> </w:t>
      </w:r>
    </w:p>
    <w:p w14:paraId="395DD087" w14:textId="4507A9EB" w:rsidR="0037597E" w:rsidRPr="002C011A" w:rsidRDefault="0037597E" w:rsidP="002E2EF5">
      <w:pPr>
        <w:tabs>
          <w:tab w:val="left" w:pos="2160"/>
        </w:tabs>
        <w:spacing w:before="0" w:after="0" w:line="240" w:lineRule="auto"/>
        <w:rPr>
          <w:rFonts w:eastAsia="Times New Roman" w:cs="Times New Roman"/>
          <w:b/>
          <w:sz w:val="22"/>
          <w:szCs w:val="22"/>
        </w:rPr>
      </w:pPr>
      <w:r w:rsidRPr="002C011A">
        <w:rPr>
          <w:rFonts w:eastAsia="Times New Roman" w:cs="Times New Roman"/>
          <w:b/>
          <w:sz w:val="22"/>
          <w:szCs w:val="22"/>
        </w:rPr>
        <w:t>Section 5.8:</w:t>
      </w:r>
      <w:r w:rsidR="002C011A">
        <w:rPr>
          <w:rFonts w:eastAsia="Times New Roman" w:cs="Times New Roman"/>
          <w:b/>
          <w:sz w:val="22"/>
          <w:szCs w:val="22"/>
        </w:rPr>
        <w:tab/>
      </w:r>
      <w:r w:rsidRPr="002C011A">
        <w:rPr>
          <w:rFonts w:eastAsia="Times New Roman" w:cs="Times New Roman"/>
          <w:b/>
          <w:sz w:val="22"/>
          <w:szCs w:val="22"/>
        </w:rPr>
        <w:t xml:space="preserve">PARKING  </w:t>
      </w:r>
    </w:p>
    <w:p w14:paraId="5F15954C" w14:textId="4B757837" w:rsidR="0037597E" w:rsidRPr="002C011A" w:rsidRDefault="0037597E" w:rsidP="002E2EF5">
      <w:pPr>
        <w:spacing w:before="0" w:after="0" w:line="240" w:lineRule="auto"/>
        <w:rPr>
          <w:rFonts w:eastAsia="Times New Roman" w:cs="Times New Roman"/>
          <w:sz w:val="22"/>
          <w:szCs w:val="22"/>
        </w:rPr>
      </w:pPr>
      <w:r w:rsidRPr="002C011A">
        <w:rPr>
          <w:rFonts w:eastAsia="Times New Roman" w:cs="Times New Roman"/>
          <w:sz w:val="22"/>
          <w:szCs w:val="22"/>
        </w:rPr>
        <w:t>Sufficient</w:t>
      </w:r>
      <w:r w:rsidR="002C011A">
        <w:rPr>
          <w:rFonts w:eastAsia="Times New Roman" w:cs="Times New Roman"/>
          <w:sz w:val="22"/>
          <w:szCs w:val="22"/>
        </w:rPr>
        <w:t xml:space="preserve"> </w:t>
      </w:r>
      <w:r w:rsidRPr="002C011A">
        <w:rPr>
          <w:rFonts w:eastAsia="Times New Roman" w:cs="Times New Roman"/>
          <w:sz w:val="22"/>
          <w:szCs w:val="22"/>
        </w:rPr>
        <w:t>parking</w:t>
      </w:r>
      <w:r w:rsidR="002C011A">
        <w:rPr>
          <w:rFonts w:eastAsia="Times New Roman" w:cs="Times New Roman"/>
          <w:sz w:val="22"/>
          <w:szCs w:val="22"/>
        </w:rPr>
        <w:t xml:space="preserve"> </w:t>
      </w:r>
      <w:r w:rsidRPr="002C011A">
        <w:rPr>
          <w:rFonts w:eastAsia="Times New Roman" w:cs="Times New Roman"/>
          <w:sz w:val="22"/>
          <w:szCs w:val="22"/>
        </w:rPr>
        <w:t>for</w:t>
      </w:r>
      <w:r w:rsidR="002C011A">
        <w:rPr>
          <w:rFonts w:eastAsia="Times New Roman" w:cs="Times New Roman"/>
          <w:sz w:val="22"/>
          <w:szCs w:val="22"/>
        </w:rPr>
        <w:t xml:space="preserve"> </w:t>
      </w:r>
      <w:r w:rsidRPr="002C011A">
        <w:rPr>
          <w:rFonts w:eastAsia="Times New Roman" w:cs="Times New Roman"/>
          <w:sz w:val="22"/>
          <w:szCs w:val="22"/>
        </w:rPr>
        <w:t>faculty</w:t>
      </w:r>
      <w:r w:rsidR="002C011A">
        <w:rPr>
          <w:rFonts w:eastAsia="Times New Roman" w:cs="Times New Roman"/>
          <w:sz w:val="22"/>
          <w:szCs w:val="22"/>
        </w:rPr>
        <w:t xml:space="preserve"> </w:t>
      </w:r>
      <w:r w:rsidRPr="002C011A">
        <w:rPr>
          <w:rFonts w:eastAsia="Times New Roman" w:cs="Times New Roman"/>
          <w:sz w:val="22"/>
          <w:szCs w:val="22"/>
        </w:rPr>
        <w:t>will</w:t>
      </w:r>
      <w:r w:rsidR="002C011A">
        <w:rPr>
          <w:rFonts w:eastAsia="Times New Roman" w:cs="Times New Roman"/>
          <w:sz w:val="22"/>
          <w:szCs w:val="22"/>
        </w:rPr>
        <w:t xml:space="preserve"> </w:t>
      </w:r>
      <w:r w:rsidRPr="002C011A">
        <w:rPr>
          <w:rFonts w:eastAsia="Times New Roman" w:cs="Times New Roman"/>
          <w:sz w:val="22"/>
          <w:szCs w:val="22"/>
        </w:rPr>
        <w:t>be</w:t>
      </w:r>
      <w:r w:rsidR="002C011A">
        <w:rPr>
          <w:rFonts w:eastAsia="Times New Roman" w:cs="Times New Roman"/>
          <w:sz w:val="22"/>
          <w:szCs w:val="22"/>
        </w:rPr>
        <w:t xml:space="preserve"> </w:t>
      </w:r>
      <w:r w:rsidRPr="002C011A">
        <w:rPr>
          <w:rFonts w:eastAsia="Times New Roman" w:cs="Times New Roman"/>
          <w:sz w:val="22"/>
          <w:szCs w:val="22"/>
        </w:rPr>
        <w:t>provided</w:t>
      </w:r>
      <w:r w:rsidR="002C011A">
        <w:rPr>
          <w:rFonts w:eastAsia="Times New Roman" w:cs="Times New Roman"/>
          <w:sz w:val="22"/>
          <w:szCs w:val="22"/>
        </w:rPr>
        <w:t xml:space="preserve"> </w:t>
      </w:r>
      <w:r w:rsidRPr="002C011A">
        <w:rPr>
          <w:rFonts w:eastAsia="Times New Roman" w:cs="Times New Roman"/>
          <w:sz w:val="22"/>
          <w:szCs w:val="22"/>
        </w:rPr>
        <w:t>free</w:t>
      </w:r>
      <w:r w:rsidR="002C011A">
        <w:rPr>
          <w:rFonts w:eastAsia="Times New Roman" w:cs="Times New Roman"/>
          <w:sz w:val="22"/>
          <w:szCs w:val="22"/>
        </w:rPr>
        <w:t xml:space="preserve"> </w:t>
      </w:r>
      <w:r w:rsidRPr="002C011A">
        <w:rPr>
          <w:rFonts w:eastAsia="Times New Roman" w:cs="Times New Roman"/>
          <w:sz w:val="22"/>
          <w:szCs w:val="22"/>
        </w:rPr>
        <w:t>of</w:t>
      </w:r>
      <w:r w:rsidR="002C011A">
        <w:rPr>
          <w:rFonts w:eastAsia="Times New Roman" w:cs="Times New Roman"/>
          <w:sz w:val="22"/>
          <w:szCs w:val="22"/>
        </w:rPr>
        <w:t xml:space="preserve"> </w:t>
      </w:r>
      <w:r w:rsidRPr="002C011A">
        <w:rPr>
          <w:rFonts w:eastAsia="Times New Roman" w:cs="Times New Roman"/>
          <w:sz w:val="22"/>
          <w:szCs w:val="22"/>
        </w:rPr>
        <w:t>charge</w:t>
      </w:r>
      <w:r w:rsidR="002C011A">
        <w:rPr>
          <w:rFonts w:eastAsia="Times New Roman" w:cs="Times New Roman"/>
          <w:sz w:val="22"/>
          <w:szCs w:val="22"/>
        </w:rPr>
        <w:t xml:space="preserve"> </w:t>
      </w:r>
      <w:r w:rsidRPr="002C011A">
        <w:rPr>
          <w:rFonts w:eastAsia="Times New Roman" w:cs="Times New Roman"/>
          <w:sz w:val="22"/>
          <w:szCs w:val="22"/>
        </w:rPr>
        <w:t>in</w:t>
      </w:r>
      <w:r w:rsidR="002C011A">
        <w:rPr>
          <w:rFonts w:eastAsia="Times New Roman" w:cs="Times New Roman"/>
          <w:sz w:val="22"/>
          <w:szCs w:val="22"/>
        </w:rPr>
        <w:t xml:space="preserve"> </w:t>
      </w:r>
      <w:r w:rsidRPr="002C011A">
        <w:rPr>
          <w:rFonts w:eastAsia="Times New Roman" w:cs="Times New Roman"/>
          <w:sz w:val="22"/>
          <w:szCs w:val="22"/>
        </w:rPr>
        <w:t>areas</w:t>
      </w:r>
      <w:r w:rsidR="002C011A">
        <w:rPr>
          <w:rFonts w:eastAsia="Times New Roman" w:cs="Times New Roman"/>
          <w:sz w:val="22"/>
          <w:szCs w:val="22"/>
        </w:rPr>
        <w:t xml:space="preserve"> </w:t>
      </w:r>
      <w:r w:rsidRPr="002C011A">
        <w:rPr>
          <w:rFonts w:eastAsia="Times New Roman" w:cs="Times New Roman"/>
          <w:sz w:val="22"/>
          <w:szCs w:val="22"/>
        </w:rPr>
        <w:t>reserved</w:t>
      </w:r>
      <w:r w:rsidR="002C011A">
        <w:rPr>
          <w:rFonts w:eastAsia="Times New Roman" w:cs="Times New Roman"/>
          <w:sz w:val="22"/>
          <w:szCs w:val="22"/>
        </w:rPr>
        <w:t xml:space="preserve"> </w:t>
      </w:r>
      <w:r w:rsidRPr="002C011A">
        <w:rPr>
          <w:rFonts w:eastAsia="Times New Roman" w:cs="Times New Roman"/>
          <w:sz w:val="22"/>
          <w:szCs w:val="22"/>
        </w:rPr>
        <w:t>for</w:t>
      </w:r>
      <w:r w:rsidR="002C011A">
        <w:rPr>
          <w:rFonts w:eastAsia="Times New Roman" w:cs="Times New Roman"/>
          <w:sz w:val="22"/>
          <w:szCs w:val="22"/>
        </w:rPr>
        <w:t xml:space="preserve"> </w:t>
      </w:r>
      <w:r w:rsidRPr="002C011A">
        <w:rPr>
          <w:rFonts w:eastAsia="Times New Roman" w:cs="Times New Roman"/>
          <w:sz w:val="22"/>
          <w:szCs w:val="22"/>
        </w:rPr>
        <w:t>employee</w:t>
      </w:r>
      <w:r w:rsidR="002C011A">
        <w:rPr>
          <w:rFonts w:eastAsia="Times New Roman" w:cs="Times New Roman"/>
          <w:sz w:val="22"/>
          <w:szCs w:val="22"/>
        </w:rPr>
        <w:t xml:space="preserve"> </w:t>
      </w:r>
      <w:r w:rsidRPr="002C011A">
        <w:rPr>
          <w:rFonts w:eastAsia="Times New Roman" w:cs="Times New Roman"/>
          <w:sz w:val="22"/>
          <w:szCs w:val="22"/>
        </w:rPr>
        <w:t>use. If</w:t>
      </w:r>
      <w:r w:rsidR="002C011A">
        <w:rPr>
          <w:rFonts w:eastAsia="Times New Roman" w:cs="Times New Roman"/>
          <w:sz w:val="22"/>
          <w:szCs w:val="22"/>
        </w:rPr>
        <w:t xml:space="preserve"> </w:t>
      </w:r>
      <w:r w:rsidRPr="002C011A">
        <w:rPr>
          <w:rFonts w:eastAsia="Times New Roman" w:cs="Times New Roman"/>
          <w:sz w:val="22"/>
          <w:szCs w:val="22"/>
        </w:rPr>
        <w:t>problems</w:t>
      </w:r>
      <w:r w:rsidR="002C011A">
        <w:rPr>
          <w:rFonts w:eastAsia="Times New Roman" w:cs="Times New Roman"/>
          <w:sz w:val="22"/>
          <w:szCs w:val="22"/>
        </w:rPr>
        <w:t xml:space="preserve"> </w:t>
      </w:r>
      <w:r w:rsidRPr="002C011A">
        <w:rPr>
          <w:rFonts w:eastAsia="Times New Roman" w:cs="Times New Roman"/>
          <w:sz w:val="22"/>
          <w:szCs w:val="22"/>
        </w:rPr>
        <w:t>with</w:t>
      </w:r>
      <w:r w:rsidR="002C011A">
        <w:rPr>
          <w:rFonts w:eastAsia="Times New Roman" w:cs="Times New Roman"/>
          <w:sz w:val="22"/>
          <w:szCs w:val="22"/>
        </w:rPr>
        <w:t xml:space="preserve"> </w:t>
      </w:r>
      <w:r w:rsidRPr="002C011A">
        <w:rPr>
          <w:rFonts w:eastAsia="Times New Roman" w:cs="Times New Roman"/>
          <w:sz w:val="22"/>
          <w:szCs w:val="22"/>
        </w:rPr>
        <w:t>parking</w:t>
      </w:r>
      <w:r w:rsidR="002C011A">
        <w:rPr>
          <w:rFonts w:eastAsia="Times New Roman" w:cs="Times New Roman"/>
          <w:sz w:val="22"/>
          <w:szCs w:val="22"/>
        </w:rPr>
        <w:t xml:space="preserve"> </w:t>
      </w:r>
      <w:r w:rsidRPr="002C011A">
        <w:rPr>
          <w:rFonts w:eastAsia="Times New Roman" w:cs="Times New Roman"/>
          <w:sz w:val="22"/>
          <w:szCs w:val="22"/>
        </w:rPr>
        <w:t>arise,</w:t>
      </w:r>
      <w:r w:rsidR="002C011A">
        <w:rPr>
          <w:rFonts w:eastAsia="Times New Roman" w:cs="Times New Roman"/>
          <w:sz w:val="22"/>
          <w:szCs w:val="22"/>
        </w:rPr>
        <w:t xml:space="preserve"> </w:t>
      </w:r>
      <w:r w:rsidRPr="002C011A">
        <w:rPr>
          <w:rFonts w:eastAsia="Times New Roman" w:cs="Times New Roman"/>
          <w:sz w:val="22"/>
          <w:szCs w:val="22"/>
        </w:rPr>
        <w:t>the</w:t>
      </w:r>
      <w:r w:rsidR="002C011A">
        <w:rPr>
          <w:rFonts w:eastAsia="Times New Roman" w:cs="Times New Roman"/>
          <w:sz w:val="22"/>
          <w:szCs w:val="22"/>
        </w:rPr>
        <w:t xml:space="preserve"> </w:t>
      </w:r>
      <w:r w:rsidRPr="002C011A">
        <w:rPr>
          <w:rFonts w:eastAsia="Times New Roman" w:cs="Times New Roman"/>
          <w:sz w:val="22"/>
          <w:szCs w:val="22"/>
        </w:rPr>
        <w:t>issue</w:t>
      </w:r>
      <w:r w:rsidR="002C011A">
        <w:rPr>
          <w:rFonts w:eastAsia="Times New Roman" w:cs="Times New Roman"/>
          <w:sz w:val="22"/>
          <w:szCs w:val="22"/>
        </w:rPr>
        <w:t xml:space="preserve"> </w:t>
      </w:r>
      <w:r w:rsidRPr="002C011A">
        <w:rPr>
          <w:rFonts w:eastAsia="Times New Roman" w:cs="Times New Roman"/>
          <w:sz w:val="22"/>
          <w:szCs w:val="22"/>
        </w:rPr>
        <w:t>will</w:t>
      </w:r>
      <w:r w:rsidR="002C011A">
        <w:rPr>
          <w:rFonts w:eastAsia="Times New Roman" w:cs="Times New Roman"/>
          <w:sz w:val="22"/>
          <w:szCs w:val="22"/>
        </w:rPr>
        <w:t xml:space="preserve"> </w:t>
      </w:r>
      <w:r w:rsidRPr="002C011A">
        <w:rPr>
          <w:rFonts w:eastAsia="Times New Roman" w:cs="Times New Roman"/>
          <w:sz w:val="22"/>
          <w:szCs w:val="22"/>
        </w:rPr>
        <w:t>be</w:t>
      </w:r>
      <w:r w:rsidR="002C011A">
        <w:rPr>
          <w:rFonts w:eastAsia="Times New Roman" w:cs="Times New Roman"/>
          <w:sz w:val="22"/>
          <w:szCs w:val="22"/>
        </w:rPr>
        <w:t xml:space="preserve"> </w:t>
      </w:r>
      <w:r w:rsidRPr="002C011A">
        <w:rPr>
          <w:rFonts w:eastAsia="Times New Roman" w:cs="Times New Roman"/>
          <w:sz w:val="22"/>
          <w:szCs w:val="22"/>
        </w:rPr>
        <w:t>a</w:t>
      </w:r>
      <w:r w:rsidR="002C011A">
        <w:rPr>
          <w:rFonts w:eastAsia="Times New Roman" w:cs="Times New Roman"/>
          <w:sz w:val="22"/>
          <w:szCs w:val="22"/>
        </w:rPr>
        <w:t xml:space="preserve"> </w:t>
      </w:r>
      <w:r w:rsidRPr="002C011A">
        <w:rPr>
          <w:rFonts w:eastAsia="Times New Roman" w:cs="Times New Roman"/>
          <w:sz w:val="22"/>
          <w:szCs w:val="22"/>
        </w:rPr>
        <w:t>matter</w:t>
      </w:r>
      <w:r w:rsidR="002C011A">
        <w:rPr>
          <w:rFonts w:eastAsia="Times New Roman" w:cs="Times New Roman"/>
          <w:sz w:val="22"/>
          <w:szCs w:val="22"/>
        </w:rPr>
        <w:t xml:space="preserve"> </w:t>
      </w:r>
      <w:r w:rsidRPr="002C011A">
        <w:rPr>
          <w:rFonts w:eastAsia="Times New Roman" w:cs="Times New Roman"/>
          <w:sz w:val="22"/>
          <w:szCs w:val="22"/>
        </w:rPr>
        <w:t>for</w:t>
      </w:r>
      <w:r w:rsidR="002C011A">
        <w:rPr>
          <w:rFonts w:eastAsia="Times New Roman" w:cs="Times New Roman"/>
          <w:sz w:val="22"/>
          <w:szCs w:val="22"/>
        </w:rPr>
        <w:t xml:space="preserve"> </w:t>
      </w:r>
      <w:r w:rsidRPr="002C011A">
        <w:rPr>
          <w:rFonts w:eastAsia="Times New Roman" w:cs="Times New Roman"/>
          <w:sz w:val="22"/>
          <w:szCs w:val="22"/>
        </w:rPr>
        <w:t>discussion</w:t>
      </w:r>
      <w:r w:rsidR="002C011A">
        <w:rPr>
          <w:rFonts w:eastAsia="Times New Roman" w:cs="Times New Roman"/>
          <w:sz w:val="22"/>
          <w:szCs w:val="22"/>
        </w:rPr>
        <w:t xml:space="preserve"> </w:t>
      </w:r>
      <w:r w:rsidRPr="002C011A">
        <w:rPr>
          <w:rFonts w:eastAsia="Times New Roman" w:cs="Times New Roman"/>
          <w:sz w:val="22"/>
          <w:szCs w:val="22"/>
        </w:rPr>
        <w:t>and</w:t>
      </w:r>
      <w:r w:rsidR="002C011A">
        <w:rPr>
          <w:rFonts w:eastAsia="Times New Roman" w:cs="Times New Roman"/>
          <w:sz w:val="22"/>
          <w:szCs w:val="22"/>
        </w:rPr>
        <w:t xml:space="preserve"> </w:t>
      </w:r>
      <w:r w:rsidRPr="002C011A">
        <w:rPr>
          <w:rFonts w:eastAsia="Times New Roman" w:cs="Times New Roman"/>
          <w:sz w:val="22"/>
          <w:szCs w:val="22"/>
        </w:rPr>
        <w:t>possible</w:t>
      </w:r>
      <w:r w:rsidR="002C011A">
        <w:rPr>
          <w:rFonts w:eastAsia="Times New Roman" w:cs="Times New Roman"/>
          <w:sz w:val="22"/>
          <w:szCs w:val="22"/>
        </w:rPr>
        <w:t xml:space="preserve"> </w:t>
      </w:r>
      <w:r w:rsidRPr="002C011A">
        <w:rPr>
          <w:rFonts w:eastAsia="Times New Roman" w:cs="Times New Roman"/>
          <w:sz w:val="22"/>
          <w:szCs w:val="22"/>
        </w:rPr>
        <w:t>resolution by</w:t>
      </w:r>
      <w:r w:rsidR="002C011A">
        <w:rPr>
          <w:rFonts w:eastAsia="Times New Roman" w:cs="Times New Roman"/>
          <w:sz w:val="22"/>
          <w:szCs w:val="22"/>
        </w:rPr>
        <w:t xml:space="preserve"> </w:t>
      </w:r>
      <w:r w:rsidRPr="002C011A">
        <w:rPr>
          <w:rFonts w:eastAsia="Times New Roman" w:cs="Times New Roman"/>
          <w:sz w:val="22"/>
          <w:szCs w:val="22"/>
        </w:rPr>
        <w:t>the</w:t>
      </w:r>
      <w:r w:rsidR="002C011A">
        <w:rPr>
          <w:rFonts w:eastAsia="Times New Roman" w:cs="Times New Roman"/>
          <w:sz w:val="22"/>
          <w:szCs w:val="22"/>
        </w:rPr>
        <w:t xml:space="preserve"> </w:t>
      </w:r>
      <w:r w:rsidRPr="002C011A">
        <w:rPr>
          <w:rFonts w:eastAsia="Times New Roman" w:cs="Times New Roman"/>
          <w:sz w:val="22"/>
          <w:szCs w:val="22"/>
        </w:rPr>
        <w:t>Federation/Administration</w:t>
      </w:r>
      <w:r w:rsidR="002C011A">
        <w:rPr>
          <w:rFonts w:eastAsia="Times New Roman" w:cs="Times New Roman"/>
          <w:sz w:val="22"/>
          <w:szCs w:val="22"/>
        </w:rPr>
        <w:t xml:space="preserve"> </w:t>
      </w:r>
      <w:r w:rsidRPr="002C011A">
        <w:rPr>
          <w:rFonts w:eastAsia="Times New Roman" w:cs="Times New Roman"/>
          <w:sz w:val="22"/>
          <w:szCs w:val="22"/>
        </w:rPr>
        <w:t>Committee.</w:t>
      </w:r>
    </w:p>
    <w:p w14:paraId="5A0D5EAC" w14:textId="77777777" w:rsidR="0037597E" w:rsidRPr="002C011A" w:rsidRDefault="0037597E" w:rsidP="002E2EF5">
      <w:pPr>
        <w:spacing w:before="0" w:after="0" w:line="240" w:lineRule="auto"/>
        <w:jc w:val="both"/>
        <w:rPr>
          <w:rFonts w:eastAsia="Times New Roman" w:cs="Times New Roman"/>
          <w:sz w:val="22"/>
          <w:szCs w:val="22"/>
        </w:rPr>
      </w:pPr>
    </w:p>
    <w:p w14:paraId="4DF5D310" w14:textId="07DCBA57" w:rsidR="0037597E" w:rsidRPr="00A75BE0" w:rsidRDefault="0037597E" w:rsidP="002E2EF5">
      <w:pPr>
        <w:pStyle w:val="Heading3"/>
        <w:spacing w:before="0" w:line="240" w:lineRule="auto"/>
      </w:pPr>
      <w:r w:rsidRPr="00A75BE0">
        <w:t xml:space="preserve">Shoreline Community </w:t>
      </w:r>
      <w:proofErr w:type="gramStart"/>
      <w:r w:rsidRPr="00A75BE0">
        <w:t>College,  2019</w:t>
      </w:r>
      <w:proofErr w:type="gramEnd"/>
      <w:r w:rsidR="00920E89" w:rsidRPr="00A75BE0">
        <w:t>-2022</w:t>
      </w:r>
      <w:r w:rsidRPr="00A75BE0">
        <w:t xml:space="preserve"> CBA</w:t>
      </w:r>
    </w:p>
    <w:p w14:paraId="6AAED9D6" w14:textId="77777777" w:rsidR="0037597E" w:rsidRPr="002C011A" w:rsidRDefault="0037597E" w:rsidP="002E2EF5">
      <w:pPr>
        <w:pStyle w:val="Heading3"/>
        <w:spacing w:before="0" w:line="240" w:lineRule="auto"/>
        <w:jc w:val="both"/>
        <w:rPr>
          <w:rFonts w:ascii="Franklin Gothic Book" w:eastAsia="Times New Roman" w:hAnsi="Franklin Gothic Book" w:cs="Times New Roman"/>
          <w:b/>
          <w:color w:val="000000"/>
          <w:sz w:val="22"/>
          <w:szCs w:val="22"/>
        </w:rPr>
      </w:pPr>
      <w:bookmarkStart w:id="68" w:name="_8z1da0wu6p3a" w:colFirst="0" w:colLast="0"/>
      <w:bookmarkEnd w:id="68"/>
      <w:r w:rsidRPr="002C011A">
        <w:rPr>
          <w:rFonts w:ascii="Franklin Gothic Book" w:eastAsia="Times New Roman" w:hAnsi="Franklin Gothic Book" w:cs="Times New Roman"/>
          <w:b/>
          <w:color w:val="000000"/>
          <w:sz w:val="22"/>
          <w:szCs w:val="22"/>
        </w:rPr>
        <w:t>ARTICLE VII: TERMS AND CONDITIONS OF EMPLOYMENT</w:t>
      </w:r>
    </w:p>
    <w:p w14:paraId="50E7DC74" w14:textId="77777777" w:rsidR="0037597E" w:rsidRPr="002C011A" w:rsidRDefault="0037597E" w:rsidP="002E2EF5">
      <w:pPr>
        <w:pStyle w:val="Heading3"/>
        <w:spacing w:before="0" w:line="240" w:lineRule="auto"/>
        <w:jc w:val="both"/>
        <w:rPr>
          <w:rFonts w:ascii="Franklin Gothic Book" w:eastAsia="Times New Roman" w:hAnsi="Franklin Gothic Book" w:cs="Times New Roman"/>
          <w:b/>
          <w:color w:val="000000"/>
          <w:sz w:val="22"/>
          <w:szCs w:val="22"/>
        </w:rPr>
      </w:pPr>
      <w:bookmarkStart w:id="69" w:name="_4akh2xxeuehv" w:colFirst="0" w:colLast="0"/>
      <w:bookmarkEnd w:id="69"/>
      <w:r w:rsidRPr="002C011A">
        <w:rPr>
          <w:rFonts w:ascii="Franklin Gothic Book" w:eastAsia="Times New Roman" w:hAnsi="Franklin Gothic Book" w:cs="Times New Roman"/>
          <w:b/>
          <w:color w:val="000000"/>
          <w:sz w:val="22"/>
          <w:szCs w:val="22"/>
        </w:rPr>
        <w:t>SECTION E. General Benefits</w:t>
      </w:r>
    </w:p>
    <w:p w14:paraId="6A0135B0" w14:textId="0F7F8A45" w:rsidR="0037597E" w:rsidRPr="002C011A" w:rsidRDefault="0037597E" w:rsidP="002E2EF5">
      <w:pPr>
        <w:spacing w:before="0" w:after="0" w:line="240" w:lineRule="auto"/>
        <w:jc w:val="both"/>
        <w:rPr>
          <w:rFonts w:eastAsia="Times New Roman" w:cs="Times New Roman"/>
          <w:sz w:val="22"/>
          <w:szCs w:val="22"/>
        </w:rPr>
      </w:pPr>
      <w:r w:rsidRPr="002C011A">
        <w:rPr>
          <w:rFonts w:eastAsia="Times New Roman" w:cs="Times New Roman"/>
          <w:b/>
          <w:sz w:val="22"/>
          <w:szCs w:val="22"/>
        </w:rPr>
        <w:t>1.</w:t>
      </w:r>
      <w:r w:rsidR="002C011A">
        <w:rPr>
          <w:rFonts w:eastAsia="Times New Roman" w:cs="Times New Roman"/>
          <w:sz w:val="22"/>
          <w:szCs w:val="22"/>
        </w:rPr>
        <w:tab/>
      </w:r>
      <w:r w:rsidRPr="002C011A">
        <w:rPr>
          <w:rFonts w:eastAsia="Times New Roman" w:cs="Times New Roman"/>
          <w:sz w:val="22"/>
          <w:szCs w:val="22"/>
        </w:rPr>
        <w:t>Parking shall be provided for all academic employees during the term of their assignments.</w:t>
      </w:r>
    </w:p>
    <w:p w14:paraId="6435E437" w14:textId="77777777" w:rsidR="0037597E" w:rsidRPr="002C011A" w:rsidRDefault="0037597E" w:rsidP="002E2EF5">
      <w:pPr>
        <w:spacing w:before="0" w:after="0" w:line="240" w:lineRule="auto"/>
        <w:jc w:val="both"/>
        <w:rPr>
          <w:rFonts w:eastAsia="Times New Roman" w:cs="Times New Roman"/>
          <w:sz w:val="22"/>
          <w:szCs w:val="22"/>
        </w:rPr>
      </w:pPr>
    </w:p>
    <w:p w14:paraId="02810021" w14:textId="2EE9555A" w:rsidR="0037597E" w:rsidRPr="00A75BE0" w:rsidRDefault="0037597E" w:rsidP="002E2EF5">
      <w:pPr>
        <w:pStyle w:val="Heading3"/>
        <w:spacing w:before="0" w:line="240" w:lineRule="auto"/>
      </w:pPr>
      <w:r w:rsidRPr="00A75BE0">
        <w:t>Edmonds Community College, 2019</w:t>
      </w:r>
      <w:r w:rsidR="00920E89" w:rsidRPr="00A75BE0">
        <w:t>-2022</w:t>
      </w:r>
      <w:r w:rsidRPr="00A75BE0">
        <w:t xml:space="preserve"> CBA</w:t>
      </w:r>
    </w:p>
    <w:p w14:paraId="29EEA5EA" w14:textId="77777777" w:rsidR="0037597E" w:rsidRPr="00E11B4A" w:rsidRDefault="0037597E" w:rsidP="002E2EF5">
      <w:pPr>
        <w:spacing w:before="0" w:after="0" w:line="240" w:lineRule="auto"/>
        <w:jc w:val="both"/>
        <w:rPr>
          <w:rFonts w:eastAsia="Times New Roman" w:cs="Times New Roman"/>
          <w:b/>
        </w:rPr>
      </w:pPr>
      <w:r w:rsidRPr="00E11B4A">
        <w:rPr>
          <w:rFonts w:eastAsia="Times New Roman" w:cs="Times New Roman"/>
          <w:b/>
        </w:rPr>
        <w:t>Article III - Working Conditions.</w:t>
      </w:r>
    </w:p>
    <w:p w14:paraId="435FD721" w14:textId="0769D2B6" w:rsidR="0037597E" w:rsidRPr="00A75BE0" w:rsidRDefault="0037597E" w:rsidP="002E2EF5">
      <w:pPr>
        <w:spacing w:before="0" w:after="0" w:line="240" w:lineRule="auto"/>
        <w:rPr>
          <w:rFonts w:eastAsia="Times New Roman" w:cs="Times New Roman"/>
        </w:rPr>
      </w:pPr>
      <w:r w:rsidRPr="00E11B4A">
        <w:rPr>
          <w:rFonts w:eastAsia="Times New Roman" w:cs="Times New Roman"/>
          <w:b/>
        </w:rPr>
        <w:t>3.2.2</w:t>
      </w:r>
      <w:r w:rsidR="00E11B4A" w:rsidRPr="00E11B4A">
        <w:rPr>
          <w:rFonts w:eastAsia="Times New Roman" w:cs="Times New Roman"/>
          <w:b/>
        </w:rPr>
        <w:tab/>
      </w:r>
      <w:r w:rsidRPr="00A75BE0">
        <w:rPr>
          <w:rFonts w:eastAsia="Times New Roman" w:cs="Times New Roman"/>
        </w:rPr>
        <w:t>All academic employees shall be able to use their office space at any time of the day or week. The College shall provide academic employees with access to facilities necessary for conducting and fulfilling their professional duties. In addition, each division shall provide appropriate work and student consultation space for use by part-time academic employees. Corrections employees must abide by the security restrictions at each DOC institution.</w:t>
      </w:r>
    </w:p>
    <w:p w14:paraId="4ECCE4A7" w14:textId="77777777" w:rsidR="0037597E" w:rsidRPr="00A75BE0" w:rsidRDefault="0037597E" w:rsidP="002E2EF5">
      <w:pPr>
        <w:spacing w:before="0" w:after="0" w:line="240" w:lineRule="auto"/>
        <w:rPr>
          <w:rFonts w:eastAsia="Times New Roman" w:cs="Times New Roman"/>
        </w:rPr>
      </w:pPr>
    </w:p>
    <w:p w14:paraId="256CC871" w14:textId="3AF295CE" w:rsidR="0037597E" w:rsidRPr="00A75BE0" w:rsidRDefault="0037597E" w:rsidP="002E2EF5">
      <w:pPr>
        <w:spacing w:before="0" w:after="0" w:line="240" w:lineRule="auto"/>
        <w:rPr>
          <w:rFonts w:eastAsia="Times New Roman" w:cs="Times New Roman"/>
        </w:rPr>
      </w:pPr>
      <w:r w:rsidRPr="00E11B4A">
        <w:rPr>
          <w:rFonts w:eastAsia="Times New Roman" w:cs="Times New Roman"/>
          <w:b/>
        </w:rPr>
        <w:t>3.2.3</w:t>
      </w:r>
      <w:r w:rsidR="00E11B4A">
        <w:rPr>
          <w:rFonts w:eastAsia="Times New Roman" w:cs="Times New Roman"/>
        </w:rPr>
        <w:tab/>
      </w:r>
      <w:r w:rsidRPr="00A75BE0">
        <w:rPr>
          <w:rFonts w:eastAsia="Times New Roman" w:cs="Times New Roman"/>
        </w:rPr>
        <w:t>The College shall furnish all equipment and supplies necessary to teach class.</w:t>
      </w:r>
    </w:p>
    <w:p w14:paraId="59524E7F" w14:textId="77777777" w:rsidR="0037597E" w:rsidRPr="00A75BE0" w:rsidRDefault="0037597E" w:rsidP="002E2EF5">
      <w:pPr>
        <w:spacing w:before="0" w:after="0" w:line="240" w:lineRule="auto"/>
        <w:rPr>
          <w:rFonts w:eastAsia="Times New Roman" w:cs="Times New Roman"/>
        </w:rPr>
      </w:pPr>
    </w:p>
    <w:p w14:paraId="459A47DC" w14:textId="0723B6E1" w:rsidR="0037597E" w:rsidRPr="00A75BE0" w:rsidRDefault="0037597E" w:rsidP="002E2EF5">
      <w:pPr>
        <w:spacing w:before="0" w:after="0" w:line="240" w:lineRule="auto"/>
        <w:rPr>
          <w:rFonts w:eastAsia="Times New Roman" w:cs="Times New Roman"/>
        </w:rPr>
      </w:pPr>
      <w:r w:rsidRPr="00E11B4A">
        <w:rPr>
          <w:rFonts w:eastAsia="Times New Roman" w:cs="Times New Roman"/>
          <w:b/>
        </w:rPr>
        <w:t>3.2.6</w:t>
      </w:r>
      <w:r w:rsidR="00E11B4A">
        <w:rPr>
          <w:rFonts w:eastAsia="Times New Roman" w:cs="Times New Roman"/>
        </w:rPr>
        <w:tab/>
      </w:r>
      <w:r w:rsidRPr="00A75BE0">
        <w:rPr>
          <w:rFonts w:eastAsia="Times New Roman" w:cs="Times New Roman"/>
        </w:rPr>
        <w:t>Both parties agree that every reasonable effort shall be made to maintain safe working conditions. All academic employees shall follow safety rules and precautions as they shall be promulgated.</w:t>
      </w:r>
      <w:r w:rsidRPr="00A75BE0">
        <w:rPr>
          <w:rFonts w:eastAsia="Times New Roman" w:cs="Times New Roman"/>
        </w:rPr>
        <w:br/>
      </w:r>
    </w:p>
    <w:p w14:paraId="4AC3A813" w14:textId="6E32BCE5" w:rsidR="0037597E" w:rsidRPr="00A75BE0" w:rsidRDefault="0037597E" w:rsidP="002E2EF5">
      <w:pPr>
        <w:spacing w:before="0" w:after="0" w:line="240" w:lineRule="auto"/>
        <w:rPr>
          <w:rFonts w:eastAsia="Times New Roman" w:cs="Times New Roman"/>
        </w:rPr>
      </w:pPr>
      <w:r w:rsidRPr="00E11B4A">
        <w:rPr>
          <w:rFonts w:eastAsia="Times New Roman" w:cs="Times New Roman"/>
          <w:b/>
        </w:rPr>
        <w:t>3.2.7</w:t>
      </w:r>
      <w:r w:rsidR="00E11B4A">
        <w:rPr>
          <w:rFonts w:eastAsia="Times New Roman" w:cs="Times New Roman"/>
        </w:rPr>
        <w:tab/>
      </w:r>
      <w:r w:rsidRPr="00A75BE0">
        <w:rPr>
          <w:rFonts w:eastAsia="Times New Roman" w:cs="Times New Roman"/>
        </w:rPr>
        <w:t>The College shall provide building and classroom maintenance to ensure academic employees, students, and guests a clean, safe and healthy environment for any buildings under the direct control of the College.</w:t>
      </w:r>
      <w:r w:rsidRPr="00A75BE0">
        <w:rPr>
          <w:rFonts w:eastAsia="Times New Roman" w:cs="Times New Roman"/>
        </w:rPr>
        <w:br/>
      </w:r>
    </w:p>
    <w:p w14:paraId="4F13C2FC" w14:textId="3E8CC49B" w:rsidR="0037597E" w:rsidRPr="00A75BE0" w:rsidRDefault="0037597E" w:rsidP="002E2EF5">
      <w:pPr>
        <w:spacing w:before="0" w:after="0" w:line="240" w:lineRule="auto"/>
        <w:rPr>
          <w:rFonts w:eastAsia="Times New Roman" w:cs="Times New Roman"/>
        </w:rPr>
      </w:pPr>
      <w:r w:rsidRPr="00E11B4A">
        <w:rPr>
          <w:rFonts w:eastAsia="Times New Roman" w:cs="Times New Roman"/>
          <w:b/>
        </w:rPr>
        <w:lastRenderedPageBreak/>
        <w:t>3.2.8</w:t>
      </w:r>
      <w:r w:rsidR="00E11B4A">
        <w:rPr>
          <w:rFonts w:eastAsia="Times New Roman" w:cs="Times New Roman"/>
        </w:rPr>
        <w:tab/>
      </w:r>
      <w:r w:rsidRPr="00A75BE0">
        <w:rPr>
          <w:rFonts w:eastAsia="Times New Roman" w:cs="Times New Roman"/>
        </w:rPr>
        <w:t>No academic employee shall be required to work under known unsafe or hazardous conditions or to perform tasks that endanger his or her health, safety, or well-being.</w:t>
      </w:r>
      <w:r w:rsidRPr="00A75BE0">
        <w:rPr>
          <w:rFonts w:eastAsia="Times New Roman" w:cs="Times New Roman"/>
        </w:rPr>
        <w:br/>
      </w:r>
    </w:p>
    <w:p w14:paraId="442C0E78" w14:textId="1973738E" w:rsidR="0037597E" w:rsidRPr="00A75BE0" w:rsidRDefault="0037597E" w:rsidP="002E2EF5">
      <w:pPr>
        <w:spacing w:before="0" w:after="0" w:line="240" w:lineRule="auto"/>
        <w:rPr>
          <w:rFonts w:eastAsia="Times New Roman" w:cs="Times New Roman"/>
        </w:rPr>
      </w:pPr>
      <w:r w:rsidRPr="00E11B4A">
        <w:rPr>
          <w:rFonts w:eastAsia="Times New Roman" w:cs="Times New Roman"/>
          <w:b/>
        </w:rPr>
        <w:t>3.3.1</w:t>
      </w:r>
      <w:r w:rsidR="00E11B4A">
        <w:rPr>
          <w:rFonts w:eastAsia="Times New Roman" w:cs="Times New Roman"/>
        </w:rPr>
        <w:tab/>
      </w:r>
      <w:r w:rsidRPr="00A75BE0">
        <w:rPr>
          <w:rFonts w:eastAsia="Times New Roman" w:cs="Times New Roman"/>
        </w:rPr>
        <w:t>Parking. The College shall provide academic employees working on College property with designated on-campus parking.</w:t>
      </w:r>
    </w:p>
    <w:p w14:paraId="6933F206" w14:textId="77777777" w:rsidR="0037597E" w:rsidRPr="00A75BE0" w:rsidRDefault="0037597E" w:rsidP="002E2EF5">
      <w:pPr>
        <w:pStyle w:val="Heading3"/>
        <w:spacing w:before="0" w:line="240" w:lineRule="auto"/>
      </w:pPr>
    </w:p>
    <w:p w14:paraId="08D8C79E" w14:textId="1EBDB266" w:rsidR="0037597E" w:rsidRPr="00E11B4A" w:rsidRDefault="0037597E" w:rsidP="002E2EF5">
      <w:pPr>
        <w:pStyle w:val="Heading3"/>
        <w:spacing w:before="0" w:line="240" w:lineRule="auto"/>
      </w:pPr>
      <w:r w:rsidRPr="00E11B4A">
        <w:t xml:space="preserve">Bellevue College, </w:t>
      </w:r>
      <w:r w:rsidR="00613266" w:rsidRPr="00E11B4A">
        <w:t>2021-</w:t>
      </w:r>
      <w:proofErr w:type="gramStart"/>
      <w:r w:rsidR="00613266" w:rsidRPr="00E11B4A">
        <w:t xml:space="preserve">2024 </w:t>
      </w:r>
      <w:r w:rsidRPr="00E11B4A">
        <w:t xml:space="preserve"> CBA</w:t>
      </w:r>
      <w:proofErr w:type="gramEnd"/>
    </w:p>
    <w:p w14:paraId="6649434F" w14:textId="74269398" w:rsidR="00613266" w:rsidRPr="00B45155" w:rsidRDefault="00613266" w:rsidP="002E2EF5">
      <w:pPr>
        <w:spacing w:before="0" w:after="0" w:line="240" w:lineRule="auto"/>
        <w:jc w:val="both"/>
        <w:rPr>
          <w:b/>
          <w:sz w:val="22"/>
          <w:szCs w:val="22"/>
        </w:rPr>
      </w:pPr>
      <w:r w:rsidRPr="00B45155">
        <w:rPr>
          <w:b/>
          <w:spacing w:val="-2"/>
          <w:sz w:val="22"/>
          <w:szCs w:val="22"/>
        </w:rPr>
        <w:t xml:space="preserve">7.4 </w:t>
      </w:r>
      <w:r w:rsidR="00B45155">
        <w:rPr>
          <w:b/>
          <w:spacing w:val="-2"/>
          <w:sz w:val="22"/>
          <w:szCs w:val="22"/>
        </w:rPr>
        <w:tab/>
      </w:r>
      <w:r w:rsidRPr="00B45155">
        <w:rPr>
          <w:b/>
          <w:spacing w:val="-2"/>
          <w:sz w:val="22"/>
          <w:szCs w:val="22"/>
        </w:rPr>
        <w:t>Safety</w:t>
      </w:r>
    </w:p>
    <w:p w14:paraId="03B6E276" w14:textId="77777777" w:rsidR="00613266" w:rsidRPr="00B45155" w:rsidRDefault="00613266" w:rsidP="002E2EF5">
      <w:pPr>
        <w:pStyle w:val="BodyText"/>
        <w:rPr>
          <w:rFonts w:ascii="Franklin Gothic Book" w:hAnsi="Franklin Gothic Book"/>
          <w:sz w:val="22"/>
          <w:szCs w:val="22"/>
        </w:rPr>
      </w:pPr>
      <w:r w:rsidRPr="00B45155">
        <w:rPr>
          <w:rFonts w:ascii="Franklin Gothic Book" w:hAnsi="Franklin Gothic Book"/>
          <w:sz w:val="22"/>
          <w:szCs w:val="22"/>
        </w:rPr>
        <w:t>Both parties agree that every reasonable effort shall be made to maintain safe working conditions.</w:t>
      </w:r>
      <w:r w:rsidRPr="00B45155">
        <w:rPr>
          <w:rFonts w:ascii="Franklin Gothic Book" w:hAnsi="Franklin Gothic Book"/>
          <w:spacing w:val="79"/>
          <w:sz w:val="22"/>
          <w:szCs w:val="22"/>
        </w:rPr>
        <w:t xml:space="preserve"> </w:t>
      </w:r>
      <w:r w:rsidRPr="00B45155">
        <w:rPr>
          <w:rFonts w:ascii="Franklin Gothic Book" w:hAnsi="Franklin Gothic Book"/>
          <w:sz w:val="22"/>
          <w:szCs w:val="22"/>
        </w:rPr>
        <w:t>All faculty shall follow safety rules and procedures as they shall be from time to time</w:t>
      </w:r>
      <w:r w:rsidRPr="00B45155">
        <w:rPr>
          <w:rFonts w:ascii="Franklin Gothic Book" w:hAnsi="Franklin Gothic Book"/>
          <w:spacing w:val="-3"/>
          <w:sz w:val="22"/>
          <w:szCs w:val="22"/>
        </w:rPr>
        <w:t xml:space="preserve"> </w:t>
      </w:r>
      <w:r w:rsidRPr="00B45155">
        <w:rPr>
          <w:rFonts w:ascii="Franklin Gothic Book" w:hAnsi="Franklin Gothic Book"/>
          <w:sz w:val="22"/>
          <w:szCs w:val="22"/>
        </w:rPr>
        <w:t>promulgated.</w:t>
      </w:r>
      <w:r w:rsidRPr="00B45155">
        <w:rPr>
          <w:rFonts w:ascii="Franklin Gothic Book" w:hAnsi="Franklin Gothic Book"/>
          <w:spacing w:val="40"/>
          <w:sz w:val="22"/>
          <w:szCs w:val="22"/>
        </w:rPr>
        <w:t xml:space="preserve"> </w:t>
      </w:r>
      <w:r w:rsidRPr="00B45155">
        <w:rPr>
          <w:rFonts w:ascii="Franklin Gothic Book" w:hAnsi="Franklin Gothic Book"/>
          <w:sz w:val="22"/>
          <w:szCs w:val="22"/>
        </w:rPr>
        <w:t>Faculty</w:t>
      </w:r>
      <w:r w:rsidRPr="00B45155">
        <w:rPr>
          <w:rFonts w:ascii="Franklin Gothic Book" w:hAnsi="Franklin Gothic Book"/>
          <w:spacing w:val="-7"/>
          <w:sz w:val="22"/>
          <w:szCs w:val="22"/>
        </w:rPr>
        <w:t xml:space="preserve"> </w:t>
      </w:r>
      <w:r w:rsidRPr="00B45155">
        <w:rPr>
          <w:rFonts w:ascii="Franklin Gothic Book" w:hAnsi="Franklin Gothic Book"/>
          <w:sz w:val="22"/>
          <w:szCs w:val="22"/>
        </w:rPr>
        <w:t>shall</w:t>
      </w:r>
      <w:r w:rsidRPr="00B45155">
        <w:rPr>
          <w:rFonts w:ascii="Franklin Gothic Book" w:hAnsi="Franklin Gothic Book"/>
          <w:spacing w:val="-2"/>
          <w:sz w:val="22"/>
          <w:szCs w:val="22"/>
        </w:rPr>
        <w:t xml:space="preserve"> </w:t>
      </w:r>
      <w:r w:rsidRPr="00B45155">
        <w:rPr>
          <w:rFonts w:ascii="Franklin Gothic Book" w:hAnsi="Franklin Gothic Book"/>
          <w:sz w:val="22"/>
          <w:szCs w:val="22"/>
        </w:rPr>
        <w:t>be</w:t>
      </w:r>
      <w:r w:rsidRPr="00B45155">
        <w:rPr>
          <w:rFonts w:ascii="Franklin Gothic Book" w:hAnsi="Franklin Gothic Book"/>
          <w:spacing w:val="-1"/>
          <w:sz w:val="22"/>
          <w:szCs w:val="22"/>
        </w:rPr>
        <w:t xml:space="preserve"> </w:t>
      </w:r>
      <w:r w:rsidRPr="00B45155">
        <w:rPr>
          <w:rFonts w:ascii="Franklin Gothic Book" w:hAnsi="Franklin Gothic Book"/>
          <w:sz w:val="22"/>
          <w:szCs w:val="22"/>
        </w:rPr>
        <w:t>given</w:t>
      </w:r>
      <w:r w:rsidRPr="00B45155">
        <w:rPr>
          <w:rFonts w:ascii="Franklin Gothic Book" w:hAnsi="Franklin Gothic Book"/>
          <w:spacing w:val="-2"/>
          <w:sz w:val="22"/>
          <w:szCs w:val="22"/>
        </w:rPr>
        <w:t xml:space="preserve"> </w:t>
      </w:r>
      <w:r w:rsidRPr="00B45155">
        <w:rPr>
          <w:rFonts w:ascii="Franklin Gothic Book" w:hAnsi="Franklin Gothic Book"/>
          <w:sz w:val="22"/>
          <w:szCs w:val="22"/>
        </w:rPr>
        <w:t>immediate</w:t>
      </w:r>
      <w:r w:rsidRPr="00B45155">
        <w:rPr>
          <w:rFonts w:ascii="Franklin Gothic Book" w:hAnsi="Franklin Gothic Book"/>
          <w:spacing w:val="-3"/>
          <w:sz w:val="22"/>
          <w:szCs w:val="22"/>
        </w:rPr>
        <w:t xml:space="preserve"> </w:t>
      </w:r>
      <w:r w:rsidRPr="00B45155">
        <w:rPr>
          <w:rFonts w:ascii="Franklin Gothic Book" w:hAnsi="Franklin Gothic Book"/>
          <w:sz w:val="22"/>
          <w:szCs w:val="22"/>
        </w:rPr>
        <w:t>notice</w:t>
      </w:r>
      <w:r w:rsidRPr="00B45155">
        <w:rPr>
          <w:rFonts w:ascii="Franklin Gothic Book" w:hAnsi="Franklin Gothic Book"/>
          <w:spacing w:val="-3"/>
          <w:sz w:val="22"/>
          <w:szCs w:val="22"/>
        </w:rPr>
        <w:t xml:space="preserve"> </w:t>
      </w:r>
      <w:r w:rsidRPr="00B45155">
        <w:rPr>
          <w:rFonts w:ascii="Franklin Gothic Book" w:hAnsi="Franklin Gothic Book"/>
          <w:sz w:val="22"/>
          <w:szCs w:val="22"/>
        </w:rPr>
        <w:t>of</w:t>
      </w:r>
      <w:r w:rsidRPr="00B45155">
        <w:rPr>
          <w:rFonts w:ascii="Franklin Gothic Book" w:hAnsi="Franklin Gothic Book"/>
          <w:spacing w:val="-1"/>
          <w:sz w:val="22"/>
          <w:szCs w:val="22"/>
        </w:rPr>
        <w:t xml:space="preserve"> </w:t>
      </w:r>
      <w:r w:rsidRPr="00B45155">
        <w:rPr>
          <w:rFonts w:ascii="Franklin Gothic Book" w:hAnsi="Franklin Gothic Book"/>
          <w:sz w:val="22"/>
          <w:szCs w:val="22"/>
        </w:rPr>
        <w:t>any</w:t>
      </w:r>
      <w:r w:rsidRPr="00B45155">
        <w:rPr>
          <w:rFonts w:ascii="Franklin Gothic Book" w:hAnsi="Franklin Gothic Book"/>
          <w:spacing w:val="-7"/>
          <w:sz w:val="22"/>
          <w:szCs w:val="22"/>
        </w:rPr>
        <w:t xml:space="preserve"> </w:t>
      </w:r>
      <w:r w:rsidRPr="00B45155">
        <w:rPr>
          <w:rFonts w:ascii="Franklin Gothic Book" w:hAnsi="Franklin Gothic Book"/>
          <w:sz w:val="22"/>
          <w:szCs w:val="22"/>
        </w:rPr>
        <w:t>known</w:t>
      </w:r>
      <w:r w:rsidRPr="00B45155">
        <w:rPr>
          <w:rFonts w:ascii="Franklin Gothic Book" w:hAnsi="Franklin Gothic Book"/>
          <w:spacing w:val="-1"/>
          <w:sz w:val="22"/>
          <w:szCs w:val="22"/>
        </w:rPr>
        <w:t xml:space="preserve"> </w:t>
      </w:r>
      <w:r w:rsidRPr="00B45155">
        <w:rPr>
          <w:rFonts w:ascii="Franklin Gothic Book" w:hAnsi="Franklin Gothic Book"/>
          <w:sz w:val="22"/>
          <w:szCs w:val="22"/>
        </w:rPr>
        <w:t>or</w:t>
      </w:r>
      <w:r w:rsidRPr="00B45155">
        <w:rPr>
          <w:rFonts w:ascii="Franklin Gothic Book" w:hAnsi="Franklin Gothic Book"/>
          <w:spacing w:val="-3"/>
          <w:sz w:val="22"/>
          <w:szCs w:val="22"/>
        </w:rPr>
        <w:t xml:space="preserve"> </w:t>
      </w:r>
      <w:r w:rsidRPr="00B45155">
        <w:rPr>
          <w:rFonts w:ascii="Franklin Gothic Book" w:hAnsi="Franklin Gothic Book"/>
          <w:sz w:val="22"/>
          <w:szCs w:val="22"/>
        </w:rPr>
        <w:t>imminent</w:t>
      </w:r>
      <w:r w:rsidRPr="00B45155">
        <w:rPr>
          <w:rFonts w:ascii="Franklin Gothic Book" w:hAnsi="Franklin Gothic Book"/>
          <w:spacing w:val="-2"/>
          <w:sz w:val="22"/>
          <w:szCs w:val="22"/>
        </w:rPr>
        <w:t xml:space="preserve"> </w:t>
      </w:r>
      <w:r w:rsidRPr="00B45155">
        <w:rPr>
          <w:rFonts w:ascii="Franklin Gothic Book" w:hAnsi="Franklin Gothic Book"/>
          <w:sz w:val="22"/>
          <w:szCs w:val="22"/>
        </w:rPr>
        <w:t>danger</w:t>
      </w:r>
      <w:r w:rsidRPr="00B45155">
        <w:rPr>
          <w:rFonts w:ascii="Franklin Gothic Book" w:hAnsi="Franklin Gothic Book"/>
          <w:spacing w:val="-3"/>
          <w:sz w:val="22"/>
          <w:szCs w:val="22"/>
        </w:rPr>
        <w:t xml:space="preserve"> </w:t>
      </w:r>
      <w:r w:rsidRPr="00B45155">
        <w:rPr>
          <w:rFonts w:ascii="Franklin Gothic Book" w:hAnsi="Franklin Gothic Book"/>
          <w:sz w:val="22"/>
          <w:szCs w:val="22"/>
        </w:rPr>
        <w:t>to body or property, whether from physical or human origin.</w:t>
      </w:r>
    </w:p>
    <w:p w14:paraId="7324CFEA" w14:textId="07B6A305" w:rsidR="00613266" w:rsidRPr="00B45155" w:rsidRDefault="00613266" w:rsidP="002E2EF5">
      <w:pPr>
        <w:spacing w:before="0" w:after="0" w:line="240" w:lineRule="auto"/>
        <w:jc w:val="both"/>
        <w:rPr>
          <w:rFonts w:eastAsia="Times New Roman" w:cs="Times New Roman"/>
          <w:sz w:val="22"/>
          <w:szCs w:val="22"/>
        </w:rPr>
      </w:pPr>
    </w:p>
    <w:p w14:paraId="6E2BE38A" w14:textId="77777777" w:rsidR="00613266" w:rsidRPr="00B45155" w:rsidRDefault="00613266" w:rsidP="002E2EF5">
      <w:pPr>
        <w:pStyle w:val="ListParagraph"/>
        <w:widowControl w:val="0"/>
        <w:numPr>
          <w:ilvl w:val="1"/>
          <w:numId w:val="37"/>
        </w:numPr>
        <w:tabs>
          <w:tab w:val="left" w:pos="720"/>
        </w:tabs>
        <w:autoSpaceDE w:val="0"/>
        <w:autoSpaceDN w:val="0"/>
        <w:spacing w:before="0" w:after="0" w:line="240" w:lineRule="auto"/>
        <w:ind w:left="720"/>
        <w:contextualSpacing w:val="0"/>
        <w:rPr>
          <w:b/>
          <w:sz w:val="22"/>
          <w:szCs w:val="22"/>
        </w:rPr>
      </w:pPr>
      <w:r w:rsidRPr="00B45155">
        <w:rPr>
          <w:b/>
          <w:sz w:val="22"/>
          <w:szCs w:val="22"/>
        </w:rPr>
        <w:t>Electronic</w:t>
      </w:r>
      <w:r w:rsidRPr="00B45155">
        <w:rPr>
          <w:b/>
          <w:spacing w:val="-5"/>
          <w:sz w:val="22"/>
          <w:szCs w:val="22"/>
        </w:rPr>
        <w:t xml:space="preserve"> </w:t>
      </w:r>
      <w:r w:rsidRPr="00B45155">
        <w:rPr>
          <w:b/>
          <w:spacing w:val="-2"/>
          <w:sz w:val="22"/>
          <w:szCs w:val="22"/>
        </w:rPr>
        <w:t>Resources</w:t>
      </w:r>
    </w:p>
    <w:p w14:paraId="24C51082" w14:textId="77777777" w:rsidR="00613266" w:rsidRPr="00B45155" w:rsidRDefault="00613266" w:rsidP="002E2EF5">
      <w:pPr>
        <w:pStyle w:val="BodyText"/>
        <w:rPr>
          <w:rFonts w:ascii="Franklin Gothic Book" w:hAnsi="Franklin Gothic Book"/>
          <w:b/>
          <w:sz w:val="22"/>
          <w:szCs w:val="22"/>
        </w:rPr>
      </w:pPr>
    </w:p>
    <w:p w14:paraId="371709F1" w14:textId="77777777" w:rsidR="00613266" w:rsidRPr="00B45155" w:rsidRDefault="00613266" w:rsidP="002E2EF5">
      <w:pPr>
        <w:pStyle w:val="ListParagraph"/>
        <w:widowControl w:val="0"/>
        <w:numPr>
          <w:ilvl w:val="2"/>
          <w:numId w:val="37"/>
        </w:numPr>
        <w:tabs>
          <w:tab w:val="left" w:pos="1440"/>
        </w:tabs>
        <w:autoSpaceDE w:val="0"/>
        <w:autoSpaceDN w:val="0"/>
        <w:spacing w:before="0" w:after="0" w:line="240" w:lineRule="auto"/>
        <w:ind w:left="1440" w:hanging="720"/>
        <w:contextualSpacing w:val="0"/>
        <w:rPr>
          <w:sz w:val="22"/>
          <w:szCs w:val="22"/>
        </w:rPr>
      </w:pPr>
      <w:bookmarkStart w:id="70" w:name="7.7.1._The_College_will_provide_accessib"/>
      <w:bookmarkEnd w:id="70"/>
      <w:r w:rsidRPr="00B45155">
        <w:rPr>
          <w:sz w:val="22"/>
          <w:szCs w:val="22"/>
        </w:rPr>
        <w:t>The College will provide accessible e-mail and College network access for all faculty.</w:t>
      </w:r>
      <w:r w:rsidRPr="00B45155">
        <w:rPr>
          <w:spacing w:val="40"/>
          <w:sz w:val="22"/>
          <w:szCs w:val="22"/>
        </w:rPr>
        <w:t xml:space="preserve"> </w:t>
      </w:r>
      <w:r w:rsidRPr="00B45155">
        <w:rPr>
          <w:sz w:val="22"/>
          <w:szCs w:val="22"/>
        </w:rPr>
        <w:t>The College’s electronic resources are considered State resources, the use</w:t>
      </w:r>
      <w:r w:rsidRPr="00B45155">
        <w:rPr>
          <w:spacing w:val="-4"/>
          <w:sz w:val="22"/>
          <w:szCs w:val="22"/>
        </w:rPr>
        <w:t xml:space="preserve"> </w:t>
      </w:r>
      <w:r w:rsidRPr="00B45155">
        <w:rPr>
          <w:sz w:val="22"/>
          <w:szCs w:val="22"/>
        </w:rPr>
        <w:t>of</w:t>
      </w:r>
      <w:r w:rsidRPr="00B45155">
        <w:rPr>
          <w:spacing w:val="-4"/>
          <w:sz w:val="22"/>
          <w:szCs w:val="22"/>
        </w:rPr>
        <w:t xml:space="preserve"> </w:t>
      </w:r>
      <w:r w:rsidRPr="00B45155">
        <w:rPr>
          <w:sz w:val="22"/>
          <w:szCs w:val="22"/>
        </w:rPr>
        <w:t>which</w:t>
      </w:r>
      <w:r w:rsidRPr="00B45155">
        <w:rPr>
          <w:spacing w:val="-3"/>
          <w:sz w:val="22"/>
          <w:szCs w:val="22"/>
        </w:rPr>
        <w:t xml:space="preserve"> </w:t>
      </w:r>
      <w:r w:rsidRPr="00B45155">
        <w:rPr>
          <w:sz w:val="22"/>
          <w:szCs w:val="22"/>
        </w:rPr>
        <w:t>is</w:t>
      </w:r>
      <w:r w:rsidRPr="00B45155">
        <w:rPr>
          <w:spacing w:val="-1"/>
          <w:sz w:val="22"/>
          <w:szCs w:val="22"/>
        </w:rPr>
        <w:t xml:space="preserve"> </w:t>
      </w:r>
      <w:r w:rsidRPr="00B45155">
        <w:rPr>
          <w:sz w:val="22"/>
          <w:szCs w:val="22"/>
        </w:rPr>
        <w:t>governed</w:t>
      </w:r>
      <w:r w:rsidRPr="00B45155">
        <w:rPr>
          <w:spacing w:val="-1"/>
          <w:sz w:val="22"/>
          <w:szCs w:val="22"/>
        </w:rPr>
        <w:t xml:space="preserve"> </w:t>
      </w:r>
      <w:r w:rsidRPr="00B45155">
        <w:rPr>
          <w:sz w:val="22"/>
          <w:szCs w:val="22"/>
        </w:rPr>
        <w:t>by</w:t>
      </w:r>
      <w:r w:rsidRPr="00B45155">
        <w:rPr>
          <w:spacing w:val="-8"/>
          <w:sz w:val="22"/>
          <w:szCs w:val="22"/>
        </w:rPr>
        <w:t xml:space="preserve"> </w:t>
      </w:r>
      <w:r w:rsidRPr="00B45155">
        <w:rPr>
          <w:sz w:val="22"/>
          <w:szCs w:val="22"/>
        </w:rPr>
        <w:t>State</w:t>
      </w:r>
      <w:r w:rsidRPr="00B45155">
        <w:rPr>
          <w:spacing w:val="-4"/>
          <w:sz w:val="22"/>
          <w:szCs w:val="22"/>
        </w:rPr>
        <w:t xml:space="preserve"> </w:t>
      </w:r>
      <w:r w:rsidRPr="00B45155">
        <w:rPr>
          <w:sz w:val="22"/>
          <w:szCs w:val="22"/>
        </w:rPr>
        <w:t>law</w:t>
      </w:r>
      <w:r w:rsidRPr="00B45155">
        <w:rPr>
          <w:spacing w:val="-2"/>
          <w:sz w:val="22"/>
          <w:szCs w:val="22"/>
        </w:rPr>
        <w:t xml:space="preserve"> </w:t>
      </w:r>
      <w:r w:rsidRPr="00B45155">
        <w:rPr>
          <w:sz w:val="22"/>
          <w:szCs w:val="22"/>
        </w:rPr>
        <w:t>and</w:t>
      </w:r>
      <w:r w:rsidRPr="00B45155">
        <w:rPr>
          <w:spacing w:val="-3"/>
          <w:sz w:val="22"/>
          <w:szCs w:val="22"/>
        </w:rPr>
        <w:t xml:space="preserve"> </w:t>
      </w:r>
      <w:r w:rsidRPr="00B45155">
        <w:rPr>
          <w:sz w:val="22"/>
          <w:szCs w:val="22"/>
        </w:rPr>
        <w:t>College</w:t>
      </w:r>
      <w:r w:rsidRPr="00B45155">
        <w:rPr>
          <w:spacing w:val="-4"/>
          <w:sz w:val="22"/>
          <w:szCs w:val="22"/>
        </w:rPr>
        <w:t xml:space="preserve"> </w:t>
      </w:r>
      <w:r w:rsidRPr="00B45155">
        <w:rPr>
          <w:sz w:val="22"/>
          <w:szCs w:val="22"/>
        </w:rPr>
        <w:t>policy.</w:t>
      </w:r>
      <w:r w:rsidRPr="00B45155">
        <w:rPr>
          <w:spacing w:val="40"/>
          <w:sz w:val="22"/>
          <w:szCs w:val="22"/>
        </w:rPr>
        <w:t xml:space="preserve"> </w:t>
      </w:r>
      <w:r w:rsidRPr="00B45155">
        <w:rPr>
          <w:sz w:val="22"/>
          <w:szCs w:val="22"/>
        </w:rPr>
        <w:t>Materials</w:t>
      </w:r>
      <w:r w:rsidRPr="00B45155">
        <w:rPr>
          <w:spacing w:val="-3"/>
          <w:sz w:val="22"/>
          <w:szCs w:val="22"/>
        </w:rPr>
        <w:t xml:space="preserve"> </w:t>
      </w:r>
      <w:r w:rsidRPr="00B45155">
        <w:rPr>
          <w:sz w:val="22"/>
          <w:szCs w:val="22"/>
        </w:rPr>
        <w:t>produced, transmitted or</w:t>
      </w:r>
      <w:r w:rsidRPr="00B45155">
        <w:rPr>
          <w:spacing w:val="-1"/>
          <w:sz w:val="22"/>
          <w:szCs w:val="22"/>
        </w:rPr>
        <w:t xml:space="preserve"> </w:t>
      </w:r>
      <w:r w:rsidRPr="00B45155">
        <w:rPr>
          <w:sz w:val="22"/>
          <w:szCs w:val="22"/>
        </w:rPr>
        <w:t>stored on College</w:t>
      </w:r>
      <w:r w:rsidRPr="00B45155">
        <w:rPr>
          <w:spacing w:val="-1"/>
          <w:sz w:val="22"/>
          <w:szCs w:val="22"/>
        </w:rPr>
        <w:t xml:space="preserve"> </w:t>
      </w:r>
      <w:r w:rsidRPr="00B45155">
        <w:rPr>
          <w:sz w:val="22"/>
          <w:szCs w:val="22"/>
        </w:rPr>
        <w:t>computers or</w:t>
      </w:r>
      <w:r w:rsidRPr="00B45155">
        <w:rPr>
          <w:spacing w:val="-1"/>
          <w:sz w:val="22"/>
          <w:szCs w:val="22"/>
        </w:rPr>
        <w:t xml:space="preserve"> </w:t>
      </w:r>
      <w:r w:rsidRPr="00B45155">
        <w:rPr>
          <w:sz w:val="22"/>
          <w:szCs w:val="22"/>
        </w:rPr>
        <w:t>electronic</w:t>
      </w:r>
      <w:r w:rsidRPr="00B45155">
        <w:rPr>
          <w:spacing w:val="-1"/>
          <w:sz w:val="22"/>
          <w:szCs w:val="22"/>
        </w:rPr>
        <w:t xml:space="preserve"> </w:t>
      </w:r>
      <w:r w:rsidRPr="00B45155">
        <w:rPr>
          <w:sz w:val="22"/>
          <w:szCs w:val="22"/>
        </w:rPr>
        <w:t>systems are</w:t>
      </w:r>
      <w:r w:rsidRPr="00B45155">
        <w:rPr>
          <w:spacing w:val="-1"/>
          <w:sz w:val="22"/>
          <w:szCs w:val="22"/>
        </w:rPr>
        <w:t xml:space="preserve"> </w:t>
      </w:r>
      <w:r w:rsidRPr="00B45155">
        <w:rPr>
          <w:sz w:val="22"/>
          <w:szCs w:val="22"/>
        </w:rPr>
        <w:t>subject to inspection and disclosure as required by College policy and State law.</w:t>
      </w:r>
    </w:p>
    <w:p w14:paraId="09E53DAB" w14:textId="77777777" w:rsidR="00613266" w:rsidRPr="00B45155" w:rsidRDefault="00613266" w:rsidP="002E2EF5">
      <w:pPr>
        <w:pStyle w:val="BodyText"/>
        <w:tabs>
          <w:tab w:val="left" w:pos="1440"/>
        </w:tabs>
        <w:ind w:left="1440" w:hanging="720"/>
        <w:rPr>
          <w:rFonts w:ascii="Franklin Gothic Book" w:hAnsi="Franklin Gothic Book"/>
          <w:sz w:val="22"/>
          <w:szCs w:val="22"/>
        </w:rPr>
      </w:pPr>
    </w:p>
    <w:p w14:paraId="3A7B77CD" w14:textId="77777777" w:rsidR="00613266" w:rsidRPr="00B45155" w:rsidRDefault="00613266" w:rsidP="002E2EF5">
      <w:pPr>
        <w:pStyle w:val="ListParagraph"/>
        <w:widowControl w:val="0"/>
        <w:numPr>
          <w:ilvl w:val="2"/>
          <w:numId w:val="37"/>
        </w:numPr>
        <w:tabs>
          <w:tab w:val="left" w:pos="1440"/>
        </w:tabs>
        <w:autoSpaceDE w:val="0"/>
        <w:autoSpaceDN w:val="0"/>
        <w:spacing w:before="0" w:after="0" w:line="240" w:lineRule="auto"/>
        <w:ind w:left="1440" w:hanging="720"/>
        <w:contextualSpacing w:val="0"/>
        <w:rPr>
          <w:sz w:val="22"/>
          <w:szCs w:val="22"/>
        </w:rPr>
      </w:pPr>
      <w:bookmarkStart w:id="71" w:name="7.7.2._The_College_will_identify_standar"/>
      <w:bookmarkEnd w:id="71"/>
      <w:r w:rsidRPr="00B45155">
        <w:rPr>
          <w:sz w:val="22"/>
          <w:szCs w:val="22"/>
        </w:rPr>
        <w:t>The</w:t>
      </w:r>
      <w:r w:rsidRPr="00B45155">
        <w:rPr>
          <w:spacing w:val="-4"/>
          <w:sz w:val="22"/>
          <w:szCs w:val="22"/>
        </w:rPr>
        <w:t xml:space="preserve"> </w:t>
      </w:r>
      <w:r w:rsidRPr="00B45155">
        <w:rPr>
          <w:sz w:val="22"/>
          <w:szCs w:val="22"/>
        </w:rPr>
        <w:t>College</w:t>
      </w:r>
      <w:r w:rsidRPr="00B45155">
        <w:rPr>
          <w:spacing w:val="-4"/>
          <w:sz w:val="22"/>
          <w:szCs w:val="22"/>
        </w:rPr>
        <w:t xml:space="preserve"> </w:t>
      </w:r>
      <w:r w:rsidRPr="00B45155">
        <w:rPr>
          <w:sz w:val="22"/>
          <w:szCs w:val="22"/>
        </w:rPr>
        <w:t>will</w:t>
      </w:r>
      <w:r w:rsidRPr="00B45155">
        <w:rPr>
          <w:spacing w:val="-3"/>
          <w:sz w:val="22"/>
          <w:szCs w:val="22"/>
        </w:rPr>
        <w:t xml:space="preserve"> </w:t>
      </w:r>
      <w:r w:rsidRPr="00B45155">
        <w:rPr>
          <w:sz w:val="22"/>
          <w:szCs w:val="22"/>
        </w:rPr>
        <w:t>identify</w:t>
      </w:r>
      <w:r w:rsidRPr="00B45155">
        <w:rPr>
          <w:spacing w:val="-6"/>
          <w:sz w:val="22"/>
          <w:szCs w:val="22"/>
        </w:rPr>
        <w:t xml:space="preserve"> </w:t>
      </w:r>
      <w:r w:rsidRPr="00B45155">
        <w:rPr>
          <w:sz w:val="22"/>
          <w:szCs w:val="22"/>
        </w:rPr>
        <w:t>standard</w:t>
      </w:r>
      <w:r w:rsidRPr="00B45155">
        <w:rPr>
          <w:spacing w:val="-3"/>
          <w:sz w:val="22"/>
          <w:szCs w:val="22"/>
        </w:rPr>
        <w:t xml:space="preserve"> </w:t>
      </w:r>
      <w:r w:rsidRPr="00B45155">
        <w:rPr>
          <w:sz w:val="22"/>
          <w:szCs w:val="22"/>
        </w:rPr>
        <w:t>software</w:t>
      </w:r>
      <w:r w:rsidRPr="00B45155">
        <w:rPr>
          <w:spacing w:val="-4"/>
          <w:sz w:val="22"/>
          <w:szCs w:val="22"/>
        </w:rPr>
        <w:t xml:space="preserve"> </w:t>
      </w:r>
      <w:r w:rsidRPr="00B45155">
        <w:rPr>
          <w:sz w:val="22"/>
          <w:szCs w:val="22"/>
        </w:rPr>
        <w:t>installed</w:t>
      </w:r>
      <w:r w:rsidRPr="00B45155">
        <w:rPr>
          <w:spacing w:val="-3"/>
          <w:sz w:val="22"/>
          <w:szCs w:val="22"/>
        </w:rPr>
        <w:t xml:space="preserve"> </w:t>
      </w:r>
      <w:r w:rsidRPr="00B45155">
        <w:rPr>
          <w:sz w:val="22"/>
          <w:szCs w:val="22"/>
        </w:rPr>
        <w:t>on</w:t>
      </w:r>
      <w:r w:rsidRPr="00B45155">
        <w:rPr>
          <w:spacing w:val="-3"/>
          <w:sz w:val="22"/>
          <w:szCs w:val="22"/>
        </w:rPr>
        <w:t xml:space="preserve"> </w:t>
      </w:r>
      <w:r w:rsidRPr="00B45155">
        <w:rPr>
          <w:sz w:val="22"/>
          <w:szCs w:val="22"/>
        </w:rPr>
        <w:t>faculty</w:t>
      </w:r>
      <w:r w:rsidRPr="00B45155">
        <w:rPr>
          <w:spacing w:val="-8"/>
          <w:sz w:val="22"/>
          <w:szCs w:val="22"/>
        </w:rPr>
        <w:t xml:space="preserve"> </w:t>
      </w:r>
      <w:r w:rsidRPr="00B45155">
        <w:rPr>
          <w:sz w:val="22"/>
          <w:szCs w:val="22"/>
        </w:rPr>
        <w:t>computers.</w:t>
      </w:r>
      <w:r w:rsidRPr="00B45155">
        <w:rPr>
          <w:spacing w:val="40"/>
          <w:sz w:val="22"/>
          <w:szCs w:val="22"/>
        </w:rPr>
        <w:t xml:space="preserve"> </w:t>
      </w:r>
      <w:r w:rsidRPr="00B45155">
        <w:rPr>
          <w:sz w:val="22"/>
          <w:szCs w:val="22"/>
        </w:rPr>
        <w:t>The College acknowledges that faculty may require non-standard computing resources.</w:t>
      </w:r>
      <w:r w:rsidRPr="00B45155">
        <w:rPr>
          <w:spacing w:val="40"/>
          <w:sz w:val="22"/>
          <w:szCs w:val="22"/>
        </w:rPr>
        <w:t xml:space="preserve"> </w:t>
      </w:r>
      <w:r w:rsidRPr="00B45155">
        <w:rPr>
          <w:sz w:val="22"/>
          <w:szCs w:val="22"/>
        </w:rPr>
        <w:t>The College will work collaboratively with individual faculty/programs to meet software needs.</w:t>
      </w:r>
      <w:r w:rsidRPr="00B45155">
        <w:rPr>
          <w:spacing w:val="40"/>
          <w:sz w:val="22"/>
          <w:szCs w:val="22"/>
        </w:rPr>
        <w:t xml:space="preserve"> </w:t>
      </w:r>
      <w:r w:rsidRPr="00B45155">
        <w:rPr>
          <w:sz w:val="22"/>
          <w:szCs w:val="22"/>
        </w:rPr>
        <w:t>Faculty recognize that the College must</w:t>
      </w:r>
      <w:r w:rsidRPr="00B45155">
        <w:rPr>
          <w:spacing w:val="-3"/>
          <w:sz w:val="22"/>
          <w:szCs w:val="22"/>
        </w:rPr>
        <w:t xml:space="preserve"> </w:t>
      </w:r>
      <w:r w:rsidRPr="00B45155">
        <w:rPr>
          <w:sz w:val="22"/>
          <w:szCs w:val="22"/>
        </w:rPr>
        <w:t>document</w:t>
      </w:r>
      <w:r w:rsidRPr="00B45155">
        <w:rPr>
          <w:spacing w:val="-3"/>
          <w:sz w:val="22"/>
          <w:szCs w:val="22"/>
        </w:rPr>
        <w:t xml:space="preserve"> </w:t>
      </w:r>
      <w:r w:rsidRPr="00B45155">
        <w:rPr>
          <w:sz w:val="22"/>
          <w:szCs w:val="22"/>
        </w:rPr>
        <w:t>legal</w:t>
      </w:r>
      <w:r w:rsidRPr="00B45155">
        <w:rPr>
          <w:spacing w:val="-3"/>
          <w:sz w:val="22"/>
          <w:szCs w:val="22"/>
        </w:rPr>
        <w:t xml:space="preserve"> </w:t>
      </w:r>
      <w:r w:rsidRPr="00B45155">
        <w:rPr>
          <w:sz w:val="22"/>
          <w:szCs w:val="22"/>
        </w:rPr>
        <w:t>software</w:t>
      </w:r>
      <w:r w:rsidRPr="00B45155">
        <w:rPr>
          <w:spacing w:val="-2"/>
          <w:sz w:val="22"/>
          <w:szCs w:val="22"/>
        </w:rPr>
        <w:t xml:space="preserve"> </w:t>
      </w:r>
      <w:r w:rsidRPr="00B45155">
        <w:rPr>
          <w:sz w:val="22"/>
          <w:szCs w:val="22"/>
        </w:rPr>
        <w:t>compliance,</w:t>
      </w:r>
      <w:r w:rsidRPr="00B45155">
        <w:rPr>
          <w:spacing w:val="-1"/>
          <w:sz w:val="22"/>
          <w:szCs w:val="22"/>
        </w:rPr>
        <w:t xml:space="preserve"> </w:t>
      </w:r>
      <w:r w:rsidRPr="00B45155">
        <w:rPr>
          <w:sz w:val="22"/>
          <w:szCs w:val="22"/>
        </w:rPr>
        <w:t>and</w:t>
      </w:r>
      <w:r w:rsidRPr="00B45155">
        <w:rPr>
          <w:spacing w:val="-3"/>
          <w:sz w:val="22"/>
          <w:szCs w:val="22"/>
        </w:rPr>
        <w:t xml:space="preserve"> </w:t>
      </w:r>
      <w:r w:rsidRPr="00B45155">
        <w:rPr>
          <w:sz w:val="22"/>
          <w:szCs w:val="22"/>
        </w:rPr>
        <w:t>will</w:t>
      </w:r>
      <w:r w:rsidRPr="00B45155">
        <w:rPr>
          <w:spacing w:val="-3"/>
          <w:sz w:val="22"/>
          <w:szCs w:val="22"/>
        </w:rPr>
        <w:t xml:space="preserve"> </w:t>
      </w:r>
      <w:r w:rsidRPr="00B45155">
        <w:rPr>
          <w:sz w:val="22"/>
          <w:szCs w:val="22"/>
        </w:rPr>
        <w:t>provide</w:t>
      </w:r>
      <w:r w:rsidRPr="00B45155">
        <w:rPr>
          <w:spacing w:val="-4"/>
          <w:sz w:val="22"/>
          <w:szCs w:val="22"/>
        </w:rPr>
        <w:t xml:space="preserve"> </w:t>
      </w:r>
      <w:r w:rsidRPr="00B45155">
        <w:rPr>
          <w:sz w:val="22"/>
          <w:szCs w:val="22"/>
        </w:rPr>
        <w:t>personal</w:t>
      </w:r>
      <w:r w:rsidRPr="00B45155">
        <w:rPr>
          <w:spacing w:val="-3"/>
          <w:sz w:val="22"/>
          <w:szCs w:val="22"/>
        </w:rPr>
        <w:t xml:space="preserve"> </w:t>
      </w:r>
      <w:r w:rsidRPr="00B45155">
        <w:rPr>
          <w:sz w:val="22"/>
          <w:szCs w:val="22"/>
        </w:rPr>
        <w:t>ownership documentation to the College before personally-owned software is installed on College computers.</w:t>
      </w:r>
    </w:p>
    <w:p w14:paraId="2DAFD388" w14:textId="77777777" w:rsidR="00613266" w:rsidRPr="00B45155" w:rsidRDefault="00613266" w:rsidP="002E2EF5">
      <w:pPr>
        <w:pStyle w:val="BodyText"/>
        <w:tabs>
          <w:tab w:val="left" w:pos="1440"/>
        </w:tabs>
        <w:ind w:left="1440" w:hanging="720"/>
        <w:rPr>
          <w:rFonts w:ascii="Franklin Gothic Book" w:hAnsi="Franklin Gothic Book"/>
          <w:sz w:val="22"/>
          <w:szCs w:val="22"/>
        </w:rPr>
      </w:pPr>
    </w:p>
    <w:p w14:paraId="4D52DD00" w14:textId="77777777" w:rsidR="00613266" w:rsidRPr="00B45155" w:rsidRDefault="00613266" w:rsidP="002E2EF5">
      <w:pPr>
        <w:pStyle w:val="ListParagraph"/>
        <w:widowControl w:val="0"/>
        <w:numPr>
          <w:ilvl w:val="2"/>
          <w:numId w:val="37"/>
        </w:numPr>
        <w:tabs>
          <w:tab w:val="left" w:pos="1440"/>
        </w:tabs>
        <w:autoSpaceDE w:val="0"/>
        <w:autoSpaceDN w:val="0"/>
        <w:spacing w:before="0" w:after="0" w:line="240" w:lineRule="auto"/>
        <w:ind w:left="1440" w:hanging="720"/>
        <w:contextualSpacing w:val="0"/>
        <w:rPr>
          <w:sz w:val="22"/>
          <w:szCs w:val="22"/>
        </w:rPr>
      </w:pPr>
      <w:bookmarkStart w:id="72" w:name="7.7.3._Unless_otherwise_required_by_oper"/>
      <w:bookmarkEnd w:id="72"/>
      <w:r w:rsidRPr="00B45155">
        <w:rPr>
          <w:sz w:val="22"/>
          <w:szCs w:val="22"/>
        </w:rPr>
        <w:t>Unless otherwise required by operational necessity or the College’s legal obligations, the College will notify a faculty member prior to deleting non- standard software or electronic files stored in their computer.</w:t>
      </w:r>
      <w:r w:rsidRPr="00B45155">
        <w:rPr>
          <w:spacing w:val="40"/>
          <w:sz w:val="22"/>
          <w:szCs w:val="22"/>
        </w:rPr>
        <w:t xml:space="preserve"> </w:t>
      </w:r>
      <w:r w:rsidRPr="00B45155">
        <w:rPr>
          <w:sz w:val="22"/>
          <w:szCs w:val="22"/>
        </w:rPr>
        <w:t>If there is a dispute over the need to remove software or files from a faculty member’s computer,</w:t>
      </w:r>
      <w:r w:rsidRPr="00B45155">
        <w:rPr>
          <w:spacing w:val="-2"/>
          <w:sz w:val="22"/>
          <w:szCs w:val="22"/>
        </w:rPr>
        <w:t xml:space="preserve"> </w:t>
      </w:r>
      <w:r w:rsidRPr="00B45155">
        <w:rPr>
          <w:sz w:val="22"/>
          <w:szCs w:val="22"/>
        </w:rPr>
        <w:t>they</w:t>
      </w:r>
      <w:r w:rsidRPr="00B45155">
        <w:rPr>
          <w:spacing w:val="-6"/>
          <w:sz w:val="22"/>
          <w:szCs w:val="22"/>
        </w:rPr>
        <w:t xml:space="preserve"> </w:t>
      </w:r>
      <w:r w:rsidRPr="00B45155">
        <w:rPr>
          <w:sz w:val="22"/>
          <w:szCs w:val="22"/>
        </w:rPr>
        <w:t>may</w:t>
      </w:r>
      <w:r w:rsidRPr="00B45155">
        <w:rPr>
          <w:spacing w:val="-6"/>
          <w:sz w:val="22"/>
          <w:szCs w:val="22"/>
        </w:rPr>
        <w:t xml:space="preserve"> </w:t>
      </w:r>
      <w:r w:rsidRPr="00B45155">
        <w:rPr>
          <w:sz w:val="22"/>
          <w:szCs w:val="22"/>
        </w:rPr>
        <w:t>request</w:t>
      </w:r>
      <w:r w:rsidRPr="00B45155">
        <w:rPr>
          <w:spacing w:val="-2"/>
          <w:sz w:val="22"/>
          <w:szCs w:val="22"/>
        </w:rPr>
        <w:t xml:space="preserve"> </w:t>
      </w:r>
      <w:r w:rsidRPr="00B45155">
        <w:rPr>
          <w:sz w:val="22"/>
          <w:szCs w:val="22"/>
        </w:rPr>
        <w:t>a</w:t>
      </w:r>
      <w:r w:rsidRPr="00B45155">
        <w:rPr>
          <w:spacing w:val="-3"/>
          <w:sz w:val="22"/>
          <w:szCs w:val="22"/>
        </w:rPr>
        <w:t xml:space="preserve"> </w:t>
      </w:r>
      <w:r w:rsidRPr="00B45155">
        <w:rPr>
          <w:sz w:val="22"/>
          <w:szCs w:val="22"/>
        </w:rPr>
        <w:t>review</w:t>
      </w:r>
      <w:r w:rsidRPr="00B45155">
        <w:rPr>
          <w:spacing w:val="-3"/>
          <w:sz w:val="22"/>
          <w:szCs w:val="22"/>
        </w:rPr>
        <w:t xml:space="preserve"> </w:t>
      </w:r>
      <w:r w:rsidRPr="00B45155">
        <w:rPr>
          <w:sz w:val="22"/>
          <w:szCs w:val="22"/>
        </w:rPr>
        <w:t>of</w:t>
      </w:r>
      <w:r w:rsidRPr="00B45155">
        <w:rPr>
          <w:spacing w:val="-3"/>
          <w:sz w:val="22"/>
          <w:szCs w:val="22"/>
        </w:rPr>
        <w:t xml:space="preserve"> </w:t>
      </w:r>
      <w:r w:rsidRPr="00B45155">
        <w:rPr>
          <w:sz w:val="22"/>
          <w:szCs w:val="22"/>
        </w:rPr>
        <w:t>the</w:t>
      </w:r>
      <w:r w:rsidRPr="00B45155">
        <w:rPr>
          <w:spacing w:val="-3"/>
          <w:sz w:val="22"/>
          <w:szCs w:val="22"/>
        </w:rPr>
        <w:t xml:space="preserve"> </w:t>
      </w:r>
      <w:r w:rsidRPr="00B45155">
        <w:rPr>
          <w:sz w:val="22"/>
          <w:szCs w:val="22"/>
        </w:rPr>
        <w:t>dispute</w:t>
      </w:r>
      <w:r w:rsidRPr="00B45155">
        <w:rPr>
          <w:spacing w:val="-3"/>
          <w:sz w:val="22"/>
          <w:szCs w:val="22"/>
        </w:rPr>
        <w:t xml:space="preserve"> </w:t>
      </w:r>
      <w:r w:rsidRPr="00B45155">
        <w:rPr>
          <w:sz w:val="22"/>
          <w:szCs w:val="22"/>
        </w:rPr>
        <w:t>by</w:t>
      </w:r>
      <w:r w:rsidRPr="00B45155">
        <w:rPr>
          <w:spacing w:val="-6"/>
          <w:sz w:val="22"/>
          <w:szCs w:val="22"/>
        </w:rPr>
        <w:t xml:space="preserve"> </w:t>
      </w:r>
      <w:r w:rsidRPr="00B45155">
        <w:rPr>
          <w:sz w:val="22"/>
          <w:szCs w:val="22"/>
        </w:rPr>
        <w:t>the</w:t>
      </w:r>
      <w:r w:rsidRPr="00B45155">
        <w:rPr>
          <w:spacing w:val="-3"/>
          <w:sz w:val="22"/>
          <w:szCs w:val="22"/>
        </w:rPr>
        <w:t xml:space="preserve"> </w:t>
      </w:r>
      <w:r w:rsidRPr="00B45155">
        <w:rPr>
          <w:sz w:val="22"/>
          <w:szCs w:val="22"/>
        </w:rPr>
        <w:t>Provost</w:t>
      </w:r>
      <w:r w:rsidRPr="00B45155">
        <w:rPr>
          <w:spacing w:val="-2"/>
          <w:sz w:val="22"/>
          <w:szCs w:val="22"/>
        </w:rPr>
        <w:t xml:space="preserve"> </w:t>
      </w:r>
      <w:r w:rsidRPr="00B45155">
        <w:rPr>
          <w:sz w:val="22"/>
          <w:szCs w:val="22"/>
        </w:rPr>
        <w:t>or</w:t>
      </w:r>
      <w:r w:rsidRPr="00B45155">
        <w:rPr>
          <w:spacing w:val="-3"/>
          <w:sz w:val="22"/>
          <w:szCs w:val="22"/>
        </w:rPr>
        <w:t xml:space="preserve"> </w:t>
      </w:r>
      <w:r w:rsidRPr="00B45155">
        <w:rPr>
          <w:sz w:val="22"/>
          <w:szCs w:val="22"/>
        </w:rPr>
        <w:t>designee before any action is taken.</w:t>
      </w:r>
    </w:p>
    <w:p w14:paraId="0A1BE59B" w14:textId="77777777" w:rsidR="0037597E" w:rsidRPr="00B45155" w:rsidRDefault="0037597E" w:rsidP="002E2EF5">
      <w:pPr>
        <w:spacing w:before="0" w:after="0" w:line="240" w:lineRule="auto"/>
        <w:jc w:val="both"/>
        <w:rPr>
          <w:rFonts w:eastAsia="Times New Roman" w:cs="Times New Roman"/>
          <w:sz w:val="22"/>
          <w:szCs w:val="22"/>
        </w:rPr>
      </w:pPr>
    </w:p>
    <w:p w14:paraId="6B44211B" w14:textId="551543EA" w:rsidR="0037597E" w:rsidRPr="00A75BE0" w:rsidRDefault="0037597E" w:rsidP="002E2EF5">
      <w:pPr>
        <w:pStyle w:val="Heading3"/>
        <w:spacing w:before="0" w:line="240" w:lineRule="auto"/>
      </w:pPr>
      <w:r w:rsidRPr="00A75BE0">
        <w:t>Seattle Colleges District, 2020</w:t>
      </w:r>
      <w:r w:rsidR="00613266" w:rsidRPr="00A75BE0">
        <w:t>-2023</w:t>
      </w:r>
      <w:r w:rsidRPr="00A75BE0">
        <w:t xml:space="preserve"> CBA</w:t>
      </w:r>
    </w:p>
    <w:p w14:paraId="1F3E40D4" w14:textId="77777777" w:rsidR="00613266" w:rsidRPr="0044643C" w:rsidRDefault="00613266" w:rsidP="002E2EF5">
      <w:pPr>
        <w:pStyle w:val="ListParagraph"/>
        <w:widowControl w:val="0"/>
        <w:numPr>
          <w:ilvl w:val="1"/>
          <w:numId w:val="38"/>
        </w:numPr>
        <w:tabs>
          <w:tab w:val="left" w:pos="1194"/>
        </w:tabs>
        <w:autoSpaceDE w:val="0"/>
        <w:autoSpaceDN w:val="0"/>
        <w:spacing w:before="0" w:after="0" w:line="240" w:lineRule="auto"/>
        <w:ind w:left="720" w:hanging="720"/>
        <w:contextualSpacing w:val="0"/>
        <w:rPr>
          <w:sz w:val="22"/>
          <w:szCs w:val="22"/>
          <w:u w:val="single"/>
        </w:rPr>
      </w:pPr>
      <w:r w:rsidRPr="0044643C">
        <w:rPr>
          <w:b/>
          <w:sz w:val="22"/>
          <w:szCs w:val="22"/>
        </w:rPr>
        <w:t>Instructional Day.</w:t>
      </w:r>
      <w:r w:rsidRPr="00A75BE0">
        <w:rPr>
          <w:spacing w:val="40"/>
          <w:sz w:val="19"/>
        </w:rPr>
        <w:t xml:space="preserve"> </w:t>
      </w:r>
      <w:r w:rsidRPr="0044643C">
        <w:rPr>
          <w:sz w:val="22"/>
          <w:szCs w:val="22"/>
        </w:rPr>
        <w:t>Without prior approval of the faculty, no faculty can be assigned contact hours to exceed a contiguous period</w:t>
      </w:r>
      <w:r w:rsidRPr="0044643C">
        <w:rPr>
          <w:spacing w:val="-6"/>
          <w:sz w:val="22"/>
          <w:szCs w:val="22"/>
        </w:rPr>
        <w:t xml:space="preserve"> </w:t>
      </w:r>
      <w:r w:rsidRPr="0044643C">
        <w:rPr>
          <w:sz w:val="22"/>
          <w:szCs w:val="22"/>
        </w:rPr>
        <w:t>(span)</w:t>
      </w:r>
      <w:r w:rsidRPr="0044643C">
        <w:rPr>
          <w:spacing w:val="-5"/>
          <w:sz w:val="22"/>
          <w:szCs w:val="22"/>
        </w:rPr>
        <w:t xml:space="preserve"> </w:t>
      </w:r>
      <w:r w:rsidRPr="0044643C">
        <w:rPr>
          <w:sz w:val="22"/>
          <w:szCs w:val="22"/>
        </w:rPr>
        <w:t>of</w:t>
      </w:r>
      <w:r w:rsidRPr="0044643C">
        <w:rPr>
          <w:spacing w:val="-2"/>
          <w:sz w:val="22"/>
          <w:szCs w:val="22"/>
        </w:rPr>
        <w:t xml:space="preserve"> </w:t>
      </w:r>
      <w:r w:rsidRPr="0044643C">
        <w:rPr>
          <w:sz w:val="22"/>
          <w:szCs w:val="22"/>
        </w:rPr>
        <w:t>seven</w:t>
      </w:r>
      <w:r w:rsidRPr="0044643C">
        <w:rPr>
          <w:spacing w:val="-6"/>
          <w:sz w:val="22"/>
          <w:szCs w:val="22"/>
        </w:rPr>
        <w:t xml:space="preserve"> </w:t>
      </w:r>
      <w:r w:rsidRPr="0044643C">
        <w:rPr>
          <w:sz w:val="22"/>
          <w:szCs w:val="22"/>
        </w:rPr>
        <w:t>(7)</w:t>
      </w:r>
      <w:r w:rsidRPr="0044643C">
        <w:rPr>
          <w:spacing w:val="-5"/>
          <w:sz w:val="22"/>
          <w:szCs w:val="22"/>
        </w:rPr>
        <w:t xml:space="preserve"> </w:t>
      </w:r>
      <w:r w:rsidRPr="0044643C">
        <w:rPr>
          <w:sz w:val="22"/>
          <w:szCs w:val="22"/>
        </w:rPr>
        <w:t>hours,</w:t>
      </w:r>
      <w:r w:rsidRPr="0044643C">
        <w:rPr>
          <w:spacing w:val="-6"/>
          <w:sz w:val="22"/>
          <w:szCs w:val="22"/>
        </w:rPr>
        <w:t xml:space="preserve"> </w:t>
      </w:r>
      <w:r w:rsidRPr="0044643C">
        <w:rPr>
          <w:sz w:val="22"/>
          <w:szCs w:val="22"/>
        </w:rPr>
        <w:t>including</w:t>
      </w:r>
      <w:r w:rsidRPr="0044643C">
        <w:rPr>
          <w:spacing w:val="-5"/>
          <w:sz w:val="22"/>
          <w:szCs w:val="22"/>
        </w:rPr>
        <w:t xml:space="preserve"> </w:t>
      </w:r>
      <w:r w:rsidRPr="0044643C">
        <w:rPr>
          <w:sz w:val="22"/>
          <w:szCs w:val="22"/>
        </w:rPr>
        <w:t>meal</w:t>
      </w:r>
      <w:r w:rsidRPr="0044643C">
        <w:rPr>
          <w:spacing w:val="-3"/>
          <w:sz w:val="22"/>
          <w:szCs w:val="22"/>
        </w:rPr>
        <w:t xml:space="preserve"> </w:t>
      </w:r>
      <w:r w:rsidRPr="0044643C">
        <w:rPr>
          <w:sz w:val="22"/>
          <w:szCs w:val="22"/>
        </w:rPr>
        <w:t>and</w:t>
      </w:r>
      <w:r w:rsidRPr="0044643C">
        <w:rPr>
          <w:spacing w:val="-6"/>
          <w:sz w:val="22"/>
          <w:szCs w:val="22"/>
        </w:rPr>
        <w:t xml:space="preserve"> </w:t>
      </w:r>
      <w:r w:rsidRPr="0044643C">
        <w:rPr>
          <w:sz w:val="22"/>
          <w:szCs w:val="22"/>
        </w:rPr>
        <w:t>travel</w:t>
      </w:r>
      <w:r w:rsidRPr="0044643C">
        <w:rPr>
          <w:spacing w:val="-5"/>
          <w:sz w:val="22"/>
          <w:szCs w:val="22"/>
        </w:rPr>
        <w:t xml:space="preserve"> </w:t>
      </w:r>
      <w:r w:rsidRPr="0044643C">
        <w:rPr>
          <w:spacing w:val="-2"/>
          <w:sz w:val="22"/>
          <w:szCs w:val="22"/>
        </w:rPr>
        <w:t>times.</w:t>
      </w:r>
    </w:p>
    <w:p w14:paraId="7E0AB332" w14:textId="77777777" w:rsidR="0044643C" w:rsidRDefault="0044643C" w:rsidP="002E2EF5">
      <w:pPr>
        <w:pStyle w:val="BodyText"/>
        <w:ind w:left="720"/>
        <w:rPr>
          <w:rFonts w:ascii="Franklin Gothic Book" w:hAnsi="Franklin Gothic Book"/>
          <w:sz w:val="22"/>
          <w:szCs w:val="22"/>
        </w:rPr>
      </w:pPr>
    </w:p>
    <w:p w14:paraId="5498C484" w14:textId="6DA214F3" w:rsidR="00613266" w:rsidRPr="0044643C" w:rsidRDefault="00613266" w:rsidP="002E2EF5">
      <w:pPr>
        <w:pStyle w:val="BodyText"/>
        <w:ind w:left="720"/>
        <w:rPr>
          <w:rFonts w:ascii="Franklin Gothic Book" w:hAnsi="Franklin Gothic Book"/>
          <w:sz w:val="22"/>
          <w:szCs w:val="22"/>
        </w:rPr>
      </w:pPr>
      <w:r w:rsidRPr="0044643C">
        <w:rPr>
          <w:rFonts w:ascii="Franklin Gothic Book" w:hAnsi="Franklin Gothic Book"/>
          <w:sz w:val="22"/>
          <w:szCs w:val="22"/>
        </w:rPr>
        <w:t>The daily assignment span may be increased where it can be satisfactorily</w:t>
      </w:r>
      <w:r w:rsidRPr="0044643C">
        <w:rPr>
          <w:rFonts w:ascii="Franklin Gothic Book" w:hAnsi="Franklin Gothic Book"/>
          <w:spacing w:val="-8"/>
          <w:sz w:val="22"/>
          <w:szCs w:val="22"/>
        </w:rPr>
        <w:t xml:space="preserve"> </w:t>
      </w:r>
      <w:r w:rsidRPr="0044643C">
        <w:rPr>
          <w:rFonts w:ascii="Franklin Gothic Book" w:hAnsi="Franklin Gothic Book"/>
          <w:sz w:val="22"/>
          <w:szCs w:val="22"/>
        </w:rPr>
        <w:t>demonstrated</w:t>
      </w:r>
      <w:r w:rsidRPr="0044643C">
        <w:rPr>
          <w:rFonts w:ascii="Franklin Gothic Book" w:hAnsi="Franklin Gothic Book"/>
          <w:spacing w:val="-3"/>
          <w:sz w:val="22"/>
          <w:szCs w:val="22"/>
        </w:rPr>
        <w:t xml:space="preserve"> </w:t>
      </w:r>
      <w:r w:rsidRPr="0044643C">
        <w:rPr>
          <w:rFonts w:ascii="Franklin Gothic Book" w:hAnsi="Franklin Gothic Book"/>
          <w:sz w:val="22"/>
          <w:szCs w:val="22"/>
        </w:rPr>
        <w:t>to</w:t>
      </w:r>
      <w:r w:rsidRPr="0044643C">
        <w:rPr>
          <w:rFonts w:ascii="Franklin Gothic Book" w:hAnsi="Franklin Gothic Book"/>
          <w:spacing w:val="-6"/>
          <w:sz w:val="22"/>
          <w:szCs w:val="22"/>
        </w:rPr>
        <w:t xml:space="preserve"> </w:t>
      </w:r>
      <w:r w:rsidRPr="0044643C">
        <w:rPr>
          <w:rFonts w:ascii="Franklin Gothic Book" w:hAnsi="Franklin Gothic Book"/>
          <w:sz w:val="22"/>
          <w:szCs w:val="22"/>
        </w:rPr>
        <w:t>the</w:t>
      </w:r>
      <w:r w:rsidRPr="0044643C">
        <w:rPr>
          <w:rFonts w:ascii="Franklin Gothic Book" w:hAnsi="Franklin Gothic Book"/>
          <w:spacing w:val="-6"/>
          <w:sz w:val="22"/>
          <w:szCs w:val="22"/>
        </w:rPr>
        <w:t xml:space="preserve"> </w:t>
      </w:r>
      <w:r w:rsidRPr="0044643C">
        <w:rPr>
          <w:rFonts w:ascii="Franklin Gothic Book" w:hAnsi="Franklin Gothic Book"/>
          <w:sz w:val="22"/>
          <w:szCs w:val="22"/>
        </w:rPr>
        <w:t>parties</w:t>
      </w:r>
      <w:r w:rsidRPr="0044643C">
        <w:rPr>
          <w:rFonts w:ascii="Franklin Gothic Book" w:hAnsi="Franklin Gothic Book"/>
          <w:spacing w:val="-4"/>
          <w:sz w:val="22"/>
          <w:szCs w:val="22"/>
        </w:rPr>
        <w:t xml:space="preserve"> </w:t>
      </w:r>
      <w:r w:rsidRPr="0044643C">
        <w:rPr>
          <w:rFonts w:ascii="Franklin Gothic Book" w:hAnsi="Franklin Gothic Book"/>
          <w:sz w:val="22"/>
          <w:szCs w:val="22"/>
        </w:rPr>
        <w:t>to</w:t>
      </w:r>
      <w:r w:rsidRPr="0044643C">
        <w:rPr>
          <w:rFonts w:ascii="Franklin Gothic Book" w:hAnsi="Franklin Gothic Book"/>
          <w:spacing w:val="-6"/>
          <w:sz w:val="22"/>
          <w:szCs w:val="22"/>
        </w:rPr>
        <w:t xml:space="preserve"> </w:t>
      </w:r>
      <w:r w:rsidRPr="0044643C">
        <w:rPr>
          <w:rFonts w:ascii="Franklin Gothic Book" w:hAnsi="Franklin Gothic Book"/>
          <w:sz w:val="22"/>
          <w:szCs w:val="22"/>
        </w:rPr>
        <w:t>this</w:t>
      </w:r>
      <w:r w:rsidRPr="0044643C">
        <w:rPr>
          <w:rFonts w:ascii="Franklin Gothic Book" w:hAnsi="Franklin Gothic Book"/>
          <w:spacing w:val="-4"/>
          <w:sz w:val="22"/>
          <w:szCs w:val="22"/>
        </w:rPr>
        <w:t xml:space="preserve"> </w:t>
      </w:r>
      <w:r w:rsidRPr="0044643C">
        <w:rPr>
          <w:rFonts w:ascii="Franklin Gothic Book" w:hAnsi="Franklin Gothic Book"/>
          <w:sz w:val="22"/>
          <w:szCs w:val="22"/>
        </w:rPr>
        <w:t>Agreement</w:t>
      </w:r>
      <w:r w:rsidRPr="0044643C">
        <w:rPr>
          <w:rFonts w:ascii="Franklin Gothic Book" w:hAnsi="Franklin Gothic Book"/>
          <w:spacing w:val="-6"/>
          <w:sz w:val="22"/>
          <w:szCs w:val="22"/>
        </w:rPr>
        <w:t xml:space="preserve"> </w:t>
      </w:r>
      <w:r w:rsidRPr="0044643C">
        <w:rPr>
          <w:rFonts w:ascii="Franklin Gothic Book" w:hAnsi="Franklin Gothic Book"/>
          <w:sz w:val="22"/>
          <w:szCs w:val="22"/>
        </w:rPr>
        <w:t>that</w:t>
      </w:r>
      <w:r w:rsidRPr="0044643C">
        <w:rPr>
          <w:rFonts w:ascii="Franklin Gothic Book" w:hAnsi="Franklin Gothic Book"/>
          <w:spacing w:val="-6"/>
          <w:sz w:val="22"/>
          <w:szCs w:val="22"/>
        </w:rPr>
        <w:t xml:space="preserve"> </w:t>
      </w:r>
      <w:r w:rsidRPr="0044643C">
        <w:rPr>
          <w:rFonts w:ascii="Franklin Gothic Book" w:hAnsi="Franklin Gothic Book"/>
          <w:sz w:val="22"/>
          <w:szCs w:val="22"/>
        </w:rPr>
        <w:t>the extension of the limit is beyond the control of the administration.</w:t>
      </w:r>
    </w:p>
    <w:p w14:paraId="03B7EEE6" w14:textId="77777777" w:rsidR="00613266" w:rsidRPr="0044643C" w:rsidRDefault="00613266" w:rsidP="002E2EF5">
      <w:pPr>
        <w:pStyle w:val="BodyText"/>
        <w:rPr>
          <w:rFonts w:ascii="Franklin Gothic Book" w:hAnsi="Franklin Gothic Book"/>
          <w:sz w:val="22"/>
          <w:szCs w:val="22"/>
        </w:rPr>
      </w:pPr>
    </w:p>
    <w:p w14:paraId="42549318" w14:textId="77777777" w:rsidR="00613266" w:rsidRPr="0044643C" w:rsidRDefault="00613266" w:rsidP="002E2EF5">
      <w:pPr>
        <w:pStyle w:val="BodyText"/>
        <w:ind w:left="720"/>
        <w:rPr>
          <w:rFonts w:ascii="Franklin Gothic Book" w:hAnsi="Franklin Gothic Book"/>
          <w:sz w:val="22"/>
          <w:szCs w:val="22"/>
        </w:rPr>
      </w:pPr>
      <w:r w:rsidRPr="0044643C">
        <w:rPr>
          <w:rFonts w:ascii="Franklin Gothic Book" w:hAnsi="Franklin Gothic Book"/>
          <w:sz w:val="22"/>
          <w:szCs w:val="22"/>
        </w:rPr>
        <w:t>"Satisfactorily</w:t>
      </w:r>
      <w:r w:rsidRPr="0044643C">
        <w:rPr>
          <w:rFonts w:ascii="Franklin Gothic Book" w:hAnsi="Franklin Gothic Book"/>
          <w:spacing w:val="-9"/>
          <w:sz w:val="22"/>
          <w:szCs w:val="22"/>
        </w:rPr>
        <w:t xml:space="preserve"> </w:t>
      </w:r>
      <w:r w:rsidRPr="0044643C">
        <w:rPr>
          <w:rFonts w:ascii="Franklin Gothic Book" w:hAnsi="Franklin Gothic Book"/>
          <w:sz w:val="22"/>
          <w:szCs w:val="22"/>
        </w:rPr>
        <w:t>demonstrated"</w:t>
      </w:r>
      <w:r w:rsidRPr="0044643C">
        <w:rPr>
          <w:rFonts w:ascii="Franklin Gothic Book" w:hAnsi="Franklin Gothic Book"/>
          <w:spacing w:val="-5"/>
          <w:sz w:val="22"/>
          <w:szCs w:val="22"/>
        </w:rPr>
        <w:t xml:space="preserve"> </w:t>
      </w:r>
      <w:r w:rsidRPr="0044643C">
        <w:rPr>
          <w:rFonts w:ascii="Franklin Gothic Book" w:hAnsi="Franklin Gothic Book"/>
          <w:sz w:val="22"/>
          <w:szCs w:val="22"/>
        </w:rPr>
        <w:t>shall</w:t>
      </w:r>
      <w:r w:rsidRPr="0044643C">
        <w:rPr>
          <w:rFonts w:ascii="Franklin Gothic Book" w:hAnsi="Franklin Gothic Book"/>
          <w:spacing w:val="-7"/>
          <w:sz w:val="22"/>
          <w:szCs w:val="22"/>
        </w:rPr>
        <w:t xml:space="preserve"> </w:t>
      </w:r>
      <w:r w:rsidRPr="0044643C">
        <w:rPr>
          <w:rFonts w:ascii="Franklin Gothic Book" w:hAnsi="Franklin Gothic Book"/>
          <w:sz w:val="22"/>
          <w:szCs w:val="22"/>
        </w:rPr>
        <w:t>mean</w:t>
      </w:r>
      <w:r w:rsidRPr="0044643C">
        <w:rPr>
          <w:rFonts w:ascii="Franklin Gothic Book" w:hAnsi="Franklin Gothic Book"/>
          <w:spacing w:val="-7"/>
          <w:sz w:val="22"/>
          <w:szCs w:val="22"/>
        </w:rPr>
        <w:t xml:space="preserve"> </w:t>
      </w:r>
      <w:r w:rsidRPr="0044643C">
        <w:rPr>
          <w:rFonts w:ascii="Franklin Gothic Book" w:hAnsi="Franklin Gothic Book"/>
          <w:sz w:val="22"/>
          <w:szCs w:val="22"/>
        </w:rPr>
        <w:t>that</w:t>
      </w:r>
      <w:r w:rsidRPr="0044643C">
        <w:rPr>
          <w:rFonts w:ascii="Franklin Gothic Book" w:hAnsi="Franklin Gothic Book"/>
          <w:spacing w:val="-6"/>
          <w:sz w:val="22"/>
          <w:szCs w:val="22"/>
        </w:rPr>
        <w:t xml:space="preserve"> </w:t>
      </w:r>
      <w:r w:rsidRPr="0044643C">
        <w:rPr>
          <w:rFonts w:ascii="Franklin Gothic Book" w:hAnsi="Franklin Gothic Book"/>
          <w:sz w:val="22"/>
          <w:szCs w:val="22"/>
        </w:rPr>
        <w:t>courses</w:t>
      </w:r>
      <w:r w:rsidRPr="0044643C">
        <w:rPr>
          <w:rFonts w:ascii="Franklin Gothic Book" w:hAnsi="Franklin Gothic Book"/>
          <w:spacing w:val="-5"/>
          <w:sz w:val="22"/>
          <w:szCs w:val="22"/>
        </w:rPr>
        <w:t xml:space="preserve"> </w:t>
      </w:r>
      <w:r w:rsidRPr="0044643C">
        <w:rPr>
          <w:rFonts w:ascii="Franklin Gothic Book" w:hAnsi="Franklin Gothic Book"/>
          <w:sz w:val="22"/>
          <w:szCs w:val="22"/>
        </w:rPr>
        <w:t>necessary</w:t>
      </w:r>
      <w:r w:rsidRPr="0044643C">
        <w:rPr>
          <w:rFonts w:ascii="Franklin Gothic Book" w:hAnsi="Franklin Gothic Book"/>
          <w:spacing w:val="-9"/>
          <w:sz w:val="22"/>
          <w:szCs w:val="22"/>
        </w:rPr>
        <w:t xml:space="preserve"> </w:t>
      </w:r>
      <w:r w:rsidRPr="0044643C">
        <w:rPr>
          <w:rFonts w:ascii="Franklin Gothic Book" w:hAnsi="Franklin Gothic Book"/>
          <w:sz w:val="22"/>
          <w:szCs w:val="22"/>
        </w:rPr>
        <w:t>to maintain a full load are not available within the span, and that mutual agreement has not been reached regarding alternate non- instructional assignments or annualization, provided that the quarterly load was determined according to Section 11.3 below.</w:t>
      </w:r>
    </w:p>
    <w:p w14:paraId="419BD9A2" w14:textId="77777777" w:rsidR="00613266" w:rsidRPr="0044643C" w:rsidRDefault="00613266" w:rsidP="002E2EF5">
      <w:pPr>
        <w:pStyle w:val="BodyText"/>
        <w:rPr>
          <w:rFonts w:ascii="Franklin Gothic Book" w:hAnsi="Franklin Gothic Book"/>
          <w:sz w:val="22"/>
          <w:szCs w:val="22"/>
        </w:rPr>
      </w:pPr>
    </w:p>
    <w:p w14:paraId="12F8F47F" w14:textId="77777777" w:rsidR="00613266" w:rsidRPr="0044643C" w:rsidRDefault="00613266" w:rsidP="002E2EF5">
      <w:pPr>
        <w:pStyle w:val="BodyText"/>
        <w:ind w:left="720"/>
        <w:rPr>
          <w:rFonts w:ascii="Franklin Gothic Book" w:hAnsi="Franklin Gothic Book"/>
          <w:sz w:val="22"/>
          <w:szCs w:val="22"/>
        </w:rPr>
      </w:pPr>
      <w:r w:rsidRPr="0044643C">
        <w:rPr>
          <w:rFonts w:ascii="Franklin Gothic Book" w:hAnsi="Franklin Gothic Book"/>
          <w:sz w:val="22"/>
          <w:szCs w:val="22"/>
        </w:rPr>
        <w:t>Nothing</w:t>
      </w:r>
      <w:r w:rsidRPr="0044643C">
        <w:rPr>
          <w:rFonts w:ascii="Franklin Gothic Book" w:hAnsi="Franklin Gothic Book"/>
          <w:spacing w:val="-4"/>
          <w:sz w:val="22"/>
          <w:szCs w:val="22"/>
        </w:rPr>
        <w:t xml:space="preserve"> </w:t>
      </w:r>
      <w:r w:rsidRPr="0044643C">
        <w:rPr>
          <w:rFonts w:ascii="Franklin Gothic Book" w:hAnsi="Franklin Gothic Book"/>
          <w:sz w:val="22"/>
          <w:szCs w:val="22"/>
        </w:rPr>
        <w:t>in</w:t>
      </w:r>
      <w:r w:rsidRPr="0044643C">
        <w:rPr>
          <w:rFonts w:ascii="Franklin Gothic Book" w:hAnsi="Franklin Gothic Book"/>
          <w:spacing w:val="-4"/>
          <w:sz w:val="22"/>
          <w:szCs w:val="22"/>
        </w:rPr>
        <w:t xml:space="preserve"> </w:t>
      </w:r>
      <w:r w:rsidRPr="0044643C">
        <w:rPr>
          <w:rFonts w:ascii="Franklin Gothic Book" w:hAnsi="Franklin Gothic Book"/>
          <w:sz w:val="22"/>
          <w:szCs w:val="22"/>
        </w:rPr>
        <w:t>this</w:t>
      </w:r>
      <w:r w:rsidRPr="0044643C">
        <w:rPr>
          <w:rFonts w:ascii="Franklin Gothic Book" w:hAnsi="Franklin Gothic Book"/>
          <w:spacing w:val="-5"/>
          <w:sz w:val="22"/>
          <w:szCs w:val="22"/>
        </w:rPr>
        <w:t xml:space="preserve"> </w:t>
      </w:r>
      <w:r w:rsidRPr="0044643C">
        <w:rPr>
          <w:rFonts w:ascii="Franklin Gothic Book" w:hAnsi="Franklin Gothic Book"/>
          <w:sz w:val="22"/>
          <w:szCs w:val="22"/>
        </w:rPr>
        <w:t>section</w:t>
      </w:r>
      <w:r w:rsidRPr="0044643C">
        <w:rPr>
          <w:rFonts w:ascii="Franklin Gothic Book" w:hAnsi="Franklin Gothic Book"/>
          <w:spacing w:val="-4"/>
          <w:sz w:val="22"/>
          <w:szCs w:val="22"/>
        </w:rPr>
        <w:t xml:space="preserve"> </w:t>
      </w:r>
      <w:r w:rsidRPr="0044643C">
        <w:rPr>
          <w:rFonts w:ascii="Franklin Gothic Book" w:hAnsi="Franklin Gothic Book"/>
          <w:sz w:val="22"/>
          <w:szCs w:val="22"/>
        </w:rPr>
        <w:t>is</w:t>
      </w:r>
      <w:r w:rsidRPr="0044643C">
        <w:rPr>
          <w:rFonts w:ascii="Franklin Gothic Book" w:hAnsi="Franklin Gothic Book"/>
          <w:spacing w:val="-2"/>
          <w:sz w:val="22"/>
          <w:szCs w:val="22"/>
        </w:rPr>
        <w:t xml:space="preserve"> </w:t>
      </w:r>
      <w:r w:rsidRPr="0044643C">
        <w:rPr>
          <w:rFonts w:ascii="Franklin Gothic Book" w:hAnsi="Franklin Gothic Book"/>
          <w:sz w:val="22"/>
          <w:szCs w:val="22"/>
        </w:rPr>
        <w:t>to</w:t>
      </w:r>
      <w:r w:rsidRPr="0044643C">
        <w:rPr>
          <w:rFonts w:ascii="Franklin Gothic Book" w:hAnsi="Franklin Gothic Book"/>
          <w:spacing w:val="-4"/>
          <w:sz w:val="22"/>
          <w:szCs w:val="22"/>
        </w:rPr>
        <w:t xml:space="preserve"> </w:t>
      </w:r>
      <w:r w:rsidRPr="0044643C">
        <w:rPr>
          <w:rFonts w:ascii="Franklin Gothic Book" w:hAnsi="Franklin Gothic Book"/>
          <w:sz w:val="22"/>
          <w:szCs w:val="22"/>
        </w:rPr>
        <w:t>be</w:t>
      </w:r>
      <w:r w:rsidRPr="0044643C">
        <w:rPr>
          <w:rFonts w:ascii="Franklin Gothic Book" w:hAnsi="Franklin Gothic Book"/>
          <w:spacing w:val="-4"/>
          <w:sz w:val="22"/>
          <w:szCs w:val="22"/>
        </w:rPr>
        <w:t xml:space="preserve"> </w:t>
      </w:r>
      <w:r w:rsidRPr="0044643C">
        <w:rPr>
          <w:rFonts w:ascii="Franklin Gothic Book" w:hAnsi="Franklin Gothic Book"/>
          <w:sz w:val="22"/>
          <w:szCs w:val="22"/>
        </w:rPr>
        <w:t>construed</w:t>
      </w:r>
      <w:r w:rsidRPr="0044643C">
        <w:rPr>
          <w:rFonts w:ascii="Franklin Gothic Book" w:hAnsi="Franklin Gothic Book"/>
          <w:spacing w:val="-4"/>
          <w:sz w:val="22"/>
          <w:szCs w:val="22"/>
        </w:rPr>
        <w:t xml:space="preserve"> </w:t>
      </w:r>
      <w:r w:rsidRPr="0044643C">
        <w:rPr>
          <w:rFonts w:ascii="Franklin Gothic Book" w:hAnsi="Franklin Gothic Book"/>
          <w:sz w:val="22"/>
          <w:szCs w:val="22"/>
        </w:rPr>
        <w:t>that:</w:t>
      </w:r>
      <w:r w:rsidRPr="0044643C">
        <w:rPr>
          <w:rFonts w:ascii="Franklin Gothic Book" w:hAnsi="Franklin Gothic Book"/>
          <w:spacing w:val="-4"/>
          <w:sz w:val="22"/>
          <w:szCs w:val="22"/>
        </w:rPr>
        <w:t xml:space="preserve"> </w:t>
      </w:r>
      <w:r w:rsidRPr="0044643C">
        <w:rPr>
          <w:rFonts w:ascii="Franklin Gothic Book" w:hAnsi="Franklin Gothic Book"/>
          <w:sz w:val="22"/>
          <w:szCs w:val="22"/>
        </w:rPr>
        <w:t>(a)</w:t>
      </w:r>
      <w:r w:rsidRPr="0044643C">
        <w:rPr>
          <w:rFonts w:ascii="Franklin Gothic Book" w:hAnsi="Franklin Gothic Book"/>
          <w:spacing w:val="-4"/>
          <w:sz w:val="22"/>
          <w:szCs w:val="22"/>
        </w:rPr>
        <w:t xml:space="preserve"> </w:t>
      </w:r>
      <w:r w:rsidRPr="0044643C">
        <w:rPr>
          <w:rFonts w:ascii="Franklin Gothic Book" w:hAnsi="Franklin Gothic Book"/>
          <w:sz w:val="22"/>
          <w:szCs w:val="22"/>
        </w:rPr>
        <w:t>the</w:t>
      </w:r>
      <w:r w:rsidRPr="0044643C">
        <w:rPr>
          <w:rFonts w:ascii="Franklin Gothic Book" w:hAnsi="Franklin Gothic Book"/>
          <w:spacing w:val="-4"/>
          <w:sz w:val="22"/>
          <w:szCs w:val="22"/>
        </w:rPr>
        <w:t xml:space="preserve"> </w:t>
      </w:r>
      <w:r w:rsidRPr="0044643C">
        <w:rPr>
          <w:rFonts w:ascii="Franklin Gothic Book" w:hAnsi="Franklin Gothic Book"/>
          <w:sz w:val="22"/>
          <w:szCs w:val="22"/>
        </w:rPr>
        <w:t>teaching</w:t>
      </w:r>
      <w:r w:rsidRPr="0044643C">
        <w:rPr>
          <w:rFonts w:ascii="Franklin Gothic Book" w:hAnsi="Franklin Gothic Book"/>
          <w:spacing w:val="-4"/>
          <w:sz w:val="22"/>
          <w:szCs w:val="22"/>
        </w:rPr>
        <w:t xml:space="preserve"> </w:t>
      </w:r>
      <w:r w:rsidRPr="0044643C">
        <w:rPr>
          <w:rFonts w:ascii="Franklin Gothic Book" w:hAnsi="Franklin Gothic Book"/>
          <w:sz w:val="22"/>
          <w:szCs w:val="22"/>
        </w:rPr>
        <w:t>span must be seven (7) hours in length; or (b) faculty</w:t>
      </w:r>
      <w:r w:rsidRPr="0044643C">
        <w:rPr>
          <w:rFonts w:ascii="Franklin Gothic Book" w:hAnsi="Franklin Gothic Book"/>
          <w:spacing w:val="-1"/>
          <w:sz w:val="22"/>
          <w:szCs w:val="22"/>
        </w:rPr>
        <w:t xml:space="preserve"> </w:t>
      </w:r>
      <w:r w:rsidRPr="0044643C">
        <w:rPr>
          <w:rFonts w:ascii="Franklin Gothic Book" w:hAnsi="Franklin Gothic Book"/>
          <w:sz w:val="22"/>
          <w:szCs w:val="22"/>
        </w:rPr>
        <w:t>are expected to be on campus for this entire span if their professional duties require their presence elsewhere.</w:t>
      </w:r>
    </w:p>
    <w:p w14:paraId="1888F061" w14:textId="77777777" w:rsidR="0037597E" w:rsidRPr="0044643C" w:rsidRDefault="0037597E" w:rsidP="002E2EF5">
      <w:pPr>
        <w:spacing w:before="0" w:after="0" w:line="240" w:lineRule="auto"/>
        <w:jc w:val="both"/>
        <w:rPr>
          <w:rFonts w:eastAsia="Times New Roman" w:cs="Times New Roman"/>
          <w:sz w:val="22"/>
          <w:szCs w:val="22"/>
        </w:rPr>
      </w:pPr>
    </w:p>
    <w:p w14:paraId="5D91F46D" w14:textId="3EB12C3E" w:rsidR="00613266" w:rsidRPr="0044643C" w:rsidRDefault="00613266" w:rsidP="002E2EF5">
      <w:pPr>
        <w:pStyle w:val="ListParagraph"/>
        <w:widowControl w:val="0"/>
        <w:numPr>
          <w:ilvl w:val="1"/>
          <w:numId w:val="40"/>
        </w:numPr>
        <w:tabs>
          <w:tab w:val="left" w:pos="720"/>
        </w:tabs>
        <w:autoSpaceDE w:val="0"/>
        <w:autoSpaceDN w:val="0"/>
        <w:spacing w:before="0" w:after="0" w:line="240" w:lineRule="auto"/>
        <w:ind w:left="720" w:hanging="720"/>
        <w:contextualSpacing w:val="0"/>
        <w:rPr>
          <w:sz w:val="22"/>
          <w:szCs w:val="22"/>
          <w:u w:val="single"/>
        </w:rPr>
      </w:pPr>
      <w:r w:rsidRPr="0044643C">
        <w:rPr>
          <w:b/>
          <w:sz w:val="22"/>
          <w:szCs w:val="22"/>
        </w:rPr>
        <w:t>Health</w:t>
      </w:r>
      <w:r w:rsidRPr="0044643C">
        <w:rPr>
          <w:b/>
          <w:spacing w:val="-9"/>
          <w:sz w:val="22"/>
          <w:szCs w:val="22"/>
        </w:rPr>
        <w:t xml:space="preserve"> </w:t>
      </w:r>
      <w:r w:rsidRPr="0044643C">
        <w:rPr>
          <w:b/>
          <w:sz w:val="22"/>
          <w:szCs w:val="22"/>
        </w:rPr>
        <w:t>and</w:t>
      </w:r>
      <w:r w:rsidRPr="0044643C">
        <w:rPr>
          <w:b/>
          <w:spacing w:val="-6"/>
          <w:sz w:val="22"/>
          <w:szCs w:val="22"/>
        </w:rPr>
        <w:t xml:space="preserve"> </w:t>
      </w:r>
      <w:r w:rsidRPr="0044643C">
        <w:rPr>
          <w:b/>
          <w:sz w:val="22"/>
          <w:szCs w:val="22"/>
        </w:rPr>
        <w:t>Safety.</w:t>
      </w:r>
      <w:r w:rsidRPr="0044643C">
        <w:rPr>
          <w:spacing w:val="32"/>
          <w:sz w:val="22"/>
          <w:szCs w:val="22"/>
        </w:rPr>
        <w:t xml:space="preserve"> </w:t>
      </w:r>
      <w:r w:rsidRPr="0044643C">
        <w:rPr>
          <w:sz w:val="22"/>
          <w:szCs w:val="22"/>
        </w:rPr>
        <w:t>The</w:t>
      </w:r>
      <w:r w:rsidRPr="0044643C">
        <w:rPr>
          <w:spacing w:val="-9"/>
          <w:sz w:val="22"/>
          <w:szCs w:val="22"/>
        </w:rPr>
        <w:t xml:space="preserve"> </w:t>
      </w:r>
      <w:r w:rsidRPr="0044643C">
        <w:rPr>
          <w:sz w:val="22"/>
          <w:szCs w:val="22"/>
        </w:rPr>
        <w:t>District</w:t>
      </w:r>
      <w:r w:rsidRPr="0044643C">
        <w:rPr>
          <w:spacing w:val="-13"/>
          <w:sz w:val="22"/>
          <w:szCs w:val="22"/>
        </w:rPr>
        <w:t xml:space="preserve"> </w:t>
      </w:r>
      <w:r w:rsidRPr="0044643C">
        <w:rPr>
          <w:sz w:val="22"/>
          <w:szCs w:val="22"/>
        </w:rPr>
        <w:t>in</w:t>
      </w:r>
      <w:r w:rsidRPr="0044643C">
        <w:rPr>
          <w:spacing w:val="-12"/>
          <w:sz w:val="22"/>
          <w:szCs w:val="22"/>
        </w:rPr>
        <w:t xml:space="preserve"> </w:t>
      </w:r>
      <w:r w:rsidRPr="0044643C">
        <w:rPr>
          <w:sz w:val="22"/>
          <w:szCs w:val="22"/>
        </w:rPr>
        <w:t>cooperation</w:t>
      </w:r>
      <w:r w:rsidRPr="0044643C">
        <w:rPr>
          <w:spacing w:val="-10"/>
          <w:sz w:val="22"/>
          <w:szCs w:val="22"/>
        </w:rPr>
        <w:t xml:space="preserve"> </w:t>
      </w:r>
      <w:r w:rsidRPr="0044643C">
        <w:rPr>
          <w:sz w:val="22"/>
          <w:szCs w:val="22"/>
        </w:rPr>
        <w:t>with</w:t>
      </w:r>
      <w:r w:rsidRPr="0044643C">
        <w:rPr>
          <w:spacing w:val="-10"/>
          <w:sz w:val="22"/>
          <w:szCs w:val="22"/>
        </w:rPr>
        <w:t xml:space="preserve"> </w:t>
      </w:r>
      <w:r w:rsidRPr="0044643C">
        <w:rPr>
          <w:sz w:val="22"/>
          <w:szCs w:val="22"/>
        </w:rPr>
        <w:t>the</w:t>
      </w:r>
      <w:r w:rsidRPr="0044643C">
        <w:rPr>
          <w:spacing w:val="-12"/>
          <w:sz w:val="22"/>
          <w:szCs w:val="22"/>
        </w:rPr>
        <w:t xml:space="preserve"> </w:t>
      </w:r>
      <w:r w:rsidRPr="0044643C">
        <w:rPr>
          <w:sz w:val="22"/>
          <w:szCs w:val="22"/>
        </w:rPr>
        <w:t>AFT</w:t>
      </w:r>
      <w:r w:rsidRPr="0044643C">
        <w:rPr>
          <w:spacing w:val="-11"/>
          <w:sz w:val="22"/>
          <w:szCs w:val="22"/>
        </w:rPr>
        <w:t xml:space="preserve"> </w:t>
      </w:r>
      <w:r w:rsidRPr="0044643C">
        <w:rPr>
          <w:sz w:val="22"/>
          <w:szCs w:val="22"/>
        </w:rPr>
        <w:t>shall provide a safe and healthful environment</w:t>
      </w:r>
      <w:r w:rsidRPr="0044643C">
        <w:rPr>
          <w:spacing w:val="-1"/>
          <w:sz w:val="22"/>
          <w:szCs w:val="22"/>
        </w:rPr>
        <w:t xml:space="preserve"> </w:t>
      </w:r>
      <w:r w:rsidRPr="0044643C">
        <w:rPr>
          <w:sz w:val="22"/>
          <w:szCs w:val="22"/>
        </w:rPr>
        <w:t xml:space="preserve">in compliance with </w:t>
      </w:r>
      <w:r w:rsidRPr="0044643C">
        <w:rPr>
          <w:spacing w:val="-2"/>
          <w:sz w:val="22"/>
          <w:szCs w:val="22"/>
        </w:rPr>
        <w:t>applicable</w:t>
      </w:r>
      <w:r w:rsidRPr="0044643C">
        <w:rPr>
          <w:spacing w:val="-5"/>
          <w:sz w:val="22"/>
          <w:szCs w:val="22"/>
        </w:rPr>
        <w:t xml:space="preserve"> </w:t>
      </w:r>
      <w:r w:rsidRPr="0044643C">
        <w:rPr>
          <w:spacing w:val="-2"/>
          <w:sz w:val="22"/>
          <w:szCs w:val="22"/>
        </w:rPr>
        <w:t>federal</w:t>
      </w:r>
      <w:r w:rsidRPr="0044643C">
        <w:rPr>
          <w:spacing w:val="-6"/>
          <w:sz w:val="22"/>
          <w:szCs w:val="22"/>
        </w:rPr>
        <w:t xml:space="preserve"> </w:t>
      </w:r>
      <w:r w:rsidRPr="0044643C">
        <w:rPr>
          <w:spacing w:val="-2"/>
          <w:sz w:val="22"/>
          <w:szCs w:val="22"/>
        </w:rPr>
        <w:t>and</w:t>
      </w:r>
      <w:r w:rsidRPr="0044643C">
        <w:rPr>
          <w:spacing w:val="-4"/>
          <w:sz w:val="22"/>
          <w:szCs w:val="22"/>
        </w:rPr>
        <w:t xml:space="preserve"> </w:t>
      </w:r>
      <w:r w:rsidRPr="0044643C">
        <w:rPr>
          <w:spacing w:val="-2"/>
          <w:sz w:val="22"/>
          <w:szCs w:val="22"/>
        </w:rPr>
        <w:t>state</w:t>
      </w:r>
      <w:r w:rsidRPr="0044643C">
        <w:rPr>
          <w:spacing w:val="-7"/>
          <w:sz w:val="22"/>
          <w:szCs w:val="22"/>
        </w:rPr>
        <w:t xml:space="preserve"> </w:t>
      </w:r>
      <w:r w:rsidRPr="0044643C">
        <w:rPr>
          <w:spacing w:val="-2"/>
          <w:sz w:val="22"/>
          <w:szCs w:val="22"/>
        </w:rPr>
        <w:t>laws</w:t>
      </w:r>
      <w:r w:rsidRPr="0044643C">
        <w:rPr>
          <w:spacing w:val="-6"/>
          <w:sz w:val="22"/>
          <w:szCs w:val="22"/>
        </w:rPr>
        <w:t xml:space="preserve"> </w:t>
      </w:r>
      <w:r w:rsidRPr="0044643C">
        <w:rPr>
          <w:spacing w:val="-2"/>
          <w:sz w:val="22"/>
          <w:szCs w:val="22"/>
        </w:rPr>
        <w:t>as</w:t>
      </w:r>
      <w:r w:rsidRPr="0044643C">
        <w:rPr>
          <w:spacing w:val="-6"/>
          <w:sz w:val="22"/>
          <w:szCs w:val="22"/>
        </w:rPr>
        <w:t xml:space="preserve"> </w:t>
      </w:r>
      <w:r w:rsidRPr="0044643C">
        <w:rPr>
          <w:spacing w:val="-2"/>
          <w:sz w:val="22"/>
          <w:szCs w:val="22"/>
        </w:rPr>
        <w:t>well</w:t>
      </w:r>
      <w:r w:rsidRPr="0044643C">
        <w:rPr>
          <w:spacing w:val="-6"/>
          <w:sz w:val="22"/>
          <w:szCs w:val="22"/>
        </w:rPr>
        <w:t xml:space="preserve"> </w:t>
      </w:r>
      <w:r w:rsidRPr="0044643C">
        <w:rPr>
          <w:spacing w:val="-2"/>
          <w:sz w:val="22"/>
          <w:szCs w:val="22"/>
        </w:rPr>
        <w:t>as</w:t>
      </w:r>
      <w:r w:rsidRPr="0044643C">
        <w:rPr>
          <w:spacing w:val="-6"/>
          <w:sz w:val="22"/>
          <w:szCs w:val="22"/>
        </w:rPr>
        <w:t xml:space="preserve"> </w:t>
      </w:r>
      <w:r w:rsidRPr="0044643C">
        <w:rPr>
          <w:spacing w:val="-2"/>
          <w:sz w:val="22"/>
          <w:szCs w:val="22"/>
        </w:rPr>
        <w:t>related</w:t>
      </w:r>
      <w:r w:rsidRPr="0044643C">
        <w:rPr>
          <w:spacing w:val="-4"/>
          <w:sz w:val="22"/>
          <w:szCs w:val="22"/>
        </w:rPr>
        <w:t xml:space="preserve"> </w:t>
      </w:r>
      <w:r w:rsidRPr="0044643C">
        <w:rPr>
          <w:spacing w:val="-2"/>
          <w:sz w:val="22"/>
          <w:szCs w:val="22"/>
        </w:rPr>
        <w:t>District</w:t>
      </w:r>
      <w:r w:rsidRPr="0044643C">
        <w:rPr>
          <w:spacing w:val="-4"/>
          <w:sz w:val="22"/>
          <w:szCs w:val="22"/>
        </w:rPr>
        <w:t xml:space="preserve"> </w:t>
      </w:r>
      <w:r w:rsidRPr="0044643C">
        <w:rPr>
          <w:spacing w:val="-2"/>
          <w:sz w:val="22"/>
          <w:szCs w:val="22"/>
        </w:rPr>
        <w:t>policy.</w:t>
      </w:r>
      <w:r w:rsidRPr="0044643C">
        <w:rPr>
          <w:spacing w:val="-8"/>
          <w:sz w:val="22"/>
          <w:szCs w:val="22"/>
        </w:rPr>
        <w:t xml:space="preserve"> </w:t>
      </w:r>
      <w:r w:rsidRPr="0044643C">
        <w:rPr>
          <w:spacing w:val="-2"/>
          <w:sz w:val="22"/>
          <w:szCs w:val="22"/>
        </w:rPr>
        <w:t xml:space="preserve">The </w:t>
      </w:r>
      <w:r w:rsidRPr="0044643C">
        <w:rPr>
          <w:sz w:val="22"/>
          <w:szCs w:val="22"/>
        </w:rPr>
        <w:t>District</w:t>
      </w:r>
      <w:r w:rsidRPr="0044643C">
        <w:rPr>
          <w:spacing w:val="-7"/>
          <w:sz w:val="22"/>
          <w:szCs w:val="22"/>
        </w:rPr>
        <w:t xml:space="preserve"> </w:t>
      </w:r>
      <w:r w:rsidRPr="0044643C">
        <w:rPr>
          <w:sz w:val="22"/>
          <w:szCs w:val="22"/>
        </w:rPr>
        <w:t>and</w:t>
      </w:r>
      <w:r w:rsidRPr="0044643C">
        <w:rPr>
          <w:spacing w:val="-6"/>
          <w:sz w:val="22"/>
          <w:szCs w:val="22"/>
        </w:rPr>
        <w:t xml:space="preserve"> </w:t>
      </w:r>
      <w:r w:rsidRPr="0044643C">
        <w:rPr>
          <w:sz w:val="22"/>
          <w:szCs w:val="22"/>
        </w:rPr>
        <w:t>the</w:t>
      </w:r>
      <w:r w:rsidRPr="0044643C">
        <w:rPr>
          <w:spacing w:val="-6"/>
          <w:sz w:val="22"/>
          <w:szCs w:val="22"/>
        </w:rPr>
        <w:t xml:space="preserve"> </w:t>
      </w:r>
      <w:r w:rsidRPr="0044643C">
        <w:rPr>
          <w:sz w:val="22"/>
          <w:szCs w:val="22"/>
        </w:rPr>
        <w:t>AFT</w:t>
      </w:r>
      <w:r w:rsidRPr="0044643C">
        <w:rPr>
          <w:spacing w:val="-7"/>
          <w:sz w:val="22"/>
          <w:szCs w:val="22"/>
        </w:rPr>
        <w:t xml:space="preserve"> </w:t>
      </w:r>
      <w:r w:rsidRPr="0044643C">
        <w:rPr>
          <w:sz w:val="22"/>
          <w:szCs w:val="22"/>
        </w:rPr>
        <w:t>will</w:t>
      </w:r>
      <w:r w:rsidRPr="0044643C">
        <w:rPr>
          <w:spacing w:val="-5"/>
          <w:sz w:val="22"/>
          <w:szCs w:val="22"/>
        </w:rPr>
        <w:t xml:space="preserve"> </w:t>
      </w:r>
      <w:r w:rsidRPr="0044643C">
        <w:rPr>
          <w:sz w:val="22"/>
          <w:szCs w:val="22"/>
        </w:rPr>
        <w:t>promote</w:t>
      </w:r>
      <w:r w:rsidRPr="0044643C">
        <w:rPr>
          <w:spacing w:val="-4"/>
          <w:sz w:val="22"/>
          <w:szCs w:val="22"/>
        </w:rPr>
        <w:t xml:space="preserve"> </w:t>
      </w:r>
      <w:r w:rsidRPr="0044643C">
        <w:rPr>
          <w:sz w:val="22"/>
          <w:szCs w:val="22"/>
        </w:rPr>
        <w:t>a</w:t>
      </w:r>
      <w:r w:rsidRPr="0044643C">
        <w:rPr>
          <w:spacing w:val="-6"/>
          <w:sz w:val="22"/>
          <w:szCs w:val="22"/>
        </w:rPr>
        <w:t xml:space="preserve"> </w:t>
      </w:r>
      <w:r w:rsidRPr="0044643C">
        <w:rPr>
          <w:sz w:val="22"/>
          <w:szCs w:val="22"/>
        </w:rPr>
        <w:t>positive</w:t>
      </w:r>
      <w:r w:rsidRPr="0044643C">
        <w:rPr>
          <w:spacing w:val="-6"/>
          <w:sz w:val="22"/>
          <w:szCs w:val="22"/>
        </w:rPr>
        <w:t xml:space="preserve"> </w:t>
      </w:r>
      <w:r w:rsidRPr="0044643C">
        <w:rPr>
          <w:sz w:val="22"/>
          <w:szCs w:val="22"/>
        </w:rPr>
        <w:t>climate</w:t>
      </w:r>
      <w:r w:rsidRPr="0044643C">
        <w:rPr>
          <w:spacing w:val="-6"/>
          <w:sz w:val="22"/>
          <w:szCs w:val="22"/>
        </w:rPr>
        <w:t xml:space="preserve"> </w:t>
      </w:r>
      <w:r w:rsidRPr="0044643C">
        <w:rPr>
          <w:sz w:val="22"/>
          <w:szCs w:val="22"/>
        </w:rPr>
        <w:t>for</w:t>
      </w:r>
      <w:r w:rsidRPr="0044643C">
        <w:rPr>
          <w:spacing w:val="-8"/>
          <w:sz w:val="22"/>
          <w:szCs w:val="22"/>
        </w:rPr>
        <w:t xml:space="preserve"> </w:t>
      </w:r>
      <w:r w:rsidRPr="0044643C">
        <w:rPr>
          <w:sz w:val="22"/>
          <w:szCs w:val="22"/>
        </w:rPr>
        <w:t>ensuring</w:t>
      </w:r>
      <w:r w:rsidRPr="0044643C">
        <w:rPr>
          <w:spacing w:val="-6"/>
          <w:sz w:val="22"/>
          <w:szCs w:val="22"/>
        </w:rPr>
        <w:t xml:space="preserve"> </w:t>
      </w:r>
      <w:r w:rsidRPr="0044643C">
        <w:rPr>
          <w:sz w:val="22"/>
          <w:szCs w:val="22"/>
        </w:rPr>
        <w:t xml:space="preserve">such </w:t>
      </w:r>
      <w:r w:rsidRPr="0044643C">
        <w:rPr>
          <w:spacing w:val="-2"/>
          <w:sz w:val="22"/>
          <w:szCs w:val="22"/>
        </w:rPr>
        <w:t>compliance.</w:t>
      </w:r>
    </w:p>
    <w:p w14:paraId="435ADE87" w14:textId="77777777" w:rsidR="00613266" w:rsidRPr="0044643C" w:rsidRDefault="00613266" w:rsidP="002E2EF5">
      <w:pPr>
        <w:pStyle w:val="BodyText"/>
        <w:rPr>
          <w:rFonts w:ascii="Franklin Gothic Book" w:hAnsi="Franklin Gothic Book"/>
          <w:sz w:val="22"/>
          <w:szCs w:val="22"/>
        </w:rPr>
      </w:pPr>
    </w:p>
    <w:p w14:paraId="1017AE39" w14:textId="77777777" w:rsidR="00613266" w:rsidRPr="0044643C" w:rsidRDefault="00613266" w:rsidP="002E2EF5">
      <w:pPr>
        <w:pStyle w:val="ListParagraph"/>
        <w:widowControl w:val="0"/>
        <w:numPr>
          <w:ilvl w:val="0"/>
          <w:numId w:val="39"/>
        </w:numPr>
        <w:tabs>
          <w:tab w:val="left" w:pos="1080"/>
        </w:tabs>
        <w:autoSpaceDE w:val="0"/>
        <w:autoSpaceDN w:val="0"/>
        <w:spacing w:before="0" w:after="0" w:line="240" w:lineRule="auto"/>
        <w:contextualSpacing w:val="0"/>
        <w:rPr>
          <w:sz w:val="22"/>
          <w:szCs w:val="22"/>
        </w:rPr>
      </w:pPr>
      <w:r w:rsidRPr="0044643C">
        <w:rPr>
          <w:sz w:val="22"/>
          <w:szCs w:val="22"/>
        </w:rPr>
        <w:t>The District</w:t>
      </w:r>
      <w:r w:rsidRPr="0044643C">
        <w:rPr>
          <w:spacing w:val="-1"/>
          <w:sz w:val="22"/>
          <w:szCs w:val="22"/>
        </w:rPr>
        <w:t xml:space="preserve"> </w:t>
      </w:r>
      <w:r w:rsidRPr="0044643C">
        <w:rPr>
          <w:sz w:val="22"/>
          <w:szCs w:val="22"/>
        </w:rPr>
        <w:t>agrees that no faculty member should work,</w:t>
      </w:r>
      <w:r w:rsidRPr="0044643C">
        <w:rPr>
          <w:spacing w:val="-1"/>
          <w:sz w:val="22"/>
          <w:szCs w:val="22"/>
        </w:rPr>
        <w:t xml:space="preserve"> </w:t>
      </w:r>
      <w:r w:rsidRPr="0044643C">
        <w:rPr>
          <w:sz w:val="22"/>
          <w:szCs w:val="22"/>
        </w:rPr>
        <w:t>or be directed</w:t>
      </w:r>
      <w:r w:rsidRPr="0044643C">
        <w:rPr>
          <w:spacing w:val="-9"/>
          <w:sz w:val="22"/>
          <w:szCs w:val="22"/>
        </w:rPr>
        <w:t xml:space="preserve"> </w:t>
      </w:r>
      <w:r w:rsidRPr="0044643C">
        <w:rPr>
          <w:sz w:val="22"/>
          <w:szCs w:val="22"/>
        </w:rPr>
        <w:t>to</w:t>
      </w:r>
      <w:r w:rsidRPr="0044643C">
        <w:rPr>
          <w:spacing w:val="-9"/>
          <w:sz w:val="22"/>
          <w:szCs w:val="22"/>
        </w:rPr>
        <w:t xml:space="preserve"> </w:t>
      </w:r>
      <w:r w:rsidRPr="0044643C">
        <w:rPr>
          <w:sz w:val="22"/>
          <w:szCs w:val="22"/>
        </w:rPr>
        <w:t>work,</w:t>
      </w:r>
      <w:r w:rsidRPr="0044643C">
        <w:rPr>
          <w:spacing w:val="-8"/>
          <w:sz w:val="22"/>
          <w:szCs w:val="22"/>
        </w:rPr>
        <w:t xml:space="preserve"> </w:t>
      </w:r>
      <w:r w:rsidRPr="0044643C">
        <w:rPr>
          <w:sz w:val="22"/>
          <w:szCs w:val="22"/>
        </w:rPr>
        <w:t>in</w:t>
      </w:r>
      <w:r w:rsidRPr="0044643C">
        <w:rPr>
          <w:spacing w:val="-9"/>
          <w:sz w:val="22"/>
          <w:szCs w:val="22"/>
        </w:rPr>
        <w:t xml:space="preserve"> </w:t>
      </w:r>
      <w:r w:rsidRPr="0044643C">
        <w:rPr>
          <w:sz w:val="22"/>
          <w:szCs w:val="22"/>
        </w:rPr>
        <w:t>a</w:t>
      </w:r>
      <w:r w:rsidRPr="0044643C">
        <w:rPr>
          <w:spacing w:val="-6"/>
          <w:sz w:val="22"/>
          <w:szCs w:val="22"/>
        </w:rPr>
        <w:t xml:space="preserve"> </w:t>
      </w:r>
      <w:r w:rsidRPr="0044643C">
        <w:rPr>
          <w:sz w:val="22"/>
          <w:szCs w:val="22"/>
        </w:rPr>
        <w:t>manner</w:t>
      </w:r>
      <w:r w:rsidRPr="0044643C">
        <w:rPr>
          <w:spacing w:val="-7"/>
          <w:sz w:val="22"/>
          <w:szCs w:val="22"/>
        </w:rPr>
        <w:t xml:space="preserve"> </w:t>
      </w:r>
      <w:r w:rsidRPr="0044643C">
        <w:rPr>
          <w:sz w:val="22"/>
          <w:szCs w:val="22"/>
        </w:rPr>
        <w:t>or</w:t>
      </w:r>
      <w:r w:rsidRPr="0044643C">
        <w:rPr>
          <w:spacing w:val="-9"/>
          <w:sz w:val="22"/>
          <w:szCs w:val="22"/>
        </w:rPr>
        <w:t xml:space="preserve"> </w:t>
      </w:r>
      <w:r w:rsidRPr="0044643C">
        <w:rPr>
          <w:sz w:val="22"/>
          <w:szCs w:val="22"/>
        </w:rPr>
        <w:t>condition</w:t>
      </w:r>
      <w:r w:rsidRPr="0044643C">
        <w:rPr>
          <w:spacing w:val="-8"/>
          <w:sz w:val="22"/>
          <w:szCs w:val="22"/>
        </w:rPr>
        <w:t xml:space="preserve"> </w:t>
      </w:r>
      <w:r w:rsidRPr="0044643C">
        <w:rPr>
          <w:sz w:val="22"/>
          <w:szCs w:val="22"/>
        </w:rPr>
        <w:t>that</w:t>
      </w:r>
      <w:r w:rsidRPr="0044643C">
        <w:rPr>
          <w:spacing w:val="-6"/>
          <w:sz w:val="22"/>
          <w:szCs w:val="22"/>
        </w:rPr>
        <w:t xml:space="preserve"> </w:t>
      </w:r>
      <w:r w:rsidRPr="0044643C">
        <w:rPr>
          <w:sz w:val="22"/>
          <w:szCs w:val="22"/>
        </w:rPr>
        <w:t>does</w:t>
      </w:r>
      <w:r w:rsidRPr="0044643C">
        <w:rPr>
          <w:spacing w:val="-8"/>
          <w:sz w:val="22"/>
          <w:szCs w:val="22"/>
        </w:rPr>
        <w:t xml:space="preserve"> </w:t>
      </w:r>
      <w:r w:rsidRPr="0044643C">
        <w:rPr>
          <w:sz w:val="22"/>
          <w:szCs w:val="22"/>
        </w:rPr>
        <w:t>not</w:t>
      </w:r>
      <w:r w:rsidRPr="0044643C">
        <w:rPr>
          <w:spacing w:val="-6"/>
          <w:sz w:val="22"/>
          <w:szCs w:val="22"/>
        </w:rPr>
        <w:t xml:space="preserve"> </w:t>
      </w:r>
      <w:r w:rsidRPr="0044643C">
        <w:rPr>
          <w:sz w:val="22"/>
          <w:szCs w:val="22"/>
        </w:rPr>
        <w:t>at</w:t>
      </w:r>
      <w:r w:rsidRPr="0044643C">
        <w:rPr>
          <w:spacing w:val="-10"/>
          <w:sz w:val="22"/>
          <w:szCs w:val="22"/>
        </w:rPr>
        <w:t xml:space="preserve"> </w:t>
      </w:r>
      <w:r w:rsidRPr="0044643C">
        <w:rPr>
          <w:sz w:val="22"/>
          <w:szCs w:val="22"/>
        </w:rPr>
        <w:t xml:space="preserve">least </w:t>
      </w:r>
      <w:r w:rsidRPr="0044643C">
        <w:rPr>
          <w:spacing w:val="-2"/>
          <w:sz w:val="22"/>
          <w:szCs w:val="22"/>
        </w:rPr>
        <w:t>comply</w:t>
      </w:r>
      <w:r w:rsidRPr="0044643C">
        <w:rPr>
          <w:spacing w:val="-8"/>
          <w:sz w:val="22"/>
          <w:szCs w:val="22"/>
        </w:rPr>
        <w:t xml:space="preserve"> </w:t>
      </w:r>
      <w:r w:rsidRPr="0044643C">
        <w:rPr>
          <w:spacing w:val="-2"/>
          <w:sz w:val="22"/>
          <w:szCs w:val="22"/>
        </w:rPr>
        <w:t>with</w:t>
      </w:r>
      <w:r w:rsidRPr="0044643C">
        <w:rPr>
          <w:spacing w:val="-3"/>
          <w:sz w:val="22"/>
          <w:szCs w:val="22"/>
        </w:rPr>
        <w:t xml:space="preserve"> </w:t>
      </w:r>
      <w:r w:rsidRPr="0044643C">
        <w:rPr>
          <w:spacing w:val="-2"/>
          <w:sz w:val="22"/>
          <w:szCs w:val="22"/>
        </w:rPr>
        <w:t>minimum</w:t>
      </w:r>
      <w:r w:rsidRPr="0044643C">
        <w:rPr>
          <w:spacing w:val="-9"/>
          <w:sz w:val="22"/>
          <w:szCs w:val="22"/>
        </w:rPr>
        <w:t xml:space="preserve"> </w:t>
      </w:r>
      <w:r w:rsidRPr="0044643C">
        <w:rPr>
          <w:spacing w:val="-2"/>
          <w:sz w:val="22"/>
          <w:szCs w:val="22"/>
        </w:rPr>
        <w:t>accepted</w:t>
      </w:r>
      <w:r w:rsidRPr="0044643C">
        <w:rPr>
          <w:spacing w:val="-7"/>
          <w:sz w:val="22"/>
          <w:szCs w:val="22"/>
        </w:rPr>
        <w:t xml:space="preserve"> </w:t>
      </w:r>
      <w:r w:rsidRPr="0044643C">
        <w:rPr>
          <w:spacing w:val="-2"/>
          <w:sz w:val="22"/>
          <w:szCs w:val="22"/>
        </w:rPr>
        <w:t>safety</w:t>
      </w:r>
      <w:r w:rsidRPr="0044643C">
        <w:rPr>
          <w:spacing w:val="-8"/>
          <w:sz w:val="22"/>
          <w:szCs w:val="22"/>
        </w:rPr>
        <w:t xml:space="preserve"> </w:t>
      </w:r>
      <w:r w:rsidRPr="0044643C">
        <w:rPr>
          <w:spacing w:val="-2"/>
          <w:sz w:val="22"/>
          <w:szCs w:val="22"/>
        </w:rPr>
        <w:t>practices</w:t>
      </w:r>
      <w:r w:rsidRPr="0044643C">
        <w:rPr>
          <w:spacing w:val="-6"/>
          <w:sz w:val="22"/>
          <w:szCs w:val="22"/>
        </w:rPr>
        <w:t xml:space="preserve"> </w:t>
      </w:r>
      <w:r w:rsidRPr="0044643C">
        <w:rPr>
          <w:spacing w:val="-2"/>
          <w:sz w:val="22"/>
          <w:szCs w:val="22"/>
        </w:rPr>
        <w:t>or</w:t>
      </w:r>
      <w:r w:rsidRPr="0044643C">
        <w:rPr>
          <w:spacing w:val="-9"/>
          <w:sz w:val="22"/>
          <w:szCs w:val="22"/>
        </w:rPr>
        <w:t xml:space="preserve"> </w:t>
      </w:r>
      <w:r w:rsidRPr="0044643C">
        <w:rPr>
          <w:spacing w:val="-2"/>
          <w:sz w:val="22"/>
          <w:szCs w:val="22"/>
        </w:rPr>
        <w:t>standards</w:t>
      </w:r>
      <w:r w:rsidRPr="0044643C">
        <w:rPr>
          <w:spacing w:val="-6"/>
          <w:sz w:val="22"/>
          <w:szCs w:val="22"/>
        </w:rPr>
        <w:t xml:space="preserve"> </w:t>
      </w:r>
      <w:r w:rsidRPr="0044643C">
        <w:rPr>
          <w:spacing w:val="-2"/>
          <w:sz w:val="22"/>
          <w:szCs w:val="22"/>
        </w:rPr>
        <w:t xml:space="preserve">as </w:t>
      </w:r>
      <w:r w:rsidRPr="0044643C">
        <w:rPr>
          <w:sz w:val="22"/>
          <w:szCs w:val="22"/>
        </w:rPr>
        <w:t>established by applicable law. Recommendations by relevant professional bodies may also be considered.</w:t>
      </w:r>
    </w:p>
    <w:p w14:paraId="778377A0" w14:textId="77777777" w:rsidR="00613266" w:rsidRPr="0044643C" w:rsidRDefault="00613266" w:rsidP="002E2EF5">
      <w:pPr>
        <w:pStyle w:val="BodyText"/>
        <w:rPr>
          <w:rFonts w:ascii="Franklin Gothic Book" w:hAnsi="Franklin Gothic Book"/>
          <w:sz w:val="22"/>
          <w:szCs w:val="22"/>
        </w:rPr>
      </w:pPr>
    </w:p>
    <w:p w14:paraId="09913ACD" w14:textId="77777777" w:rsidR="00613266" w:rsidRPr="0044643C" w:rsidRDefault="00613266" w:rsidP="002E2EF5">
      <w:pPr>
        <w:pStyle w:val="BodyText"/>
        <w:ind w:left="1080"/>
        <w:rPr>
          <w:rFonts w:ascii="Franklin Gothic Book" w:hAnsi="Franklin Gothic Book"/>
          <w:sz w:val="22"/>
          <w:szCs w:val="22"/>
        </w:rPr>
      </w:pPr>
      <w:r w:rsidRPr="0044643C">
        <w:rPr>
          <w:rFonts w:ascii="Franklin Gothic Book" w:hAnsi="Franklin Gothic Book"/>
          <w:sz w:val="22"/>
          <w:szCs w:val="22"/>
        </w:rPr>
        <w:t>A faculty member who has reason to believe that an unsafe working</w:t>
      </w:r>
      <w:r w:rsidRPr="0044643C">
        <w:rPr>
          <w:rFonts w:ascii="Franklin Gothic Book" w:hAnsi="Franklin Gothic Book"/>
          <w:spacing w:val="-14"/>
          <w:sz w:val="22"/>
          <w:szCs w:val="22"/>
        </w:rPr>
        <w:t xml:space="preserve"> </w:t>
      </w:r>
      <w:r w:rsidRPr="0044643C">
        <w:rPr>
          <w:rFonts w:ascii="Franklin Gothic Book" w:hAnsi="Franklin Gothic Book"/>
          <w:sz w:val="22"/>
          <w:szCs w:val="22"/>
        </w:rPr>
        <w:t>condition</w:t>
      </w:r>
      <w:r w:rsidRPr="0044643C">
        <w:rPr>
          <w:rFonts w:ascii="Franklin Gothic Book" w:hAnsi="Franklin Gothic Book"/>
          <w:spacing w:val="-13"/>
          <w:sz w:val="22"/>
          <w:szCs w:val="22"/>
        </w:rPr>
        <w:t xml:space="preserve"> </w:t>
      </w:r>
      <w:r w:rsidRPr="0044643C">
        <w:rPr>
          <w:rFonts w:ascii="Franklin Gothic Book" w:hAnsi="Franklin Gothic Book"/>
          <w:sz w:val="22"/>
          <w:szCs w:val="22"/>
        </w:rPr>
        <w:t>exists</w:t>
      </w:r>
      <w:r w:rsidRPr="0044643C">
        <w:rPr>
          <w:rFonts w:ascii="Franklin Gothic Book" w:hAnsi="Franklin Gothic Book"/>
          <w:spacing w:val="-13"/>
          <w:sz w:val="22"/>
          <w:szCs w:val="22"/>
        </w:rPr>
        <w:t xml:space="preserve"> </w:t>
      </w:r>
      <w:r w:rsidRPr="0044643C">
        <w:rPr>
          <w:rFonts w:ascii="Franklin Gothic Book" w:hAnsi="Franklin Gothic Book"/>
          <w:sz w:val="22"/>
          <w:szCs w:val="22"/>
        </w:rPr>
        <w:t>may</w:t>
      </w:r>
      <w:r w:rsidRPr="0044643C">
        <w:rPr>
          <w:rFonts w:ascii="Franklin Gothic Book" w:hAnsi="Franklin Gothic Book"/>
          <w:spacing w:val="-13"/>
          <w:sz w:val="22"/>
          <w:szCs w:val="22"/>
        </w:rPr>
        <w:t xml:space="preserve"> </w:t>
      </w:r>
      <w:r w:rsidRPr="0044643C">
        <w:rPr>
          <w:rFonts w:ascii="Franklin Gothic Book" w:hAnsi="Franklin Gothic Book"/>
          <w:sz w:val="22"/>
          <w:szCs w:val="22"/>
        </w:rPr>
        <w:t>report</w:t>
      </w:r>
      <w:r w:rsidRPr="0044643C">
        <w:rPr>
          <w:rFonts w:ascii="Franklin Gothic Book" w:hAnsi="Franklin Gothic Book"/>
          <w:spacing w:val="-13"/>
          <w:sz w:val="22"/>
          <w:szCs w:val="22"/>
        </w:rPr>
        <w:t xml:space="preserve"> </w:t>
      </w:r>
      <w:r w:rsidRPr="0044643C">
        <w:rPr>
          <w:rFonts w:ascii="Franklin Gothic Book" w:hAnsi="Franklin Gothic Book"/>
          <w:sz w:val="22"/>
          <w:szCs w:val="22"/>
        </w:rPr>
        <w:t>the</w:t>
      </w:r>
      <w:r w:rsidRPr="0044643C">
        <w:rPr>
          <w:rFonts w:ascii="Franklin Gothic Book" w:hAnsi="Franklin Gothic Book"/>
          <w:spacing w:val="-14"/>
          <w:sz w:val="22"/>
          <w:szCs w:val="22"/>
        </w:rPr>
        <w:t xml:space="preserve"> </w:t>
      </w:r>
      <w:r w:rsidRPr="0044643C">
        <w:rPr>
          <w:rFonts w:ascii="Franklin Gothic Book" w:hAnsi="Franklin Gothic Book"/>
          <w:sz w:val="22"/>
          <w:szCs w:val="22"/>
        </w:rPr>
        <w:t>condition,</w:t>
      </w:r>
      <w:r w:rsidRPr="0044643C">
        <w:rPr>
          <w:rFonts w:ascii="Franklin Gothic Book" w:hAnsi="Franklin Gothic Book"/>
          <w:spacing w:val="-13"/>
          <w:sz w:val="22"/>
          <w:szCs w:val="22"/>
        </w:rPr>
        <w:t xml:space="preserve"> </w:t>
      </w:r>
      <w:r w:rsidRPr="0044643C">
        <w:rPr>
          <w:rFonts w:ascii="Franklin Gothic Book" w:hAnsi="Franklin Gothic Book"/>
          <w:sz w:val="22"/>
          <w:szCs w:val="22"/>
        </w:rPr>
        <w:t>in</w:t>
      </w:r>
      <w:r w:rsidRPr="0044643C">
        <w:rPr>
          <w:rFonts w:ascii="Franklin Gothic Book" w:hAnsi="Franklin Gothic Book"/>
          <w:spacing w:val="-13"/>
          <w:sz w:val="22"/>
          <w:szCs w:val="22"/>
        </w:rPr>
        <w:t xml:space="preserve"> </w:t>
      </w:r>
      <w:r w:rsidRPr="0044643C">
        <w:rPr>
          <w:rFonts w:ascii="Franklin Gothic Book" w:hAnsi="Franklin Gothic Book"/>
          <w:sz w:val="22"/>
          <w:szCs w:val="22"/>
        </w:rPr>
        <w:t>writing</w:t>
      </w:r>
      <w:r w:rsidRPr="0044643C">
        <w:rPr>
          <w:rFonts w:ascii="Franklin Gothic Book" w:hAnsi="Franklin Gothic Book"/>
          <w:spacing w:val="-13"/>
          <w:sz w:val="22"/>
          <w:szCs w:val="22"/>
        </w:rPr>
        <w:t xml:space="preserve"> </w:t>
      </w:r>
      <w:r w:rsidRPr="0044643C">
        <w:rPr>
          <w:rFonts w:ascii="Franklin Gothic Book" w:hAnsi="Franklin Gothic Book"/>
          <w:sz w:val="22"/>
          <w:szCs w:val="22"/>
        </w:rPr>
        <w:t>to</w:t>
      </w:r>
      <w:r w:rsidRPr="0044643C">
        <w:rPr>
          <w:rFonts w:ascii="Franklin Gothic Book" w:hAnsi="Franklin Gothic Book"/>
          <w:spacing w:val="-13"/>
          <w:sz w:val="22"/>
          <w:szCs w:val="22"/>
        </w:rPr>
        <w:t xml:space="preserve"> </w:t>
      </w:r>
      <w:r w:rsidRPr="0044643C">
        <w:rPr>
          <w:rFonts w:ascii="Franklin Gothic Book" w:hAnsi="Franklin Gothic Book"/>
          <w:sz w:val="22"/>
          <w:szCs w:val="22"/>
        </w:rPr>
        <w:t xml:space="preserve">the </w:t>
      </w:r>
      <w:r w:rsidRPr="0044643C">
        <w:rPr>
          <w:rFonts w:ascii="Franklin Gothic Book" w:hAnsi="Franklin Gothic Book"/>
          <w:spacing w:val="-2"/>
          <w:sz w:val="22"/>
          <w:szCs w:val="22"/>
        </w:rPr>
        <w:t>Unit</w:t>
      </w:r>
      <w:r w:rsidRPr="0044643C">
        <w:rPr>
          <w:rFonts w:ascii="Franklin Gothic Book" w:hAnsi="Franklin Gothic Book"/>
          <w:spacing w:val="-10"/>
          <w:sz w:val="22"/>
          <w:szCs w:val="22"/>
        </w:rPr>
        <w:t xml:space="preserve"> </w:t>
      </w:r>
      <w:r w:rsidRPr="0044643C">
        <w:rPr>
          <w:rFonts w:ascii="Franklin Gothic Book" w:hAnsi="Franklin Gothic Book"/>
          <w:spacing w:val="-2"/>
          <w:sz w:val="22"/>
          <w:szCs w:val="22"/>
        </w:rPr>
        <w:t>Administrator</w:t>
      </w:r>
      <w:r w:rsidRPr="0044643C">
        <w:rPr>
          <w:rFonts w:ascii="Franklin Gothic Book" w:hAnsi="Franklin Gothic Book"/>
          <w:spacing w:val="-7"/>
          <w:sz w:val="22"/>
          <w:szCs w:val="22"/>
        </w:rPr>
        <w:t xml:space="preserve"> </w:t>
      </w:r>
      <w:r w:rsidRPr="0044643C">
        <w:rPr>
          <w:rFonts w:ascii="Franklin Gothic Book" w:hAnsi="Franklin Gothic Book"/>
          <w:spacing w:val="-2"/>
          <w:sz w:val="22"/>
          <w:szCs w:val="22"/>
        </w:rPr>
        <w:t>and/or</w:t>
      </w:r>
      <w:r w:rsidRPr="0044643C">
        <w:rPr>
          <w:rFonts w:ascii="Franklin Gothic Book" w:hAnsi="Franklin Gothic Book"/>
          <w:spacing w:val="-11"/>
          <w:sz w:val="22"/>
          <w:szCs w:val="22"/>
        </w:rPr>
        <w:t xml:space="preserve"> </w:t>
      </w:r>
      <w:r w:rsidRPr="0044643C">
        <w:rPr>
          <w:rFonts w:ascii="Franklin Gothic Book" w:hAnsi="Franklin Gothic Book"/>
          <w:spacing w:val="-2"/>
          <w:sz w:val="22"/>
          <w:szCs w:val="22"/>
        </w:rPr>
        <w:t>an</w:t>
      </w:r>
      <w:r w:rsidRPr="0044643C">
        <w:rPr>
          <w:rFonts w:ascii="Franklin Gothic Book" w:hAnsi="Franklin Gothic Book"/>
          <w:spacing w:val="-5"/>
          <w:sz w:val="22"/>
          <w:szCs w:val="22"/>
        </w:rPr>
        <w:t xml:space="preserve"> </w:t>
      </w:r>
      <w:r w:rsidRPr="0044643C">
        <w:rPr>
          <w:rFonts w:ascii="Franklin Gothic Book" w:hAnsi="Franklin Gothic Book"/>
          <w:spacing w:val="-2"/>
          <w:sz w:val="22"/>
          <w:szCs w:val="22"/>
        </w:rPr>
        <w:t>appropriate</w:t>
      </w:r>
      <w:r w:rsidRPr="0044643C">
        <w:rPr>
          <w:rFonts w:ascii="Franklin Gothic Book" w:hAnsi="Franklin Gothic Book"/>
          <w:spacing w:val="-6"/>
          <w:sz w:val="22"/>
          <w:szCs w:val="22"/>
        </w:rPr>
        <w:t xml:space="preserve"> </w:t>
      </w:r>
      <w:r w:rsidRPr="0044643C">
        <w:rPr>
          <w:rFonts w:ascii="Franklin Gothic Book" w:hAnsi="Franklin Gothic Book"/>
          <w:spacing w:val="-2"/>
          <w:sz w:val="22"/>
          <w:szCs w:val="22"/>
        </w:rPr>
        <w:t>supervisor.</w:t>
      </w:r>
      <w:r w:rsidRPr="0044643C">
        <w:rPr>
          <w:rFonts w:ascii="Franklin Gothic Book" w:hAnsi="Franklin Gothic Book"/>
          <w:spacing w:val="-10"/>
          <w:sz w:val="22"/>
          <w:szCs w:val="22"/>
        </w:rPr>
        <w:t xml:space="preserve"> </w:t>
      </w:r>
      <w:r w:rsidRPr="0044643C">
        <w:rPr>
          <w:rFonts w:ascii="Franklin Gothic Book" w:hAnsi="Franklin Gothic Book"/>
          <w:spacing w:val="-2"/>
          <w:sz w:val="22"/>
          <w:szCs w:val="22"/>
        </w:rPr>
        <w:t>Upon</w:t>
      </w:r>
      <w:r w:rsidRPr="0044643C">
        <w:rPr>
          <w:rFonts w:ascii="Franklin Gothic Book" w:hAnsi="Franklin Gothic Book"/>
          <w:spacing w:val="-6"/>
          <w:sz w:val="22"/>
          <w:szCs w:val="22"/>
        </w:rPr>
        <w:t xml:space="preserve"> </w:t>
      </w:r>
      <w:r w:rsidRPr="0044643C">
        <w:rPr>
          <w:rFonts w:ascii="Franklin Gothic Book" w:hAnsi="Franklin Gothic Book"/>
          <w:spacing w:val="-2"/>
          <w:sz w:val="22"/>
          <w:szCs w:val="22"/>
        </w:rPr>
        <w:t xml:space="preserve">receipt </w:t>
      </w:r>
      <w:r w:rsidRPr="0044643C">
        <w:rPr>
          <w:rFonts w:ascii="Franklin Gothic Book" w:hAnsi="Franklin Gothic Book"/>
          <w:sz w:val="22"/>
          <w:szCs w:val="22"/>
        </w:rPr>
        <w:t>of the</w:t>
      </w:r>
      <w:r w:rsidRPr="0044643C">
        <w:rPr>
          <w:rFonts w:ascii="Franklin Gothic Book" w:hAnsi="Franklin Gothic Book"/>
          <w:spacing w:val="-1"/>
          <w:sz w:val="22"/>
          <w:szCs w:val="22"/>
        </w:rPr>
        <w:t xml:space="preserve"> </w:t>
      </w:r>
      <w:r w:rsidRPr="0044643C">
        <w:rPr>
          <w:rFonts w:ascii="Franklin Gothic Book" w:hAnsi="Franklin Gothic Book"/>
          <w:sz w:val="22"/>
          <w:szCs w:val="22"/>
        </w:rPr>
        <w:t>written report,</w:t>
      </w:r>
      <w:r w:rsidRPr="0044643C">
        <w:rPr>
          <w:rFonts w:ascii="Franklin Gothic Book" w:hAnsi="Franklin Gothic Book"/>
          <w:spacing w:val="-2"/>
          <w:sz w:val="22"/>
          <w:szCs w:val="22"/>
        </w:rPr>
        <w:t xml:space="preserve"> </w:t>
      </w:r>
      <w:r w:rsidRPr="0044643C">
        <w:rPr>
          <w:rFonts w:ascii="Franklin Gothic Book" w:hAnsi="Franklin Gothic Book"/>
          <w:sz w:val="22"/>
          <w:szCs w:val="22"/>
        </w:rPr>
        <w:t>the administrator shall investigate</w:t>
      </w:r>
      <w:r w:rsidRPr="0044643C">
        <w:rPr>
          <w:rFonts w:ascii="Franklin Gothic Book" w:hAnsi="Franklin Gothic Book"/>
          <w:spacing w:val="-1"/>
          <w:sz w:val="22"/>
          <w:szCs w:val="22"/>
        </w:rPr>
        <w:t xml:space="preserve"> </w:t>
      </w:r>
      <w:r w:rsidRPr="0044643C">
        <w:rPr>
          <w:rFonts w:ascii="Franklin Gothic Book" w:hAnsi="Franklin Gothic Book"/>
          <w:sz w:val="22"/>
          <w:szCs w:val="22"/>
        </w:rPr>
        <w:t>and provide a written response to the faculty member within three business</w:t>
      </w:r>
      <w:r w:rsidRPr="0044643C">
        <w:rPr>
          <w:rFonts w:ascii="Franklin Gothic Book" w:hAnsi="Franklin Gothic Book"/>
          <w:spacing w:val="-6"/>
          <w:sz w:val="22"/>
          <w:szCs w:val="22"/>
        </w:rPr>
        <w:t xml:space="preserve"> </w:t>
      </w:r>
      <w:r w:rsidRPr="0044643C">
        <w:rPr>
          <w:rFonts w:ascii="Franklin Gothic Book" w:hAnsi="Franklin Gothic Book"/>
          <w:sz w:val="22"/>
          <w:szCs w:val="22"/>
        </w:rPr>
        <w:t>days.</w:t>
      </w:r>
      <w:r w:rsidRPr="0044643C">
        <w:rPr>
          <w:rFonts w:ascii="Franklin Gothic Book" w:hAnsi="Franklin Gothic Book"/>
          <w:spacing w:val="-6"/>
          <w:sz w:val="22"/>
          <w:szCs w:val="22"/>
        </w:rPr>
        <w:t xml:space="preserve"> </w:t>
      </w:r>
      <w:r w:rsidRPr="0044643C">
        <w:rPr>
          <w:rFonts w:ascii="Franklin Gothic Book" w:hAnsi="Franklin Gothic Book"/>
          <w:sz w:val="22"/>
          <w:szCs w:val="22"/>
        </w:rPr>
        <w:t>The</w:t>
      </w:r>
      <w:r w:rsidRPr="0044643C">
        <w:rPr>
          <w:rFonts w:ascii="Franklin Gothic Book" w:hAnsi="Franklin Gothic Book"/>
          <w:spacing w:val="-6"/>
          <w:sz w:val="22"/>
          <w:szCs w:val="22"/>
        </w:rPr>
        <w:t xml:space="preserve"> </w:t>
      </w:r>
      <w:r w:rsidRPr="0044643C">
        <w:rPr>
          <w:rFonts w:ascii="Franklin Gothic Book" w:hAnsi="Franklin Gothic Book"/>
          <w:sz w:val="22"/>
          <w:szCs w:val="22"/>
        </w:rPr>
        <w:t>written</w:t>
      </w:r>
      <w:r w:rsidRPr="0044643C">
        <w:rPr>
          <w:rFonts w:ascii="Franklin Gothic Book" w:hAnsi="Franklin Gothic Book"/>
          <w:spacing w:val="-5"/>
          <w:sz w:val="22"/>
          <w:szCs w:val="22"/>
        </w:rPr>
        <w:t xml:space="preserve"> </w:t>
      </w:r>
      <w:r w:rsidRPr="0044643C">
        <w:rPr>
          <w:rFonts w:ascii="Franklin Gothic Book" w:hAnsi="Franklin Gothic Book"/>
          <w:sz w:val="22"/>
          <w:szCs w:val="22"/>
        </w:rPr>
        <w:t>response</w:t>
      </w:r>
      <w:r w:rsidRPr="0044643C">
        <w:rPr>
          <w:rFonts w:ascii="Franklin Gothic Book" w:hAnsi="Franklin Gothic Book"/>
          <w:spacing w:val="-7"/>
          <w:sz w:val="22"/>
          <w:szCs w:val="22"/>
        </w:rPr>
        <w:t xml:space="preserve"> </w:t>
      </w:r>
      <w:r w:rsidRPr="0044643C">
        <w:rPr>
          <w:rFonts w:ascii="Franklin Gothic Book" w:hAnsi="Franklin Gothic Book"/>
          <w:sz w:val="22"/>
          <w:szCs w:val="22"/>
        </w:rPr>
        <w:t>will</w:t>
      </w:r>
      <w:r w:rsidRPr="0044643C">
        <w:rPr>
          <w:rFonts w:ascii="Franklin Gothic Book" w:hAnsi="Franklin Gothic Book"/>
          <w:spacing w:val="-6"/>
          <w:sz w:val="22"/>
          <w:szCs w:val="22"/>
        </w:rPr>
        <w:t xml:space="preserve"> </w:t>
      </w:r>
      <w:r w:rsidRPr="0044643C">
        <w:rPr>
          <w:rFonts w:ascii="Franklin Gothic Book" w:hAnsi="Franklin Gothic Book"/>
          <w:sz w:val="22"/>
          <w:szCs w:val="22"/>
        </w:rPr>
        <w:t>indicate</w:t>
      </w:r>
      <w:r w:rsidRPr="0044643C">
        <w:rPr>
          <w:rFonts w:ascii="Franklin Gothic Book" w:hAnsi="Franklin Gothic Book"/>
          <w:spacing w:val="-7"/>
          <w:sz w:val="22"/>
          <w:szCs w:val="22"/>
        </w:rPr>
        <w:t xml:space="preserve"> </w:t>
      </w:r>
      <w:r w:rsidRPr="0044643C">
        <w:rPr>
          <w:rFonts w:ascii="Franklin Gothic Book" w:hAnsi="Franklin Gothic Book"/>
          <w:sz w:val="22"/>
          <w:szCs w:val="22"/>
        </w:rPr>
        <w:t>whether</w:t>
      </w:r>
      <w:r w:rsidRPr="0044643C">
        <w:rPr>
          <w:rFonts w:ascii="Franklin Gothic Book" w:hAnsi="Franklin Gothic Book"/>
          <w:spacing w:val="-4"/>
          <w:sz w:val="22"/>
          <w:szCs w:val="22"/>
        </w:rPr>
        <w:t xml:space="preserve"> </w:t>
      </w:r>
      <w:r w:rsidRPr="0044643C">
        <w:rPr>
          <w:rFonts w:ascii="Franklin Gothic Book" w:hAnsi="Franklin Gothic Book"/>
          <w:sz w:val="22"/>
          <w:szCs w:val="22"/>
        </w:rPr>
        <w:t>or</w:t>
      </w:r>
      <w:r w:rsidRPr="0044643C">
        <w:rPr>
          <w:rFonts w:ascii="Franklin Gothic Book" w:hAnsi="Franklin Gothic Book"/>
          <w:spacing w:val="-9"/>
          <w:sz w:val="22"/>
          <w:szCs w:val="22"/>
        </w:rPr>
        <w:t xml:space="preserve"> </w:t>
      </w:r>
      <w:r w:rsidRPr="0044643C">
        <w:rPr>
          <w:rFonts w:ascii="Franklin Gothic Book" w:hAnsi="Franklin Gothic Book"/>
          <w:sz w:val="22"/>
          <w:szCs w:val="22"/>
        </w:rPr>
        <w:t>not</w:t>
      </w:r>
    </w:p>
    <w:p w14:paraId="23897FC0" w14:textId="77777777" w:rsidR="00613266" w:rsidRPr="0044643C" w:rsidRDefault="00613266" w:rsidP="002E2EF5">
      <w:pPr>
        <w:spacing w:before="0" w:after="0" w:line="240" w:lineRule="auto"/>
        <w:rPr>
          <w:sz w:val="22"/>
          <w:szCs w:val="22"/>
        </w:rPr>
        <w:sectPr w:rsidR="00613266" w:rsidRPr="0044643C" w:rsidSect="004F118C">
          <w:pgSz w:w="12240" w:h="15840" w:code="1"/>
          <w:pgMar w:top="1440" w:right="1440" w:bottom="1440" w:left="1440" w:header="0" w:footer="341" w:gutter="0"/>
          <w:cols w:space="720"/>
          <w:docGrid w:linePitch="272"/>
        </w:sectPr>
      </w:pPr>
    </w:p>
    <w:p w14:paraId="6CF6A1D8" w14:textId="77777777" w:rsidR="00613266" w:rsidRPr="0044643C" w:rsidRDefault="00613266" w:rsidP="002E2EF5">
      <w:pPr>
        <w:pStyle w:val="BodyText"/>
        <w:ind w:left="1080"/>
        <w:rPr>
          <w:rFonts w:ascii="Franklin Gothic Book" w:hAnsi="Franklin Gothic Book"/>
          <w:sz w:val="22"/>
          <w:szCs w:val="22"/>
        </w:rPr>
      </w:pPr>
      <w:r w:rsidRPr="0044643C">
        <w:rPr>
          <w:rFonts w:ascii="Franklin Gothic Book" w:hAnsi="Franklin Gothic Book"/>
          <w:spacing w:val="-2"/>
          <w:sz w:val="22"/>
          <w:szCs w:val="22"/>
        </w:rPr>
        <w:lastRenderedPageBreak/>
        <w:t>an</w:t>
      </w:r>
      <w:r w:rsidRPr="0044643C">
        <w:rPr>
          <w:rFonts w:ascii="Franklin Gothic Book" w:hAnsi="Franklin Gothic Book"/>
          <w:spacing w:val="-7"/>
          <w:sz w:val="22"/>
          <w:szCs w:val="22"/>
        </w:rPr>
        <w:t xml:space="preserve"> </w:t>
      </w:r>
      <w:r w:rsidRPr="0044643C">
        <w:rPr>
          <w:rFonts w:ascii="Franklin Gothic Book" w:hAnsi="Franklin Gothic Book"/>
          <w:spacing w:val="-2"/>
          <w:sz w:val="22"/>
          <w:szCs w:val="22"/>
        </w:rPr>
        <w:t>unsafe</w:t>
      </w:r>
      <w:r w:rsidRPr="0044643C">
        <w:rPr>
          <w:rFonts w:ascii="Franklin Gothic Book" w:hAnsi="Franklin Gothic Book"/>
          <w:spacing w:val="-7"/>
          <w:sz w:val="22"/>
          <w:szCs w:val="22"/>
        </w:rPr>
        <w:t xml:space="preserve"> </w:t>
      </w:r>
      <w:r w:rsidRPr="0044643C">
        <w:rPr>
          <w:rFonts w:ascii="Franklin Gothic Book" w:hAnsi="Franklin Gothic Book"/>
          <w:spacing w:val="-2"/>
          <w:sz w:val="22"/>
          <w:szCs w:val="22"/>
        </w:rPr>
        <w:t>working</w:t>
      </w:r>
      <w:r w:rsidRPr="0044643C">
        <w:rPr>
          <w:rFonts w:ascii="Franklin Gothic Book" w:hAnsi="Franklin Gothic Book"/>
          <w:spacing w:val="-5"/>
          <w:sz w:val="22"/>
          <w:szCs w:val="22"/>
        </w:rPr>
        <w:t xml:space="preserve"> </w:t>
      </w:r>
      <w:r w:rsidRPr="0044643C">
        <w:rPr>
          <w:rFonts w:ascii="Franklin Gothic Book" w:hAnsi="Franklin Gothic Book"/>
          <w:spacing w:val="-2"/>
          <w:sz w:val="22"/>
          <w:szCs w:val="22"/>
        </w:rPr>
        <w:t>condition</w:t>
      </w:r>
      <w:r w:rsidRPr="0044643C">
        <w:rPr>
          <w:rFonts w:ascii="Franklin Gothic Book" w:hAnsi="Franklin Gothic Book"/>
          <w:spacing w:val="-7"/>
          <w:sz w:val="22"/>
          <w:szCs w:val="22"/>
        </w:rPr>
        <w:t xml:space="preserve"> </w:t>
      </w:r>
      <w:r w:rsidRPr="0044643C">
        <w:rPr>
          <w:rFonts w:ascii="Franklin Gothic Book" w:hAnsi="Franklin Gothic Book"/>
          <w:spacing w:val="-2"/>
          <w:sz w:val="22"/>
          <w:szCs w:val="22"/>
        </w:rPr>
        <w:t>exists</w:t>
      </w:r>
      <w:r w:rsidRPr="0044643C">
        <w:rPr>
          <w:rFonts w:ascii="Franklin Gothic Book" w:hAnsi="Franklin Gothic Book"/>
          <w:spacing w:val="-6"/>
          <w:sz w:val="22"/>
          <w:szCs w:val="22"/>
        </w:rPr>
        <w:t xml:space="preserve"> </w:t>
      </w:r>
      <w:r w:rsidRPr="0044643C">
        <w:rPr>
          <w:rFonts w:ascii="Franklin Gothic Book" w:hAnsi="Franklin Gothic Book"/>
          <w:spacing w:val="-2"/>
          <w:sz w:val="22"/>
          <w:szCs w:val="22"/>
        </w:rPr>
        <w:t>and,</w:t>
      </w:r>
      <w:r w:rsidRPr="0044643C">
        <w:rPr>
          <w:rFonts w:ascii="Franklin Gothic Book" w:hAnsi="Franklin Gothic Book"/>
          <w:spacing w:val="-8"/>
          <w:sz w:val="22"/>
          <w:szCs w:val="22"/>
        </w:rPr>
        <w:t xml:space="preserve"> </w:t>
      </w:r>
      <w:r w:rsidRPr="0044643C">
        <w:rPr>
          <w:rFonts w:ascii="Franklin Gothic Book" w:hAnsi="Franklin Gothic Book"/>
          <w:spacing w:val="-2"/>
          <w:sz w:val="22"/>
          <w:szCs w:val="22"/>
        </w:rPr>
        <w:t>if</w:t>
      </w:r>
      <w:r w:rsidRPr="0044643C">
        <w:rPr>
          <w:rFonts w:ascii="Franklin Gothic Book" w:hAnsi="Franklin Gothic Book"/>
          <w:spacing w:val="-6"/>
          <w:sz w:val="22"/>
          <w:szCs w:val="22"/>
        </w:rPr>
        <w:t xml:space="preserve"> </w:t>
      </w:r>
      <w:r w:rsidRPr="0044643C">
        <w:rPr>
          <w:rFonts w:ascii="Franklin Gothic Book" w:hAnsi="Franklin Gothic Book"/>
          <w:spacing w:val="-2"/>
          <w:sz w:val="22"/>
          <w:szCs w:val="22"/>
        </w:rPr>
        <w:t>so,</w:t>
      </w:r>
      <w:r w:rsidRPr="0044643C">
        <w:rPr>
          <w:rFonts w:ascii="Franklin Gothic Book" w:hAnsi="Franklin Gothic Book"/>
          <w:spacing w:val="-8"/>
          <w:sz w:val="22"/>
          <w:szCs w:val="22"/>
        </w:rPr>
        <w:t xml:space="preserve"> </w:t>
      </w:r>
      <w:r w:rsidRPr="0044643C">
        <w:rPr>
          <w:rFonts w:ascii="Franklin Gothic Book" w:hAnsi="Franklin Gothic Book"/>
          <w:spacing w:val="-2"/>
          <w:sz w:val="22"/>
          <w:szCs w:val="22"/>
        </w:rPr>
        <w:t>the</w:t>
      </w:r>
      <w:r w:rsidRPr="0044643C">
        <w:rPr>
          <w:rFonts w:ascii="Franklin Gothic Book" w:hAnsi="Franklin Gothic Book"/>
          <w:spacing w:val="-7"/>
          <w:sz w:val="22"/>
          <w:szCs w:val="22"/>
        </w:rPr>
        <w:t xml:space="preserve"> </w:t>
      </w:r>
      <w:r w:rsidRPr="0044643C">
        <w:rPr>
          <w:rFonts w:ascii="Franklin Gothic Book" w:hAnsi="Franklin Gothic Book"/>
          <w:spacing w:val="-2"/>
          <w:sz w:val="22"/>
          <w:szCs w:val="22"/>
        </w:rPr>
        <w:t>proposed remedy.</w:t>
      </w:r>
    </w:p>
    <w:p w14:paraId="4CABC50B" w14:textId="77777777" w:rsidR="00613266" w:rsidRPr="0044643C" w:rsidRDefault="00613266" w:rsidP="002E2EF5">
      <w:pPr>
        <w:pStyle w:val="BodyText"/>
        <w:rPr>
          <w:rFonts w:ascii="Franklin Gothic Book" w:hAnsi="Franklin Gothic Book"/>
          <w:sz w:val="22"/>
          <w:szCs w:val="22"/>
        </w:rPr>
      </w:pPr>
    </w:p>
    <w:p w14:paraId="74B30E49" w14:textId="77777777" w:rsidR="00613266" w:rsidRPr="0044643C" w:rsidRDefault="00613266" w:rsidP="002E2EF5">
      <w:pPr>
        <w:pStyle w:val="ListParagraph"/>
        <w:widowControl w:val="0"/>
        <w:numPr>
          <w:ilvl w:val="0"/>
          <w:numId w:val="39"/>
        </w:numPr>
        <w:tabs>
          <w:tab w:val="left" w:pos="1080"/>
        </w:tabs>
        <w:autoSpaceDE w:val="0"/>
        <w:autoSpaceDN w:val="0"/>
        <w:spacing w:before="0" w:after="0" w:line="240" w:lineRule="auto"/>
        <w:contextualSpacing w:val="0"/>
        <w:rPr>
          <w:sz w:val="22"/>
          <w:szCs w:val="22"/>
        </w:rPr>
      </w:pPr>
      <w:r w:rsidRPr="0044643C">
        <w:rPr>
          <w:sz w:val="22"/>
          <w:szCs w:val="22"/>
        </w:rPr>
        <w:t>The District agrees to create and maintain College Safety committees</w:t>
      </w:r>
      <w:r w:rsidRPr="0044643C">
        <w:rPr>
          <w:spacing w:val="-14"/>
          <w:sz w:val="22"/>
          <w:szCs w:val="22"/>
        </w:rPr>
        <w:t xml:space="preserve"> </w:t>
      </w:r>
      <w:r w:rsidRPr="0044643C">
        <w:rPr>
          <w:sz w:val="22"/>
          <w:szCs w:val="22"/>
        </w:rPr>
        <w:t>in</w:t>
      </w:r>
      <w:r w:rsidRPr="0044643C">
        <w:rPr>
          <w:spacing w:val="-13"/>
          <w:sz w:val="22"/>
          <w:szCs w:val="22"/>
        </w:rPr>
        <w:t xml:space="preserve"> </w:t>
      </w:r>
      <w:r w:rsidRPr="0044643C">
        <w:rPr>
          <w:sz w:val="22"/>
          <w:szCs w:val="22"/>
        </w:rPr>
        <w:t>accordance</w:t>
      </w:r>
      <w:r w:rsidRPr="0044643C">
        <w:rPr>
          <w:spacing w:val="-13"/>
          <w:sz w:val="22"/>
          <w:szCs w:val="22"/>
        </w:rPr>
        <w:t xml:space="preserve"> </w:t>
      </w:r>
      <w:r w:rsidRPr="0044643C">
        <w:rPr>
          <w:sz w:val="22"/>
          <w:szCs w:val="22"/>
        </w:rPr>
        <w:t>with</w:t>
      </w:r>
      <w:r w:rsidRPr="0044643C">
        <w:rPr>
          <w:spacing w:val="-13"/>
          <w:sz w:val="22"/>
          <w:szCs w:val="22"/>
        </w:rPr>
        <w:t xml:space="preserve"> </w:t>
      </w:r>
      <w:r w:rsidRPr="0044643C">
        <w:rPr>
          <w:sz w:val="22"/>
          <w:szCs w:val="22"/>
        </w:rPr>
        <w:t>applicable</w:t>
      </w:r>
      <w:r w:rsidRPr="0044643C">
        <w:rPr>
          <w:spacing w:val="-13"/>
          <w:sz w:val="22"/>
          <w:szCs w:val="22"/>
        </w:rPr>
        <w:t xml:space="preserve"> </w:t>
      </w:r>
      <w:r w:rsidRPr="0044643C">
        <w:rPr>
          <w:sz w:val="22"/>
          <w:szCs w:val="22"/>
        </w:rPr>
        <w:t>law.</w:t>
      </w:r>
      <w:r w:rsidRPr="0044643C">
        <w:rPr>
          <w:spacing w:val="-14"/>
          <w:sz w:val="22"/>
          <w:szCs w:val="22"/>
        </w:rPr>
        <w:t xml:space="preserve"> </w:t>
      </w:r>
      <w:r w:rsidRPr="0044643C">
        <w:rPr>
          <w:sz w:val="22"/>
          <w:szCs w:val="22"/>
        </w:rPr>
        <w:t>The</w:t>
      </w:r>
      <w:r w:rsidRPr="0044643C">
        <w:rPr>
          <w:spacing w:val="-13"/>
          <w:sz w:val="22"/>
          <w:szCs w:val="22"/>
        </w:rPr>
        <w:t xml:space="preserve"> </w:t>
      </w:r>
      <w:r w:rsidRPr="0044643C">
        <w:rPr>
          <w:sz w:val="22"/>
          <w:szCs w:val="22"/>
        </w:rPr>
        <w:t xml:space="preserve">committees shall have access to information about health and safety </w:t>
      </w:r>
      <w:r w:rsidRPr="0044643C">
        <w:rPr>
          <w:spacing w:val="-2"/>
          <w:sz w:val="22"/>
          <w:szCs w:val="22"/>
        </w:rPr>
        <w:t>complaints</w:t>
      </w:r>
      <w:r w:rsidRPr="0044643C">
        <w:rPr>
          <w:spacing w:val="-6"/>
          <w:sz w:val="22"/>
          <w:szCs w:val="22"/>
        </w:rPr>
        <w:t xml:space="preserve"> </w:t>
      </w:r>
      <w:r w:rsidRPr="0044643C">
        <w:rPr>
          <w:spacing w:val="-2"/>
          <w:sz w:val="22"/>
          <w:szCs w:val="22"/>
        </w:rPr>
        <w:t>and</w:t>
      </w:r>
      <w:r w:rsidRPr="0044643C">
        <w:rPr>
          <w:spacing w:val="-7"/>
          <w:sz w:val="22"/>
          <w:szCs w:val="22"/>
        </w:rPr>
        <w:t xml:space="preserve"> </w:t>
      </w:r>
      <w:r w:rsidRPr="0044643C">
        <w:rPr>
          <w:spacing w:val="-2"/>
          <w:sz w:val="22"/>
          <w:szCs w:val="22"/>
        </w:rPr>
        <w:t>shall</w:t>
      </w:r>
      <w:r w:rsidRPr="0044643C">
        <w:rPr>
          <w:spacing w:val="-6"/>
          <w:sz w:val="22"/>
          <w:szCs w:val="22"/>
        </w:rPr>
        <w:t xml:space="preserve"> </w:t>
      </w:r>
      <w:r w:rsidRPr="0044643C">
        <w:rPr>
          <w:spacing w:val="-2"/>
          <w:sz w:val="22"/>
          <w:szCs w:val="22"/>
        </w:rPr>
        <w:t>have</w:t>
      </w:r>
      <w:r w:rsidRPr="0044643C">
        <w:rPr>
          <w:spacing w:val="-7"/>
          <w:sz w:val="22"/>
          <w:szCs w:val="22"/>
        </w:rPr>
        <w:t xml:space="preserve"> </w:t>
      </w:r>
      <w:r w:rsidRPr="0044643C">
        <w:rPr>
          <w:spacing w:val="-2"/>
          <w:sz w:val="22"/>
          <w:szCs w:val="22"/>
        </w:rPr>
        <w:t>the</w:t>
      </w:r>
      <w:r w:rsidRPr="0044643C">
        <w:rPr>
          <w:spacing w:val="-4"/>
          <w:sz w:val="22"/>
          <w:szCs w:val="22"/>
        </w:rPr>
        <w:t xml:space="preserve"> </w:t>
      </w:r>
      <w:r w:rsidRPr="0044643C">
        <w:rPr>
          <w:spacing w:val="-2"/>
          <w:sz w:val="22"/>
          <w:szCs w:val="22"/>
        </w:rPr>
        <w:t>ability</w:t>
      </w:r>
      <w:r w:rsidRPr="0044643C">
        <w:rPr>
          <w:spacing w:val="-8"/>
          <w:sz w:val="22"/>
          <w:szCs w:val="22"/>
        </w:rPr>
        <w:t xml:space="preserve"> </w:t>
      </w:r>
      <w:r w:rsidRPr="0044643C">
        <w:rPr>
          <w:spacing w:val="-2"/>
          <w:sz w:val="22"/>
          <w:szCs w:val="22"/>
        </w:rPr>
        <w:t>to</w:t>
      </w:r>
      <w:r w:rsidRPr="0044643C">
        <w:rPr>
          <w:spacing w:val="-7"/>
          <w:sz w:val="22"/>
          <w:szCs w:val="22"/>
        </w:rPr>
        <w:t xml:space="preserve"> </w:t>
      </w:r>
      <w:r w:rsidRPr="0044643C">
        <w:rPr>
          <w:spacing w:val="-2"/>
          <w:sz w:val="22"/>
          <w:szCs w:val="22"/>
        </w:rPr>
        <w:t>investigate</w:t>
      </w:r>
      <w:r w:rsidRPr="0044643C">
        <w:rPr>
          <w:spacing w:val="-7"/>
          <w:sz w:val="22"/>
          <w:szCs w:val="22"/>
        </w:rPr>
        <w:t xml:space="preserve"> </w:t>
      </w:r>
      <w:r w:rsidRPr="0044643C">
        <w:rPr>
          <w:spacing w:val="-2"/>
          <w:sz w:val="22"/>
          <w:szCs w:val="22"/>
        </w:rPr>
        <w:t>and</w:t>
      </w:r>
      <w:r w:rsidRPr="0044643C">
        <w:rPr>
          <w:spacing w:val="-5"/>
          <w:sz w:val="22"/>
          <w:szCs w:val="22"/>
        </w:rPr>
        <w:t xml:space="preserve"> </w:t>
      </w:r>
      <w:r w:rsidRPr="0044643C">
        <w:rPr>
          <w:spacing w:val="-2"/>
          <w:sz w:val="22"/>
          <w:szCs w:val="22"/>
        </w:rPr>
        <w:t xml:space="preserve">evaluate </w:t>
      </w:r>
      <w:r w:rsidRPr="0044643C">
        <w:rPr>
          <w:sz w:val="22"/>
          <w:szCs w:val="22"/>
        </w:rPr>
        <w:t>such complaints.</w:t>
      </w:r>
    </w:p>
    <w:p w14:paraId="1437F7D0" w14:textId="77777777" w:rsidR="00613266" w:rsidRPr="0044643C" w:rsidRDefault="00613266" w:rsidP="002E2EF5">
      <w:pPr>
        <w:pStyle w:val="BodyText"/>
        <w:rPr>
          <w:rFonts w:ascii="Franklin Gothic Book" w:hAnsi="Franklin Gothic Book"/>
          <w:sz w:val="22"/>
          <w:szCs w:val="22"/>
        </w:rPr>
      </w:pPr>
    </w:p>
    <w:p w14:paraId="422AB29D" w14:textId="77777777" w:rsidR="00613266" w:rsidRPr="0044643C" w:rsidRDefault="00613266" w:rsidP="002E2EF5">
      <w:pPr>
        <w:pStyle w:val="BodyText"/>
        <w:ind w:left="1080"/>
        <w:rPr>
          <w:rFonts w:ascii="Franklin Gothic Book" w:hAnsi="Franklin Gothic Book"/>
          <w:sz w:val="22"/>
          <w:szCs w:val="22"/>
        </w:rPr>
      </w:pPr>
      <w:r w:rsidRPr="0044643C">
        <w:rPr>
          <w:rFonts w:ascii="Franklin Gothic Book" w:hAnsi="Franklin Gothic Book"/>
          <w:sz w:val="22"/>
          <w:szCs w:val="22"/>
        </w:rPr>
        <w:t>In</w:t>
      </w:r>
      <w:r w:rsidRPr="0044643C">
        <w:rPr>
          <w:rFonts w:ascii="Franklin Gothic Book" w:hAnsi="Franklin Gothic Book"/>
          <w:spacing w:val="-1"/>
          <w:sz w:val="22"/>
          <w:szCs w:val="22"/>
        </w:rPr>
        <w:t xml:space="preserve"> </w:t>
      </w:r>
      <w:r w:rsidRPr="0044643C">
        <w:rPr>
          <w:rFonts w:ascii="Franklin Gothic Book" w:hAnsi="Franklin Gothic Book"/>
          <w:sz w:val="22"/>
          <w:szCs w:val="22"/>
        </w:rPr>
        <w:t>accordance</w:t>
      </w:r>
      <w:r w:rsidRPr="0044643C">
        <w:rPr>
          <w:rFonts w:ascii="Franklin Gothic Book" w:hAnsi="Franklin Gothic Book"/>
          <w:spacing w:val="-1"/>
          <w:sz w:val="22"/>
          <w:szCs w:val="22"/>
        </w:rPr>
        <w:t xml:space="preserve"> </w:t>
      </w:r>
      <w:r w:rsidRPr="0044643C">
        <w:rPr>
          <w:rFonts w:ascii="Franklin Gothic Book" w:hAnsi="Franklin Gothic Book"/>
          <w:sz w:val="22"/>
          <w:szCs w:val="22"/>
        </w:rPr>
        <w:t>with</w:t>
      </w:r>
      <w:r w:rsidRPr="0044643C">
        <w:rPr>
          <w:rFonts w:ascii="Franklin Gothic Book" w:hAnsi="Franklin Gothic Book"/>
          <w:spacing w:val="-1"/>
          <w:sz w:val="22"/>
          <w:szCs w:val="22"/>
        </w:rPr>
        <w:t xml:space="preserve"> </w:t>
      </w:r>
      <w:r w:rsidRPr="0044643C">
        <w:rPr>
          <w:rFonts w:ascii="Franklin Gothic Book" w:hAnsi="Franklin Gothic Book"/>
          <w:sz w:val="22"/>
          <w:szCs w:val="22"/>
        </w:rPr>
        <w:t>applicable</w:t>
      </w:r>
      <w:r w:rsidRPr="0044643C">
        <w:rPr>
          <w:rFonts w:ascii="Franklin Gothic Book" w:hAnsi="Franklin Gothic Book"/>
          <w:spacing w:val="-1"/>
          <w:sz w:val="22"/>
          <w:szCs w:val="22"/>
        </w:rPr>
        <w:t xml:space="preserve"> </w:t>
      </w:r>
      <w:r w:rsidRPr="0044643C">
        <w:rPr>
          <w:rFonts w:ascii="Franklin Gothic Book" w:hAnsi="Franklin Gothic Book"/>
          <w:sz w:val="22"/>
          <w:szCs w:val="22"/>
        </w:rPr>
        <w:t>law,</w:t>
      </w:r>
      <w:r w:rsidRPr="0044643C">
        <w:rPr>
          <w:rFonts w:ascii="Franklin Gothic Book" w:hAnsi="Franklin Gothic Book"/>
          <w:spacing w:val="-2"/>
          <w:sz w:val="22"/>
          <w:szCs w:val="22"/>
        </w:rPr>
        <w:t xml:space="preserve"> </w:t>
      </w:r>
      <w:r w:rsidRPr="0044643C">
        <w:rPr>
          <w:rFonts w:ascii="Franklin Gothic Book" w:hAnsi="Franklin Gothic Book"/>
          <w:sz w:val="22"/>
          <w:szCs w:val="22"/>
        </w:rPr>
        <w:t>the District</w:t>
      </w:r>
      <w:r w:rsidRPr="0044643C">
        <w:rPr>
          <w:rFonts w:ascii="Franklin Gothic Book" w:hAnsi="Franklin Gothic Book"/>
          <w:spacing w:val="-2"/>
          <w:sz w:val="22"/>
          <w:szCs w:val="22"/>
        </w:rPr>
        <w:t xml:space="preserve"> </w:t>
      </w:r>
      <w:r w:rsidRPr="0044643C">
        <w:rPr>
          <w:rFonts w:ascii="Franklin Gothic Book" w:hAnsi="Franklin Gothic Book"/>
          <w:sz w:val="22"/>
          <w:szCs w:val="22"/>
        </w:rPr>
        <w:t>will provide the safety</w:t>
      </w:r>
      <w:r w:rsidRPr="0044643C">
        <w:rPr>
          <w:rFonts w:ascii="Franklin Gothic Book" w:hAnsi="Franklin Gothic Book"/>
          <w:spacing w:val="-1"/>
          <w:sz w:val="22"/>
          <w:szCs w:val="22"/>
        </w:rPr>
        <w:t xml:space="preserve"> </w:t>
      </w:r>
      <w:r w:rsidRPr="0044643C">
        <w:rPr>
          <w:rFonts w:ascii="Franklin Gothic Book" w:hAnsi="Franklin Gothic Book"/>
          <w:sz w:val="22"/>
          <w:szCs w:val="22"/>
        </w:rPr>
        <w:t>committees and the AFT with timely</w:t>
      </w:r>
      <w:r w:rsidRPr="0044643C">
        <w:rPr>
          <w:rFonts w:ascii="Franklin Gothic Book" w:hAnsi="Franklin Gothic Book"/>
          <w:spacing w:val="-1"/>
          <w:sz w:val="22"/>
          <w:szCs w:val="22"/>
        </w:rPr>
        <w:t xml:space="preserve"> </w:t>
      </w:r>
      <w:r w:rsidRPr="0044643C">
        <w:rPr>
          <w:rFonts w:ascii="Franklin Gothic Book" w:hAnsi="Franklin Gothic Book"/>
          <w:sz w:val="22"/>
          <w:szCs w:val="22"/>
        </w:rPr>
        <w:t xml:space="preserve">notification of any </w:t>
      </w:r>
      <w:r w:rsidRPr="0044643C">
        <w:rPr>
          <w:rFonts w:ascii="Franklin Gothic Book" w:hAnsi="Franklin Gothic Book"/>
          <w:spacing w:val="-2"/>
          <w:sz w:val="22"/>
          <w:szCs w:val="22"/>
        </w:rPr>
        <w:t>College</w:t>
      </w:r>
      <w:r w:rsidRPr="0044643C">
        <w:rPr>
          <w:rFonts w:ascii="Franklin Gothic Book" w:hAnsi="Franklin Gothic Book"/>
          <w:spacing w:val="-5"/>
          <w:sz w:val="22"/>
          <w:szCs w:val="22"/>
        </w:rPr>
        <w:t xml:space="preserve"> </w:t>
      </w:r>
      <w:r w:rsidRPr="0044643C">
        <w:rPr>
          <w:rFonts w:ascii="Franklin Gothic Book" w:hAnsi="Franklin Gothic Book"/>
          <w:spacing w:val="-2"/>
          <w:sz w:val="22"/>
          <w:szCs w:val="22"/>
        </w:rPr>
        <w:t>or</w:t>
      </w:r>
      <w:r w:rsidRPr="0044643C">
        <w:rPr>
          <w:rFonts w:ascii="Franklin Gothic Book" w:hAnsi="Franklin Gothic Book"/>
          <w:spacing w:val="-7"/>
          <w:sz w:val="22"/>
          <w:szCs w:val="22"/>
        </w:rPr>
        <w:t xml:space="preserve"> </w:t>
      </w:r>
      <w:r w:rsidRPr="0044643C">
        <w:rPr>
          <w:rFonts w:ascii="Franklin Gothic Book" w:hAnsi="Franklin Gothic Book"/>
          <w:spacing w:val="-2"/>
          <w:sz w:val="22"/>
          <w:szCs w:val="22"/>
        </w:rPr>
        <w:t>District-wide</w:t>
      </w:r>
      <w:r w:rsidRPr="0044643C">
        <w:rPr>
          <w:rFonts w:ascii="Franklin Gothic Book" w:hAnsi="Franklin Gothic Book"/>
          <w:spacing w:val="-7"/>
          <w:sz w:val="22"/>
          <w:szCs w:val="22"/>
        </w:rPr>
        <w:t xml:space="preserve"> </w:t>
      </w:r>
      <w:r w:rsidRPr="0044643C">
        <w:rPr>
          <w:rFonts w:ascii="Franklin Gothic Book" w:hAnsi="Franklin Gothic Book"/>
          <w:spacing w:val="-2"/>
          <w:sz w:val="22"/>
          <w:szCs w:val="22"/>
        </w:rPr>
        <w:t>decisions</w:t>
      </w:r>
      <w:r w:rsidRPr="0044643C">
        <w:rPr>
          <w:rFonts w:ascii="Franklin Gothic Book" w:hAnsi="Franklin Gothic Book"/>
          <w:spacing w:val="-6"/>
          <w:sz w:val="22"/>
          <w:szCs w:val="22"/>
        </w:rPr>
        <w:t xml:space="preserve"> </w:t>
      </w:r>
      <w:r w:rsidRPr="0044643C">
        <w:rPr>
          <w:rFonts w:ascii="Franklin Gothic Book" w:hAnsi="Franklin Gothic Book"/>
          <w:spacing w:val="-2"/>
          <w:sz w:val="22"/>
          <w:szCs w:val="22"/>
        </w:rPr>
        <w:t>that</w:t>
      </w:r>
      <w:r w:rsidRPr="0044643C">
        <w:rPr>
          <w:rFonts w:ascii="Franklin Gothic Book" w:hAnsi="Franklin Gothic Book"/>
          <w:spacing w:val="-8"/>
          <w:sz w:val="22"/>
          <w:szCs w:val="22"/>
        </w:rPr>
        <w:t xml:space="preserve"> </w:t>
      </w:r>
      <w:r w:rsidRPr="0044643C">
        <w:rPr>
          <w:rFonts w:ascii="Franklin Gothic Book" w:hAnsi="Franklin Gothic Book"/>
          <w:spacing w:val="-2"/>
          <w:sz w:val="22"/>
          <w:szCs w:val="22"/>
        </w:rPr>
        <w:t>have</w:t>
      </w:r>
      <w:r w:rsidRPr="0044643C">
        <w:rPr>
          <w:rFonts w:ascii="Franklin Gothic Book" w:hAnsi="Franklin Gothic Book"/>
          <w:spacing w:val="-7"/>
          <w:sz w:val="22"/>
          <w:szCs w:val="22"/>
        </w:rPr>
        <w:t xml:space="preserve"> </w:t>
      </w:r>
      <w:r w:rsidRPr="0044643C">
        <w:rPr>
          <w:rFonts w:ascii="Franklin Gothic Book" w:hAnsi="Franklin Gothic Book"/>
          <w:spacing w:val="-2"/>
          <w:sz w:val="22"/>
          <w:szCs w:val="22"/>
        </w:rPr>
        <w:t>a</w:t>
      </w:r>
      <w:r w:rsidRPr="0044643C">
        <w:rPr>
          <w:rFonts w:ascii="Franklin Gothic Book" w:hAnsi="Franklin Gothic Book"/>
          <w:spacing w:val="-7"/>
          <w:sz w:val="22"/>
          <w:szCs w:val="22"/>
        </w:rPr>
        <w:t xml:space="preserve"> </w:t>
      </w:r>
      <w:r w:rsidRPr="0044643C">
        <w:rPr>
          <w:rFonts w:ascii="Franklin Gothic Book" w:hAnsi="Franklin Gothic Book"/>
          <w:spacing w:val="-2"/>
          <w:sz w:val="22"/>
          <w:szCs w:val="22"/>
        </w:rPr>
        <w:t>potential</w:t>
      </w:r>
      <w:r w:rsidRPr="0044643C">
        <w:rPr>
          <w:rFonts w:ascii="Franklin Gothic Book" w:hAnsi="Franklin Gothic Book"/>
          <w:spacing w:val="-6"/>
          <w:sz w:val="22"/>
          <w:szCs w:val="22"/>
        </w:rPr>
        <w:t xml:space="preserve"> </w:t>
      </w:r>
      <w:r w:rsidRPr="0044643C">
        <w:rPr>
          <w:rFonts w:ascii="Franklin Gothic Book" w:hAnsi="Franklin Gothic Book"/>
          <w:spacing w:val="-2"/>
          <w:sz w:val="22"/>
          <w:szCs w:val="22"/>
        </w:rPr>
        <w:t>impact</w:t>
      </w:r>
      <w:r w:rsidRPr="0044643C">
        <w:rPr>
          <w:rFonts w:ascii="Franklin Gothic Book" w:hAnsi="Franklin Gothic Book"/>
          <w:spacing w:val="-8"/>
          <w:sz w:val="22"/>
          <w:szCs w:val="22"/>
        </w:rPr>
        <w:t xml:space="preserve"> </w:t>
      </w:r>
      <w:r w:rsidRPr="0044643C">
        <w:rPr>
          <w:rFonts w:ascii="Franklin Gothic Book" w:hAnsi="Franklin Gothic Book"/>
          <w:spacing w:val="-2"/>
          <w:sz w:val="22"/>
          <w:szCs w:val="22"/>
        </w:rPr>
        <w:t xml:space="preserve">on </w:t>
      </w:r>
      <w:r w:rsidRPr="0044643C">
        <w:rPr>
          <w:rFonts w:ascii="Franklin Gothic Book" w:hAnsi="Franklin Gothic Book"/>
          <w:sz w:val="22"/>
          <w:szCs w:val="22"/>
        </w:rPr>
        <w:t>safe working conditions.</w:t>
      </w:r>
    </w:p>
    <w:p w14:paraId="7B1318E2" w14:textId="77777777" w:rsidR="00613266" w:rsidRPr="0044643C" w:rsidRDefault="00613266" w:rsidP="002E2EF5">
      <w:pPr>
        <w:pStyle w:val="BodyText"/>
        <w:rPr>
          <w:rFonts w:ascii="Franklin Gothic Book" w:hAnsi="Franklin Gothic Book"/>
          <w:sz w:val="22"/>
          <w:szCs w:val="22"/>
        </w:rPr>
      </w:pPr>
    </w:p>
    <w:p w14:paraId="26AE8CDD" w14:textId="77777777" w:rsidR="00613266" w:rsidRPr="0044643C" w:rsidRDefault="00613266" w:rsidP="002E2EF5">
      <w:pPr>
        <w:pStyle w:val="ListParagraph"/>
        <w:widowControl w:val="0"/>
        <w:numPr>
          <w:ilvl w:val="0"/>
          <w:numId w:val="39"/>
        </w:numPr>
        <w:tabs>
          <w:tab w:val="left" w:pos="1080"/>
        </w:tabs>
        <w:autoSpaceDE w:val="0"/>
        <w:autoSpaceDN w:val="0"/>
        <w:spacing w:before="0" w:after="0" w:line="240" w:lineRule="auto"/>
        <w:contextualSpacing w:val="0"/>
        <w:rPr>
          <w:sz w:val="22"/>
          <w:szCs w:val="22"/>
        </w:rPr>
      </w:pPr>
      <w:r w:rsidRPr="0044643C">
        <w:rPr>
          <w:spacing w:val="-2"/>
          <w:sz w:val="22"/>
          <w:szCs w:val="22"/>
        </w:rPr>
        <w:t>The</w:t>
      </w:r>
      <w:r w:rsidRPr="0044643C">
        <w:rPr>
          <w:spacing w:val="-8"/>
          <w:sz w:val="22"/>
          <w:szCs w:val="22"/>
        </w:rPr>
        <w:t xml:space="preserve"> </w:t>
      </w:r>
      <w:r w:rsidRPr="0044643C">
        <w:rPr>
          <w:spacing w:val="-2"/>
          <w:sz w:val="22"/>
          <w:szCs w:val="22"/>
        </w:rPr>
        <w:t>District</w:t>
      </w:r>
      <w:r w:rsidRPr="0044643C">
        <w:rPr>
          <w:spacing w:val="-9"/>
          <w:sz w:val="22"/>
          <w:szCs w:val="22"/>
        </w:rPr>
        <w:t xml:space="preserve"> </w:t>
      </w:r>
      <w:r w:rsidRPr="0044643C">
        <w:rPr>
          <w:spacing w:val="-2"/>
          <w:sz w:val="22"/>
          <w:szCs w:val="22"/>
        </w:rPr>
        <w:t>will,</w:t>
      </w:r>
      <w:r w:rsidRPr="0044643C">
        <w:rPr>
          <w:spacing w:val="-7"/>
          <w:sz w:val="22"/>
          <w:szCs w:val="22"/>
        </w:rPr>
        <w:t xml:space="preserve"> </w:t>
      </w:r>
      <w:r w:rsidRPr="0044643C">
        <w:rPr>
          <w:spacing w:val="-2"/>
          <w:sz w:val="22"/>
          <w:szCs w:val="22"/>
        </w:rPr>
        <w:t>within</w:t>
      </w:r>
      <w:r w:rsidRPr="0044643C">
        <w:rPr>
          <w:spacing w:val="-8"/>
          <w:sz w:val="22"/>
          <w:szCs w:val="22"/>
        </w:rPr>
        <w:t xml:space="preserve"> </w:t>
      </w:r>
      <w:r w:rsidRPr="0044643C">
        <w:rPr>
          <w:spacing w:val="-2"/>
          <w:sz w:val="22"/>
          <w:szCs w:val="22"/>
        </w:rPr>
        <w:t>budgetary</w:t>
      </w:r>
      <w:r w:rsidRPr="0044643C">
        <w:rPr>
          <w:spacing w:val="-7"/>
          <w:sz w:val="22"/>
          <w:szCs w:val="22"/>
        </w:rPr>
        <w:t xml:space="preserve"> </w:t>
      </w:r>
      <w:r w:rsidRPr="0044643C">
        <w:rPr>
          <w:spacing w:val="-2"/>
          <w:sz w:val="22"/>
          <w:szCs w:val="22"/>
        </w:rPr>
        <w:t>considerations,</w:t>
      </w:r>
      <w:r w:rsidRPr="0044643C">
        <w:rPr>
          <w:spacing w:val="-9"/>
          <w:sz w:val="22"/>
          <w:szCs w:val="22"/>
        </w:rPr>
        <w:t xml:space="preserve"> </w:t>
      </w:r>
      <w:r w:rsidRPr="0044643C">
        <w:rPr>
          <w:spacing w:val="-2"/>
          <w:sz w:val="22"/>
          <w:szCs w:val="22"/>
        </w:rPr>
        <w:t>provide</w:t>
      </w:r>
      <w:r w:rsidRPr="0044643C">
        <w:rPr>
          <w:spacing w:val="-8"/>
          <w:sz w:val="22"/>
          <w:szCs w:val="22"/>
        </w:rPr>
        <w:t xml:space="preserve"> </w:t>
      </w:r>
      <w:r w:rsidRPr="0044643C">
        <w:rPr>
          <w:spacing w:val="-2"/>
          <w:sz w:val="22"/>
          <w:szCs w:val="22"/>
        </w:rPr>
        <w:t xml:space="preserve">proper </w:t>
      </w:r>
      <w:r w:rsidRPr="0044643C">
        <w:rPr>
          <w:sz w:val="22"/>
          <w:szCs w:val="22"/>
        </w:rPr>
        <w:t>desks, chairs and other equipment to maintain</w:t>
      </w:r>
      <w:r w:rsidRPr="0044643C">
        <w:rPr>
          <w:spacing w:val="-1"/>
          <w:sz w:val="22"/>
          <w:szCs w:val="22"/>
        </w:rPr>
        <w:t xml:space="preserve"> </w:t>
      </w:r>
      <w:r w:rsidRPr="0044643C">
        <w:rPr>
          <w:sz w:val="22"/>
          <w:szCs w:val="22"/>
        </w:rPr>
        <w:t>ergonomically appropriate</w:t>
      </w:r>
      <w:r w:rsidRPr="0044643C">
        <w:rPr>
          <w:spacing w:val="-4"/>
          <w:sz w:val="22"/>
          <w:szCs w:val="22"/>
        </w:rPr>
        <w:t xml:space="preserve"> </w:t>
      </w:r>
      <w:r w:rsidRPr="0044643C">
        <w:rPr>
          <w:sz w:val="22"/>
          <w:szCs w:val="22"/>
        </w:rPr>
        <w:t>faculty</w:t>
      </w:r>
      <w:r w:rsidRPr="0044643C">
        <w:rPr>
          <w:spacing w:val="-8"/>
          <w:sz w:val="22"/>
          <w:szCs w:val="22"/>
        </w:rPr>
        <w:t xml:space="preserve"> </w:t>
      </w:r>
      <w:r w:rsidRPr="0044643C">
        <w:rPr>
          <w:sz w:val="22"/>
          <w:szCs w:val="22"/>
        </w:rPr>
        <w:t>office</w:t>
      </w:r>
      <w:r w:rsidRPr="0044643C">
        <w:rPr>
          <w:spacing w:val="-7"/>
          <w:sz w:val="22"/>
          <w:szCs w:val="22"/>
        </w:rPr>
        <w:t xml:space="preserve"> </w:t>
      </w:r>
      <w:r w:rsidRPr="0044643C">
        <w:rPr>
          <w:sz w:val="22"/>
          <w:szCs w:val="22"/>
        </w:rPr>
        <w:t>spaces.</w:t>
      </w:r>
      <w:r w:rsidRPr="0044643C">
        <w:rPr>
          <w:spacing w:val="-8"/>
          <w:sz w:val="22"/>
          <w:szCs w:val="22"/>
        </w:rPr>
        <w:t xml:space="preserve"> </w:t>
      </w:r>
      <w:r w:rsidRPr="0044643C">
        <w:rPr>
          <w:sz w:val="22"/>
          <w:szCs w:val="22"/>
        </w:rPr>
        <w:t>Training</w:t>
      </w:r>
      <w:r w:rsidRPr="0044643C">
        <w:rPr>
          <w:spacing w:val="-5"/>
          <w:sz w:val="22"/>
          <w:szCs w:val="22"/>
        </w:rPr>
        <w:t xml:space="preserve"> </w:t>
      </w:r>
      <w:r w:rsidRPr="0044643C">
        <w:rPr>
          <w:sz w:val="22"/>
          <w:szCs w:val="22"/>
        </w:rPr>
        <w:t>will</w:t>
      </w:r>
      <w:r w:rsidRPr="0044643C">
        <w:rPr>
          <w:spacing w:val="-6"/>
          <w:sz w:val="22"/>
          <w:szCs w:val="22"/>
        </w:rPr>
        <w:t xml:space="preserve"> </w:t>
      </w:r>
      <w:r w:rsidRPr="0044643C">
        <w:rPr>
          <w:sz w:val="22"/>
          <w:szCs w:val="22"/>
        </w:rPr>
        <w:t>be</w:t>
      </w:r>
      <w:r w:rsidRPr="0044643C">
        <w:rPr>
          <w:spacing w:val="-5"/>
          <w:sz w:val="22"/>
          <w:szCs w:val="22"/>
        </w:rPr>
        <w:t xml:space="preserve"> </w:t>
      </w:r>
      <w:r w:rsidRPr="0044643C">
        <w:rPr>
          <w:sz w:val="22"/>
          <w:szCs w:val="22"/>
        </w:rPr>
        <w:t>offered</w:t>
      </w:r>
      <w:r w:rsidRPr="0044643C">
        <w:rPr>
          <w:spacing w:val="-7"/>
          <w:sz w:val="22"/>
          <w:szCs w:val="22"/>
        </w:rPr>
        <w:t xml:space="preserve"> </w:t>
      </w:r>
      <w:r w:rsidRPr="0044643C">
        <w:rPr>
          <w:sz w:val="22"/>
          <w:szCs w:val="22"/>
        </w:rPr>
        <w:t>in</w:t>
      </w:r>
      <w:r w:rsidRPr="0044643C">
        <w:rPr>
          <w:spacing w:val="-5"/>
          <w:sz w:val="22"/>
          <w:szCs w:val="22"/>
        </w:rPr>
        <w:t xml:space="preserve"> </w:t>
      </w:r>
      <w:r w:rsidRPr="0044643C">
        <w:rPr>
          <w:sz w:val="22"/>
          <w:szCs w:val="22"/>
        </w:rPr>
        <w:t>the proper use of equipment.</w:t>
      </w:r>
    </w:p>
    <w:p w14:paraId="5E46CF77" w14:textId="77777777" w:rsidR="00613266" w:rsidRPr="0044643C" w:rsidRDefault="00613266" w:rsidP="002E2EF5">
      <w:pPr>
        <w:spacing w:before="0" w:after="0" w:line="240" w:lineRule="auto"/>
        <w:jc w:val="both"/>
        <w:rPr>
          <w:rFonts w:eastAsia="Times New Roman" w:cs="Times New Roman"/>
          <w:sz w:val="22"/>
          <w:szCs w:val="22"/>
          <w:u w:val="single"/>
        </w:rPr>
      </w:pPr>
    </w:p>
    <w:p w14:paraId="4F7656FE" w14:textId="77777777" w:rsidR="0044643C" w:rsidRDefault="0044643C" w:rsidP="002E2EF5">
      <w:pPr>
        <w:spacing w:before="0" w:after="0" w:line="240" w:lineRule="auto"/>
        <w:rPr>
          <w:rFonts w:eastAsia="Times New Roman" w:cs="Times New Roman"/>
          <w:b/>
          <w:sz w:val="28"/>
          <w:szCs w:val="28"/>
        </w:rPr>
      </w:pPr>
      <w:r>
        <w:rPr>
          <w:rFonts w:eastAsia="Times New Roman" w:cs="Times New Roman"/>
          <w:b/>
          <w:sz w:val="28"/>
          <w:szCs w:val="28"/>
        </w:rPr>
        <w:br w:type="page"/>
      </w:r>
    </w:p>
    <w:p w14:paraId="77C1643A" w14:textId="74828D5E" w:rsidR="0037597E" w:rsidRPr="00A75BE0" w:rsidRDefault="0037597E" w:rsidP="002E2EF5">
      <w:pPr>
        <w:pStyle w:val="Heading2"/>
        <w:spacing w:before="0" w:line="240" w:lineRule="auto"/>
      </w:pPr>
      <w:r w:rsidRPr="00A75BE0">
        <w:lastRenderedPageBreak/>
        <w:t>Appendix I</w:t>
      </w:r>
    </w:p>
    <w:p w14:paraId="512EED38" w14:textId="77777777" w:rsidR="0037597E" w:rsidRPr="00A75BE0" w:rsidRDefault="0037597E" w:rsidP="002E2EF5">
      <w:pPr>
        <w:pStyle w:val="Heading2"/>
        <w:spacing w:before="0" w:line="240" w:lineRule="auto"/>
      </w:pPr>
      <w:r w:rsidRPr="00A75BE0">
        <w:t>Best Practice 9:   Communications</w:t>
      </w:r>
    </w:p>
    <w:p w14:paraId="104F69C5" w14:textId="77777777" w:rsidR="0037597E" w:rsidRPr="00A75BE0" w:rsidRDefault="0037597E" w:rsidP="002E2EF5">
      <w:pPr>
        <w:pStyle w:val="MainBody"/>
        <w:spacing w:before="0" w:after="0" w:line="240" w:lineRule="auto"/>
      </w:pPr>
    </w:p>
    <w:p w14:paraId="519957AC" w14:textId="77777777" w:rsidR="0037597E" w:rsidRPr="0044643C" w:rsidRDefault="0037597E" w:rsidP="002E2EF5">
      <w:pPr>
        <w:pStyle w:val="MainBody"/>
        <w:spacing w:before="0" w:after="0" w:line="240" w:lineRule="auto"/>
        <w:rPr>
          <w:b/>
        </w:rPr>
      </w:pPr>
      <w:r w:rsidRPr="0044643C">
        <w:rPr>
          <w:b/>
        </w:rPr>
        <w:t>Part-time faculty should be afforded easy access to communications from the college and have the means to communicate with the college community.</w:t>
      </w:r>
    </w:p>
    <w:p w14:paraId="02C548AA" w14:textId="77777777" w:rsidR="0037597E" w:rsidRPr="00A75BE0" w:rsidRDefault="0037597E" w:rsidP="002E2EF5">
      <w:pPr>
        <w:pStyle w:val="MainBody"/>
        <w:spacing w:before="0" w:after="0" w:line="240" w:lineRule="auto"/>
        <w:rPr>
          <w:u w:val="single"/>
        </w:rPr>
      </w:pPr>
    </w:p>
    <w:p w14:paraId="658159CD" w14:textId="77777777" w:rsidR="0037597E" w:rsidRPr="00A75BE0" w:rsidRDefault="0037597E" w:rsidP="002E2EF5">
      <w:pPr>
        <w:pStyle w:val="MainBody"/>
        <w:spacing w:before="0" w:after="0" w:line="240" w:lineRule="auto"/>
      </w:pPr>
      <w:r w:rsidRPr="00A75BE0">
        <w:rPr>
          <w:u w:val="single"/>
        </w:rPr>
        <w:t>Description</w:t>
      </w:r>
      <w:r w:rsidRPr="00A75BE0">
        <w:t xml:space="preserve">:  Good, consistent and collegial communication ensures part-time instructors are aware of college policies, practices and expectations.  It also helps instructors feel included in and connected to the college community.  Due to the variety of part-time instructor work patterns and locations, use of a variety of communication tools will ensure the information reaches its audience.   NOTE:  Each college should define collegiality. </w:t>
      </w:r>
    </w:p>
    <w:p w14:paraId="2E5F0895" w14:textId="5EC16C60" w:rsidR="0037597E" w:rsidRPr="00A75BE0" w:rsidRDefault="0037597E" w:rsidP="002E2EF5">
      <w:pPr>
        <w:pStyle w:val="MainBody"/>
        <w:spacing w:before="0" w:after="0" w:line="240" w:lineRule="auto"/>
      </w:pPr>
    </w:p>
    <w:p w14:paraId="0ED91752" w14:textId="640B94A7" w:rsidR="0037597E" w:rsidRPr="00E61A56" w:rsidRDefault="0037597E" w:rsidP="002E2EF5">
      <w:pPr>
        <w:pStyle w:val="Heading3"/>
        <w:spacing w:before="0" w:line="240" w:lineRule="auto"/>
      </w:pPr>
      <w:r w:rsidRPr="00E61A56">
        <w:t>Cascadia</w:t>
      </w:r>
      <w:r w:rsidR="00E61A56">
        <w:t>,</w:t>
      </w:r>
      <w:r w:rsidRPr="00E61A56">
        <w:t xml:space="preserve"> 2018</w:t>
      </w:r>
      <w:r w:rsidR="00613266" w:rsidRPr="00E61A56">
        <w:t>-2021</w:t>
      </w:r>
      <w:r w:rsidRPr="00E61A56">
        <w:t xml:space="preserve"> CBA</w:t>
      </w:r>
    </w:p>
    <w:p w14:paraId="39605A70" w14:textId="77777777" w:rsidR="0037597E" w:rsidRPr="00E61A56" w:rsidRDefault="0037597E" w:rsidP="002E2EF5">
      <w:pPr>
        <w:pStyle w:val="MainBody"/>
        <w:spacing w:before="0" w:after="0" w:line="240" w:lineRule="auto"/>
        <w:rPr>
          <w:b/>
        </w:rPr>
      </w:pPr>
      <w:r w:rsidRPr="00E61A56">
        <w:rPr>
          <w:b/>
        </w:rPr>
        <w:t xml:space="preserve">Section 13.07.07 Office Space </w:t>
      </w:r>
    </w:p>
    <w:p w14:paraId="407A56A0" w14:textId="77777777" w:rsidR="0037597E" w:rsidRPr="00A75BE0" w:rsidRDefault="0037597E" w:rsidP="002E2EF5">
      <w:pPr>
        <w:pStyle w:val="MainBody"/>
        <w:spacing w:before="0" w:after="0" w:line="240" w:lineRule="auto"/>
      </w:pPr>
      <w:r w:rsidRPr="00A75BE0">
        <w:t>All Associate Faculty shall be provided access to a workspace containing a college-provided computer and phone in order to do curriculum preparation, assessment, and shall be provided conference space that affords the ability to confer with students in a way that protects the student’s privacy.</w:t>
      </w:r>
    </w:p>
    <w:p w14:paraId="305A0D18" w14:textId="2B52B2E5" w:rsidR="0037597E" w:rsidRPr="00A75BE0" w:rsidRDefault="0037597E" w:rsidP="002E2EF5">
      <w:pPr>
        <w:pStyle w:val="MainBody"/>
        <w:spacing w:before="0" w:after="0" w:line="240" w:lineRule="auto"/>
      </w:pPr>
    </w:p>
    <w:p w14:paraId="09B52AD0" w14:textId="4C39623D" w:rsidR="0037597E" w:rsidRPr="00E61A56" w:rsidRDefault="0037597E" w:rsidP="002E2EF5">
      <w:pPr>
        <w:pStyle w:val="Heading3"/>
        <w:spacing w:before="0" w:line="240" w:lineRule="auto"/>
      </w:pPr>
      <w:r w:rsidRPr="00E61A56">
        <w:t xml:space="preserve">Bellevue College, </w:t>
      </w:r>
      <w:r w:rsidR="00613266" w:rsidRPr="00E61A56">
        <w:t xml:space="preserve">2021 -2024 </w:t>
      </w:r>
      <w:r w:rsidRPr="00E61A56">
        <w:t>CBA</w:t>
      </w:r>
    </w:p>
    <w:p w14:paraId="06381FEB" w14:textId="77777777" w:rsidR="0037597E" w:rsidRPr="00E24AA8" w:rsidRDefault="0037597E" w:rsidP="002E2EF5">
      <w:pPr>
        <w:spacing w:before="0" w:after="0" w:line="240" w:lineRule="auto"/>
        <w:rPr>
          <w:rFonts w:eastAsia="Times New Roman" w:cs="Times New Roman"/>
          <w:b/>
          <w:sz w:val="22"/>
          <w:szCs w:val="22"/>
        </w:rPr>
      </w:pPr>
      <w:r w:rsidRPr="00E24AA8">
        <w:rPr>
          <w:rFonts w:eastAsia="Times New Roman" w:cs="Times New Roman"/>
          <w:b/>
          <w:sz w:val="22"/>
          <w:szCs w:val="22"/>
        </w:rPr>
        <w:t>Article 7 Faculty Rights</w:t>
      </w:r>
    </w:p>
    <w:p w14:paraId="322D303F" w14:textId="6840788F" w:rsidR="0037597E" w:rsidRPr="00E24AA8" w:rsidRDefault="0037597E" w:rsidP="002E2EF5">
      <w:pPr>
        <w:spacing w:before="0" w:after="0" w:line="240" w:lineRule="auto"/>
        <w:jc w:val="both"/>
        <w:rPr>
          <w:rFonts w:eastAsia="Times New Roman" w:cs="Times New Roman"/>
          <w:sz w:val="22"/>
          <w:szCs w:val="22"/>
        </w:rPr>
      </w:pPr>
      <w:r w:rsidRPr="00E24AA8">
        <w:rPr>
          <w:rFonts w:eastAsia="Times New Roman" w:cs="Times New Roman"/>
          <w:b/>
          <w:sz w:val="22"/>
          <w:szCs w:val="22"/>
        </w:rPr>
        <w:t xml:space="preserve">Section </w:t>
      </w:r>
      <w:proofErr w:type="gramStart"/>
      <w:r w:rsidRPr="00E24AA8">
        <w:rPr>
          <w:rFonts w:eastAsia="Times New Roman" w:cs="Times New Roman"/>
          <w:b/>
          <w:sz w:val="22"/>
          <w:szCs w:val="22"/>
        </w:rPr>
        <w:t>7.7.1</w:t>
      </w:r>
      <w:r w:rsidRPr="00E24AA8">
        <w:rPr>
          <w:rFonts w:eastAsia="Times New Roman" w:cs="Times New Roman"/>
          <w:sz w:val="22"/>
          <w:szCs w:val="22"/>
        </w:rPr>
        <w:t xml:space="preserve">  The</w:t>
      </w:r>
      <w:proofErr w:type="gramEnd"/>
      <w:r w:rsidRPr="00E24AA8">
        <w:rPr>
          <w:rFonts w:eastAsia="Times New Roman" w:cs="Times New Roman"/>
          <w:sz w:val="22"/>
          <w:szCs w:val="22"/>
        </w:rPr>
        <w:t xml:space="preserve"> College will provide accessible e-mail and College network access for all faculty. The College’s electronic resources are considered State resources, the use of which is governed by State law and College policy. Materials produced, transmitted or stored on College computers or electronic systems are subject to inspection and disclosure as required by College policy and State law.  </w:t>
      </w:r>
    </w:p>
    <w:p w14:paraId="256238EF" w14:textId="2375FC5C" w:rsidR="0037597E" w:rsidRPr="00A75BE0" w:rsidRDefault="0037597E" w:rsidP="002E2EF5">
      <w:pPr>
        <w:spacing w:before="0" w:after="0" w:line="240" w:lineRule="auto"/>
        <w:rPr>
          <w:sz w:val="24"/>
          <w:szCs w:val="24"/>
        </w:rPr>
      </w:pPr>
      <w:r w:rsidRPr="00A75BE0">
        <w:rPr>
          <w:sz w:val="24"/>
          <w:szCs w:val="24"/>
        </w:rPr>
        <w:br w:type="page"/>
      </w:r>
    </w:p>
    <w:p w14:paraId="43AA53CC" w14:textId="77777777" w:rsidR="0037597E" w:rsidRPr="00A75BE0" w:rsidRDefault="0037597E" w:rsidP="002E2EF5">
      <w:pPr>
        <w:pStyle w:val="Heading2"/>
        <w:spacing w:before="0" w:line="240" w:lineRule="auto"/>
      </w:pPr>
      <w:r w:rsidRPr="00A75BE0">
        <w:lastRenderedPageBreak/>
        <w:t>Appendix J</w:t>
      </w:r>
    </w:p>
    <w:p w14:paraId="785D89CE" w14:textId="77777777" w:rsidR="0037597E" w:rsidRPr="00A75BE0" w:rsidRDefault="0037597E" w:rsidP="002E2EF5">
      <w:pPr>
        <w:pStyle w:val="Heading2"/>
        <w:spacing w:before="0" w:line="240" w:lineRule="auto"/>
      </w:pPr>
      <w:r w:rsidRPr="00A75BE0">
        <w:t>Best Practice 10: Equity, Diversity, Inclusion</w:t>
      </w:r>
    </w:p>
    <w:p w14:paraId="377C95BA" w14:textId="631FFF9F" w:rsidR="0037597E" w:rsidRPr="00A75BE0" w:rsidRDefault="0037597E" w:rsidP="002E2EF5">
      <w:pPr>
        <w:spacing w:before="0" w:after="0" w:line="240" w:lineRule="auto"/>
        <w:jc w:val="both"/>
        <w:rPr>
          <w:rFonts w:eastAsia="Times New Roman" w:cs="Times New Roman"/>
          <w:b/>
        </w:rPr>
      </w:pPr>
    </w:p>
    <w:p w14:paraId="4188DE02" w14:textId="77777777" w:rsidR="0037597E" w:rsidRPr="00E24AA8" w:rsidRDefault="0037597E" w:rsidP="002E2EF5">
      <w:pPr>
        <w:spacing w:before="0" w:after="0" w:line="240" w:lineRule="auto"/>
        <w:jc w:val="both"/>
        <w:rPr>
          <w:rFonts w:eastAsia="Times New Roman" w:cs="Times New Roman"/>
          <w:b/>
          <w:sz w:val="22"/>
          <w:szCs w:val="22"/>
        </w:rPr>
      </w:pPr>
      <w:r w:rsidRPr="00E24AA8">
        <w:rPr>
          <w:rFonts w:eastAsia="Times New Roman" w:cs="Times New Roman"/>
          <w:b/>
          <w:sz w:val="22"/>
          <w:szCs w:val="22"/>
        </w:rPr>
        <w:t>The Washington Community &amp; Technical Colleges are committed to advancing inclusive excellence by promoting equitable policies and practices to dismantle systemic barriers created by oppression, power, and privilege in order to build and sustain institutions that ensure students’ success and honor the unique identity and lived experiences of our diverse community.</w:t>
      </w:r>
    </w:p>
    <w:p w14:paraId="3AB9B99C" w14:textId="5D9E558B" w:rsidR="0037597E" w:rsidRPr="00E24AA8" w:rsidRDefault="0037597E" w:rsidP="002E2EF5">
      <w:pPr>
        <w:spacing w:before="0" w:after="0" w:line="240" w:lineRule="auto"/>
        <w:jc w:val="both"/>
        <w:rPr>
          <w:rFonts w:eastAsia="Times New Roman" w:cs="Times New Roman"/>
          <w:sz w:val="22"/>
          <w:szCs w:val="22"/>
        </w:rPr>
      </w:pPr>
    </w:p>
    <w:p w14:paraId="02126912" w14:textId="77777777" w:rsidR="0037597E" w:rsidRPr="00E24AA8" w:rsidRDefault="0037597E" w:rsidP="002E2EF5">
      <w:pPr>
        <w:spacing w:before="0" w:after="0" w:line="240" w:lineRule="auto"/>
        <w:jc w:val="both"/>
        <w:rPr>
          <w:rFonts w:eastAsia="Times New Roman" w:cs="Times New Roman"/>
          <w:sz w:val="22"/>
          <w:szCs w:val="22"/>
        </w:rPr>
      </w:pPr>
      <w:r w:rsidRPr="00E24AA8">
        <w:rPr>
          <w:rFonts w:eastAsia="Times New Roman" w:cs="Times New Roman"/>
          <w:sz w:val="22"/>
          <w:szCs w:val="22"/>
          <w:u w:val="single"/>
        </w:rPr>
        <w:t>Description</w:t>
      </w:r>
      <w:r w:rsidRPr="00E24AA8">
        <w:rPr>
          <w:rFonts w:eastAsia="Times New Roman" w:cs="Times New Roman"/>
          <w:sz w:val="22"/>
          <w:szCs w:val="22"/>
        </w:rPr>
        <w:t>:  In order to uphold this commitment, colleges and faculty are encouraged to commit to practices that promote equity, diversity, and inclusion in all aspects of recruitment, hiring, and retention of adjunct faculty. The recently published text,</w:t>
      </w:r>
      <w:hyperlink r:id="rId24" w:anchor="!topic/USAAfricaDialogue/zUa_1Wom94E">
        <w:r w:rsidRPr="00E24AA8">
          <w:rPr>
            <w:rFonts w:eastAsia="Times New Roman" w:cs="Times New Roman"/>
            <w:sz w:val="22"/>
            <w:szCs w:val="22"/>
          </w:rPr>
          <w:t xml:space="preserve"> </w:t>
        </w:r>
      </w:hyperlink>
      <w:hyperlink r:id="rId25" w:anchor="!topic/USAAfricaDialogue/zUa_1Wom94E">
        <w:r w:rsidRPr="00E24AA8">
          <w:rPr>
            <w:rFonts w:eastAsia="Times New Roman" w:cs="Times New Roman"/>
            <w:i/>
            <w:color w:val="1155CC"/>
            <w:sz w:val="22"/>
            <w:szCs w:val="22"/>
            <w:u w:val="single"/>
          </w:rPr>
          <w:t>17 Steps in the Hiring Process: Potential Barriers and Best Practices</w:t>
        </w:r>
      </w:hyperlink>
      <w:r w:rsidRPr="00E24AA8">
        <w:rPr>
          <w:rFonts w:eastAsia="Times New Roman" w:cs="Times New Roman"/>
          <w:sz w:val="22"/>
          <w:szCs w:val="22"/>
        </w:rPr>
        <w:t xml:space="preserve"> (DEHPD, 2018) offers examples of practices that could be incorporated for each stage of the process, recruitment, retention and professional development. Colleges are further encouraged to provide opportunities for all adjunct faculty to engage in institutional/system-wide EDI work and to receive support for professional development in areas such as culturally inclusive pedagogies and universal design principles.</w:t>
      </w:r>
    </w:p>
    <w:p w14:paraId="17559163" w14:textId="59D7CBFD" w:rsidR="0037597E" w:rsidRPr="00A34297" w:rsidRDefault="0037597E" w:rsidP="002E2EF5">
      <w:pPr>
        <w:pStyle w:val="MainBody"/>
        <w:spacing w:before="0" w:after="0" w:line="240" w:lineRule="auto"/>
      </w:pPr>
    </w:p>
    <w:p w14:paraId="48B73F22" w14:textId="507AA496" w:rsidR="0037597E" w:rsidRPr="00A75BE0" w:rsidRDefault="0037597E" w:rsidP="002E2EF5">
      <w:pPr>
        <w:pStyle w:val="Heading3"/>
        <w:spacing w:before="0" w:line="240" w:lineRule="auto"/>
      </w:pPr>
      <w:r w:rsidRPr="00A75BE0">
        <w:t>Seattle Colleges District, 2020</w:t>
      </w:r>
      <w:r w:rsidR="00833F74" w:rsidRPr="00A75BE0">
        <w:t>-2023</w:t>
      </w:r>
      <w:r w:rsidRPr="00A75BE0">
        <w:t xml:space="preserve"> CBA</w:t>
      </w:r>
    </w:p>
    <w:p w14:paraId="69DA12D3" w14:textId="2FB74CBF" w:rsidR="00833F74" w:rsidRPr="00A34297" w:rsidRDefault="00833F74" w:rsidP="002E2EF5">
      <w:pPr>
        <w:widowControl w:val="0"/>
        <w:tabs>
          <w:tab w:val="left" w:pos="1081"/>
        </w:tabs>
        <w:autoSpaceDE w:val="0"/>
        <w:autoSpaceDN w:val="0"/>
        <w:spacing w:before="0" w:after="0" w:line="240" w:lineRule="auto"/>
        <w:rPr>
          <w:b/>
          <w:sz w:val="22"/>
          <w:szCs w:val="22"/>
        </w:rPr>
      </w:pPr>
      <w:r w:rsidRPr="00A34297">
        <w:rPr>
          <w:b/>
          <w:sz w:val="22"/>
          <w:szCs w:val="22"/>
        </w:rPr>
        <w:t>6.5 (B) Part-Time</w:t>
      </w:r>
      <w:r w:rsidRPr="00A34297">
        <w:rPr>
          <w:b/>
          <w:spacing w:val="-12"/>
          <w:sz w:val="22"/>
          <w:szCs w:val="22"/>
        </w:rPr>
        <w:t xml:space="preserve"> </w:t>
      </w:r>
      <w:r w:rsidRPr="00A34297">
        <w:rPr>
          <w:b/>
          <w:spacing w:val="-2"/>
          <w:sz w:val="22"/>
          <w:szCs w:val="22"/>
        </w:rPr>
        <w:t>Faculty</w:t>
      </w:r>
    </w:p>
    <w:p w14:paraId="6E110B68" w14:textId="77777777" w:rsidR="00833F74" w:rsidRPr="00A34297" w:rsidRDefault="00833F74" w:rsidP="002E2EF5">
      <w:pPr>
        <w:pStyle w:val="BodyText"/>
        <w:ind w:left="1080"/>
        <w:rPr>
          <w:rFonts w:ascii="Franklin Gothic Book" w:hAnsi="Franklin Gothic Book"/>
          <w:sz w:val="22"/>
          <w:szCs w:val="22"/>
        </w:rPr>
      </w:pPr>
      <w:r w:rsidRPr="00A34297">
        <w:rPr>
          <w:rFonts w:ascii="Franklin Gothic Book" w:hAnsi="Franklin Gothic Book"/>
          <w:sz w:val="22"/>
          <w:szCs w:val="22"/>
        </w:rPr>
        <w:t>Human</w:t>
      </w:r>
      <w:r w:rsidRPr="00A34297">
        <w:rPr>
          <w:rFonts w:ascii="Franklin Gothic Book" w:hAnsi="Franklin Gothic Book"/>
          <w:spacing w:val="-6"/>
          <w:sz w:val="22"/>
          <w:szCs w:val="22"/>
        </w:rPr>
        <w:t xml:space="preserve"> </w:t>
      </w:r>
      <w:r w:rsidRPr="00A34297">
        <w:rPr>
          <w:rFonts w:ascii="Franklin Gothic Book" w:hAnsi="Franklin Gothic Book"/>
          <w:sz w:val="22"/>
          <w:szCs w:val="22"/>
        </w:rPr>
        <w:t>Resources</w:t>
      </w:r>
      <w:r w:rsidRPr="00A34297">
        <w:rPr>
          <w:rFonts w:ascii="Franklin Gothic Book" w:hAnsi="Franklin Gothic Book"/>
          <w:spacing w:val="-4"/>
          <w:sz w:val="22"/>
          <w:szCs w:val="22"/>
        </w:rPr>
        <w:t xml:space="preserve"> </w:t>
      </w:r>
      <w:r w:rsidRPr="00A34297">
        <w:rPr>
          <w:rFonts w:ascii="Franklin Gothic Book" w:hAnsi="Franklin Gothic Book"/>
          <w:sz w:val="22"/>
          <w:szCs w:val="22"/>
        </w:rPr>
        <w:t>with</w:t>
      </w:r>
      <w:r w:rsidRPr="00A34297">
        <w:rPr>
          <w:rFonts w:ascii="Franklin Gothic Book" w:hAnsi="Franklin Gothic Book"/>
          <w:spacing w:val="-6"/>
          <w:sz w:val="22"/>
          <w:szCs w:val="22"/>
        </w:rPr>
        <w:t xml:space="preserve"> </w:t>
      </w:r>
      <w:r w:rsidRPr="00A34297">
        <w:rPr>
          <w:rFonts w:ascii="Franklin Gothic Book" w:hAnsi="Franklin Gothic Book"/>
          <w:sz w:val="22"/>
          <w:szCs w:val="22"/>
        </w:rPr>
        <w:t>interested</w:t>
      </w:r>
      <w:r w:rsidRPr="00A34297">
        <w:rPr>
          <w:rFonts w:ascii="Franklin Gothic Book" w:hAnsi="Franklin Gothic Book"/>
          <w:spacing w:val="-6"/>
          <w:sz w:val="22"/>
          <w:szCs w:val="22"/>
        </w:rPr>
        <w:t xml:space="preserve"> </w:t>
      </w:r>
      <w:r w:rsidRPr="00A34297">
        <w:rPr>
          <w:rFonts w:ascii="Franklin Gothic Book" w:hAnsi="Franklin Gothic Book"/>
          <w:sz w:val="22"/>
          <w:szCs w:val="22"/>
        </w:rPr>
        <w:t>faculty</w:t>
      </w:r>
      <w:r w:rsidRPr="00A34297">
        <w:rPr>
          <w:rFonts w:ascii="Franklin Gothic Book" w:hAnsi="Franklin Gothic Book"/>
          <w:spacing w:val="-8"/>
          <w:sz w:val="22"/>
          <w:szCs w:val="22"/>
        </w:rPr>
        <w:t xml:space="preserve"> </w:t>
      </w:r>
      <w:r w:rsidRPr="00A34297">
        <w:rPr>
          <w:rFonts w:ascii="Franklin Gothic Book" w:hAnsi="Franklin Gothic Book"/>
          <w:sz w:val="22"/>
          <w:szCs w:val="22"/>
        </w:rPr>
        <w:t>within</w:t>
      </w:r>
      <w:r w:rsidRPr="00A34297">
        <w:rPr>
          <w:rFonts w:ascii="Franklin Gothic Book" w:hAnsi="Franklin Gothic Book"/>
          <w:spacing w:val="-6"/>
          <w:sz w:val="22"/>
          <w:szCs w:val="22"/>
        </w:rPr>
        <w:t xml:space="preserve"> </w:t>
      </w:r>
      <w:r w:rsidRPr="00A34297">
        <w:rPr>
          <w:rFonts w:ascii="Franklin Gothic Book" w:hAnsi="Franklin Gothic Book"/>
          <w:sz w:val="22"/>
          <w:szCs w:val="22"/>
        </w:rPr>
        <w:t>the</w:t>
      </w:r>
      <w:r w:rsidRPr="00A34297">
        <w:rPr>
          <w:rFonts w:ascii="Franklin Gothic Book" w:hAnsi="Franklin Gothic Book"/>
          <w:spacing w:val="-6"/>
          <w:sz w:val="22"/>
          <w:szCs w:val="22"/>
        </w:rPr>
        <w:t xml:space="preserve"> </w:t>
      </w:r>
      <w:r w:rsidRPr="00A34297">
        <w:rPr>
          <w:rFonts w:ascii="Franklin Gothic Book" w:hAnsi="Franklin Gothic Book"/>
          <w:sz w:val="22"/>
          <w:szCs w:val="22"/>
        </w:rPr>
        <w:t>program</w:t>
      </w:r>
      <w:r w:rsidRPr="00A34297">
        <w:rPr>
          <w:rFonts w:ascii="Franklin Gothic Book" w:hAnsi="Franklin Gothic Book"/>
          <w:spacing w:val="-7"/>
          <w:sz w:val="22"/>
          <w:szCs w:val="22"/>
        </w:rPr>
        <w:t xml:space="preserve"> </w:t>
      </w:r>
      <w:r w:rsidRPr="00A34297">
        <w:rPr>
          <w:rFonts w:ascii="Franklin Gothic Book" w:hAnsi="Franklin Gothic Book"/>
          <w:sz w:val="22"/>
          <w:szCs w:val="22"/>
        </w:rPr>
        <w:t>will form a screening committee comprised of faculty and EDI staff and/or Inclusion Advocates, if available, to vet and certify the pooled applicants for the Unit Administrator to review.</w:t>
      </w:r>
      <w:r w:rsidRPr="00A34297">
        <w:rPr>
          <w:rFonts w:ascii="Franklin Gothic Book" w:hAnsi="Franklin Gothic Book"/>
          <w:spacing w:val="40"/>
          <w:sz w:val="22"/>
          <w:szCs w:val="22"/>
        </w:rPr>
        <w:t xml:space="preserve"> </w:t>
      </w:r>
      <w:r w:rsidRPr="00A34297">
        <w:rPr>
          <w:rFonts w:ascii="Franklin Gothic Book" w:hAnsi="Franklin Gothic Book"/>
          <w:sz w:val="22"/>
          <w:szCs w:val="22"/>
        </w:rPr>
        <w:t>The Unit Administrator will use the certified pool to hire using Human Resources established protocols.</w:t>
      </w:r>
    </w:p>
    <w:p w14:paraId="1EEF7E0F" w14:textId="77777777" w:rsidR="00833F74" w:rsidRPr="00A34297" w:rsidRDefault="00833F74" w:rsidP="002E2EF5">
      <w:pPr>
        <w:pStyle w:val="BodyText"/>
        <w:rPr>
          <w:rFonts w:ascii="Franklin Gothic Book" w:hAnsi="Franklin Gothic Book"/>
          <w:sz w:val="22"/>
          <w:szCs w:val="22"/>
        </w:rPr>
      </w:pPr>
    </w:p>
    <w:p w14:paraId="64C3C0DE" w14:textId="77777777" w:rsidR="00833F74" w:rsidRPr="00A34297" w:rsidRDefault="00833F74" w:rsidP="002E2EF5">
      <w:pPr>
        <w:pStyle w:val="BodyText"/>
        <w:ind w:left="1080"/>
        <w:rPr>
          <w:rFonts w:ascii="Franklin Gothic Book" w:hAnsi="Franklin Gothic Book"/>
          <w:sz w:val="22"/>
          <w:szCs w:val="22"/>
        </w:rPr>
      </w:pPr>
      <w:r w:rsidRPr="00A34297">
        <w:rPr>
          <w:rFonts w:ascii="Franklin Gothic Book" w:hAnsi="Franklin Gothic Book"/>
          <w:sz w:val="22"/>
          <w:szCs w:val="22"/>
        </w:rPr>
        <w:t>If the Unit Administrator does not have any certified candidates from the committee for any reason, they can continue with the hiring process but must consult with Human Resources.</w:t>
      </w:r>
      <w:r w:rsidRPr="00A34297">
        <w:rPr>
          <w:rFonts w:ascii="Franklin Gothic Book" w:hAnsi="Franklin Gothic Book"/>
          <w:spacing w:val="40"/>
          <w:sz w:val="22"/>
          <w:szCs w:val="22"/>
        </w:rPr>
        <w:t xml:space="preserve"> </w:t>
      </w:r>
      <w:r w:rsidRPr="00A34297">
        <w:rPr>
          <w:rFonts w:ascii="Franklin Gothic Book" w:hAnsi="Franklin Gothic Book"/>
          <w:sz w:val="22"/>
          <w:szCs w:val="22"/>
        </w:rPr>
        <w:t>Prior to assigning a subsequent load to a non-certified hire, the screening committee will have the opportunity to review their application</w:t>
      </w:r>
      <w:r w:rsidRPr="00A34297">
        <w:rPr>
          <w:rFonts w:ascii="Franklin Gothic Book" w:hAnsi="Franklin Gothic Book"/>
          <w:spacing w:val="-6"/>
          <w:sz w:val="22"/>
          <w:szCs w:val="22"/>
        </w:rPr>
        <w:t xml:space="preserve"> </w:t>
      </w:r>
      <w:r w:rsidRPr="00A34297">
        <w:rPr>
          <w:rFonts w:ascii="Franklin Gothic Book" w:hAnsi="Franklin Gothic Book"/>
          <w:sz w:val="22"/>
          <w:szCs w:val="22"/>
        </w:rPr>
        <w:t>materials</w:t>
      </w:r>
      <w:r w:rsidRPr="00A34297">
        <w:rPr>
          <w:rFonts w:ascii="Franklin Gothic Book" w:hAnsi="Franklin Gothic Book"/>
          <w:spacing w:val="-4"/>
          <w:sz w:val="22"/>
          <w:szCs w:val="22"/>
        </w:rPr>
        <w:t xml:space="preserve"> </w:t>
      </w:r>
      <w:r w:rsidRPr="00A34297">
        <w:rPr>
          <w:rFonts w:ascii="Franklin Gothic Book" w:hAnsi="Franklin Gothic Book"/>
          <w:sz w:val="22"/>
          <w:szCs w:val="22"/>
        </w:rPr>
        <w:t>and</w:t>
      </w:r>
      <w:r w:rsidRPr="00A34297">
        <w:rPr>
          <w:rFonts w:ascii="Franklin Gothic Book" w:hAnsi="Franklin Gothic Book"/>
          <w:spacing w:val="-6"/>
          <w:sz w:val="22"/>
          <w:szCs w:val="22"/>
        </w:rPr>
        <w:t xml:space="preserve"> </w:t>
      </w:r>
      <w:r w:rsidRPr="00A34297">
        <w:rPr>
          <w:rFonts w:ascii="Franklin Gothic Book" w:hAnsi="Franklin Gothic Book"/>
          <w:sz w:val="22"/>
          <w:szCs w:val="22"/>
        </w:rPr>
        <w:t>determine</w:t>
      </w:r>
      <w:r w:rsidRPr="00A34297">
        <w:rPr>
          <w:rFonts w:ascii="Franklin Gothic Book" w:hAnsi="Franklin Gothic Book"/>
          <w:spacing w:val="-6"/>
          <w:sz w:val="22"/>
          <w:szCs w:val="22"/>
        </w:rPr>
        <w:t xml:space="preserve"> </w:t>
      </w:r>
      <w:r w:rsidRPr="00A34297">
        <w:rPr>
          <w:rFonts w:ascii="Franklin Gothic Book" w:hAnsi="Franklin Gothic Book"/>
          <w:sz w:val="22"/>
          <w:szCs w:val="22"/>
        </w:rPr>
        <w:t>whether</w:t>
      </w:r>
      <w:r w:rsidRPr="00A34297">
        <w:rPr>
          <w:rFonts w:ascii="Franklin Gothic Book" w:hAnsi="Franklin Gothic Book"/>
          <w:spacing w:val="-6"/>
          <w:sz w:val="22"/>
          <w:szCs w:val="22"/>
        </w:rPr>
        <w:t xml:space="preserve"> </w:t>
      </w:r>
      <w:r w:rsidRPr="00A34297">
        <w:rPr>
          <w:rFonts w:ascii="Franklin Gothic Book" w:hAnsi="Franklin Gothic Book"/>
          <w:sz w:val="22"/>
          <w:szCs w:val="22"/>
        </w:rPr>
        <w:t>or</w:t>
      </w:r>
      <w:r w:rsidRPr="00A34297">
        <w:rPr>
          <w:rFonts w:ascii="Franklin Gothic Book" w:hAnsi="Franklin Gothic Book"/>
          <w:spacing w:val="-6"/>
          <w:sz w:val="22"/>
          <w:szCs w:val="22"/>
        </w:rPr>
        <w:t xml:space="preserve"> </w:t>
      </w:r>
      <w:r w:rsidRPr="00A34297">
        <w:rPr>
          <w:rFonts w:ascii="Franklin Gothic Book" w:hAnsi="Franklin Gothic Book"/>
          <w:sz w:val="22"/>
          <w:szCs w:val="22"/>
        </w:rPr>
        <w:t>not</w:t>
      </w:r>
      <w:r w:rsidRPr="00A34297">
        <w:rPr>
          <w:rFonts w:ascii="Franklin Gothic Book" w:hAnsi="Franklin Gothic Book"/>
          <w:spacing w:val="-3"/>
          <w:sz w:val="22"/>
          <w:szCs w:val="22"/>
        </w:rPr>
        <w:t xml:space="preserve"> </w:t>
      </w:r>
      <w:r w:rsidRPr="00A34297">
        <w:rPr>
          <w:rFonts w:ascii="Franklin Gothic Book" w:hAnsi="Franklin Gothic Book"/>
          <w:sz w:val="22"/>
          <w:szCs w:val="22"/>
        </w:rPr>
        <w:t>to</w:t>
      </w:r>
      <w:r w:rsidRPr="00A34297">
        <w:rPr>
          <w:rFonts w:ascii="Franklin Gothic Book" w:hAnsi="Franklin Gothic Book"/>
          <w:spacing w:val="-6"/>
          <w:sz w:val="22"/>
          <w:szCs w:val="22"/>
        </w:rPr>
        <w:t xml:space="preserve"> </w:t>
      </w:r>
      <w:r w:rsidRPr="00A34297">
        <w:rPr>
          <w:rFonts w:ascii="Franklin Gothic Book" w:hAnsi="Franklin Gothic Book"/>
          <w:sz w:val="22"/>
          <w:szCs w:val="22"/>
        </w:rPr>
        <w:t>certify</w:t>
      </w:r>
      <w:r w:rsidRPr="00A34297">
        <w:rPr>
          <w:rFonts w:ascii="Franklin Gothic Book" w:hAnsi="Franklin Gothic Book"/>
          <w:spacing w:val="-7"/>
          <w:sz w:val="22"/>
          <w:szCs w:val="22"/>
        </w:rPr>
        <w:t xml:space="preserve"> </w:t>
      </w:r>
      <w:r w:rsidRPr="00A34297">
        <w:rPr>
          <w:rFonts w:ascii="Franklin Gothic Book" w:hAnsi="Franklin Gothic Book"/>
          <w:sz w:val="22"/>
          <w:szCs w:val="22"/>
        </w:rPr>
        <w:t>the candidate; and the Unit Administrator will consider additions to the certified pool.</w:t>
      </w:r>
      <w:r w:rsidRPr="00A34297">
        <w:rPr>
          <w:rFonts w:ascii="Franklin Gothic Book" w:hAnsi="Franklin Gothic Book"/>
          <w:spacing w:val="40"/>
          <w:sz w:val="22"/>
          <w:szCs w:val="22"/>
        </w:rPr>
        <w:t xml:space="preserve"> </w:t>
      </w:r>
      <w:r w:rsidRPr="00A34297">
        <w:rPr>
          <w:rFonts w:ascii="Franklin Gothic Book" w:hAnsi="Franklin Gothic Book"/>
          <w:sz w:val="22"/>
          <w:szCs w:val="22"/>
        </w:rPr>
        <w:t>The non-certified hire will not be eligible for re-hire until certified.</w:t>
      </w:r>
    </w:p>
    <w:p w14:paraId="44CAE010" w14:textId="77777777" w:rsidR="00833F74" w:rsidRPr="00A34297" w:rsidRDefault="00833F74" w:rsidP="002E2EF5">
      <w:pPr>
        <w:pStyle w:val="BodyText"/>
        <w:rPr>
          <w:rFonts w:ascii="Franklin Gothic Book" w:hAnsi="Franklin Gothic Book"/>
          <w:sz w:val="22"/>
          <w:szCs w:val="22"/>
        </w:rPr>
      </w:pPr>
    </w:p>
    <w:p w14:paraId="3602905E" w14:textId="77777777" w:rsidR="00833F74" w:rsidRPr="00A34297" w:rsidRDefault="00833F74" w:rsidP="002E2EF5">
      <w:pPr>
        <w:pStyle w:val="BodyText"/>
        <w:ind w:left="1080"/>
        <w:rPr>
          <w:rFonts w:ascii="Franklin Gothic Book" w:hAnsi="Franklin Gothic Book"/>
          <w:sz w:val="22"/>
          <w:szCs w:val="22"/>
        </w:rPr>
      </w:pPr>
      <w:r w:rsidRPr="00A34297">
        <w:rPr>
          <w:rFonts w:ascii="Franklin Gothic Book" w:hAnsi="Franklin Gothic Book"/>
          <w:sz w:val="22"/>
          <w:szCs w:val="22"/>
        </w:rPr>
        <w:t>Unit Administrators will perform a classroom observation of certified</w:t>
      </w:r>
      <w:r w:rsidRPr="00A34297">
        <w:rPr>
          <w:rFonts w:ascii="Franklin Gothic Book" w:hAnsi="Franklin Gothic Book"/>
          <w:spacing w:val="-4"/>
          <w:sz w:val="22"/>
          <w:szCs w:val="22"/>
        </w:rPr>
        <w:t xml:space="preserve"> </w:t>
      </w:r>
      <w:r w:rsidRPr="00A34297">
        <w:rPr>
          <w:rFonts w:ascii="Franklin Gothic Book" w:hAnsi="Franklin Gothic Book"/>
          <w:sz w:val="22"/>
          <w:szCs w:val="22"/>
        </w:rPr>
        <w:t>hires,</w:t>
      </w:r>
      <w:r w:rsidRPr="00A34297">
        <w:rPr>
          <w:rFonts w:ascii="Franklin Gothic Book" w:hAnsi="Franklin Gothic Book"/>
          <w:spacing w:val="-5"/>
          <w:sz w:val="22"/>
          <w:szCs w:val="22"/>
        </w:rPr>
        <w:t xml:space="preserve"> </w:t>
      </w:r>
      <w:r w:rsidRPr="00A34297">
        <w:rPr>
          <w:rFonts w:ascii="Franklin Gothic Book" w:hAnsi="Franklin Gothic Book"/>
          <w:sz w:val="22"/>
          <w:szCs w:val="22"/>
        </w:rPr>
        <w:t>as</w:t>
      </w:r>
      <w:r w:rsidRPr="00A34297">
        <w:rPr>
          <w:rFonts w:ascii="Franklin Gothic Book" w:hAnsi="Franklin Gothic Book"/>
          <w:spacing w:val="-3"/>
          <w:sz w:val="22"/>
          <w:szCs w:val="22"/>
        </w:rPr>
        <w:t xml:space="preserve"> </w:t>
      </w:r>
      <w:r w:rsidRPr="00A34297">
        <w:rPr>
          <w:rFonts w:ascii="Franklin Gothic Book" w:hAnsi="Franklin Gothic Book"/>
          <w:sz w:val="22"/>
          <w:szCs w:val="22"/>
        </w:rPr>
        <w:t>used</w:t>
      </w:r>
      <w:r w:rsidRPr="00A34297">
        <w:rPr>
          <w:rFonts w:ascii="Franklin Gothic Book" w:hAnsi="Franklin Gothic Book"/>
          <w:spacing w:val="-4"/>
          <w:sz w:val="22"/>
          <w:szCs w:val="22"/>
        </w:rPr>
        <w:t xml:space="preserve"> </w:t>
      </w:r>
      <w:r w:rsidRPr="00A34297">
        <w:rPr>
          <w:rFonts w:ascii="Franklin Gothic Book" w:hAnsi="Franklin Gothic Book"/>
          <w:sz w:val="22"/>
          <w:szCs w:val="22"/>
        </w:rPr>
        <w:t>in</w:t>
      </w:r>
      <w:r w:rsidRPr="00A34297">
        <w:rPr>
          <w:rFonts w:ascii="Franklin Gothic Book" w:hAnsi="Franklin Gothic Book"/>
          <w:spacing w:val="-4"/>
          <w:sz w:val="22"/>
          <w:szCs w:val="22"/>
        </w:rPr>
        <w:t xml:space="preserve"> </w:t>
      </w:r>
      <w:r w:rsidRPr="00A34297">
        <w:rPr>
          <w:rFonts w:ascii="Franklin Gothic Book" w:hAnsi="Franklin Gothic Book"/>
          <w:sz w:val="22"/>
          <w:szCs w:val="22"/>
        </w:rPr>
        <w:t>this</w:t>
      </w:r>
      <w:r w:rsidRPr="00A34297">
        <w:rPr>
          <w:rFonts w:ascii="Franklin Gothic Book" w:hAnsi="Franklin Gothic Book"/>
          <w:spacing w:val="-6"/>
          <w:sz w:val="22"/>
          <w:szCs w:val="22"/>
        </w:rPr>
        <w:t xml:space="preserve"> </w:t>
      </w:r>
      <w:r w:rsidRPr="00A34297">
        <w:rPr>
          <w:rFonts w:ascii="Franklin Gothic Book" w:hAnsi="Franklin Gothic Book"/>
          <w:sz w:val="22"/>
          <w:szCs w:val="22"/>
        </w:rPr>
        <w:t>section,</w:t>
      </w:r>
      <w:r w:rsidRPr="00A34297">
        <w:rPr>
          <w:rFonts w:ascii="Franklin Gothic Book" w:hAnsi="Franklin Gothic Book"/>
          <w:spacing w:val="-4"/>
          <w:sz w:val="22"/>
          <w:szCs w:val="22"/>
        </w:rPr>
        <w:t xml:space="preserve"> </w:t>
      </w:r>
      <w:r w:rsidRPr="00A34297">
        <w:rPr>
          <w:rFonts w:ascii="Franklin Gothic Book" w:hAnsi="Franklin Gothic Book"/>
          <w:sz w:val="22"/>
          <w:szCs w:val="22"/>
        </w:rPr>
        <w:t>within</w:t>
      </w:r>
      <w:r w:rsidRPr="00A34297">
        <w:rPr>
          <w:rFonts w:ascii="Franklin Gothic Book" w:hAnsi="Franklin Gothic Book"/>
          <w:spacing w:val="-4"/>
          <w:sz w:val="22"/>
          <w:szCs w:val="22"/>
        </w:rPr>
        <w:t xml:space="preserve"> </w:t>
      </w:r>
      <w:r w:rsidRPr="00A34297">
        <w:rPr>
          <w:rFonts w:ascii="Franklin Gothic Book" w:hAnsi="Franklin Gothic Book"/>
          <w:sz w:val="22"/>
          <w:szCs w:val="22"/>
        </w:rPr>
        <w:t>the</w:t>
      </w:r>
      <w:r w:rsidRPr="00A34297">
        <w:rPr>
          <w:rFonts w:ascii="Franklin Gothic Book" w:hAnsi="Franklin Gothic Book"/>
          <w:spacing w:val="-5"/>
          <w:sz w:val="22"/>
          <w:szCs w:val="22"/>
        </w:rPr>
        <w:t xml:space="preserve"> </w:t>
      </w:r>
      <w:r w:rsidRPr="00A34297">
        <w:rPr>
          <w:rFonts w:ascii="Franklin Gothic Book" w:hAnsi="Franklin Gothic Book"/>
          <w:sz w:val="22"/>
          <w:szCs w:val="22"/>
        </w:rPr>
        <w:t>first</w:t>
      </w:r>
      <w:r w:rsidRPr="00A34297">
        <w:rPr>
          <w:rFonts w:ascii="Franklin Gothic Book" w:hAnsi="Franklin Gothic Book"/>
          <w:spacing w:val="-4"/>
          <w:sz w:val="22"/>
          <w:szCs w:val="22"/>
        </w:rPr>
        <w:t xml:space="preserve"> </w:t>
      </w:r>
      <w:r w:rsidRPr="00A34297">
        <w:rPr>
          <w:rFonts w:ascii="Franklin Gothic Book" w:hAnsi="Franklin Gothic Book"/>
          <w:sz w:val="22"/>
          <w:szCs w:val="22"/>
        </w:rPr>
        <w:t>quarter</w:t>
      </w:r>
      <w:r w:rsidRPr="00A34297">
        <w:rPr>
          <w:rFonts w:ascii="Franklin Gothic Book" w:hAnsi="Franklin Gothic Book"/>
          <w:spacing w:val="-4"/>
          <w:sz w:val="22"/>
          <w:szCs w:val="22"/>
        </w:rPr>
        <w:t xml:space="preserve"> </w:t>
      </w:r>
      <w:r w:rsidRPr="00A34297">
        <w:rPr>
          <w:rFonts w:ascii="Franklin Gothic Book" w:hAnsi="Franklin Gothic Book"/>
          <w:sz w:val="22"/>
          <w:szCs w:val="22"/>
        </w:rPr>
        <w:t>and if requested by the Unit Administrator a member of the screening committee or of the division/department shall have</w:t>
      </w:r>
      <w:r w:rsidRPr="00A34297">
        <w:rPr>
          <w:rFonts w:ascii="Franklin Gothic Book" w:hAnsi="Franklin Gothic Book"/>
          <w:spacing w:val="40"/>
          <w:sz w:val="22"/>
          <w:szCs w:val="22"/>
        </w:rPr>
        <w:t xml:space="preserve"> </w:t>
      </w:r>
      <w:r w:rsidRPr="00A34297">
        <w:rPr>
          <w:rFonts w:ascii="Franklin Gothic Book" w:hAnsi="Franklin Gothic Book"/>
          <w:sz w:val="22"/>
          <w:szCs w:val="22"/>
        </w:rPr>
        <w:t>the opportunity to complete a peer observation.</w:t>
      </w:r>
      <w:r w:rsidRPr="00A34297">
        <w:rPr>
          <w:rFonts w:ascii="Franklin Gothic Book" w:hAnsi="Franklin Gothic Book"/>
          <w:spacing w:val="40"/>
          <w:sz w:val="22"/>
          <w:szCs w:val="22"/>
        </w:rPr>
        <w:t xml:space="preserve"> </w:t>
      </w:r>
      <w:r w:rsidRPr="00A34297">
        <w:rPr>
          <w:rFonts w:ascii="Franklin Gothic Book" w:hAnsi="Franklin Gothic Book"/>
          <w:sz w:val="22"/>
          <w:szCs w:val="22"/>
        </w:rPr>
        <w:t>The peer observation</w:t>
      </w:r>
      <w:r w:rsidRPr="00A34297">
        <w:rPr>
          <w:rFonts w:ascii="Franklin Gothic Book" w:hAnsi="Franklin Gothic Book"/>
          <w:spacing w:val="-2"/>
          <w:sz w:val="22"/>
          <w:szCs w:val="22"/>
        </w:rPr>
        <w:t xml:space="preserve"> </w:t>
      </w:r>
      <w:r w:rsidRPr="00A34297">
        <w:rPr>
          <w:rFonts w:ascii="Franklin Gothic Book" w:hAnsi="Franklin Gothic Book"/>
          <w:sz w:val="22"/>
          <w:szCs w:val="22"/>
        </w:rPr>
        <w:t>will be</w:t>
      </w:r>
      <w:r w:rsidRPr="00A34297">
        <w:rPr>
          <w:rFonts w:ascii="Franklin Gothic Book" w:hAnsi="Franklin Gothic Book"/>
          <w:spacing w:val="-2"/>
          <w:sz w:val="22"/>
          <w:szCs w:val="22"/>
        </w:rPr>
        <w:t xml:space="preserve"> </w:t>
      </w:r>
      <w:r w:rsidRPr="00A34297">
        <w:rPr>
          <w:rFonts w:ascii="Franklin Gothic Book" w:hAnsi="Franklin Gothic Book"/>
          <w:sz w:val="22"/>
          <w:szCs w:val="22"/>
        </w:rPr>
        <w:t>provided</w:t>
      </w:r>
      <w:r w:rsidRPr="00A34297">
        <w:rPr>
          <w:rFonts w:ascii="Franklin Gothic Book" w:hAnsi="Franklin Gothic Book"/>
          <w:spacing w:val="-2"/>
          <w:sz w:val="22"/>
          <w:szCs w:val="22"/>
        </w:rPr>
        <w:t xml:space="preserve"> </w:t>
      </w:r>
      <w:r w:rsidRPr="00A34297">
        <w:rPr>
          <w:rFonts w:ascii="Franklin Gothic Book" w:hAnsi="Franklin Gothic Book"/>
          <w:sz w:val="22"/>
          <w:szCs w:val="22"/>
        </w:rPr>
        <w:t>to</w:t>
      </w:r>
      <w:r w:rsidRPr="00A34297">
        <w:rPr>
          <w:rFonts w:ascii="Franklin Gothic Book" w:hAnsi="Franklin Gothic Book"/>
          <w:spacing w:val="-3"/>
          <w:sz w:val="22"/>
          <w:szCs w:val="22"/>
        </w:rPr>
        <w:t xml:space="preserve"> </w:t>
      </w:r>
      <w:r w:rsidRPr="00A34297">
        <w:rPr>
          <w:rFonts w:ascii="Franklin Gothic Book" w:hAnsi="Franklin Gothic Book"/>
          <w:sz w:val="22"/>
          <w:szCs w:val="22"/>
        </w:rPr>
        <w:t>the Unit</w:t>
      </w:r>
      <w:r w:rsidRPr="00A34297">
        <w:rPr>
          <w:rFonts w:ascii="Franklin Gothic Book" w:hAnsi="Franklin Gothic Book"/>
          <w:spacing w:val="-2"/>
          <w:sz w:val="22"/>
          <w:szCs w:val="22"/>
        </w:rPr>
        <w:t xml:space="preserve"> </w:t>
      </w:r>
      <w:r w:rsidRPr="00A34297">
        <w:rPr>
          <w:rFonts w:ascii="Franklin Gothic Book" w:hAnsi="Franklin Gothic Book"/>
          <w:sz w:val="22"/>
          <w:szCs w:val="22"/>
        </w:rPr>
        <w:t>Administrator</w:t>
      </w:r>
      <w:r w:rsidRPr="00A34297">
        <w:rPr>
          <w:rFonts w:ascii="Franklin Gothic Book" w:hAnsi="Franklin Gothic Book"/>
          <w:spacing w:val="-2"/>
          <w:sz w:val="22"/>
          <w:szCs w:val="22"/>
        </w:rPr>
        <w:t xml:space="preserve"> </w:t>
      </w:r>
      <w:r w:rsidRPr="00A34297">
        <w:rPr>
          <w:rFonts w:ascii="Franklin Gothic Book" w:hAnsi="Franklin Gothic Book"/>
          <w:sz w:val="22"/>
          <w:szCs w:val="22"/>
        </w:rPr>
        <w:t>for</w:t>
      </w:r>
      <w:r w:rsidRPr="00A34297">
        <w:rPr>
          <w:rFonts w:ascii="Franklin Gothic Book" w:hAnsi="Franklin Gothic Book"/>
          <w:spacing w:val="-2"/>
          <w:sz w:val="22"/>
          <w:szCs w:val="22"/>
        </w:rPr>
        <w:t xml:space="preserve"> </w:t>
      </w:r>
      <w:r w:rsidRPr="00A34297">
        <w:rPr>
          <w:rFonts w:ascii="Franklin Gothic Book" w:hAnsi="Franklin Gothic Book"/>
          <w:sz w:val="22"/>
          <w:szCs w:val="22"/>
        </w:rPr>
        <w:t>review. The</w:t>
      </w:r>
      <w:r w:rsidRPr="00A34297">
        <w:rPr>
          <w:rFonts w:ascii="Franklin Gothic Book" w:hAnsi="Franklin Gothic Book"/>
          <w:spacing w:val="-4"/>
          <w:sz w:val="22"/>
          <w:szCs w:val="22"/>
        </w:rPr>
        <w:t xml:space="preserve"> </w:t>
      </w:r>
      <w:r w:rsidRPr="00A34297">
        <w:rPr>
          <w:rFonts w:ascii="Franklin Gothic Book" w:hAnsi="Franklin Gothic Book"/>
          <w:sz w:val="22"/>
          <w:szCs w:val="22"/>
        </w:rPr>
        <w:t>Unit</w:t>
      </w:r>
      <w:r w:rsidRPr="00A34297">
        <w:rPr>
          <w:rFonts w:ascii="Franklin Gothic Book" w:hAnsi="Franklin Gothic Book"/>
          <w:spacing w:val="-4"/>
          <w:sz w:val="22"/>
          <w:szCs w:val="22"/>
        </w:rPr>
        <w:t xml:space="preserve"> </w:t>
      </w:r>
      <w:r w:rsidRPr="00A34297">
        <w:rPr>
          <w:rFonts w:ascii="Franklin Gothic Book" w:hAnsi="Franklin Gothic Book"/>
          <w:sz w:val="22"/>
          <w:szCs w:val="22"/>
        </w:rPr>
        <w:t>Administrator</w:t>
      </w:r>
      <w:r w:rsidRPr="00A34297">
        <w:rPr>
          <w:rFonts w:ascii="Franklin Gothic Book" w:hAnsi="Franklin Gothic Book"/>
          <w:spacing w:val="-4"/>
          <w:sz w:val="22"/>
          <w:szCs w:val="22"/>
        </w:rPr>
        <w:t xml:space="preserve"> </w:t>
      </w:r>
      <w:r w:rsidRPr="00A34297">
        <w:rPr>
          <w:rFonts w:ascii="Franklin Gothic Book" w:hAnsi="Franklin Gothic Book"/>
          <w:sz w:val="22"/>
          <w:szCs w:val="22"/>
        </w:rPr>
        <w:t>is</w:t>
      </w:r>
      <w:r w:rsidRPr="00A34297">
        <w:rPr>
          <w:rFonts w:ascii="Franklin Gothic Book" w:hAnsi="Franklin Gothic Book"/>
          <w:spacing w:val="-3"/>
          <w:sz w:val="22"/>
          <w:szCs w:val="22"/>
        </w:rPr>
        <w:t xml:space="preserve"> </w:t>
      </w:r>
      <w:r w:rsidRPr="00A34297">
        <w:rPr>
          <w:rFonts w:ascii="Franklin Gothic Book" w:hAnsi="Franklin Gothic Book"/>
          <w:sz w:val="22"/>
          <w:szCs w:val="22"/>
        </w:rPr>
        <w:t>the</w:t>
      </w:r>
      <w:r w:rsidRPr="00A34297">
        <w:rPr>
          <w:rFonts w:ascii="Franklin Gothic Book" w:hAnsi="Franklin Gothic Book"/>
          <w:spacing w:val="-1"/>
          <w:sz w:val="22"/>
          <w:szCs w:val="22"/>
        </w:rPr>
        <w:t xml:space="preserve"> </w:t>
      </w:r>
      <w:r w:rsidRPr="00A34297">
        <w:rPr>
          <w:rFonts w:ascii="Franklin Gothic Book" w:hAnsi="Franklin Gothic Book"/>
          <w:sz w:val="22"/>
          <w:szCs w:val="22"/>
        </w:rPr>
        <w:t>ultimate</w:t>
      </w:r>
      <w:r w:rsidRPr="00A34297">
        <w:rPr>
          <w:rFonts w:ascii="Franklin Gothic Book" w:hAnsi="Franklin Gothic Book"/>
          <w:spacing w:val="-1"/>
          <w:sz w:val="22"/>
          <w:szCs w:val="22"/>
        </w:rPr>
        <w:t xml:space="preserve"> </w:t>
      </w:r>
      <w:r w:rsidRPr="00A34297">
        <w:rPr>
          <w:rFonts w:ascii="Franklin Gothic Book" w:hAnsi="Franklin Gothic Book"/>
          <w:sz w:val="22"/>
          <w:szCs w:val="22"/>
        </w:rPr>
        <w:t>hiring</w:t>
      </w:r>
      <w:r w:rsidRPr="00A34297">
        <w:rPr>
          <w:rFonts w:ascii="Franklin Gothic Book" w:hAnsi="Franklin Gothic Book"/>
          <w:spacing w:val="-4"/>
          <w:sz w:val="22"/>
          <w:szCs w:val="22"/>
        </w:rPr>
        <w:t xml:space="preserve"> </w:t>
      </w:r>
      <w:r w:rsidRPr="00A34297">
        <w:rPr>
          <w:rFonts w:ascii="Franklin Gothic Book" w:hAnsi="Franklin Gothic Book"/>
          <w:sz w:val="22"/>
          <w:szCs w:val="22"/>
        </w:rPr>
        <w:t>authority</w:t>
      </w:r>
      <w:r w:rsidRPr="00A34297">
        <w:rPr>
          <w:rFonts w:ascii="Franklin Gothic Book" w:hAnsi="Franklin Gothic Book"/>
          <w:spacing w:val="-5"/>
          <w:sz w:val="22"/>
          <w:szCs w:val="22"/>
        </w:rPr>
        <w:t xml:space="preserve"> </w:t>
      </w:r>
      <w:r w:rsidRPr="00A34297">
        <w:rPr>
          <w:rFonts w:ascii="Franklin Gothic Book" w:hAnsi="Franklin Gothic Book"/>
          <w:sz w:val="22"/>
          <w:szCs w:val="22"/>
        </w:rPr>
        <w:t>for</w:t>
      </w:r>
      <w:r w:rsidRPr="00A34297">
        <w:rPr>
          <w:rFonts w:ascii="Franklin Gothic Book" w:hAnsi="Franklin Gothic Book"/>
          <w:spacing w:val="-4"/>
          <w:sz w:val="22"/>
          <w:szCs w:val="22"/>
        </w:rPr>
        <w:t xml:space="preserve"> </w:t>
      </w:r>
      <w:r w:rsidRPr="00A34297">
        <w:rPr>
          <w:rFonts w:ascii="Franklin Gothic Book" w:hAnsi="Franklin Gothic Book"/>
          <w:sz w:val="22"/>
          <w:szCs w:val="22"/>
        </w:rPr>
        <w:t>all</w:t>
      </w:r>
      <w:r w:rsidRPr="00A34297">
        <w:rPr>
          <w:rFonts w:ascii="Franklin Gothic Book" w:hAnsi="Franklin Gothic Book"/>
          <w:spacing w:val="-2"/>
          <w:sz w:val="22"/>
          <w:szCs w:val="22"/>
        </w:rPr>
        <w:t xml:space="preserve"> </w:t>
      </w:r>
      <w:r w:rsidRPr="00A34297">
        <w:rPr>
          <w:rFonts w:ascii="Franklin Gothic Book" w:hAnsi="Franklin Gothic Book"/>
          <w:sz w:val="22"/>
          <w:szCs w:val="22"/>
        </w:rPr>
        <w:t>part- time faculty positions.</w:t>
      </w:r>
    </w:p>
    <w:p w14:paraId="2E3ED04D" w14:textId="09BF48C2" w:rsidR="00833F74" w:rsidRPr="00A34297" w:rsidRDefault="00833F74" w:rsidP="002E2EF5">
      <w:pPr>
        <w:pStyle w:val="ListParagraph"/>
        <w:widowControl w:val="0"/>
        <w:numPr>
          <w:ilvl w:val="1"/>
          <w:numId w:val="40"/>
        </w:numPr>
        <w:tabs>
          <w:tab w:val="left" w:pos="720"/>
        </w:tabs>
        <w:autoSpaceDE w:val="0"/>
        <w:autoSpaceDN w:val="0"/>
        <w:spacing w:before="0" w:after="0" w:line="240" w:lineRule="auto"/>
        <w:ind w:left="720" w:hanging="720"/>
        <w:rPr>
          <w:sz w:val="22"/>
          <w:szCs w:val="22"/>
        </w:rPr>
      </w:pPr>
      <w:r w:rsidRPr="00A34297">
        <w:rPr>
          <w:b/>
          <w:sz w:val="22"/>
          <w:szCs w:val="22"/>
        </w:rPr>
        <w:t>Annual</w:t>
      </w:r>
      <w:r w:rsidRPr="00A34297">
        <w:rPr>
          <w:b/>
          <w:spacing w:val="-3"/>
          <w:sz w:val="22"/>
          <w:szCs w:val="22"/>
        </w:rPr>
        <w:t xml:space="preserve"> </w:t>
      </w:r>
      <w:r w:rsidRPr="00A34297">
        <w:rPr>
          <w:b/>
          <w:sz w:val="22"/>
          <w:szCs w:val="22"/>
        </w:rPr>
        <w:t>Hiring</w:t>
      </w:r>
      <w:r w:rsidRPr="00A34297">
        <w:rPr>
          <w:b/>
          <w:spacing w:val="-5"/>
          <w:sz w:val="22"/>
          <w:szCs w:val="22"/>
        </w:rPr>
        <w:t xml:space="preserve"> </w:t>
      </w:r>
      <w:r w:rsidRPr="00A34297">
        <w:rPr>
          <w:b/>
          <w:sz w:val="22"/>
          <w:szCs w:val="22"/>
        </w:rPr>
        <w:t>Plan.</w:t>
      </w:r>
      <w:r w:rsidRPr="00A34297">
        <w:rPr>
          <w:spacing w:val="-5"/>
          <w:sz w:val="22"/>
          <w:szCs w:val="22"/>
        </w:rPr>
        <w:t xml:space="preserve"> </w:t>
      </w:r>
      <w:r w:rsidRPr="00A34297">
        <w:rPr>
          <w:sz w:val="22"/>
          <w:szCs w:val="22"/>
        </w:rPr>
        <w:t>The</w:t>
      </w:r>
      <w:r w:rsidRPr="00A34297">
        <w:rPr>
          <w:spacing w:val="-5"/>
          <w:sz w:val="22"/>
          <w:szCs w:val="22"/>
        </w:rPr>
        <w:t xml:space="preserve"> </w:t>
      </w:r>
      <w:r w:rsidRPr="00A34297">
        <w:rPr>
          <w:sz w:val="22"/>
          <w:szCs w:val="22"/>
        </w:rPr>
        <w:t>District</w:t>
      </w:r>
      <w:r w:rsidRPr="00A34297">
        <w:rPr>
          <w:spacing w:val="-5"/>
          <w:sz w:val="22"/>
          <w:szCs w:val="22"/>
        </w:rPr>
        <w:t xml:space="preserve"> </w:t>
      </w:r>
      <w:r w:rsidRPr="00A34297">
        <w:rPr>
          <w:sz w:val="22"/>
          <w:szCs w:val="22"/>
        </w:rPr>
        <w:t>will</w:t>
      </w:r>
      <w:r w:rsidRPr="00A34297">
        <w:rPr>
          <w:spacing w:val="-5"/>
          <w:sz w:val="22"/>
          <w:szCs w:val="22"/>
        </w:rPr>
        <w:t xml:space="preserve"> </w:t>
      </w:r>
      <w:r w:rsidRPr="00A34297">
        <w:rPr>
          <w:sz w:val="22"/>
          <w:szCs w:val="22"/>
        </w:rPr>
        <w:t>provide</w:t>
      </w:r>
      <w:r w:rsidRPr="00A34297">
        <w:rPr>
          <w:spacing w:val="-5"/>
          <w:sz w:val="22"/>
          <w:szCs w:val="22"/>
        </w:rPr>
        <w:t xml:space="preserve"> </w:t>
      </w:r>
      <w:r w:rsidRPr="00A34297">
        <w:rPr>
          <w:sz w:val="22"/>
          <w:szCs w:val="22"/>
        </w:rPr>
        <w:t>a</w:t>
      </w:r>
      <w:r w:rsidRPr="00A34297">
        <w:rPr>
          <w:spacing w:val="-5"/>
          <w:sz w:val="22"/>
          <w:szCs w:val="22"/>
        </w:rPr>
        <w:t xml:space="preserve"> </w:t>
      </w:r>
      <w:r w:rsidRPr="00A34297">
        <w:rPr>
          <w:sz w:val="22"/>
          <w:szCs w:val="22"/>
        </w:rPr>
        <w:t>hiring</w:t>
      </w:r>
      <w:r w:rsidRPr="00A34297">
        <w:rPr>
          <w:spacing w:val="-5"/>
          <w:sz w:val="22"/>
          <w:szCs w:val="22"/>
        </w:rPr>
        <w:t xml:space="preserve"> </w:t>
      </w:r>
      <w:r w:rsidRPr="00A34297">
        <w:rPr>
          <w:sz w:val="22"/>
          <w:szCs w:val="22"/>
        </w:rPr>
        <w:t>plan,</w:t>
      </w:r>
      <w:r w:rsidRPr="00A34297">
        <w:rPr>
          <w:spacing w:val="-6"/>
          <w:sz w:val="22"/>
          <w:szCs w:val="22"/>
        </w:rPr>
        <w:t xml:space="preserve"> </w:t>
      </w:r>
      <w:r w:rsidRPr="00A34297">
        <w:rPr>
          <w:sz w:val="22"/>
          <w:szCs w:val="22"/>
        </w:rPr>
        <w:t>on</w:t>
      </w:r>
      <w:r w:rsidRPr="00A34297">
        <w:rPr>
          <w:spacing w:val="-5"/>
          <w:sz w:val="22"/>
          <w:szCs w:val="22"/>
        </w:rPr>
        <w:t xml:space="preserve"> </w:t>
      </w:r>
      <w:r w:rsidRPr="00A34297">
        <w:rPr>
          <w:sz w:val="22"/>
          <w:szCs w:val="22"/>
        </w:rPr>
        <w:t>an annual basis, to the Faculty Diversity and Inclusion Committee and the AFT, for targeting under-represented groups.</w:t>
      </w:r>
    </w:p>
    <w:p w14:paraId="3AC9E880" w14:textId="77777777" w:rsidR="00833F74" w:rsidRPr="00A34297" w:rsidRDefault="00833F74" w:rsidP="002E2EF5">
      <w:pPr>
        <w:pStyle w:val="BodyText"/>
        <w:rPr>
          <w:rFonts w:ascii="Franklin Gothic Book" w:hAnsi="Franklin Gothic Book"/>
          <w:sz w:val="22"/>
          <w:szCs w:val="22"/>
        </w:rPr>
      </w:pPr>
    </w:p>
    <w:p w14:paraId="6EE937C3" w14:textId="77777777" w:rsidR="00833F74" w:rsidRPr="00A34297" w:rsidRDefault="00833F74" w:rsidP="002E2EF5">
      <w:pPr>
        <w:pStyle w:val="MainBody"/>
        <w:spacing w:before="0" w:after="0" w:line="240" w:lineRule="auto"/>
        <w:ind w:left="720"/>
      </w:pPr>
      <w:r w:rsidRPr="00A34297">
        <w:t>The</w:t>
      </w:r>
      <w:r w:rsidRPr="00A34297">
        <w:rPr>
          <w:spacing w:val="-5"/>
        </w:rPr>
        <w:t xml:space="preserve"> </w:t>
      </w:r>
      <w:r w:rsidRPr="00A34297">
        <w:t>District</w:t>
      </w:r>
      <w:r w:rsidRPr="00A34297">
        <w:rPr>
          <w:spacing w:val="-6"/>
        </w:rPr>
        <w:t xml:space="preserve"> </w:t>
      </w:r>
      <w:r w:rsidRPr="00A34297">
        <w:t>and</w:t>
      </w:r>
      <w:r w:rsidRPr="00A34297">
        <w:rPr>
          <w:spacing w:val="-2"/>
        </w:rPr>
        <w:t xml:space="preserve"> </w:t>
      </w:r>
      <w:r w:rsidRPr="00A34297">
        <w:t>the</w:t>
      </w:r>
      <w:r w:rsidRPr="00A34297">
        <w:rPr>
          <w:spacing w:val="-5"/>
        </w:rPr>
        <w:t xml:space="preserve"> </w:t>
      </w:r>
      <w:r w:rsidRPr="00A34297">
        <w:t>AFT</w:t>
      </w:r>
      <w:r w:rsidRPr="00A34297">
        <w:rPr>
          <w:spacing w:val="-5"/>
        </w:rPr>
        <w:t xml:space="preserve"> </w:t>
      </w:r>
      <w:r w:rsidRPr="00A34297">
        <w:t>will</w:t>
      </w:r>
      <w:r w:rsidRPr="00A34297">
        <w:rPr>
          <w:spacing w:val="-5"/>
        </w:rPr>
        <w:t xml:space="preserve"> </w:t>
      </w:r>
      <w:r w:rsidRPr="00A34297">
        <w:t>abide</w:t>
      </w:r>
      <w:r w:rsidRPr="00A34297">
        <w:rPr>
          <w:spacing w:val="-5"/>
        </w:rPr>
        <w:t xml:space="preserve"> </w:t>
      </w:r>
      <w:r w:rsidRPr="00A34297">
        <w:t>by</w:t>
      </w:r>
      <w:r w:rsidRPr="00A34297">
        <w:rPr>
          <w:spacing w:val="-5"/>
        </w:rPr>
        <w:t xml:space="preserve"> </w:t>
      </w:r>
      <w:r w:rsidRPr="00A34297">
        <w:t>the</w:t>
      </w:r>
      <w:r w:rsidRPr="00A34297">
        <w:rPr>
          <w:spacing w:val="-5"/>
        </w:rPr>
        <w:t xml:space="preserve"> </w:t>
      </w:r>
      <w:r w:rsidRPr="00A34297">
        <w:t>plans</w:t>
      </w:r>
      <w:r w:rsidRPr="00A34297">
        <w:rPr>
          <w:spacing w:val="-3"/>
        </w:rPr>
        <w:t xml:space="preserve"> </w:t>
      </w:r>
      <w:r w:rsidRPr="00A34297">
        <w:t>for</w:t>
      </w:r>
      <w:r w:rsidRPr="00A34297">
        <w:rPr>
          <w:spacing w:val="-5"/>
        </w:rPr>
        <w:t xml:space="preserve"> </w:t>
      </w:r>
      <w:r w:rsidRPr="00A34297">
        <w:t>diversity,</w:t>
      </w:r>
      <w:r w:rsidRPr="00A34297">
        <w:rPr>
          <w:spacing w:val="-5"/>
        </w:rPr>
        <w:t xml:space="preserve"> </w:t>
      </w:r>
      <w:r w:rsidRPr="00A34297">
        <w:t xml:space="preserve">equity, and inclusion as established or modified by the Board of Trustees. A copy of the most recent plan will be forwarded to the AFT upon </w:t>
      </w:r>
      <w:r w:rsidRPr="00A34297">
        <w:rPr>
          <w:spacing w:val="-2"/>
        </w:rPr>
        <w:t>approval.</w:t>
      </w:r>
    </w:p>
    <w:p w14:paraId="758DAD8C" w14:textId="27D37835" w:rsidR="00833F74" w:rsidRPr="00A34297" w:rsidRDefault="00833F74" w:rsidP="002E2EF5">
      <w:pPr>
        <w:pStyle w:val="ListParagraph"/>
        <w:numPr>
          <w:ilvl w:val="1"/>
          <w:numId w:val="41"/>
        </w:numPr>
        <w:spacing w:before="0" w:after="0" w:line="240" w:lineRule="auto"/>
        <w:jc w:val="both"/>
        <w:rPr>
          <w:rFonts w:eastAsia="Times New Roman" w:cs="Times New Roman"/>
          <w:sz w:val="22"/>
          <w:szCs w:val="22"/>
        </w:rPr>
      </w:pPr>
    </w:p>
    <w:p w14:paraId="5747D8C8" w14:textId="20849ECE" w:rsidR="00833F74" w:rsidRPr="00A34297" w:rsidRDefault="00833F74" w:rsidP="002E2EF5">
      <w:pPr>
        <w:pStyle w:val="ListParagraph"/>
        <w:widowControl w:val="0"/>
        <w:numPr>
          <w:ilvl w:val="0"/>
          <w:numId w:val="42"/>
        </w:numPr>
        <w:tabs>
          <w:tab w:val="left" w:pos="1015"/>
        </w:tabs>
        <w:autoSpaceDE w:val="0"/>
        <w:autoSpaceDN w:val="0"/>
        <w:spacing w:before="0" w:after="0" w:line="240" w:lineRule="auto"/>
        <w:rPr>
          <w:b/>
          <w:sz w:val="22"/>
          <w:szCs w:val="22"/>
        </w:rPr>
      </w:pPr>
      <w:r w:rsidRPr="00A34297">
        <w:rPr>
          <w:b/>
          <w:sz w:val="22"/>
          <w:szCs w:val="22"/>
        </w:rPr>
        <w:t>Faculty</w:t>
      </w:r>
      <w:r w:rsidRPr="00A34297">
        <w:rPr>
          <w:b/>
          <w:spacing w:val="-7"/>
          <w:sz w:val="22"/>
          <w:szCs w:val="22"/>
        </w:rPr>
        <w:t xml:space="preserve"> </w:t>
      </w:r>
      <w:r w:rsidRPr="00A34297">
        <w:rPr>
          <w:b/>
          <w:sz w:val="22"/>
          <w:szCs w:val="22"/>
        </w:rPr>
        <w:t>Diversity</w:t>
      </w:r>
      <w:r w:rsidRPr="00A34297">
        <w:rPr>
          <w:b/>
          <w:spacing w:val="-7"/>
          <w:sz w:val="22"/>
          <w:szCs w:val="22"/>
        </w:rPr>
        <w:t xml:space="preserve"> </w:t>
      </w:r>
      <w:r w:rsidRPr="00A34297">
        <w:rPr>
          <w:b/>
          <w:sz w:val="22"/>
          <w:szCs w:val="22"/>
        </w:rPr>
        <w:t>and</w:t>
      </w:r>
      <w:r w:rsidRPr="00A34297">
        <w:rPr>
          <w:b/>
          <w:spacing w:val="-7"/>
          <w:sz w:val="22"/>
          <w:szCs w:val="22"/>
        </w:rPr>
        <w:t xml:space="preserve"> </w:t>
      </w:r>
      <w:r w:rsidRPr="00A34297">
        <w:rPr>
          <w:b/>
          <w:sz w:val="22"/>
          <w:szCs w:val="22"/>
        </w:rPr>
        <w:t>Inclusion</w:t>
      </w:r>
      <w:r w:rsidRPr="00A34297">
        <w:rPr>
          <w:b/>
          <w:spacing w:val="-7"/>
          <w:sz w:val="22"/>
          <w:szCs w:val="22"/>
        </w:rPr>
        <w:t xml:space="preserve"> </w:t>
      </w:r>
      <w:r w:rsidRPr="00A34297">
        <w:rPr>
          <w:b/>
          <w:spacing w:val="-2"/>
          <w:sz w:val="22"/>
          <w:szCs w:val="22"/>
        </w:rPr>
        <w:t>Committee</w:t>
      </w:r>
    </w:p>
    <w:p w14:paraId="1013AC4B" w14:textId="77777777" w:rsidR="00833F74" w:rsidRPr="00A34297" w:rsidRDefault="00833F74" w:rsidP="002E2EF5">
      <w:pPr>
        <w:pStyle w:val="BodyText"/>
        <w:ind w:left="720"/>
        <w:rPr>
          <w:rFonts w:ascii="Franklin Gothic Book" w:hAnsi="Franklin Gothic Book"/>
          <w:sz w:val="22"/>
          <w:szCs w:val="22"/>
        </w:rPr>
      </w:pPr>
      <w:r w:rsidRPr="00A34297">
        <w:rPr>
          <w:rFonts w:ascii="Franklin Gothic Book" w:hAnsi="Franklin Gothic Book"/>
          <w:sz w:val="22"/>
          <w:szCs w:val="22"/>
        </w:rPr>
        <w:t xml:space="preserve">The District and the AFT share a mutual interest in hiring and retaining a diverse full-time and part-time faculty that reflects diversity of our students and our community. The District and </w:t>
      </w:r>
      <w:r w:rsidRPr="00A34297">
        <w:rPr>
          <w:rFonts w:ascii="Franklin Gothic Book" w:hAnsi="Franklin Gothic Book"/>
          <w:sz w:val="22"/>
          <w:szCs w:val="22"/>
        </w:rPr>
        <w:lastRenderedPageBreak/>
        <w:t>the AFT</w:t>
      </w:r>
      <w:r w:rsidRPr="00A34297">
        <w:rPr>
          <w:rFonts w:ascii="Franklin Gothic Book" w:hAnsi="Franklin Gothic Book"/>
          <w:spacing w:val="-5"/>
          <w:sz w:val="22"/>
          <w:szCs w:val="22"/>
        </w:rPr>
        <w:t xml:space="preserve"> </w:t>
      </w:r>
      <w:r w:rsidRPr="00A34297">
        <w:rPr>
          <w:rFonts w:ascii="Franklin Gothic Book" w:hAnsi="Franklin Gothic Book"/>
          <w:sz w:val="22"/>
          <w:szCs w:val="22"/>
        </w:rPr>
        <w:t>are</w:t>
      </w:r>
      <w:r w:rsidRPr="00A34297">
        <w:rPr>
          <w:rFonts w:ascii="Franklin Gothic Book" w:hAnsi="Franklin Gothic Book"/>
          <w:spacing w:val="-6"/>
          <w:sz w:val="22"/>
          <w:szCs w:val="22"/>
        </w:rPr>
        <w:t xml:space="preserve"> </w:t>
      </w:r>
      <w:r w:rsidRPr="00A34297">
        <w:rPr>
          <w:rFonts w:ascii="Franklin Gothic Book" w:hAnsi="Franklin Gothic Book"/>
          <w:sz w:val="22"/>
          <w:szCs w:val="22"/>
        </w:rPr>
        <w:t>committed</w:t>
      </w:r>
      <w:r w:rsidRPr="00A34297">
        <w:rPr>
          <w:rFonts w:ascii="Franklin Gothic Book" w:hAnsi="Franklin Gothic Book"/>
          <w:spacing w:val="-5"/>
          <w:sz w:val="22"/>
          <w:szCs w:val="22"/>
        </w:rPr>
        <w:t xml:space="preserve"> </w:t>
      </w:r>
      <w:r w:rsidRPr="00A34297">
        <w:rPr>
          <w:rFonts w:ascii="Franklin Gothic Book" w:hAnsi="Franklin Gothic Book"/>
          <w:sz w:val="22"/>
          <w:szCs w:val="22"/>
        </w:rPr>
        <w:t>to</w:t>
      </w:r>
      <w:r w:rsidRPr="00A34297">
        <w:rPr>
          <w:rFonts w:ascii="Franklin Gothic Book" w:hAnsi="Franklin Gothic Book"/>
          <w:spacing w:val="-5"/>
          <w:sz w:val="22"/>
          <w:szCs w:val="22"/>
        </w:rPr>
        <w:t xml:space="preserve"> </w:t>
      </w:r>
      <w:r w:rsidRPr="00A34297">
        <w:rPr>
          <w:rFonts w:ascii="Franklin Gothic Book" w:hAnsi="Franklin Gothic Book"/>
          <w:sz w:val="22"/>
          <w:szCs w:val="22"/>
        </w:rPr>
        <w:t>increasing</w:t>
      </w:r>
      <w:r w:rsidRPr="00A34297">
        <w:rPr>
          <w:rFonts w:ascii="Franklin Gothic Book" w:hAnsi="Franklin Gothic Book"/>
          <w:spacing w:val="-5"/>
          <w:sz w:val="22"/>
          <w:szCs w:val="22"/>
        </w:rPr>
        <w:t xml:space="preserve"> </w:t>
      </w:r>
      <w:r w:rsidRPr="00A34297">
        <w:rPr>
          <w:rFonts w:ascii="Franklin Gothic Book" w:hAnsi="Franklin Gothic Book"/>
          <w:sz w:val="22"/>
          <w:szCs w:val="22"/>
        </w:rPr>
        <w:t>the</w:t>
      </w:r>
      <w:r w:rsidRPr="00A34297">
        <w:rPr>
          <w:rFonts w:ascii="Franklin Gothic Book" w:hAnsi="Franklin Gothic Book"/>
          <w:spacing w:val="-2"/>
          <w:sz w:val="22"/>
          <w:szCs w:val="22"/>
        </w:rPr>
        <w:t xml:space="preserve"> </w:t>
      </w:r>
      <w:r w:rsidRPr="00A34297">
        <w:rPr>
          <w:rFonts w:ascii="Franklin Gothic Book" w:hAnsi="Franklin Gothic Book"/>
          <w:sz w:val="22"/>
          <w:szCs w:val="22"/>
        </w:rPr>
        <w:t>numbers</w:t>
      </w:r>
      <w:r w:rsidRPr="00A34297">
        <w:rPr>
          <w:rFonts w:ascii="Franklin Gothic Book" w:hAnsi="Franklin Gothic Book"/>
          <w:spacing w:val="-3"/>
          <w:sz w:val="22"/>
          <w:szCs w:val="22"/>
        </w:rPr>
        <w:t xml:space="preserve"> </w:t>
      </w:r>
      <w:r w:rsidRPr="00A34297">
        <w:rPr>
          <w:rFonts w:ascii="Franklin Gothic Book" w:hAnsi="Franklin Gothic Book"/>
          <w:sz w:val="22"/>
          <w:szCs w:val="22"/>
        </w:rPr>
        <w:t>of</w:t>
      </w:r>
      <w:r w:rsidRPr="00A34297">
        <w:rPr>
          <w:rFonts w:ascii="Franklin Gothic Book" w:hAnsi="Franklin Gothic Book"/>
          <w:spacing w:val="-4"/>
          <w:sz w:val="22"/>
          <w:szCs w:val="22"/>
        </w:rPr>
        <w:t xml:space="preserve"> </w:t>
      </w:r>
      <w:r w:rsidRPr="00A34297">
        <w:rPr>
          <w:rFonts w:ascii="Franklin Gothic Book" w:hAnsi="Franklin Gothic Book"/>
          <w:sz w:val="22"/>
          <w:szCs w:val="22"/>
        </w:rPr>
        <w:t>faculty</w:t>
      </w:r>
      <w:r w:rsidRPr="00A34297">
        <w:rPr>
          <w:rFonts w:ascii="Franklin Gothic Book" w:hAnsi="Franklin Gothic Book"/>
          <w:spacing w:val="-8"/>
          <w:sz w:val="22"/>
          <w:szCs w:val="22"/>
        </w:rPr>
        <w:t xml:space="preserve"> </w:t>
      </w:r>
      <w:r w:rsidRPr="00A34297">
        <w:rPr>
          <w:rFonts w:ascii="Franklin Gothic Book" w:hAnsi="Franklin Gothic Book"/>
          <w:sz w:val="22"/>
          <w:szCs w:val="22"/>
        </w:rPr>
        <w:t>members</w:t>
      </w:r>
      <w:r w:rsidRPr="00A34297">
        <w:rPr>
          <w:rFonts w:ascii="Franklin Gothic Book" w:hAnsi="Franklin Gothic Book"/>
          <w:spacing w:val="-3"/>
          <w:sz w:val="22"/>
          <w:szCs w:val="22"/>
        </w:rPr>
        <w:t xml:space="preserve"> </w:t>
      </w:r>
      <w:r w:rsidRPr="00A34297">
        <w:rPr>
          <w:rFonts w:ascii="Franklin Gothic Book" w:hAnsi="Franklin Gothic Book"/>
          <w:sz w:val="22"/>
          <w:szCs w:val="22"/>
        </w:rPr>
        <w:t>in under-represented groups inclusive of, but not limited to, factors such as race, ethnicity, national origin, gender, gender identity, sexual orientation, veteran status and disability. The District and AFT seek to provide leadership and best practices in advertising faculty positions, conducting search committees, and supporting faculty who bring diversity to our colleges.</w:t>
      </w:r>
    </w:p>
    <w:p w14:paraId="48D4FD14" w14:textId="30EAD5EF" w:rsidR="0037597E" w:rsidRPr="00A34297" w:rsidRDefault="0037597E" w:rsidP="002E2EF5">
      <w:pPr>
        <w:spacing w:before="0" w:after="0" w:line="240" w:lineRule="auto"/>
        <w:jc w:val="both"/>
        <w:rPr>
          <w:rFonts w:eastAsia="Times New Roman" w:cs="Times New Roman"/>
          <w:sz w:val="22"/>
          <w:szCs w:val="22"/>
        </w:rPr>
      </w:pPr>
    </w:p>
    <w:p w14:paraId="2DFDCEEB" w14:textId="487C27A6" w:rsidR="0037597E" w:rsidRPr="00A75BE0" w:rsidRDefault="0037597E" w:rsidP="002E2EF5">
      <w:pPr>
        <w:pStyle w:val="Heading3"/>
        <w:spacing w:before="0" w:line="240" w:lineRule="auto"/>
      </w:pPr>
      <w:r w:rsidRPr="00A75BE0">
        <w:t>Edmonds CC, 2019</w:t>
      </w:r>
      <w:r w:rsidR="009D3A6A" w:rsidRPr="00A75BE0">
        <w:t>-2022</w:t>
      </w:r>
      <w:r w:rsidRPr="00A75BE0">
        <w:t>, CBA</w:t>
      </w:r>
    </w:p>
    <w:p w14:paraId="7CF7E15D" w14:textId="77777777" w:rsidR="0037597E" w:rsidRPr="00A34297" w:rsidRDefault="0037597E" w:rsidP="002E2EF5">
      <w:pPr>
        <w:spacing w:before="0" w:after="0" w:line="240" w:lineRule="auto"/>
        <w:jc w:val="both"/>
        <w:rPr>
          <w:rFonts w:eastAsia="Times New Roman" w:cs="Times New Roman"/>
          <w:b/>
          <w:sz w:val="22"/>
          <w:szCs w:val="22"/>
        </w:rPr>
      </w:pPr>
      <w:r w:rsidRPr="00A34297">
        <w:rPr>
          <w:rFonts w:eastAsia="Times New Roman" w:cs="Times New Roman"/>
          <w:b/>
          <w:sz w:val="22"/>
          <w:szCs w:val="22"/>
        </w:rPr>
        <w:t>Article II:  EMPLOYMENT PRACTICES</w:t>
      </w:r>
    </w:p>
    <w:p w14:paraId="4C8D9E60" w14:textId="7D7D9ACE" w:rsidR="0037597E" w:rsidRPr="00A34297" w:rsidRDefault="0037597E" w:rsidP="002E2EF5">
      <w:pPr>
        <w:spacing w:before="0" w:after="0" w:line="240" w:lineRule="auto"/>
        <w:jc w:val="both"/>
        <w:rPr>
          <w:rFonts w:eastAsia="Times New Roman" w:cs="Times New Roman"/>
          <w:sz w:val="22"/>
          <w:szCs w:val="22"/>
        </w:rPr>
      </w:pPr>
      <w:r w:rsidRPr="00A34297">
        <w:rPr>
          <w:rFonts w:eastAsia="Times New Roman" w:cs="Times New Roman"/>
          <w:b/>
          <w:sz w:val="22"/>
          <w:szCs w:val="22"/>
        </w:rPr>
        <w:t>2.2.1</w:t>
      </w:r>
      <w:r w:rsidR="00A34297" w:rsidRPr="00A34297">
        <w:rPr>
          <w:rFonts w:eastAsia="Times New Roman" w:cs="Times New Roman"/>
          <w:b/>
          <w:sz w:val="22"/>
          <w:szCs w:val="22"/>
        </w:rPr>
        <w:tab/>
      </w:r>
      <w:r w:rsidRPr="00A34297">
        <w:rPr>
          <w:rFonts w:eastAsia="Times New Roman" w:cs="Times New Roman"/>
          <w:b/>
          <w:sz w:val="22"/>
          <w:szCs w:val="22"/>
          <w:u w:val="single"/>
        </w:rPr>
        <w:t>Affirmative Action</w:t>
      </w:r>
      <w:r w:rsidRPr="00A34297">
        <w:rPr>
          <w:rFonts w:eastAsia="Times New Roman" w:cs="Times New Roman"/>
          <w:b/>
          <w:sz w:val="22"/>
          <w:szCs w:val="22"/>
        </w:rPr>
        <w:t>.</w:t>
      </w:r>
      <w:r w:rsidRPr="00A34297">
        <w:rPr>
          <w:rFonts w:eastAsia="Times New Roman" w:cs="Times New Roman"/>
          <w:sz w:val="22"/>
          <w:szCs w:val="22"/>
        </w:rPr>
        <w:t xml:space="preserve"> The College and the Federation will abide by the College's Affirmative Action Policy and Plan, which will be forwarded to each hiring committee upon request.</w:t>
      </w:r>
    </w:p>
    <w:p w14:paraId="7001B0CC" w14:textId="278D45C1" w:rsidR="0037597E" w:rsidRPr="00A34297" w:rsidRDefault="0037597E" w:rsidP="002E2EF5">
      <w:pPr>
        <w:spacing w:before="0" w:after="0" w:line="240" w:lineRule="auto"/>
        <w:jc w:val="both"/>
        <w:rPr>
          <w:rFonts w:eastAsia="Times New Roman" w:cs="Times New Roman"/>
          <w:sz w:val="22"/>
          <w:szCs w:val="22"/>
        </w:rPr>
      </w:pPr>
      <w:r w:rsidRPr="00A34297">
        <w:rPr>
          <w:rFonts w:eastAsia="Times New Roman" w:cs="Times New Roman"/>
          <w:b/>
          <w:sz w:val="22"/>
          <w:szCs w:val="22"/>
        </w:rPr>
        <w:t>2.2.2</w:t>
      </w:r>
      <w:r w:rsidR="00A34297" w:rsidRPr="00A34297">
        <w:rPr>
          <w:rFonts w:eastAsia="Times New Roman" w:cs="Times New Roman"/>
          <w:b/>
          <w:sz w:val="22"/>
          <w:szCs w:val="22"/>
        </w:rPr>
        <w:tab/>
      </w:r>
      <w:r w:rsidRPr="00A34297">
        <w:rPr>
          <w:rFonts w:eastAsia="Times New Roman" w:cs="Times New Roman"/>
          <w:b/>
          <w:sz w:val="22"/>
          <w:szCs w:val="22"/>
          <w:u w:val="single"/>
        </w:rPr>
        <w:t>Diversity in Hiring</w:t>
      </w:r>
      <w:r w:rsidRPr="00A34297">
        <w:rPr>
          <w:rFonts w:eastAsia="Times New Roman" w:cs="Times New Roman"/>
          <w:b/>
          <w:sz w:val="22"/>
          <w:szCs w:val="22"/>
        </w:rPr>
        <w:t>.</w:t>
      </w:r>
      <w:r w:rsidRPr="00A34297">
        <w:rPr>
          <w:rFonts w:eastAsia="Times New Roman" w:cs="Times New Roman"/>
          <w:sz w:val="22"/>
          <w:szCs w:val="22"/>
        </w:rPr>
        <w:t xml:space="preserve"> The College and the Federation are committed to the goal of increasing the diversity of the College’s faculty.</w:t>
      </w:r>
    </w:p>
    <w:p w14:paraId="0BE87FD8" w14:textId="0083CB4F" w:rsidR="0037597E" w:rsidRPr="00A34297" w:rsidRDefault="0037597E" w:rsidP="002E2EF5">
      <w:pPr>
        <w:spacing w:before="0" w:after="0" w:line="240" w:lineRule="auto"/>
        <w:jc w:val="both"/>
        <w:rPr>
          <w:rFonts w:eastAsia="Times New Roman" w:cs="Times New Roman"/>
          <w:sz w:val="22"/>
          <w:szCs w:val="22"/>
        </w:rPr>
      </w:pPr>
      <w:r w:rsidRPr="00A34297">
        <w:rPr>
          <w:rFonts w:eastAsia="Times New Roman" w:cs="Times New Roman"/>
          <w:b/>
          <w:sz w:val="22"/>
          <w:szCs w:val="22"/>
        </w:rPr>
        <w:t>2.3.1</w:t>
      </w:r>
      <w:r w:rsidR="00A34297" w:rsidRPr="00A34297">
        <w:rPr>
          <w:rFonts w:eastAsia="Times New Roman" w:cs="Times New Roman"/>
          <w:b/>
          <w:sz w:val="22"/>
          <w:szCs w:val="22"/>
        </w:rPr>
        <w:tab/>
      </w:r>
      <w:r w:rsidRPr="00A34297">
        <w:rPr>
          <w:rFonts w:eastAsia="Times New Roman" w:cs="Times New Roman"/>
          <w:b/>
          <w:sz w:val="22"/>
          <w:szCs w:val="22"/>
          <w:u w:val="single"/>
        </w:rPr>
        <w:t>Selection of New Academic Employees</w:t>
      </w:r>
      <w:r w:rsidRPr="00A34297">
        <w:rPr>
          <w:rFonts w:eastAsia="Times New Roman" w:cs="Times New Roman"/>
          <w:b/>
          <w:sz w:val="22"/>
          <w:szCs w:val="22"/>
        </w:rPr>
        <w:t xml:space="preserve">. </w:t>
      </w:r>
      <w:r w:rsidRPr="00A34297">
        <w:rPr>
          <w:rFonts w:eastAsia="Times New Roman" w:cs="Times New Roman"/>
          <w:sz w:val="22"/>
          <w:szCs w:val="22"/>
        </w:rPr>
        <w:t>Academic employee vacancies shall be filled in accordance with the College's Policies, Regulations, Affirmative Action Policy and Plan, and the nondiscrimination provision of this Agreement. Position requirements will place the highest priority on addressing student needs and will include an expectation for advancing department, division, and institutional strategic goals which include increasing the diversity of our instructional faculty.</w:t>
      </w:r>
    </w:p>
    <w:p w14:paraId="35EA138E" w14:textId="79002694" w:rsidR="00887200" w:rsidRPr="00A34297" w:rsidRDefault="009D3A6A" w:rsidP="002E2EF5">
      <w:pPr>
        <w:widowControl w:val="0"/>
        <w:tabs>
          <w:tab w:val="left" w:pos="640"/>
        </w:tabs>
        <w:autoSpaceDE w:val="0"/>
        <w:autoSpaceDN w:val="0"/>
        <w:spacing w:before="0" w:after="0" w:line="240" w:lineRule="auto"/>
        <w:rPr>
          <w:rFonts w:eastAsia="Times New Roman" w:cs="Times New Roman"/>
          <w:sz w:val="22"/>
          <w:szCs w:val="22"/>
        </w:rPr>
      </w:pPr>
      <w:r w:rsidRPr="00A34297">
        <w:rPr>
          <w:b/>
          <w:sz w:val="22"/>
          <w:szCs w:val="22"/>
        </w:rPr>
        <w:t>2.3.4</w:t>
      </w:r>
      <w:r w:rsidR="00A34297">
        <w:rPr>
          <w:sz w:val="22"/>
          <w:szCs w:val="22"/>
        </w:rPr>
        <w:tab/>
      </w:r>
      <w:r w:rsidR="00887200" w:rsidRPr="00A34297">
        <w:rPr>
          <w:sz w:val="22"/>
          <w:szCs w:val="22"/>
        </w:rPr>
        <w:t>For part-time academic employees, the appointing authority may be delegated by the President</w:t>
      </w:r>
      <w:r w:rsidR="00887200" w:rsidRPr="00A34297">
        <w:rPr>
          <w:spacing w:val="-4"/>
          <w:sz w:val="22"/>
          <w:szCs w:val="22"/>
        </w:rPr>
        <w:t xml:space="preserve"> </w:t>
      </w:r>
      <w:r w:rsidR="00887200" w:rsidRPr="00A34297">
        <w:rPr>
          <w:sz w:val="22"/>
          <w:szCs w:val="22"/>
        </w:rPr>
        <w:t>through</w:t>
      </w:r>
      <w:r w:rsidR="00887200" w:rsidRPr="00A34297">
        <w:rPr>
          <w:spacing w:val="-4"/>
          <w:sz w:val="22"/>
          <w:szCs w:val="22"/>
        </w:rPr>
        <w:t xml:space="preserve"> </w:t>
      </w:r>
      <w:r w:rsidR="00887200" w:rsidRPr="00A34297">
        <w:rPr>
          <w:sz w:val="22"/>
          <w:szCs w:val="22"/>
        </w:rPr>
        <w:t>the</w:t>
      </w:r>
      <w:r w:rsidR="00887200" w:rsidRPr="00A34297">
        <w:rPr>
          <w:spacing w:val="-4"/>
          <w:sz w:val="22"/>
          <w:szCs w:val="22"/>
        </w:rPr>
        <w:t xml:space="preserve"> </w:t>
      </w:r>
      <w:r w:rsidR="00887200" w:rsidRPr="00A34297">
        <w:rPr>
          <w:sz w:val="22"/>
          <w:szCs w:val="22"/>
        </w:rPr>
        <w:t>Executive</w:t>
      </w:r>
      <w:r w:rsidR="00887200" w:rsidRPr="00A34297">
        <w:rPr>
          <w:spacing w:val="-4"/>
          <w:sz w:val="22"/>
          <w:szCs w:val="22"/>
        </w:rPr>
        <w:t xml:space="preserve"> </w:t>
      </w:r>
      <w:r w:rsidR="00887200" w:rsidRPr="00A34297">
        <w:rPr>
          <w:sz w:val="22"/>
          <w:szCs w:val="22"/>
        </w:rPr>
        <w:t>Vice</w:t>
      </w:r>
      <w:r w:rsidR="00887200" w:rsidRPr="00A34297">
        <w:rPr>
          <w:spacing w:val="-4"/>
          <w:sz w:val="22"/>
          <w:szCs w:val="22"/>
        </w:rPr>
        <w:t xml:space="preserve"> </w:t>
      </w:r>
      <w:r w:rsidR="00887200" w:rsidRPr="00A34297">
        <w:rPr>
          <w:sz w:val="22"/>
          <w:szCs w:val="22"/>
        </w:rPr>
        <w:t>President</w:t>
      </w:r>
      <w:r w:rsidR="00887200" w:rsidRPr="00A34297">
        <w:rPr>
          <w:spacing w:val="-4"/>
          <w:sz w:val="22"/>
          <w:szCs w:val="22"/>
        </w:rPr>
        <w:t xml:space="preserve"> </w:t>
      </w:r>
      <w:r w:rsidR="00887200" w:rsidRPr="00A34297">
        <w:rPr>
          <w:sz w:val="22"/>
          <w:szCs w:val="22"/>
        </w:rPr>
        <w:t>for</w:t>
      </w:r>
      <w:r w:rsidR="00887200" w:rsidRPr="00A34297">
        <w:rPr>
          <w:spacing w:val="-4"/>
          <w:sz w:val="22"/>
          <w:szCs w:val="22"/>
        </w:rPr>
        <w:t xml:space="preserve"> </w:t>
      </w:r>
      <w:r w:rsidR="00887200" w:rsidRPr="00A34297">
        <w:rPr>
          <w:sz w:val="22"/>
          <w:szCs w:val="22"/>
        </w:rPr>
        <w:t>Instruction</w:t>
      </w:r>
      <w:r w:rsidR="00887200" w:rsidRPr="00A34297">
        <w:rPr>
          <w:spacing w:val="-4"/>
          <w:sz w:val="22"/>
          <w:szCs w:val="22"/>
        </w:rPr>
        <w:t xml:space="preserve"> </w:t>
      </w:r>
      <w:r w:rsidR="00887200" w:rsidRPr="00A34297">
        <w:rPr>
          <w:sz w:val="22"/>
          <w:szCs w:val="22"/>
        </w:rPr>
        <w:t>to</w:t>
      </w:r>
      <w:r w:rsidR="00887200" w:rsidRPr="00A34297">
        <w:rPr>
          <w:spacing w:val="-4"/>
          <w:sz w:val="22"/>
          <w:szCs w:val="22"/>
        </w:rPr>
        <w:t xml:space="preserve"> </w:t>
      </w:r>
      <w:r w:rsidR="00887200" w:rsidRPr="00A34297">
        <w:rPr>
          <w:sz w:val="22"/>
          <w:szCs w:val="22"/>
        </w:rPr>
        <w:t>the</w:t>
      </w:r>
      <w:r w:rsidR="00887200" w:rsidRPr="00A34297">
        <w:rPr>
          <w:spacing w:val="-4"/>
          <w:sz w:val="22"/>
          <w:szCs w:val="22"/>
        </w:rPr>
        <w:t xml:space="preserve"> </w:t>
      </w:r>
      <w:r w:rsidR="00887200" w:rsidRPr="00A34297">
        <w:rPr>
          <w:sz w:val="22"/>
          <w:szCs w:val="22"/>
        </w:rPr>
        <w:t>division</w:t>
      </w:r>
      <w:r w:rsidR="00887200" w:rsidRPr="00A34297">
        <w:rPr>
          <w:spacing w:val="-4"/>
          <w:sz w:val="22"/>
          <w:szCs w:val="22"/>
        </w:rPr>
        <w:t xml:space="preserve"> </w:t>
      </w:r>
      <w:r w:rsidR="00887200" w:rsidRPr="00A34297">
        <w:rPr>
          <w:sz w:val="22"/>
          <w:szCs w:val="22"/>
        </w:rPr>
        <w:t>administrator.</w:t>
      </w:r>
      <w:r w:rsidR="00887200" w:rsidRPr="00A34297">
        <w:rPr>
          <w:spacing w:val="-4"/>
          <w:sz w:val="22"/>
          <w:szCs w:val="22"/>
        </w:rPr>
        <w:t xml:space="preserve"> </w:t>
      </w:r>
      <w:r w:rsidR="00887200" w:rsidRPr="00A34297">
        <w:rPr>
          <w:sz w:val="22"/>
          <w:szCs w:val="22"/>
        </w:rPr>
        <w:t xml:space="preserve">The appointing authority and full-time academic employees in the appropriate departments shall screen the prospective part-time academic employee candidates to develop a pool of qualified candidates on an as needed basis. The only exception shall be when the part-time appointing authority has insufficient time to </w:t>
      </w:r>
      <w:r w:rsidR="00887200" w:rsidRPr="00A34297">
        <w:rPr>
          <w:rFonts w:eastAsia="Times New Roman" w:cs="Times New Roman"/>
          <w:sz w:val="22"/>
          <w:szCs w:val="22"/>
        </w:rPr>
        <w:t>involve the full-time faculty of the department or when no</w:t>
      </w:r>
      <w:r w:rsidR="00A34297" w:rsidRPr="00A34297">
        <w:rPr>
          <w:rFonts w:eastAsia="Times New Roman" w:cs="Times New Roman"/>
          <w:sz w:val="22"/>
          <w:szCs w:val="22"/>
        </w:rPr>
        <w:t xml:space="preserve"> </w:t>
      </w:r>
      <w:r w:rsidR="00887200" w:rsidRPr="00A34297">
        <w:rPr>
          <w:rFonts w:eastAsia="Times New Roman" w:cs="Times New Roman"/>
          <w:sz w:val="22"/>
          <w:szCs w:val="22"/>
        </w:rPr>
        <w:t>full-time faculty are in that department. That pool shall be preserved and maintained by Human Resources.</w:t>
      </w:r>
    </w:p>
    <w:p w14:paraId="5853199D" w14:textId="292B0A44" w:rsidR="00887200" w:rsidRPr="00A34297" w:rsidRDefault="009D3A6A" w:rsidP="002E2EF5">
      <w:pPr>
        <w:widowControl w:val="0"/>
        <w:tabs>
          <w:tab w:val="left" w:pos="640"/>
        </w:tabs>
        <w:autoSpaceDE w:val="0"/>
        <w:autoSpaceDN w:val="0"/>
        <w:spacing w:before="0" w:after="0" w:line="240" w:lineRule="auto"/>
        <w:rPr>
          <w:sz w:val="22"/>
          <w:szCs w:val="22"/>
        </w:rPr>
      </w:pPr>
      <w:r w:rsidRPr="00A34297">
        <w:rPr>
          <w:b/>
          <w:sz w:val="22"/>
          <w:szCs w:val="22"/>
        </w:rPr>
        <w:t>2.3.5</w:t>
      </w:r>
      <w:r w:rsidR="00A34297">
        <w:rPr>
          <w:sz w:val="22"/>
          <w:szCs w:val="22"/>
        </w:rPr>
        <w:tab/>
      </w:r>
      <w:r w:rsidR="00887200" w:rsidRPr="00A34297">
        <w:rPr>
          <w:sz w:val="22"/>
          <w:szCs w:val="22"/>
        </w:rPr>
        <w:t>All</w:t>
      </w:r>
      <w:r w:rsidR="00887200" w:rsidRPr="00A34297">
        <w:rPr>
          <w:spacing w:val="-5"/>
          <w:sz w:val="22"/>
          <w:szCs w:val="22"/>
        </w:rPr>
        <w:t xml:space="preserve"> </w:t>
      </w:r>
      <w:r w:rsidR="00887200" w:rsidRPr="00A34297">
        <w:rPr>
          <w:sz w:val="22"/>
          <w:szCs w:val="22"/>
        </w:rPr>
        <w:t>faculty</w:t>
      </w:r>
      <w:r w:rsidR="00887200" w:rsidRPr="00A34297">
        <w:rPr>
          <w:spacing w:val="-5"/>
          <w:sz w:val="22"/>
          <w:szCs w:val="22"/>
        </w:rPr>
        <w:t xml:space="preserve"> </w:t>
      </w:r>
      <w:r w:rsidR="00887200" w:rsidRPr="00A34297">
        <w:rPr>
          <w:sz w:val="22"/>
          <w:szCs w:val="22"/>
        </w:rPr>
        <w:t>appointments</w:t>
      </w:r>
      <w:r w:rsidR="00887200" w:rsidRPr="00A34297">
        <w:rPr>
          <w:spacing w:val="-5"/>
          <w:sz w:val="22"/>
          <w:szCs w:val="22"/>
        </w:rPr>
        <w:t xml:space="preserve"> </w:t>
      </w:r>
      <w:r w:rsidR="00887200" w:rsidRPr="00A34297">
        <w:rPr>
          <w:sz w:val="22"/>
          <w:szCs w:val="22"/>
        </w:rPr>
        <w:t>are</w:t>
      </w:r>
      <w:r w:rsidR="00887200" w:rsidRPr="00A34297">
        <w:rPr>
          <w:spacing w:val="-5"/>
          <w:sz w:val="22"/>
          <w:szCs w:val="22"/>
        </w:rPr>
        <w:t xml:space="preserve"> </w:t>
      </w:r>
      <w:r w:rsidR="00887200" w:rsidRPr="00A34297">
        <w:rPr>
          <w:sz w:val="22"/>
          <w:szCs w:val="22"/>
        </w:rPr>
        <w:t>contingent</w:t>
      </w:r>
      <w:r w:rsidR="00887200" w:rsidRPr="00A34297">
        <w:rPr>
          <w:spacing w:val="-5"/>
          <w:sz w:val="22"/>
          <w:szCs w:val="22"/>
        </w:rPr>
        <w:t xml:space="preserve"> </w:t>
      </w:r>
      <w:r w:rsidR="00887200" w:rsidRPr="00A34297">
        <w:rPr>
          <w:sz w:val="22"/>
          <w:szCs w:val="22"/>
        </w:rPr>
        <w:t>upon</w:t>
      </w:r>
      <w:r w:rsidR="00887200" w:rsidRPr="00A34297">
        <w:rPr>
          <w:spacing w:val="-5"/>
          <w:sz w:val="22"/>
          <w:szCs w:val="22"/>
        </w:rPr>
        <w:t xml:space="preserve"> </w:t>
      </w:r>
      <w:r w:rsidR="00887200" w:rsidRPr="00A34297">
        <w:rPr>
          <w:sz w:val="22"/>
          <w:szCs w:val="22"/>
        </w:rPr>
        <w:t>performance,</w:t>
      </w:r>
      <w:r w:rsidR="00887200" w:rsidRPr="00A34297">
        <w:rPr>
          <w:spacing w:val="-5"/>
          <w:sz w:val="22"/>
          <w:szCs w:val="22"/>
        </w:rPr>
        <w:t xml:space="preserve"> </w:t>
      </w:r>
      <w:r w:rsidR="00887200" w:rsidRPr="00A34297">
        <w:rPr>
          <w:sz w:val="22"/>
          <w:szCs w:val="22"/>
        </w:rPr>
        <w:t>enrollment,</w:t>
      </w:r>
      <w:r w:rsidR="00887200" w:rsidRPr="00A34297">
        <w:rPr>
          <w:spacing w:val="-5"/>
          <w:sz w:val="22"/>
          <w:szCs w:val="22"/>
        </w:rPr>
        <w:t xml:space="preserve"> </w:t>
      </w:r>
      <w:r w:rsidR="00887200" w:rsidRPr="00A34297">
        <w:rPr>
          <w:sz w:val="22"/>
          <w:szCs w:val="22"/>
        </w:rPr>
        <w:t>funding,</w:t>
      </w:r>
      <w:r w:rsidR="00887200" w:rsidRPr="00A34297">
        <w:rPr>
          <w:spacing w:val="-5"/>
          <w:sz w:val="22"/>
          <w:szCs w:val="22"/>
        </w:rPr>
        <w:t xml:space="preserve"> </w:t>
      </w:r>
      <w:r w:rsidR="00887200" w:rsidRPr="00A34297">
        <w:rPr>
          <w:sz w:val="22"/>
          <w:szCs w:val="22"/>
        </w:rPr>
        <w:t>and program needs.</w:t>
      </w:r>
    </w:p>
    <w:p w14:paraId="572B81E1" w14:textId="29F37FC6" w:rsidR="00887200" w:rsidRDefault="00887200" w:rsidP="002E2EF5">
      <w:pPr>
        <w:spacing w:before="0" w:after="0" w:line="240" w:lineRule="auto"/>
        <w:jc w:val="both"/>
        <w:rPr>
          <w:rFonts w:eastAsia="Times New Roman" w:cs="Times New Roman"/>
          <w:sz w:val="22"/>
          <w:szCs w:val="22"/>
        </w:rPr>
      </w:pPr>
    </w:p>
    <w:p w14:paraId="7D79980E" w14:textId="747258EF" w:rsidR="002904C8" w:rsidRPr="002904C8" w:rsidRDefault="002904C8" w:rsidP="002E2EF5">
      <w:pPr>
        <w:spacing w:before="0" w:after="0" w:line="240" w:lineRule="auto"/>
        <w:jc w:val="both"/>
        <w:rPr>
          <w:rFonts w:eastAsia="Times New Roman" w:cs="Times New Roman"/>
          <w:b/>
          <w:color w:val="0070C0"/>
          <w:sz w:val="24"/>
          <w:szCs w:val="24"/>
        </w:rPr>
      </w:pPr>
      <w:r w:rsidRPr="002904C8">
        <w:rPr>
          <w:rFonts w:eastAsia="Times New Roman" w:cs="Times New Roman"/>
          <w:b/>
          <w:color w:val="0070C0"/>
          <w:sz w:val="24"/>
          <w:szCs w:val="24"/>
        </w:rPr>
        <w:t>Renton Technical College, 2021-2024</w:t>
      </w:r>
    </w:p>
    <w:p w14:paraId="7AD146BD" w14:textId="77777777" w:rsidR="002904C8" w:rsidRDefault="002904C8" w:rsidP="002E2EF5">
      <w:pPr>
        <w:spacing w:before="0" w:after="0" w:line="240" w:lineRule="auto"/>
        <w:rPr>
          <w:rFonts w:asciiTheme="minorHAnsi" w:hAnsiTheme="minorHAnsi"/>
          <w:b/>
        </w:rPr>
      </w:pPr>
      <w:r>
        <w:rPr>
          <w:b/>
        </w:rPr>
        <w:t>Article 13 Section 11</w:t>
      </w:r>
    </w:p>
    <w:p w14:paraId="4993C848" w14:textId="77777777" w:rsidR="002904C8" w:rsidRDefault="002904C8" w:rsidP="002E2EF5">
      <w:pPr>
        <w:spacing w:before="0" w:after="0" w:line="240" w:lineRule="auto"/>
        <w:rPr>
          <w:rFonts w:ascii="Arial" w:hAnsi="Arial" w:cs="Arial"/>
          <w:b/>
        </w:rPr>
      </w:pPr>
      <w:r>
        <w:rPr>
          <w:rFonts w:ascii="Arial" w:hAnsi="Arial" w:cs="Arial"/>
          <w:b/>
        </w:rPr>
        <w:t>Section 11</w:t>
      </w:r>
      <w:r>
        <w:rPr>
          <w:rFonts w:ascii="Arial" w:hAnsi="Arial" w:cs="Arial"/>
          <w:b/>
        </w:rPr>
        <w:tab/>
        <w:t>Multi-language Stipend</w:t>
      </w:r>
    </w:p>
    <w:p w14:paraId="4577434E" w14:textId="77777777" w:rsidR="002904C8" w:rsidRDefault="002904C8" w:rsidP="002E2EF5">
      <w:pPr>
        <w:spacing w:before="0" w:after="0" w:line="240" w:lineRule="auto"/>
        <w:rPr>
          <w:rFonts w:ascii="Arial" w:hAnsi="Arial" w:cs="Arial"/>
        </w:rPr>
      </w:pPr>
      <w:r>
        <w:rPr>
          <w:rFonts w:ascii="Arial" w:hAnsi="Arial" w:cs="Arial"/>
        </w:rPr>
        <w:t xml:space="preserve">Faculty who utilize multi-language skills (including sign language) to effectively do their job or at the request of the college shall receive an annual stipend of </w:t>
      </w:r>
      <w:r>
        <w:rPr>
          <w:rFonts w:ascii="Arial" w:hAnsi="Arial" w:cs="Arial"/>
          <w:b/>
          <w:bCs/>
        </w:rPr>
        <w:t>$500</w:t>
      </w:r>
      <w:r>
        <w:rPr>
          <w:rFonts w:ascii="Arial" w:hAnsi="Arial" w:cs="Arial"/>
        </w:rPr>
        <w:t> unless it is an essential job function.  Compensable examples of multilingual skills include but may not be limited to: (1) translation to and from English to another language, (2) speaking or interpreting skills in languages other than English, and (3) the use of American Sign Language. Employees hired into positions and assignments for which the bilingual language pay applies shall be subject to the same layoff/recall provisions as non-bilingual employees in the same job classifications.</w:t>
      </w:r>
    </w:p>
    <w:p w14:paraId="0B5DD650" w14:textId="77777777" w:rsidR="002904C8" w:rsidRDefault="002904C8" w:rsidP="002E2EF5">
      <w:pPr>
        <w:spacing w:before="0" w:after="0" w:line="240" w:lineRule="auto"/>
        <w:rPr>
          <w:rFonts w:asciiTheme="minorHAnsi" w:hAnsiTheme="minorHAnsi"/>
          <w:sz w:val="22"/>
          <w:szCs w:val="22"/>
        </w:rPr>
      </w:pPr>
    </w:p>
    <w:p w14:paraId="3EBE049D" w14:textId="77777777" w:rsidR="002904C8" w:rsidRDefault="002904C8" w:rsidP="002E2EF5">
      <w:pPr>
        <w:pStyle w:val="Heading3"/>
        <w:spacing w:before="0" w:line="240" w:lineRule="auto"/>
      </w:pPr>
    </w:p>
    <w:p w14:paraId="6A3A0709" w14:textId="7AD45496" w:rsidR="0037597E" w:rsidRPr="00A75BE0" w:rsidRDefault="0037597E" w:rsidP="002E2EF5">
      <w:pPr>
        <w:pStyle w:val="Heading3"/>
        <w:spacing w:before="0" w:line="240" w:lineRule="auto"/>
      </w:pPr>
      <w:r w:rsidRPr="00A75BE0">
        <w:t>Shoreline Community College, 2019</w:t>
      </w:r>
      <w:r w:rsidR="009C2B31" w:rsidRPr="00A75BE0">
        <w:t>-2022</w:t>
      </w:r>
      <w:r w:rsidRPr="00A75BE0">
        <w:t>, CBA</w:t>
      </w:r>
    </w:p>
    <w:p w14:paraId="3B896CC4" w14:textId="5FD55016" w:rsidR="009C2B31" w:rsidRPr="00A34297" w:rsidRDefault="009C2B31" w:rsidP="002E2EF5">
      <w:pPr>
        <w:pStyle w:val="Heading4"/>
        <w:spacing w:before="0" w:line="240" w:lineRule="auto"/>
        <w:rPr>
          <w:rFonts w:ascii="Franklin Gothic Book" w:hAnsi="Franklin Gothic Book"/>
          <w:color w:val="auto"/>
          <w:u w:val="none"/>
        </w:rPr>
      </w:pPr>
      <w:r w:rsidRPr="00A34297">
        <w:rPr>
          <w:rFonts w:ascii="Franklin Gothic Book" w:hAnsi="Franklin Gothic Book"/>
          <w:color w:val="auto"/>
          <w:u w:val="none"/>
        </w:rPr>
        <w:t>ARTICLE</w:t>
      </w:r>
      <w:r w:rsidRPr="00A34297">
        <w:rPr>
          <w:rFonts w:ascii="Franklin Gothic Book" w:hAnsi="Franklin Gothic Book"/>
          <w:color w:val="auto"/>
          <w:spacing w:val="-6"/>
          <w:u w:val="none"/>
        </w:rPr>
        <w:t xml:space="preserve"> </w:t>
      </w:r>
      <w:r w:rsidRPr="00A34297">
        <w:rPr>
          <w:rFonts w:ascii="Franklin Gothic Book" w:hAnsi="Franklin Gothic Book"/>
          <w:color w:val="auto"/>
          <w:u w:val="none"/>
        </w:rPr>
        <w:t>XXVI:</w:t>
      </w:r>
      <w:r w:rsidRPr="00A34297">
        <w:rPr>
          <w:rFonts w:ascii="Franklin Gothic Book" w:hAnsi="Franklin Gothic Book"/>
          <w:color w:val="auto"/>
          <w:spacing w:val="-7"/>
          <w:u w:val="none"/>
        </w:rPr>
        <w:t xml:space="preserve"> </w:t>
      </w:r>
      <w:r w:rsidRPr="00A34297">
        <w:rPr>
          <w:rFonts w:ascii="Franklin Gothic Book" w:hAnsi="Franklin Gothic Book"/>
          <w:color w:val="auto"/>
          <w:u w:val="none"/>
        </w:rPr>
        <w:t>STATEMENT</w:t>
      </w:r>
      <w:r w:rsidRPr="00A34297">
        <w:rPr>
          <w:rFonts w:ascii="Franklin Gothic Book" w:hAnsi="Franklin Gothic Book"/>
          <w:color w:val="auto"/>
          <w:spacing w:val="-5"/>
          <w:u w:val="none"/>
        </w:rPr>
        <w:t xml:space="preserve"> </w:t>
      </w:r>
      <w:r w:rsidRPr="00A34297">
        <w:rPr>
          <w:rFonts w:ascii="Franklin Gothic Book" w:hAnsi="Franklin Gothic Book"/>
          <w:color w:val="auto"/>
          <w:u w:val="none"/>
        </w:rPr>
        <w:t>OF</w:t>
      </w:r>
      <w:r w:rsidRPr="00A34297">
        <w:rPr>
          <w:rFonts w:ascii="Franklin Gothic Book" w:hAnsi="Franklin Gothic Book"/>
          <w:color w:val="auto"/>
          <w:spacing w:val="-6"/>
          <w:u w:val="none"/>
        </w:rPr>
        <w:t xml:space="preserve"> </w:t>
      </w:r>
      <w:r w:rsidRPr="00A34297">
        <w:rPr>
          <w:rFonts w:ascii="Franklin Gothic Book" w:hAnsi="Franklin Gothic Book"/>
          <w:color w:val="auto"/>
          <w:u w:val="none"/>
        </w:rPr>
        <w:t>INCLUSIVE</w:t>
      </w:r>
      <w:r w:rsidRPr="00A34297">
        <w:rPr>
          <w:rFonts w:ascii="Franklin Gothic Book" w:hAnsi="Franklin Gothic Book"/>
          <w:color w:val="auto"/>
          <w:spacing w:val="-6"/>
          <w:u w:val="none"/>
        </w:rPr>
        <w:t xml:space="preserve"> </w:t>
      </w:r>
      <w:r w:rsidRPr="00A34297">
        <w:rPr>
          <w:rFonts w:ascii="Franklin Gothic Book" w:hAnsi="Franklin Gothic Book"/>
          <w:color w:val="auto"/>
          <w:spacing w:val="-2"/>
          <w:u w:val="none"/>
        </w:rPr>
        <w:t>EXCELLENCE</w:t>
      </w:r>
    </w:p>
    <w:p w14:paraId="221E71E6" w14:textId="77777777" w:rsidR="009C2B31" w:rsidRPr="00520F93" w:rsidRDefault="009C2B31" w:rsidP="002E2EF5">
      <w:pPr>
        <w:pStyle w:val="BodyText"/>
        <w:jc w:val="both"/>
        <w:rPr>
          <w:rFonts w:ascii="Franklin Gothic Book" w:hAnsi="Franklin Gothic Book"/>
          <w:sz w:val="22"/>
          <w:szCs w:val="22"/>
        </w:rPr>
      </w:pPr>
      <w:r w:rsidRPr="00520F93">
        <w:rPr>
          <w:rFonts w:ascii="Franklin Gothic Book" w:hAnsi="Franklin Gothic Book"/>
          <w:sz w:val="22"/>
          <w:szCs w:val="22"/>
        </w:rPr>
        <w:t>The Administration and the Federation agree that at Shoreline Community College, our commitment to diversity and inclusion is crucial to fulfilling our mission.</w:t>
      </w:r>
    </w:p>
    <w:p w14:paraId="05043E1B" w14:textId="77777777" w:rsidR="009C2B31" w:rsidRPr="00520F93" w:rsidRDefault="009C2B31" w:rsidP="002E2EF5">
      <w:pPr>
        <w:pStyle w:val="BodyText"/>
        <w:rPr>
          <w:rFonts w:ascii="Franklin Gothic Book" w:hAnsi="Franklin Gothic Book"/>
          <w:sz w:val="22"/>
          <w:szCs w:val="22"/>
        </w:rPr>
      </w:pPr>
    </w:p>
    <w:p w14:paraId="54C5F42E" w14:textId="611A2921" w:rsidR="009C2B31" w:rsidRPr="00520F93" w:rsidRDefault="009C2B31" w:rsidP="002E2EF5">
      <w:pPr>
        <w:pStyle w:val="BodyText"/>
        <w:jc w:val="both"/>
        <w:rPr>
          <w:rFonts w:ascii="Franklin Gothic Book" w:hAnsi="Franklin Gothic Book"/>
          <w:sz w:val="22"/>
          <w:szCs w:val="22"/>
        </w:rPr>
      </w:pPr>
      <w:r w:rsidRPr="00520F93">
        <w:rPr>
          <w:rFonts w:ascii="Franklin Gothic Book" w:hAnsi="Franklin Gothic Book"/>
          <w:sz w:val="22"/>
          <w:szCs w:val="22"/>
        </w:rPr>
        <w:t>As</w:t>
      </w:r>
      <w:r w:rsidRPr="00520F93">
        <w:rPr>
          <w:rFonts w:ascii="Franklin Gothic Book" w:hAnsi="Franklin Gothic Book"/>
          <w:spacing w:val="-7"/>
          <w:sz w:val="22"/>
          <w:szCs w:val="22"/>
        </w:rPr>
        <w:t xml:space="preserve"> </w:t>
      </w:r>
      <w:r w:rsidRPr="00520F93">
        <w:rPr>
          <w:rFonts w:ascii="Franklin Gothic Book" w:hAnsi="Franklin Gothic Book"/>
          <w:sz w:val="22"/>
          <w:szCs w:val="22"/>
        </w:rPr>
        <w:t>a</w:t>
      </w:r>
      <w:r w:rsidRPr="00520F93">
        <w:rPr>
          <w:rFonts w:ascii="Franklin Gothic Book" w:hAnsi="Franklin Gothic Book"/>
          <w:spacing w:val="-7"/>
          <w:sz w:val="22"/>
          <w:szCs w:val="22"/>
        </w:rPr>
        <w:t xml:space="preserve"> </w:t>
      </w:r>
      <w:r w:rsidRPr="00520F93">
        <w:rPr>
          <w:rFonts w:ascii="Franklin Gothic Book" w:hAnsi="Franklin Gothic Book"/>
          <w:sz w:val="22"/>
          <w:szCs w:val="22"/>
        </w:rPr>
        <w:t>college</w:t>
      </w:r>
      <w:r w:rsidRPr="00520F93">
        <w:rPr>
          <w:rFonts w:ascii="Franklin Gothic Book" w:hAnsi="Franklin Gothic Book"/>
          <w:spacing w:val="-6"/>
          <w:sz w:val="22"/>
          <w:szCs w:val="22"/>
        </w:rPr>
        <w:t xml:space="preserve"> </w:t>
      </w:r>
      <w:r w:rsidRPr="00520F93">
        <w:rPr>
          <w:rFonts w:ascii="Franklin Gothic Book" w:hAnsi="Franklin Gothic Book"/>
          <w:sz w:val="22"/>
          <w:szCs w:val="22"/>
        </w:rPr>
        <w:t>that</w:t>
      </w:r>
      <w:r w:rsidRPr="00520F93">
        <w:rPr>
          <w:rFonts w:ascii="Franklin Gothic Book" w:hAnsi="Franklin Gothic Book"/>
          <w:spacing w:val="-9"/>
          <w:sz w:val="22"/>
          <w:szCs w:val="22"/>
        </w:rPr>
        <w:t xml:space="preserve"> </w:t>
      </w:r>
      <w:r w:rsidRPr="00520F93">
        <w:rPr>
          <w:rFonts w:ascii="Franklin Gothic Book" w:hAnsi="Franklin Gothic Book"/>
          <w:sz w:val="22"/>
          <w:szCs w:val="22"/>
        </w:rPr>
        <w:t>values</w:t>
      </w:r>
      <w:r w:rsidRPr="00520F93">
        <w:rPr>
          <w:rFonts w:ascii="Franklin Gothic Book" w:hAnsi="Franklin Gothic Book"/>
          <w:spacing w:val="-6"/>
          <w:sz w:val="22"/>
          <w:szCs w:val="22"/>
        </w:rPr>
        <w:t xml:space="preserve"> </w:t>
      </w:r>
      <w:r w:rsidRPr="00520F93">
        <w:rPr>
          <w:rFonts w:ascii="Franklin Gothic Book" w:hAnsi="Franklin Gothic Book"/>
          <w:sz w:val="22"/>
          <w:szCs w:val="22"/>
        </w:rPr>
        <w:t>inclusive</w:t>
      </w:r>
      <w:r w:rsidRPr="00520F93">
        <w:rPr>
          <w:rFonts w:ascii="Franklin Gothic Book" w:hAnsi="Franklin Gothic Book"/>
          <w:spacing w:val="-6"/>
          <w:sz w:val="22"/>
          <w:szCs w:val="22"/>
        </w:rPr>
        <w:t xml:space="preserve"> </w:t>
      </w:r>
      <w:r w:rsidRPr="00520F93">
        <w:rPr>
          <w:rFonts w:ascii="Franklin Gothic Book" w:hAnsi="Franklin Gothic Book"/>
          <w:sz w:val="22"/>
          <w:szCs w:val="22"/>
        </w:rPr>
        <w:t>excellence,</w:t>
      </w:r>
      <w:r w:rsidRPr="00520F93">
        <w:rPr>
          <w:rFonts w:ascii="Franklin Gothic Book" w:hAnsi="Franklin Gothic Book"/>
          <w:spacing w:val="-9"/>
          <w:sz w:val="22"/>
          <w:szCs w:val="22"/>
        </w:rPr>
        <w:t xml:space="preserve"> </w:t>
      </w:r>
      <w:r w:rsidRPr="00520F93">
        <w:rPr>
          <w:rFonts w:ascii="Franklin Gothic Book" w:hAnsi="Franklin Gothic Book"/>
          <w:sz w:val="22"/>
          <w:szCs w:val="22"/>
        </w:rPr>
        <w:t>we</w:t>
      </w:r>
      <w:r w:rsidRPr="00520F93">
        <w:rPr>
          <w:rFonts w:ascii="Franklin Gothic Book" w:hAnsi="Franklin Gothic Book"/>
          <w:spacing w:val="-6"/>
          <w:sz w:val="22"/>
          <w:szCs w:val="22"/>
        </w:rPr>
        <w:t xml:space="preserve"> </w:t>
      </w:r>
      <w:r w:rsidRPr="00520F93">
        <w:rPr>
          <w:rFonts w:ascii="Franklin Gothic Book" w:hAnsi="Franklin Gothic Book"/>
          <w:sz w:val="22"/>
          <w:szCs w:val="22"/>
        </w:rPr>
        <w:t>are</w:t>
      </w:r>
      <w:r w:rsidRPr="00520F93">
        <w:rPr>
          <w:rFonts w:ascii="Franklin Gothic Book" w:hAnsi="Franklin Gothic Book"/>
          <w:spacing w:val="-6"/>
          <w:sz w:val="22"/>
          <w:szCs w:val="22"/>
        </w:rPr>
        <w:t xml:space="preserve"> </w:t>
      </w:r>
      <w:r w:rsidRPr="00520F93">
        <w:rPr>
          <w:rFonts w:ascii="Franklin Gothic Book" w:hAnsi="Franklin Gothic Book"/>
          <w:sz w:val="22"/>
          <w:szCs w:val="22"/>
        </w:rPr>
        <w:t>committed</w:t>
      </w:r>
      <w:r w:rsidRPr="00520F93">
        <w:rPr>
          <w:rFonts w:ascii="Franklin Gothic Book" w:hAnsi="Franklin Gothic Book"/>
          <w:spacing w:val="-10"/>
          <w:sz w:val="22"/>
          <w:szCs w:val="22"/>
        </w:rPr>
        <w:t xml:space="preserve"> </w:t>
      </w:r>
      <w:r w:rsidRPr="00520F93">
        <w:rPr>
          <w:rFonts w:ascii="Franklin Gothic Book" w:hAnsi="Franklin Gothic Book"/>
          <w:sz w:val="22"/>
          <w:szCs w:val="22"/>
        </w:rPr>
        <w:t>to</w:t>
      </w:r>
      <w:r w:rsidRPr="00520F93">
        <w:rPr>
          <w:rFonts w:ascii="Franklin Gothic Book" w:hAnsi="Franklin Gothic Book"/>
          <w:spacing w:val="-5"/>
          <w:sz w:val="22"/>
          <w:szCs w:val="22"/>
        </w:rPr>
        <w:t xml:space="preserve"> </w:t>
      </w:r>
      <w:r w:rsidRPr="00520F93">
        <w:rPr>
          <w:rFonts w:ascii="Franklin Gothic Book" w:hAnsi="Franklin Gothic Book"/>
          <w:sz w:val="22"/>
          <w:szCs w:val="22"/>
        </w:rPr>
        <w:t>having</w:t>
      </w:r>
      <w:r w:rsidRPr="00520F93">
        <w:rPr>
          <w:rFonts w:ascii="Franklin Gothic Book" w:hAnsi="Franklin Gothic Book"/>
          <w:spacing w:val="-7"/>
          <w:sz w:val="22"/>
          <w:szCs w:val="22"/>
        </w:rPr>
        <w:t xml:space="preserve"> </w:t>
      </w:r>
      <w:r w:rsidRPr="00520F93">
        <w:rPr>
          <w:rFonts w:ascii="Franklin Gothic Book" w:hAnsi="Franklin Gothic Book"/>
          <w:sz w:val="22"/>
          <w:szCs w:val="22"/>
        </w:rPr>
        <w:t>a</w:t>
      </w:r>
      <w:r w:rsidRPr="00520F93">
        <w:rPr>
          <w:rFonts w:ascii="Franklin Gothic Book" w:hAnsi="Franklin Gothic Book"/>
          <w:spacing w:val="-7"/>
          <w:sz w:val="22"/>
          <w:szCs w:val="22"/>
        </w:rPr>
        <w:t xml:space="preserve"> </w:t>
      </w:r>
      <w:r w:rsidRPr="00520F93">
        <w:rPr>
          <w:rFonts w:ascii="Franklin Gothic Book" w:hAnsi="Franklin Gothic Book"/>
          <w:sz w:val="22"/>
          <w:szCs w:val="22"/>
        </w:rPr>
        <w:t>faculty</w:t>
      </w:r>
      <w:r w:rsidRPr="00520F93">
        <w:rPr>
          <w:rFonts w:ascii="Franklin Gothic Book" w:hAnsi="Franklin Gothic Book"/>
          <w:spacing w:val="-8"/>
          <w:sz w:val="22"/>
          <w:szCs w:val="22"/>
        </w:rPr>
        <w:t xml:space="preserve"> </w:t>
      </w:r>
      <w:r w:rsidRPr="00520F93">
        <w:rPr>
          <w:rFonts w:ascii="Franklin Gothic Book" w:hAnsi="Franklin Gothic Book"/>
          <w:sz w:val="22"/>
          <w:szCs w:val="22"/>
        </w:rPr>
        <w:t>that</w:t>
      </w:r>
      <w:r w:rsidRPr="00520F93">
        <w:rPr>
          <w:rFonts w:ascii="Franklin Gothic Book" w:hAnsi="Franklin Gothic Book"/>
          <w:spacing w:val="-6"/>
          <w:sz w:val="22"/>
          <w:szCs w:val="22"/>
        </w:rPr>
        <w:t xml:space="preserve"> </w:t>
      </w:r>
      <w:r w:rsidRPr="00520F93">
        <w:rPr>
          <w:rFonts w:ascii="Franklin Gothic Book" w:hAnsi="Franklin Gothic Book"/>
          <w:sz w:val="22"/>
          <w:szCs w:val="22"/>
        </w:rPr>
        <w:t>reflects</w:t>
      </w:r>
      <w:r w:rsidRPr="00520F93">
        <w:rPr>
          <w:rFonts w:ascii="Franklin Gothic Book" w:hAnsi="Franklin Gothic Book"/>
          <w:spacing w:val="-7"/>
          <w:sz w:val="22"/>
          <w:szCs w:val="22"/>
        </w:rPr>
        <w:t xml:space="preserve"> </w:t>
      </w:r>
      <w:r w:rsidRPr="00520F93">
        <w:rPr>
          <w:rFonts w:ascii="Franklin Gothic Book" w:hAnsi="Franklin Gothic Book"/>
          <w:sz w:val="22"/>
          <w:szCs w:val="22"/>
        </w:rPr>
        <w:t>the</w:t>
      </w:r>
      <w:r w:rsidRPr="00520F93">
        <w:rPr>
          <w:rFonts w:ascii="Franklin Gothic Book" w:hAnsi="Franklin Gothic Book"/>
          <w:spacing w:val="-6"/>
          <w:sz w:val="22"/>
          <w:szCs w:val="22"/>
        </w:rPr>
        <w:t xml:space="preserve"> </w:t>
      </w:r>
      <w:r w:rsidRPr="00520F93">
        <w:rPr>
          <w:rFonts w:ascii="Franklin Gothic Book" w:hAnsi="Franklin Gothic Book"/>
          <w:sz w:val="22"/>
          <w:szCs w:val="22"/>
        </w:rPr>
        <w:t>diversity of</w:t>
      </w:r>
      <w:r w:rsidRPr="00520F93">
        <w:rPr>
          <w:rFonts w:ascii="Franklin Gothic Book" w:hAnsi="Franklin Gothic Book"/>
          <w:spacing w:val="-12"/>
          <w:sz w:val="22"/>
          <w:szCs w:val="22"/>
        </w:rPr>
        <w:t xml:space="preserve"> </w:t>
      </w:r>
      <w:r w:rsidRPr="00520F93">
        <w:rPr>
          <w:rFonts w:ascii="Franklin Gothic Book" w:hAnsi="Franklin Gothic Book"/>
          <w:sz w:val="22"/>
          <w:szCs w:val="22"/>
        </w:rPr>
        <w:t>our</w:t>
      </w:r>
      <w:r w:rsidRPr="00520F93">
        <w:rPr>
          <w:rFonts w:ascii="Franklin Gothic Book" w:hAnsi="Franklin Gothic Book"/>
          <w:spacing w:val="-12"/>
          <w:sz w:val="22"/>
          <w:szCs w:val="22"/>
        </w:rPr>
        <w:t xml:space="preserve"> </w:t>
      </w:r>
      <w:r w:rsidRPr="00520F93">
        <w:rPr>
          <w:rFonts w:ascii="Franklin Gothic Book" w:hAnsi="Franklin Gothic Book"/>
          <w:sz w:val="22"/>
          <w:szCs w:val="22"/>
        </w:rPr>
        <w:t>students.</w:t>
      </w:r>
      <w:r w:rsidRPr="00520F93">
        <w:rPr>
          <w:rFonts w:ascii="Franklin Gothic Book" w:hAnsi="Franklin Gothic Book"/>
          <w:spacing w:val="-12"/>
          <w:sz w:val="22"/>
          <w:szCs w:val="22"/>
        </w:rPr>
        <w:t xml:space="preserve"> </w:t>
      </w:r>
      <w:r w:rsidRPr="00520F93">
        <w:rPr>
          <w:rFonts w:ascii="Franklin Gothic Book" w:hAnsi="Franklin Gothic Book"/>
          <w:sz w:val="22"/>
          <w:szCs w:val="22"/>
        </w:rPr>
        <w:t>A</w:t>
      </w:r>
      <w:r w:rsidRPr="00520F93">
        <w:rPr>
          <w:rFonts w:ascii="Franklin Gothic Book" w:hAnsi="Franklin Gothic Book"/>
          <w:spacing w:val="-12"/>
          <w:sz w:val="22"/>
          <w:szCs w:val="22"/>
        </w:rPr>
        <w:t xml:space="preserve"> </w:t>
      </w:r>
      <w:r w:rsidRPr="00520F93">
        <w:rPr>
          <w:rFonts w:ascii="Franklin Gothic Book" w:hAnsi="Franklin Gothic Book"/>
          <w:sz w:val="22"/>
          <w:szCs w:val="22"/>
        </w:rPr>
        <w:t>diverse</w:t>
      </w:r>
      <w:r w:rsidRPr="00520F93">
        <w:rPr>
          <w:rFonts w:ascii="Franklin Gothic Book" w:hAnsi="Franklin Gothic Book"/>
          <w:spacing w:val="-11"/>
          <w:sz w:val="22"/>
          <w:szCs w:val="22"/>
        </w:rPr>
        <w:t xml:space="preserve"> </w:t>
      </w:r>
      <w:r w:rsidRPr="00520F93">
        <w:rPr>
          <w:rFonts w:ascii="Franklin Gothic Book" w:hAnsi="Franklin Gothic Book"/>
          <w:sz w:val="22"/>
          <w:szCs w:val="22"/>
        </w:rPr>
        <w:t>staff</w:t>
      </w:r>
      <w:r w:rsidRPr="00520F93">
        <w:rPr>
          <w:rFonts w:ascii="Franklin Gothic Book" w:hAnsi="Franklin Gothic Book"/>
          <w:spacing w:val="-9"/>
          <w:sz w:val="22"/>
          <w:szCs w:val="22"/>
        </w:rPr>
        <w:t xml:space="preserve"> </w:t>
      </w:r>
      <w:r w:rsidRPr="00520F93">
        <w:rPr>
          <w:rFonts w:ascii="Franklin Gothic Book" w:hAnsi="Franklin Gothic Book"/>
          <w:sz w:val="22"/>
          <w:szCs w:val="22"/>
        </w:rPr>
        <w:t>allows</w:t>
      </w:r>
      <w:r w:rsidRPr="00520F93">
        <w:rPr>
          <w:rFonts w:ascii="Franklin Gothic Book" w:hAnsi="Franklin Gothic Book"/>
          <w:spacing w:val="-11"/>
          <w:sz w:val="22"/>
          <w:szCs w:val="22"/>
        </w:rPr>
        <w:t xml:space="preserve"> </w:t>
      </w:r>
      <w:r w:rsidRPr="00520F93">
        <w:rPr>
          <w:rFonts w:ascii="Franklin Gothic Book" w:hAnsi="Franklin Gothic Book"/>
          <w:sz w:val="22"/>
          <w:szCs w:val="22"/>
        </w:rPr>
        <w:t>us</w:t>
      </w:r>
      <w:r w:rsidRPr="00520F93">
        <w:rPr>
          <w:rFonts w:ascii="Franklin Gothic Book" w:hAnsi="Franklin Gothic Book"/>
          <w:spacing w:val="-11"/>
          <w:sz w:val="22"/>
          <w:szCs w:val="22"/>
        </w:rPr>
        <w:t xml:space="preserve"> </w:t>
      </w:r>
      <w:r w:rsidRPr="00520F93">
        <w:rPr>
          <w:rFonts w:ascii="Franklin Gothic Book" w:hAnsi="Franklin Gothic Book"/>
          <w:sz w:val="22"/>
          <w:szCs w:val="22"/>
        </w:rPr>
        <w:t>to</w:t>
      </w:r>
      <w:r w:rsidRPr="00520F93">
        <w:rPr>
          <w:rFonts w:ascii="Franklin Gothic Book" w:hAnsi="Franklin Gothic Book"/>
          <w:spacing w:val="-10"/>
          <w:sz w:val="22"/>
          <w:szCs w:val="22"/>
        </w:rPr>
        <w:t xml:space="preserve"> </w:t>
      </w:r>
      <w:r w:rsidRPr="00520F93">
        <w:rPr>
          <w:rFonts w:ascii="Franklin Gothic Book" w:hAnsi="Franklin Gothic Book"/>
          <w:sz w:val="22"/>
          <w:szCs w:val="22"/>
        </w:rPr>
        <w:t>effectively</w:t>
      </w:r>
      <w:r w:rsidRPr="00520F93">
        <w:rPr>
          <w:rFonts w:ascii="Franklin Gothic Book" w:hAnsi="Franklin Gothic Book"/>
          <w:spacing w:val="-13"/>
          <w:sz w:val="22"/>
          <w:szCs w:val="22"/>
        </w:rPr>
        <w:t xml:space="preserve"> </w:t>
      </w:r>
      <w:r w:rsidRPr="00520F93">
        <w:rPr>
          <w:rFonts w:ascii="Franklin Gothic Book" w:hAnsi="Franklin Gothic Book"/>
          <w:sz w:val="22"/>
          <w:szCs w:val="22"/>
        </w:rPr>
        <w:t>draw</w:t>
      </w:r>
      <w:r w:rsidRPr="00520F93">
        <w:rPr>
          <w:rFonts w:ascii="Franklin Gothic Book" w:hAnsi="Franklin Gothic Book"/>
          <w:spacing w:val="-10"/>
          <w:sz w:val="22"/>
          <w:szCs w:val="22"/>
        </w:rPr>
        <w:t xml:space="preserve"> </w:t>
      </w:r>
      <w:r w:rsidRPr="00520F93">
        <w:rPr>
          <w:rFonts w:ascii="Franklin Gothic Book" w:hAnsi="Franklin Gothic Book"/>
          <w:sz w:val="22"/>
          <w:szCs w:val="22"/>
        </w:rPr>
        <w:t>on</w:t>
      </w:r>
      <w:r w:rsidRPr="00520F93">
        <w:rPr>
          <w:rFonts w:ascii="Franklin Gothic Book" w:hAnsi="Franklin Gothic Book"/>
          <w:spacing w:val="-10"/>
          <w:sz w:val="22"/>
          <w:szCs w:val="22"/>
        </w:rPr>
        <w:t xml:space="preserve"> </w:t>
      </w:r>
      <w:r w:rsidRPr="00520F93">
        <w:rPr>
          <w:rFonts w:ascii="Franklin Gothic Book" w:hAnsi="Franklin Gothic Book"/>
          <w:sz w:val="22"/>
          <w:szCs w:val="22"/>
        </w:rPr>
        <w:t>different</w:t>
      </w:r>
      <w:r w:rsidRPr="00520F93">
        <w:rPr>
          <w:rFonts w:ascii="Franklin Gothic Book" w:hAnsi="Franklin Gothic Book"/>
          <w:spacing w:val="-11"/>
          <w:sz w:val="22"/>
          <w:szCs w:val="22"/>
        </w:rPr>
        <w:t xml:space="preserve"> </w:t>
      </w:r>
      <w:r w:rsidRPr="00520F93">
        <w:rPr>
          <w:rFonts w:ascii="Franklin Gothic Book" w:hAnsi="Franklin Gothic Book"/>
          <w:sz w:val="22"/>
          <w:szCs w:val="22"/>
        </w:rPr>
        <w:t>perspectives</w:t>
      </w:r>
      <w:r w:rsidRPr="00520F93">
        <w:rPr>
          <w:rFonts w:ascii="Franklin Gothic Book" w:hAnsi="Franklin Gothic Book"/>
          <w:spacing w:val="-11"/>
          <w:sz w:val="22"/>
          <w:szCs w:val="22"/>
        </w:rPr>
        <w:t xml:space="preserve"> </w:t>
      </w:r>
      <w:r w:rsidRPr="00520F93">
        <w:rPr>
          <w:rFonts w:ascii="Franklin Gothic Book" w:hAnsi="Franklin Gothic Book"/>
          <w:sz w:val="22"/>
          <w:szCs w:val="22"/>
        </w:rPr>
        <w:t>to</w:t>
      </w:r>
      <w:r w:rsidRPr="00520F93">
        <w:rPr>
          <w:rFonts w:ascii="Franklin Gothic Book" w:hAnsi="Franklin Gothic Book"/>
          <w:spacing w:val="-10"/>
          <w:sz w:val="22"/>
          <w:szCs w:val="22"/>
        </w:rPr>
        <w:t xml:space="preserve"> </w:t>
      </w:r>
      <w:r w:rsidRPr="00520F93">
        <w:rPr>
          <w:rFonts w:ascii="Franklin Gothic Book" w:hAnsi="Franklin Gothic Book"/>
          <w:sz w:val="22"/>
          <w:szCs w:val="22"/>
        </w:rPr>
        <w:t>enhance</w:t>
      </w:r>
      <w:r w:rsidRPr="00520F93">
        <w:rPr>
          <w:rFonts w:ascii="Franklin Gothic Book" w:hAnsi="Franklin Gothic Book"/>
          <w:spacing w:val="-11"/>
          <w:sz w:val="22"/>
          <w:szCs w:val="22"/>
        </w:rPr>
        <w:t xml:space="preserve"> </w:t>
      </w:r>
      <w:r w:rsidRPr="00520F93">
        <w:rPr>
          <w:rFonts w:ascii="Franklin Gothic Book" w:hAnsi="Franklin Gothic Book"/>
          <w:sz w:val="22"/>
          <w:szCs w:val="22"/>
        </w:rPr>
        <w:t>the</w:t>
      </w:r>
      <w:r w:rsidRPr="00520F93">
        <w:rPr>
          <w:rFonts w:ascii="Franklin Gothic Book" w:hAnsi="Franklin Gothic Book"/>
          <w:spacing w:val="-11"/>
          <w:sz w:val="22"/>
          <w:szCs w:val="22"/>
        </w:rPr>
        <w:t xml:space="preserve"> </w:t>
      </w:r>
      <w:r w:rsidRPr="00520F93">
        <w:rPr>
          <w:rFonts w:ascii="Franklin Gothic Book" w:hAnsi="Franklin Gothic Book"/>
          <w:sz w:val="22"/>
          <w:szCs w:val="22"/>
        </w:rPr>
        <w:t>quality</w:t>
      </w:r>
      <w:r w:rsidR="00DC18DA">
        <w:rPr>
          <w:rFonts w:ascii="Franklin Gothic Book" w:hAnsi="Franklin Gothic Book"/>
          <w:sz w:val="22"/>
          <w:szCs w:val="22"/>
        </w:rPr>
        <w:t xml:space="preserve"> of </w:t>
      </w:r>
      <w:r w:rsidRPr="00520F93">
        <w:rPr>
          <w:rFonts w:ascii="Franklin Gothic Book" w:hAnsi="Franklin Gothic Book"/>
          <w:sz w:val="22"/>
          <w:szCs w:val="22"/>
        </w:rPr>
        <w:t xml:space="preserve">our teaching, deepen the relevance of our strategic plan, and enhance our efficiency and effectiveness. Therefore, we strive to attract, retain, and develop a pool of talent that is diverse along many dimensions, and to leverage the diverse knowledge and experiences of all our </w:t>
      </w:r>
      <w:r w:rsidRPr="00520F93">
        <w:rPr>
          <w:rFonts w:ascii="Franklin Gothic Book" w:hAnsi="Franklin Gothic Book"/>
          <w:sz w:val="22"/>
          <w:szCs w:val="22"/>
        </w:rPr>
        <w:lastRenderedPageBreak/>
        <w:t>employees.</w:t>
      </w:r>
    </w:p>
    <w:p w14:paraId="49356A1E" w14:textId="77777777" w:rsidR="009C2B31" w:rsidRPr="00520F93" w:rsidRDefault="009C2B31" w:rsidP="002E2EF5">
      <w:pPr>
        <w:pStyle w:val="BodyText"/>
        <w:rPr>
          <w:rFonts w:ascii="Franklin Gothic Book" w:hAnsi="Franklin Gothic Book"/>
          <w:sz w:val="22"/>
          <w:szCs w:val="22"/>
        </w:rPr>
      </w:pPr>
    </w:p>
    <w:p w14:paraId="2134DFD6" w14:textId="77777777" w:rsidR="009C2B31" w:rsidRPr="00520F93" w:rsidRDefault="009C2B31" w:rsidP="002E2EF5">
      <w:pPr>
        <w:pStyle w:val="BodyText"/>
        <w:jc w:val="both"/>
        <w:rPr>
          <w:rFonts w:ascii="Franklin Gothic Book" w:hAnsi="Franklin Gothic Book"/>
          <w:sz w:val="22"/>
          <w:szCs w:val="22"/>
        </w:rPr>
      </w:pPr>
      <w:r w:rsidRPr="00520F93">
        <w:rPr>
          <w:rFonts w:ascii="Franklin Gothic Book" w:hAnsi="Franklin Gothic Book"/>
          <w:sz w:val="22"/>
          <w:szCs w:val="22"/>
        </w:rPr>
        <w:t>An inclusive work environment encourages different</w:t>
      </w:r>
      <w:r w:rsidRPr="00520F93">
        <w:rPr>
          <w:rFonts w:ascii="Franklin Gothic Book" w:hAnsi="Franklin Gothic Book"/>
          <w:spacing w:val="-1"/>
          <w:sz w:val="22"/>
          <w:szCs w:val="22"/>
        </w:rPr>
        <w:t xml:space="preserve"> </w:t>
      </w:r>
      <w:r w:rsidRPr="00520F93">
        <w:rPr>
          <w:rFonts w:ascii="Franklin Gothic Book" w:hAnsi="Franklin Gothic Book"/>
          <w:sz w:val="22"/>
          <w:szCs w:val="22"/>
        </w:rPr>
        <w:t>perspectives to be presented and given a fair hearing and accepts diversity of thought as valuable and consequential. At the same time, “Shoreline Community College does not tolerate hateful, violent, or discriminatory actions that target any person or group based on their beliefs, customs, identity, or affiliations.”</w:t>
      </w:r>
      <w:hyperlink w:anchor="_bookmark131" w:history="1">
        <w:r w:rsidRPr="00520F93">
          <w:rPr>
            <w:rFonts w:ascii="Franklin Gothic Book" w:hAnsi="Franklin Gothic Book"/>
            <w:sz w:val="22"/>
            <w:szCs w:val="22"/>
            <w:vertAlign w:val="superscript"/>
          </w:rPr>
          <w:t>1</w:t>
        </w:r>
      </w:hyperlink>
      <w:r w:rsidRPr="00520F93">
        <w:rPr>
          <w:rFonts w:ascii="Franklin Gothic Book" w:hAnsi="Franklin Gothic Book"/>
          <w:sz w:val="22"/>
          <w:szCs w:val="22"/>
        </w:rPr>
        <w:t xml:space="preserve"> We welcome the wide range of experiences and viewpoints that a diverse faculty can bring to the College, including those based on nationality, gender, culture, educational and professional backgrounds, race, ethnicity, sexual orientation, gender identity and expression, disability, and age differences, job classification and religion.</w:t>
      </w:r>
    </w:p>
    <w:p w14:paraId="047BCD8B" w14:textId="77777777" w:rsidR="009C2B31" w:rsidRPr="00520F93" w:rsidRDefault="009C2B31" w:rsidP="002E2EF5">
      <w:pPr>
        <w:pStyle w:val="BodyText"/>
        <w:rPr>
          <w:rFonts w:ascii="Franklin Gothic Book" w:hAnsi="Franklin Gothic Book"/>
          <w:sz w:val="22"/>
          <w:szCs w:val="22"/>
        </w:rPr>
      </w:pPr>
    </w:p>
    <w:p w14:paraId="4F56445C" w14:textId="1C88F4D6" w:rsidR="009C2B31" w:rsidRPr="00520F93" w:rsidRDefault="009C2B31" w:rsidP="002E2EF5">
      <w:pPr>
        <w:spacing w:before="0" w:after="0" w:line="240" w:lineRule="auto"/>
        <w:jc w:val="both"/>
        <w:rPr>
          <w:rFonts w:eastAsia="Times New Roman" w:cs="Times New Roman"/>
          <w:sz w:val="22"/>
          <w:szCs w:val="22"/>
        </w:rPr>
      </w:pPr>
      <w:r w:rsidRPr="00520F93">
        <w:rPr>
          <w:sz w:val="22"/>
          <w:szCs w:val="22"/>
        </w:rPr>
        <w:t xml:space="preserve">We seek to leverage the proven benefits of enhanced innovation and creativity, greater productivity and increased student success that derive from a well-managed, diverse, and inclusive academic environment. Therefore, we are committed to ensuring that the Shoreline Community College faculty is diverse and </w:t>
      </w:r>
      <w:r w:rsidRPr="00520F93">
        <w:rPr>
          <w:spacing w:val="-2"/>
          <w:sz w:val="22"/>
          <w:szCs w:val="22"/>
        </w:rPr>
        <w:t>inclusive.</w:t>
      </w:r>
    </w:p>
    <w:p w14:paraId="005F2D04" w14:textId="37523A40" w:rsidR="0037597E" w:rsidRPr="00A75BE0" w:rsidRDefault="0037597E" w:rsidP="002E2EF5">
      <w:pPr>
        <w:spacing w:before="0" w:after="0" w:line="240" w:lineRule="auto"/>
        <w:rPr>
          <w:sz w:val="24"/>
          <w:szCs w:val="24"/>
        </w:rPr>
      </w:pPr>
      <w:r w:rsidRPr="00A75BE0">
        <w:rPr>
          <w:sz w:val="24"/>
          <w:szCs w:val="24"/>
        </w:rPr>
        <w:br w:type="page"/>
      </w:r>
    </w:p>
    <w:p w14:paraId="7FCA735A" w14:textId="77777777" w:rsidR="0037597E" w:rsidRPr="00A75BE0" w:rsidRDefault="0037597E" w:rsidP="002E2EF5">
      <w:pPr>
        <w:pStyle w:val="Heading2"/>
        <w:spacing w:before="0" w:line="240" w:lineRule="auto"/>
      </w:pPr>
      <w:r w:rsidRPr="00A75BE0">
        <w:lastRenderedPageBreak/>
        <w:t>Appendix K</w:t>
      </w:r>
    </w:p>
    <w:p w14:paraId="14B8440D" w14:textId="77777777" w:rsidR="0037597E" w:rsidRPr="00A75BE0" w:rsidRDefault="0037597E" w:rsidP="002E2EF5">
      <w:pPr>
        <w:pStyle w:val="Heading2"/>
        <w:spacing w:before="0" w:line="240" w:lineRule="auto"/>
      </w:pPr>
      <w:r w:rsidRPr="00A75BE0">
        <w:t>Best Practice 11:   Best Practices Report</w:t>
      </w:r>
    </w:p>
    <w:p w14:paraId="7C17600A" w14:textId="77777777" w:rsidR="0037597E" w:rsidRPr="00A75BE0" w:rsidRDefault="0037597E" w:rsidP="002E2EF5">
      <w:pPr>
        <w:pStyle w:val="MainBody"/>
        <w:spacing w:before="0" w:after="0" w:line="240" w:lineRule="auto"/>
      </w:pPr>
    </w:p>
    <w:p w14:paraId="27CC5E1D" w14:textId="77777777" w:rsidR="0037597E" w:rsidRPr="00DC18DA" w:rsidRDefault="0037597E" w:rsidP="002E2EF5">
      <w:pPr>
        <w:pStyle w:val="MainBody"/>
        <w:spacing w:before="0" w:after="0" w:line="240" w:lineRule="auto"/>
        <w:rPr>
          <w:b/>
        </w:rPr>
      </w:pPr>
      <w:r w:rsidRPr="00DC18DA">
        <w:rPr>
          <w:b/>
        </w:rPr>
        <w:t>The best practice principles should be used in making state and local decisions and agreements affecting part-time faculty.  The “Part-Time Faculty Best Practices Report” will be published and distributed to all college presidents, human resources directors, trustees, and local faculty union presidents.  At least annually, each college should conduct a review of their actions related to achievement of these best practices.</w:t>
      </w:r>
    </w:p>
    <w:p w14:paraId="66434963" w14:textId="77777777" w:rsidR="0037597E" w:rsidRPr="00A75BE0" w:rsidRDefault="0037597E" w:rsidP="002E2EF5">
      <w:pPr>
        <w:pStyle w:val="MainBody"/>
        <w:spacing w:before="0" w:after="0" w:line="240" w:lineRule="auto"/>
        <w:rPr>
          <w:b/>
          <w:i/>
        </w:rPr>
      </w:pPr>
      <w:r w:rsidRPr="00A75BE0">
        <w:rPr>
          <w:b/>
          <w:i/>
        </w:rPr>
        <w:t xml:space="preserve"> </w:t>
      </w:r>
    </w:p>
    <w:p w14:paraId="3E63466A" w14:textId="77777777" w:rsidR="0037597E" w:rsidRPr="00A75BE0" w:rsidRDefault="0037597E" w:rsidP="002E2EF5">
      <w:pPr>
        <w:pStyle w:val="MainBody"/>
        <w:spacing w:before="0" w:after="0" w:line="240" w:lineRule="auto"/>
      </w:pPr>
      <w:r w:rsidRPr="00A75BE0">
        <w:rPr>
          <w:u w:val="single"/>
        </w:rPr>
        <w:t>Description</w:t>
      </w:r>
      <w:r w:rsidRPr="00A75BE0">
        <w:t>:  In SB 5087, the Legislature recognized that improvement has been made since the initial work of the 1996 best practices Taskforce and that additional progress needs to be made.  Distribution of these recommendations and an annual review will help “institutionalize,” update and bring focus to part-time faculty issues.</w:t>
      </w:r>
    </w:p>
    <w:p w14:paraId="1D506315" w14:textId="77777777" w:rsidR="00D21A1B" w:rsidRPr="00A75BE0" w:rsidRDefault="00D21A1B" w:rsidP="002E2EF5">
      <w:pPr>
        <w:spacing w:before="0" w:after="0" w:line="240" w:lineRule="auto"/>
        <w:rPr>
          <w:rFonts w:eastAsia="Times New Roman" w:cs="Times New Roman"/>
          <w:sz w:val="24"/>
          <w:szCs w:val="24"/>
        </w:rPr>
      </w:pPr>
    </w:p>
    <w:p w14:paraId="2FF5E935" w14:textId="77777777" w:rsidR="00D21A1B" w:rsidRPr="00A75BE0" w:rsidRDefault="00D21A1B" w:rsidP="002E2EF5">
      <w:pPr>
        <w:pStyle w:val="MainBody"/>
        <w:spacing w:before="0" w:after="0" w:line="240" w:lineRule="auto"/>
      </w:pPr>
      <w:r w:rsidRPr="00D21A1B">
        <w:rPr>
          <w:b/>
        </w:rPr>
        <w:t>Recommendations to the State Board</w:t>
      </w:r>
      <w:r w:rsidRPr="00A75BE0">
        <w:t>:</w:t>
      </w:r>
    </w:p>
    <w:p w14:paraId="08006229" w14:textId="77777777" w:rsidR="00D21A1B" w:rsidRPr="00A75BE0" w:rsidRDefault="00D21A1B" w:rsidP="002E2EF5">
      <w:pPr>
        <w:pStyle w:val="MainBody"/>
        <w:numPr>
          <w:ilvl w:val="0"/>
          <w:numId w:val="79"/>
        </w:numPr>
        <w:spacing w:before="0" w:after="0" w:line="240" w:lineRule="auto"/>
      </w:pPr>
      <w:r w:rsidRPr="00A75BE0">
        <w:t xml:space="preserve">Continue posting the principles on SBCTC web site. </w:t>
      </w:r>
    </w:p>
    <w:p w14:paraId="11C27273" w14:textId="77777777" w:rsidR="00D21A1B" w:rsidRPr="00A75BE0" w:rsidRDefault="00D21A1B" w:rsidP="002E2EF5">
      <w:pPr>
        <w:pStyle w:val="MainBody"/>
        <w:numPr>
          <w:ilvl w:val="0"/>
          <w:numId w:val="79"/>
        </w:numPr>
        <w:spacing w:before="0" w:after="0" w:line="240" w:lineRule="auto"/>
      </w:pPr>
      <w:r w:rsidRPr="00A75BE0">
        <w:t>Promote awareness of best practice (BP) principles and annual results.</w:t>
      </w:r>
    </w:p>
    <w:p w14:paraId="6BAD580D" w14:textId="77777777" w:rsidR="00D21A1B" w:rsidRPr="00A75BE0" w:rsidRDefault="00D21A1B" w:rsidP="002E2EF5">
      <w:pPr>
        <w:pStyle w:val="MainBody"/>
        <w:numPr>
          <w:ilvl w:val="0"/>
          <w:numId w:val="73"/>
        </w:numPr>
        <w:spacing w:before="0" w:after="0" w:line="240" w:lineRule="auto"/>
        <w:ind w:left="1080"/>
      </w:pPr>
      <w:r w:rsidRPr="00A75BE0">
        <w:t>Include BP principles with commission meetings (WACTC, HRMC, BAC, etc.)</w:t>
      </w:r>
    </w:p>
    <w:p w14:paraId="7417E65A" w14:textId="77777777" w:rsidR="00D21A1B" w:rsidRPr="00A75BE0" w:rsidRDefault="00D21A1B" w:rsidP="002E2EF5">
      <w:pPr>
        <w:pStyle w:val="MainBody"/>
        <w:numPr>
          <w:ilvl w:val="0"/>
          <w:numId w:val="73"/>
        </w:numPr>
        <w:spacing w:before="0" w:after="0" w:line="240" w:lineRule="auto"/>
        <w:ind w:left="1080"/>
      </w:pPr>
      <w:r w:rsidRPr="00A75BE0">
        <w:t>Include State Board and ACT. Get on agendas.</w:t>
      </w:r>
    </w:p>
    <w:p w14:paraId="53ECFFCF" w14:textId="77777777" w:rsidR="00D21A1B" w:rsidRPr="00A75BE0" w:rsidRDefault="00D21A1B" w:rsidP="002E2EF5">
      <w:pPr>
        <w:pStyle w:val="MainBody"/>
        <w:numPr>
          <w:ilvl w:val="0"/>
          <w:numId w:val="73"/>
        </w:numPr>
        <w:spacing w:before="0" w:after="0" w:line="240" w:lineRule="auto"/>
        <w:ind w:left="1080"/>
      </w:pPr>
      <w:r w:rsidRPr="00A75BE0">
        <w:t>Make this an agenda item for new president and vice president orientations</w:t>
      </w:r>
    </w:p>
    <w:p w14:paraId="461E7E71" w14:textId="77777777" w:rsidR="00D21A1B" w:rsidRPr="00A75BE0" w:rsidRDefault="00D21A1B" w:rsidP="002E2EF5">
      <w:pPr>
        <w:pStyle w:val="MainBody"/>
        <w:numPr>
          <w:ilvl w:val="0"/>
          <w:numId w:val="73"/>
        </w:numPr>
        <w:spacing w:before="0" w:after="0" w:line="240" w:lineRule="auto"/>
        <w:ind w:left="1080"/>
      </w:pPr>
      <w:r w:rsidRPr="00A75BE0">
        <w:t>Keep faculty associations (FACTC, AFT, WEA, etc.) updated</w:t>
      </w:r>
    </w:p>
    <w:p w14:paraId="1AE59184" w14:textId="77777777" w:rsidR="00D21A1B" w:rsidRPr="00A75BE0" w:rsidRDefault="00D21A1B" w:rsidP="002E2EF5">
      <w:pPr>
        <w:pStyle w:val="MainBody"/>
        <w:numPr>
          <w:ilvl w:val="0"/>
          <w:numId w:val="74"/>
        </w:numPr>
        <w:spacing w:before="0" w:after="0" w:line="240" w:lineRule="auto"/>
      </w:pPr>
      <w:r w:rsidRPr="00A75BE0">
        <w:t>Reconvene a workgroup to review the 2022 survey prior to re-administering in 2025 with the goal of measuring progress of the BP principles</w:t>
      </w:r>
    </w:p>
    <w:p w14:paraId="740C2DF9" w14:textId="77777777" w:rsidR="00D21A1B" w:rsidRPr="00A75BE0" w:rsidRDefault="00D21A1B" w:rsidP="002E2EF5">
      <w:pPr>
        <w:pStyle w:val="MainBody"/>
        <w:numPr>
          <w:ilvl w:val="0"/>
          <w:numId w:val="75"/>
        </w:numPr>
        <w:spacing w:before="0" w:after="0" w:line="240" w:lineRule="auto"/>
        <w:ind w:left="1080"/>
      </w:pPr>
      <w:r w:rsidRPr="00A75BE0">
        <w:t>Comprised of:</w:t>
      </w:r>
    </w:p>
    <w:p w14:paraId="124C8C11" w14:textId="77777777" w:rsidR="00D21A1B" w:rsidRPr="00A75BE0" w:rsidRDefault="00D21A1B" w:rsidP="002E2EF5">
      <w:pPr>
        <w:pStyle w:val="MainBody"/>
        <w:numPr>
          <w:ilvl w:val="0"/>
          <w:numId w:val="76"/>
        </w:numPr>
        <w:spacing w:before="0" w:after="0" w:line="240" w:lineRule="auto"/>
        <w:ind w:left="1440"/>
      </w:pPr>
      <w:r w:rsidRPr="00A75BE0">
        <w:t>Administration</w:t>
      </w:r>
    </w:p>
    <w:p w14:paraId="1DA61D27" w14:textId="77777777" w:rsidR="00D21A1B" w:rsidRPr="00A75BE0" w:rsidRDefault="00D21A1B" w:rsidP="002E2EF5">
      <w:pPr>
        <w:pStyle w:val="MainBody"/>
        <w:numPr>
          <w:ilvl w:val="0"/>
          <w:numId w:val="76"/>
        </w:numPr>
        <w:spacing w:before="0" w:after="0" w:line="240" w:lineRule="auto"/>
        <w:ind w:left="1440"/>
      </w:pPr>
      <w:r w:rsidRPr="00A75BE0">
        <w:t>Faculty, including part-time employees</w:t>
      </w:r>
    </w:p>
    <w:p w14:paraId="08B924C2" w14:textId="77777777" w:rsidR="00D21A1B" w:rsidRPr="00A75BE0" w:rsidRDefault="00D21A1B" w:rsidP="002E2EF5">
      <w:pPr>
        <w:pStyle w:val="MainBody"/>
        <w:numPr>
          <w:ilvl w:val="0"/>
          <w:numId w:val="76"/>
        </w:numPr>
        <w:spacing w:before="0" w:after="0" w:line="240" w:lineRule="auto"/>
        <w:ind w:left="1440"/>
      </w:pPr>
      <w:r w:rsidRPr="00A75BE0">
        <w:t>Institutional research</w:t>
      </w:r>
    </w:p>
    <w:p w14:paraId="41C3D3CF" w14:textId="77777777" w:rsidR="00D21A1B" w:rsidRPr="00A75BE0" w:rsidRDefault="00D21A1B" w:rsidP="002E2EF5">
      <w:pPr>
        <w:pStyle w:val="MainBody"/>
        <w:numPr>
          <w:ilvl w:val="0"/>
          <w:numId w:val="80"/>
        </w:numPr>
        <w:spacing w:before="0" w:after="0" w:line="240" w:lineRule="auto"/>
      </w:pPr>
      <w:r w:rsidRPr="00A75BE0">
        <w:t>Produce and distribute BP principles report prior to:</w:t>
      </w:r>
    </w:p>
    <w:p w14:paraId="10A181EC" w14:textId="77777777" w:rsidR="00D21A1B" w:rsidRPr="00A75BE0" w:rsidRDefault="00D21A1B" w:rsidP="002E2EF5">
      <w:pPr>
        <w:pStyle w:val="MainBody"/>
        <w:numPr>
          <w:ilvl w:val="0"/>
          <w:numId w:val="81"/>
        </w:numPr>
        <w:spacing w:before="0" w:after="0" w:line="240" w:lineRule="auto"/>
        <w:ind w:left="1080"/>
      </w:pPr>
      <w:r w:rsidRPr="00A75BE0">
        <w:t>February of each biennium.</w:t>
      </w:r>
    </w:p>
    <w:p w14:paraId="1F01E66B" w14:textId="77777777" w:rsidR="00D21A1B" w:rsidRDefault="00D21A1B" w:rsidP="002E2EF5">
      <w:pPr>
        <w:pStyle w:val="MainBody"/>
        <w:numPr>
          <w:ilvl w:val="0"/>
          <w:numId w:val="81"/>
        </w:numPr>
        <w:spacing w:before="0" w:after="0" w:line="240" w:lineRule="auto"/>
        <w:ind w:left="1080"/>
      </w:pPr>
      <w:r w:rsidRPr="00A75BE0">
        <w:t>WACTC Commission assess budgetary ask.</w:t>
      </w:r>
    </w:p>
    <w:p w14:paraId="26F16CBE" w14:textId="77777777" w:rsidR="00D21A1B" w:rsidRPr="004C63FA" w:rsidRDefault="00D21A1B" w:rsidP="002E2EF5">
      <w:pPr>
        <w:pStyle w:val="MainBody"/>
        <w:numPr>
          <w:ilvl w:val="0"/>
          <w:numId w:val="81"/>
        </w:numPr>
        <w:spacing w:before="0" w:after="0" w:line="240" w:lineRule="auto"/>
      </w:pPr>
      <w:r>
        <w:t xml:space="preserve">Hold an annual meeting of labor and administration representatives </w:t>
      </w:r>
      <w:proofErr w:type="spellStart"/>
      <w:r>
        <w:t>form</w:t>
      </w:r>
      <w:proofErr w:type="spellEnd"/>
      <w:r>
        <w:t xml:space="preserve"> the colleges who expect to bargain in the coming year to familiarize participants with the Best Practices, </w:t>
      </w:r>
      <w:r w:rsidRPr="00A75BE0">
        <w:t xml:space="preserve">provide examples and resources in how the best practices have been implemented in various ways at the particular colleges.  </w:t>
      </w:r>
    </w:p>
    <w:p w14:paraId="56F4F0D4" w14:textId="77777777" w:rsidR="0037597E" w:rsidRPr="00DC18DA" w:rsidRDefault="0037597E" w:rsidP="002E2EF5">
      <w:pPr>
        <w:spacing w:before="0" w:after="0" w:line="240" w:lineRule="auto"/>
        <w:jc w:val="both"/>
        <w:rPr>
          <w:rFonts w:eastAsia="Times New Roman" w:cs="Times New Roman"/>
          <w:sz w:val="22"/>
          <w:szCs w:val="22"/>
        </w:rPr>
      </w:pPr>
    </w:p>
    <w:p w14:paraId="0DC7D860" w14:textId="77777777" w:rsidR="0037597E" w:rsidRPr="00DC18DA" w:rsidRDefault="0037597E" w:rsidP="002E2EF5">
      <w:pPr>
        <w:spacing w:before="0" w:after="0" w:line="240" w:lineRule="auto"/>
        <w:jc w:val="both"/>
        <w:rPr>
          <w:rFonts w:eastAsia="Times New Roman" w:cs="Times New Roman"/>
          <w:b/>
          <w:sz w:val="22"/>
          <w:szCs w:val="22"/>
        </w:rPr>
      </w:pPr>
      <w:r w:rsidRPr="00DC18DA">
        <w:rPr>
          <w:rFonts w:eastAsia="Times New Roman" w:cs="Times New Roman"/>
          <w:b/>
          <w:sz w:val="22"/>
          <w:szCs w:val="22"/>
        </w:rPr>
        <w:t>Recommendation to Local Negotiators:</w:t>
      </w:r>
    </w:p>
    <w:p w14:paraId="46C488CE" w14:textId="77777777" w:rsidR="0037597E" w:rsidRPr="00DC18DA" w:rsidRDefault="0037597E" w:rsidP="002E2EF5">
      <w:pPr>
        <w:pStyle w:val="ListParagraph"/>
        <w:numPr>
          <w:ilvl w:val="0"/>
          <w:numId w:val="95"/>
        </w:numPr>
        <w:spacing w:before="0" w:after="0" w:line="240" w:lineRule="auto"/>
        <w:jc w:val="both"/>
        <w:rPr>
          <w:rFonts w:eastAsia="Times New Roman" w:cs="Times New Roman"/>
          <w:sz w:val="22"/>
          <w:szCs w:val="22"/>
        </w:rPr>
      </w:pPr>
      <w:r w:rsidRPr="00DC18DA">
        <w:rPr>
          <w:rFonts w:eastAsia="Times New Roman" w:cs="Times New Roman"/>
          <w:sz w:val="22"/>
          <w:szCs w:val="22"/>
        </w:rPr>
        <w:t>Create a Best Practices committee to develop and oversee implementation strategies.</w:t>
      </w:r>
    </w:p>
    <w:p w14:paraId="1A0C27A2" w14:textId="77777777" w:rsidR="0037597E" w:rsidRPr="00DC18DA" w:rsidRDefault="0037597E" w:rsidP="002E2EF5">
      <w:pPr>
        <w:pStyle w:val="ListParagraph"/>
        <w:numPr>
          <w:ilvl w:val="0"/>
          <w:numId w:val="95"/>
        </w:numPr>
        <w:spacing w:before="0" w:after="0" w:line="240" w:lineRule="auto"/>
        <w:jc w:val="both"/>
        <w:rPr>
          <w:rFonts w:eastAsia="Times New Roman" w:cs="Times New Roman"/>
          <w:sz w:val="22"/>
          <w:szCs w:val="22"/>
        </w:rPr>
      </w:pPr>
      <w:r w:rsidRPr="00DC18DA">
        <w:rPr>
          <w:rFonts w:eastAsia="Times New Roman" w:cs="Times New Roman"/>
          <w:sz w:val="22"/>
          <w:szCs w:val="22"/>
        </w:rPr>
        <w:t>Ensure inclusion of adjunct faculty on bargaining teams</w:t>
      </w:r>
    </w:p>
    <w:sectPr w:rsidR="0037597E" w:rsidRPr="00DC18DA" w:rsidSect="004F118C">
      <w:headerReference w:type="even" r:id="rId26"/>
      <w:footerReference w:type="default" r:id="rId27"/>
      <w:headerReference w:type="first" r:id="rId2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55AF96" w14:textId="77777777" w:rsidR="000A04C8" w:rsidRDefault="000A04C8" w:rsidP="00400DC5">
      <w:pPr>
        <w:spacing w:before="0" w:after="0" w:line="240" w:lineRule="auto"/>
      </w:pPr>
      <w:r>
        <w:separator/>
      </w:r>
    </w:p>
  </w:endnote>
  <w:endnote w:type="continuationSeparator" w:id="0">
    <w:p w14:paraId="45E8EDA7" w14:textId="77777777" w:rsidR="000A04C8" w:rsidRDefault="000A04C8" w:rsidP="00400DC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ourceSansPro-Bold">
    <w:altName w:val="Calibri"/>
    <w:charset w:val="00"/>
    <w:family w:val="auto"/>
    <w:pitch w:val="variable"/>
    <w:sig w:usb0="20000007" w:usb1="00000001" w:usb2="00000000" w:usb3="00000000" w:csb0="00000193" w:csb1="00000000"/>
  </w:font>
  <w:font w:name="SourceSansPro-Light">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SourceSansPro-Semibold">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4653251"/>
      <w:docPartObj>
        <w:docPartGallery w:val="Page Numbers (Bottom of Page)"/>
        <w:docPartUnique/>
      </w:docPartObj>
    </w:sdtPr>
    <w:sdtEndPr>
      <w:rPr>
        <w:sz w:val="18"/>
        <w:szCs w:val="18"/>
      </w:rPr>
    </w:sdtEndPr>
    <w:sdtContent>
      <w:sdt>
        <w:sdtPr>
          <w:id w:val="1728636285"/>
          <w:docPartObj>
            <w:docPartGallery w:val="Page Numbers (Top of Page)"/>
            <w:docPartUnique/>
          </w:docPartObj>
        </w:sdtPr>
        <w:sdtEndPr>
          <w:rPr>
            <w:sz w:val="18"/>
            <w:szCs w:val="18"/>
          </w:rPr>
        </w:sdtEndPr>
        <w:sdtContent>
          <w:p w14:paraId="32166389" w14:textId="3AC81427" w:rsidR="00AA40D4" w:rsidRPr="00AA40D4" w:rsidRDefault="00AA40D4" w:rsidP="00AA40D4">
            <w:pPr>
              <w:pStyle w:val="Footer"/>
              <w:rPr>
                <w:sz w:val="18"/>
                <w:szCs w:val="18"/>
              </w:rPr>
            </w:pPr>
            <w:r>
              <w:rPr>
                <w:noProof/>
              </w:rPr>
              <w:drawing>
                <wp:inline distT="0" distB="0" distL="0" distR="0" wp14:anchorId="70E6964C" wp14:editId="44131EE0">
                  <wp:extent cx="5944235" cy="85090"/>
                  <wp:effectExtent l="0" t="0" r="0" b="0"/>
                  <wp:docPr id="2131959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4235" cy="85090"/>
                          </a:xfrm>
                          <a:prstGeom prst="rect">
                            <a:avLst/>
                          </a:prstGeom>
                          <a:noFill/>
                        </pic:spPr>
                      </pic:pic>
                    </a:graphicData>
                  </a:graphic>
                </wp:inline>
              </w:drawing>
            </w:r>
            <w:r w:rsidRPr="00AA40D4">
              <w:rPr>
                <w:sz w:val="18"/>
                <w:szCs w:val="18"/>
              </w:rPr>
              <w:t xml:space="preserve">Best Employment Practices for Adjunct Faculty                 </w:t>
            </w:r>
            <w:r>
              <w:rPr>
                <w:sz w:val="18"/>
                <w:szCs w:val="18"/>
              </w:rPr>
              <w:t xml:space="preserve">              </w:t>
            </w:r>
            <w:r w:rsidRPr="00AA40D4">
              <w:rPr>
                <w:sz w:val="18"/>
                <w:szCs w:val="18"/>
              </w:rPr>
              <w:t xml:space="preserve">   Page </w:t>
            </w:r>
            <w:r w:rsidRPr="00AA40D4">
              <w:rPr>
                <w:sz w:val="18"/>
                <w:szCs w:val="18"/>
              </w:rPr>
              <w:fldChar w:fldCharType="begin"/>
            </w:r>
            <w:r w:rsidRPr="00AA40D4">
              <w:rPr>
                <w:sz w:val="18"/>
                <w:szCs w:val="18"/>
              </w:rPr>
              <w:instrText xml:space="preserve"> PAGE </w:instrText>
            </w:r>
            <w:r w:rsidRPr="00AA40D4">
              <w:rPr>
                <w:sz w:val="18"/>
                <w:szCs w:val="18"/>
              </w:rPr>
              <w:fldChar w:fldCharType="separate"/>
            </w:r>
            <w:r w:rsidRPr="00AA40D4">
              <w:rPr>
                <w:noProof/>
                <w:sz w:val="18"/>
                <w:szCs w:val="18"/>
              </w:rPr>
              <w:t>2</w:t>
            </w:r>
            <w:r w:rsidRPr="00AA40D4">
              <w:rPr>
                <w:sz w:val="18"/>
                <w:szCs w:val="18"/>
              </w:rPr>
              <w:fldChar w:fldCharType="end"/>
            </w:r>
            <w:r w:rsidRPr="00AA40D4">
              <w:rPr>
                <w:sz w:val="18"/>
                <w:szCs w:val="18"/>
              </w:rPr>
              <w:t xml:space="preserve"> of </w:t>
            </w:r>
            <w:r w:rsidRPr="00AA40D4">
              <w:rPr>
                <w:sz w:val="18"/>
                <w:szCs w:val="18"/>
              </w:rPr>
              <w:fldChar w:fldCharType="begin"/>
            </w:r>
            <w:r w:rsidRPr="00AA40D4">
              <w:rPr>
                <w:sz w:val="18"/>
                <w:szCs w:val="18"/>
              </w:rPr>
              <w:instrText xml:space="preserve"> NUMPAGES  </w:instrText>
            </w:r>
            <w:r w:rsidRPr="00AA40D4">
              <w:rPr>
                <w:sz w:val="18"/>
                <w:szCs w:val="18"/>
              </w:rPr>
              <w:fldChar w:fldCharType="separate"/>
            </w:r>
            <w:r w:rsidRPr="00AA40D4">
              <w:rPr>
                <w:noProof/>
                <w:sz w:val="18"/>
                <w:szCs w:val="18"/>
              </w:rPr>
              <w:t>2</w:t>
            </w:r>
            <w:r w:rsidRPr="00AA40D4">
              <w:rPr>
                <w:sz w:val="18"/>
                <w:szCs w:val="18"/>
              </w:rPr>
              <w:fldChar w:fldCharType="end"/>
            </w:r>
            <w:r w:rsidRPr="00AA40D4">
              <w:rPr>
                <w:sz w:val="18"/>
                <w:szCs w:val="18"/>
              </w:rPr>
              <w:t xml:space="preserve">             </w:t>
            </w:r>
            <w:r>
              <w:rPr>
                <w:sz w:val="18"/>
                <w:szCs w:val="18"/>
              </w:rPr>
              <w:t xml:space="preserve">                                 </w:t>
            </w:r>
            <w:r w:rsidRPr="00AA40D4">
              <w:rPr>
                <w:sz w:val="18"/>
                <w:szCs w:val="18"/>
              </w:rPr>
              <w:t xml:space="preserve"> October 2022</w:t>
            </w:r>
          </w:p>
        </w:sdtContent>
      </w:sdt>
    </w:sdtContent>
  </w:sdt>
  <w:p w14:paraId="018169B5" w14:textId="3D49E8E7" w:rsidR="00473F8B" w:rsidRPr="00A75BE0" w:rsidRDefault="00473F8B">
    <w:pPr>
      <w:pStyle w:val="Foote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F8171" w14:textId="1B209D96" w:rsidR="00473F8B" w:rsidRDefault="00473F8B" w:rsidP="0027179D">
    <w:pPr>
      <w:pStyle w:val="Footer"/>
      <w:tabs>
        <w:tab w:val="clear" w:pos="4680"/>
      </w:tabs>
      <w:ind w:left="-360"/>
    </w:pPr>
    <w:r>
      <w:t>2022 Best Employment Practices for Part-Time/Adjunct Faculty</w:t>
    </w:r>
    <w:r>
      <w:tab/>
      <w:t xml:space="preserve">Page </w:t>
    </w:r>
    <w:r>
      <w:fldChar w:fldCharType="begin"/>
    </w:r>
    <w:r>
      <w:instrText xml:space="preserve"> PAGE  \* Arabic  \* MERGEFORMAT </w:instrText>
    </w:r>
    <w:r>
      <w:fldChar w:fldCharType="separate"/>
    </w:r>
    <w:r>
      <w:rPr>
        <w:noProof/>
      </w:rPr>
      <w:t>42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56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A0A9E0" w14:textId="77777777" w:rsidR="000A04C8" w:rsidRDefault="000A04C8" w:rsidP="00400DC5">
      <w:pPr>
        <w:spacing w:before="0" w:after="0" w:line="240" w:lineRule="auto"/>
      </w:pPr>
      <w:r>
        <w:separator/>
      </w:r>
    </w:p>
  </w:footnote>
  <w:footnote w:type="continuationSeparator" w:id="0">
    <w:p w14:paraId="5492AD1A" w14:textId="77777777" w:rsidR="000A04C8" w:rsidRDefault="000A04C8" w:rsidP="00400DC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C6EAA" w14:textId="6A7ABE6D" w:rsidR="002E2EF5" w:rsidRDefault="002E2EF5">
    <w:pPr>
      <w:pStyle w:val="Header"/>
    </w:pPr>
    <w:r>
      <w:rPr>
        <w:noProof/>
      </w:rPr>
      <w:drawing>
        <wp:inline distT="0" distB="0" distL="0" distR="0" wp14:anchorId="16410526" wp14:editId="6D885EA4">
          <wp:extent cx="2030095" cy="725170"/>
          <wp:effectExtent l="0" t="0" r="8255" b="0"/>
          <wp:docPr id="4603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0095" cy="725170"/>
                  </a:xfrm>
                  <a:prstGeom prst="rect">
                    <a:avLst/>
                  </a:prstGeom>
                  <a:noFill/>
                </pic:spPr>
              </pic:pic>
            </a:graphicData>
          </a:graphic>
        </wp:inline>
      </w:drawing>
    </w:r>
  </w:p>
  <w:p w14:paraId="12940B8C" w14:textId="7A13F3BE" w:rsidR="002E2EF5" w:rsidRDefault="002E2E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F8170" w14:textId="77777777" w:rsidR="00473F8B" w:rsidRDefault="00000000">
    <w:pPr>
      <w:pStyle w:val="Header"/>
    </w:pPr>
    <w:r>
      <w:rPr>
        <w:noProof/>
      </w:rPr>
      <w:pict w14:anchorId="7FDF81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5931063" o:spid="_x0000_s1032" type="#_x0000_t75" style="position:absolute;margin-left:0;margin-top:0;width:467.7pt;height:434.5pt;z-index:-251658752;mso-position-horizontal:center;mso-position-horizontal-relative:margin;mso-position-vertical:center;mso-position-vertical-relative:margin" o:allowincell="f">
          <v:imagedata r:id="rId1" o:title="watermark"/>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F8172" w14:textId="77777777" w:rsidR="00473F8B" w:rsidRDefault="00473F8B" w:rsidP="00D01767">
    <w:pPr>
      <w:pStyle w:val="BodyCopy"/>
    </w:pPr>
  </w:p>
  <w:p w14:paraId="7FDF8173" w14:textId="77777777" w:rsidR="00473F8B" w:rsidRDefault="00473F8B" w:rsidP="00D01767">
    <w:pPr>
      <w:pStyle w:val="BodyCopy"/>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A5225"/>
    <w:multiLevelType w:val="multilevel"/>
    <w:tmpl w:val="68B43D6A"/>
    <w:lvl w:ilvl="0">
      <w:start w:val="7"/>
      <w:numFmt w:val="decimal"/>
      <w:lvlText w:val="%1"/>
      <w:lvlJc w:val="left"/>
      <w:pPr>
        <w:ind w:left="1100" w:hanging="720"/>
      </w:pPr>
      <w:rPr>
        <w:rFonts w:hint="default"/>
        <w:lang w:val="en-US" w:eastAsia="en-US" w:bidi="ar-SA"/>
      </w:rPr>
    </w:lvl>
    <w:lvl w:ilvl="1">
      <w:start w:val="1"/>
      <w:numFmt w:val="decimal"/>
      <w:lvlText w:val="%1.%2."/>
      <w:lvlJc w:val="left"/>
      <w:pPr>
        <w:ind w:left="1100" w:hanging="720"/>
      </w:pPr>
      <w:rPr>
        <w:rFonts w:ascii="Times New Roman" w:eastAsia="Times New Roman" w:hAnsi="Times New Roman" w:cs="Times New Roman" w:hint="default"/>
        <w:b/>
        <w:bCs/>
        <w:i w:val="0"/>
        <w:iCs w:val="0"/>
        <w:w w:val="100"/>
        <w:sz w:val="22"/>
        <w:szCs w:val="22"/>
        <w:lang w:val="en-US" w:eastAsia="en-US" w:bidi="ar-SA"/>
      </w:rPr>
    </w:lvl>
    <w:lvl w:ilvl="2">
      <w:start w:val="1"/>
      <w:numFmt w:val="decimal"/>
      <w:lvlText w:val="%1.%2.%3."/>
      <w:lvlJc w:val="left"/>
      <w:pPr>
        <w:ind w:left="1964" w:hanging="864"/>
      </w:pPr>
      <w:rPr>
        <w:rFonts w:ascii="Franklin Gothic Book" w:eastAsia="Times New Roman" w:hAnsi="Franklin Gothic Book" w:cs="Times New Roman" w:hint="default"/>
        <w:b/>
        <w:bCs w:val="0"/>
        <w:i w:val="0"/>
        <w:iCs w:val="0"/>
        <w:w w:val="100"/>
        <w:sz w:val="22"/>
        <w:szCs w:val="22"/>
        <w:lang w:val="en-US" w:eastAsia="en-US" w:bidi="ar-SA"/>
      </w:rPr>
    </w:lvl>
    <w:lvl w:ilvl="3">
      <w:start w:val="1"/>
      <w:numFmt w:val="lowerLetter"/>
      <w:lvlText w:val="%4."/>
      <w:lvlJc w:val="left"/>
      <w:pPr>
        <w:ind w:left="218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4">
      <w:numFmt w:val="bullet"/>
      <w:lvlText w:val="•"/>
      <w:lvlJc w:val="left"/>
      <w:pPr>
        <w:ind w:left="4205" w:hanging="360"/>
      </w:pPr>
      <w:rPr>
        <w:rFonts w:hint="default"/>
        <w:lang w:val="en-US" w:eastAsia="en-US" w:bidi="ar-SA"/>
      </w:rPr>
    </w:lvl>
    <w:lvl w:ilvl="5">
      <w:numFmt w:val="bullet"/>
      <w:lvlText w:val="•"/>
      <w:lvlJc w:val="left"/>
      <w:pPr>
        <w:ind w:left="5217" w:hanging="360"/>
      </w:pPr>
      <w:rPr>
        <w:rFonts w:hint="default"/>
        <w:lang w:val="en-US" w:eastAsia="en-US" w:bidi="ar-SA"/>
      </w:rPr>
    </w:lvl>
    <w:lvl w:ilvl="6">
      <w:numFmt w:val="bullet"/>
      <w:lvlText w:val="•"/>
      <w:lvlJc w:val="left"/>
      <w:pPr>
        <w:ind w:left="6230" w:hanging="360"/>
      </w:pPr>
      <w:rPr>
        <w:rFonts w:hint="default"/>
        <w:lang w:val="en-US" w:eastAsia="en-US" w:bidi="ar-SA"/>
      </w:rPr>
    </w:lvl>
    <w:lvl w:ilvl="7">
      <w:numFmt w:val="bullet"/>
      <w:lvlText w:val="•"/>
      <w:lvlJc w:val="left"/>
      <w:pPr>
        <w:ind w:left="7242" w:hanging="360"/>
      </w:pPr>
      <w:rPr>
        <w:rFonts w:hint="default"/>
        <w:lang w:val="en-US" w:eastAsia="en-US" w:bidi="ar-SA"/>
      </w:rPr>
    </w:lvl>
    <w:lvl w:ilvl="8">
      <w:numFmt w:val="bullet"/>
      <w:lvlText w:val="•"/>
      <w:lvlJc w:val="left"/>
      <w:pPr>
        <w:ind w:left="8255" w:hanging="360"/>
      </w:pPr>
      <w:rPr>
        <w:rFonts w:hint="default"/>
        <w:lang w:val="en-US" w:eastAsia="en-US" w:bidi="ar-SA"/>
      </w:rPr>
    </w:lvl>
  </w:abstractNum>
  <w:abstractNum w:abstractNumId="1" w15:restartNumberingAfterBreak="0">
    <w:nsid w:val="0676159F"/>
    <w:multiLevelType w:val="multilevel"/>
    <w:tmpl w:val="CF768E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D53E16"/>
    <w:multiLevelType w:val="multilevel"/>
    <w:tmpl w:val="556229B4"/>
    <w:lvl w:ilvl="0">
      <w:start w:val="1"/>
      <w:numFmt w:val="lowerLetter"/>
      <w:lvlText w:val="%1."/>
      <w:lvlJc w:val="left"/>
      <w:pPr>
        <w:ind w:left="720" w:hanging="360"/>
      </w:pPr>
      <w:rPr>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078400F4"/>
    <w:multiLevelType w:val="multilevel"/>
    <w:tmpl w:val="5B96FEF2"/>
    <w:lvl w:ilvl="0">
      <w:start w:val="1"/>
      <w:numFmt w:val="lowerLetter"/>
      <w:lvlText w:val="%1."/>
      <w:lvlJc w:val="left"/>
      <w:pPr>
        <w:ind w:left="720" w:hanging="360"/>
      </w:pPr>
      <w:rPr>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09F52735"/>
    <w:multiLevelType w:val="multilevel"/>
    <w:tmpl w:val="99168932"/>
    <w:lvl w:ilvl="0">
      <w:start w:val="26"/>
      <w:numFmt w:val="decimal"/>
      <w:lvlText w:val="%1"/>
      <w:lvlJc w:val="left"/>
      <w:pPr>
        <w:ind w:left="1100" w:hanging="720"/>
      </w:pPr>
      <w:rPr>
        <w:rFonts w:hint="default"/>
        <w:lang w:val="en-US" w:eastAsia="en-US" w:bidi="ar-SA"/>
      </w:rPr>
    </w:lvl>
    <w:lvl w:ilvl="1">
      <w:start w:val="1"/>
      <w:numFmt w:val="decimal"/>
      <w:lvlText w:val="%1.%2."/>
      <w:lvlJc w:val="left"/>
      <w:pPr>
        <w:ind w:left="1100" w:hanging="720"/>
      </w:pPr>
      <w:rPr>
        <w:rFonts w:ascii="Franklin Gothic Book" w:eastAsia="Times New Roman" w:hAnsi="Franklin Gothic Book" w:cs="Times New Roman" w:hint="default"/>
        <w:b/>
        <w:bCs/>
        <w:i w:val="0"/>
        <w:iCs w:val="0"/>
        <w:w w:val="100"/>
        <w:sz w:val="22"/>
        <w:szCs w:val="22"/>
        <w:lang w:val="en-US" w:eastAsia="en-US" w:bidi="ar-SA"/>
      </w:rPr>
    </w:lvl>
    <w:lvl w:ilvl="2">
      <w:start w:val="1"/>
      <w:numFmt w:val="decimal"/>
      <w:lvlText w:val="%1.%2.%3."/>
      <w:lvlJc w:val="left"/>
      <w:pPr>
        <w:ind w:left="1964" w:hanging="864"/>
      </w:pPr>
      <w:rPr>
        <w:rFonts w:ascii="Franklin Gothic Book" w:eastAsia="Times New Roman" w:hAnsi="Franklin Gothic Book" w:cs="Times New Roman" w:hint="default"/>
        <w:b/>
        <w:bCs w:val="0"/>
        <w:i w:val="0"/>
        <w:iCs w:val="0"/>
        <w:w w:val="100"/>
        <w:sz w:val="22"/>
        <w:szCs w:val="22"/>
        <w:lang w:val="en-US" w:eastAsia="en-US" w:bidi="ar-SA"/>
      </w:rPr>
    </w:lvl>
    <w:lvl w:ilvl="3">
      <w:start w:val="1"/>
      <w:numFmt w:val="lowerLetter"/>
      <w:lvlText w:val="%4."/>
      <w:lvlJc w:val="left"/>
      <w:pPr>
        <w:ind w:left="2180" w:hanging="360"/>
      </w:pPr>
      <w:rPr>
        <w:rFonts w:ascii="Franklin Gothic Book" w:eastAsia="Times New Roman" w:hAnsi="Franklin Gothic Book" w:cs="Times New Roman" w:hint="default"/>
        <w:b/>
        <w:bCs w:val="0"/>
        <w:i w:val="0"/>
        <w:iCs w:val="0"/>
        <w:spacing w:val="-1"/>
        <w:w w:val="100"/>
        <w:sz w:val="22"/>
        <w:szCs w:val="22"/>
        <w:lang w:val="en-US" w:eastAsia="en-US" w:bidi="ar-SA"/>
      </w:rPr>
    </w:lvl>
    <w:lvl w:ilvl="4">
      <w:numFmt w:val="bullet"/>
      <w:lvlText w:val="•"/>
      <w:lvlJc w:val="left"/>
      <w:pPr>
        <w:ind w:left="4205" w:hanging="360"/>
      </w:pPr>
      <w:rPr>
        <w:rFonts w:hint="default"/>
        <w:lang w:val="en-US" w:eastAsia="en-US" w:bidi="ar-SA"/>
      </w:rPr>
    </w:lvl>
    <w:lvl w:ilvl="5">
      <w:numFmt w:val="bullet"/>
      <w:lvlText w:val="•"/>
      <w:lvlJc w:val="left"/>
      <w:pPr>
        <w:ind w:left="5217" w:hanging="360"/>
      </w:pPr>
      <w:rPr>
        <w:rFonts w:hint="default"/>
        <w:lang w:val="en-US" w:eastAsia="en-US" w:bidi="ar-SA"/>
      </w:rPr>
    </w:lvl>
    <w:lvl w:ilvl="6">
      <w:numFmt w:val="bullet"/>
      <w:lvlText w:val="•"/>
      <w:lvlJc w:val="left"/>
      <w:pPr>
        <w:ind w:left="6230" w:hanging="360"/>
      </w:pPr>
      <w:rPr>
        <w:rFonts w:hint="default"/>
        <w:lang w:val="en-US" w:eastAsia="en-US" w:bidi="ar-SA"/>
      </w:rPr>
    </w:lvl>
    <w:lvl w:ilvl="7">
      <w:numFmt w:val="bullet"/>
      <w:lvlText w:val="•"/>
      <w:lvlJc w:val="left"/>
      <w:pPr>
        <w:ind w:left="7242" w:hanging="360"/>
      </w:pPr>
      <w:rPr>
        <w:rFonts w:hint="default"/>
        <w:lang w:val="en-US" w:eastAsia="en-US" w:bidi="ar-SA"/>
      </w:rPr>
    </w:lvl>
    <w:lvl w:ilvl="8">
      <w:numFmt w:val="bullet"/>
      <w:lvlText w:val="•"/>
      <w:lvlJc w:val="left"/>
      <w:pPr>
        <w:ind w:left="8255" w:hanging="360"/>
      </w:pPr>
      <w:rPr>
        <w:rFonts w:hint="default"/>
        <w:lang w:val="en-US" w:eastAsia="en-US" w:bidi="ar-SA"/>
      </w:rPr>
    </w:lvl>
  </w:abstractNum>
  <w:abstractNum w:abstractNumId="5" w15:restartNumberingAfterBreak="0">
    <w:nsid w:val="0A45313A"/>
    <w:multiLevelType w:val="hybridMultilevel"/>
    <w:tmpl w:val="788CF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9F18EA"/>
    <w:multiLevelType w:val="multilevel"/>
    <w:tmpl w:val="0E74B296"/>
    <w:lvl w:ilvl="0">
      <w:start w:val="28"/>
      <w:numFmt w:val="decimal"/>
      <w:lvlText w:val="%1"/>
      <w:lvlJc w:val="left"/>
      <w:pPr>
        <w:ind w:left="879" w:hanging="720"/>
      </w:pPr>
      <w:rPr>
        <w:rFonts w:hint="default"/>
        <w:lang w:val="en-US" w:eastAsia="en-US" w:bidi="ar-SA"/>
      </w:rPr>
    </w:lvl>
    <w:lvl w:ilvl="1">
      <w:start w:val="1"/>
      <w:numFmt w:val="decimal"/>
      <w:lvlText w:val="%1.%2"/>
      <w:lvlJc w:val="left"/>
      <w:pPr>
        <w:ind w:left="879" w:hanging="720"/>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881" w:hanging="361"/>
      </w:pPr>
      <w:rPr>
        <w:rFonts w:ascii="Symbol" w:eastAsia="Symbol" w:hAnsi="Symbol" w:cs="Symbol" w:hint="default"/>
        <w:b w:val="0"/>
        <w:bCs w:val="0"/>
        <w:i w:val="0"/>
        <w:iCs w:val="0"/>
        <w:w w:val="100"/>
        <w:sz w:val="22"/>
        <w:szCs w:val="22"/>
        <w:lang w:val="en-US" w:eastAsia="en-US" w:bidi="ar-SA"/>
      </w:rPr>
    </w:lvl>
    <w:lvl w:ilvl="3">
      <w:numFmt w:val="bullet"/>
      <w:lvlText w:val="•"/>
      <w:lvlJc w:val="left"/>
      <w:pPr>
        <w:ind w:left="3550" w:hanging="361"/>
      </w:pPr>
      <w:rPr>
        <w:rFonts w:hint="default"/>
        <w:lang w:val="en-US" w:eastAsia="en-US" w:bidi="ar-SA"/>
      </w:rPr>
    </w:lvl>
    <w:lvl w:ilvl="4">
      <w:numFmt w:val="bullet"/>
      <w:lvlText w:val="•"/>
      <w:lvlJc w:val="left"/>
      <w:pPr>
        <w:ind w:left="4440" w:hanging="361"/>
      </w:pPr>
      <w:rPr>
        <w:rFonts w:hint="default"/>
        <w:lang w:val="en-US" w:eastAsia="en-US" w:bidi="ar-SA"/>
      </w:rPr>
    </w:lvl>
    <w:lvl w:ilvl="5">
      <w:numFmt w:val="bullet"/>
      <w:lvlText w:val="•"/>
      <w:lvlJc w:val="left"/>
      <w:pPr>
        <w:ind w:left="5330" w:hanging="361"/>
      </w:pPr>
      <w:rPr>
        <w:rFonts w:hint="default"/>
        <w:lang w:val="en-US" w:eastAsia="en-US" w:bidi="ar-SA"/>
      </w:rPr>
    </w:lvl>
    <w:lvl w:ilvl="6">
      <w:numFmt w:val="bullet"/>
      <w:lvlText w:val="•"/>
      <w:lvlJc w:val="left"/>
      <w:pPr>
        <w:ind w:left="6220" w:hanging="361"/>
      </w:pPr>
      <w:rPr>
        <w:rFonts w:hint="default"/>
        <w:lang w:val="en-US" w:eastAsia="en-US" w:bidi="ar-SA"/>
      </w:rPr>
    </w:lvl>
    <w:lvl w:ilvl="7">
      <w:numFmt w:val="bullet"/>
      <w:lvlText w:val="•"/>
      <w:lvlJc w:val="left"/>
      <w:pPr>
        <w:ind w:left="7110" w:hanging="361"/>
      </w:pPr>
      <w:rPr>
        <w:rFonts w:hint="default"/>
        <w:lang w:val="en-US" w:eastAsia="en-US" w:bidi="ar-SA"/>
      </w:rPr>
    </w:lvl>
    <w:lvl w:ilvl="8">
      <w:numFmt w:val="bullet"/>
      <w:lvlText w:val="•"/>
      <w:lvlJc w:val="left"/>
      <w:pPr>
        <w:ind w:left="8000" w:hanging="361"/>
      </w:pPr>
      <w:rPr>
        <w:rFonts w:hint="default"/>
        <w:lang w:val="en-US" w:eastAsia="en-US" w:bidi="ar-SA"/>
      </w:rPr>
    </w:lvl>
  </w:abstractNum>
  <w:abstractNum w:abstractNumId="7" w15:restartNumberingAfterBreak="0">
    <w:nsid w:val="0AB5658B"/>
    <w:multiLevelType w:val="hybridMultilevel"/>
    <w:tmpl w:val="8E78F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584DB1"/>
    <w:multiLevelType w:val="multilevel"/>
    <w:tmpl w:val="E7D2F4C0"/>
    <w:lvl w:ilvl="0">
      <w:start w:val="1"/>
      <w:numFmt w:val="lowerLetter"/>
      <w:lvlText w:val="%1."/>
      <w:lvlJc w:val="left"/>
      <w:pPr>
        <w:ind w:left="720" w:hanging="360"/>
      </w:pPr>
      <w:rPr>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0D7A372E"/>
    <w:multiLevelType w:val="hybridMultilevel"/>
    <w:tmpl w:val="FD4CEAF4"/>
    <w:lvl w:ilvl="0" w:tplc="F5986058">
      <w:start w:val="4"/>
      <w:numFmt w:val="decimal"/>
      <w:lvlText w:val="%1."/>
      <w:lvlJc w:val="left"/>
      <w:pPr>
        <w:ind w:left="959" w:hanging="240"/>
      </w:pPr>
      <w:rPr>
        <w:rFonts w:ascii="Franklin Gothic Book" w:eastAsia="Calibri" w:hAnsi="Franklin Gothic Book" w:cs="Calibri" w:hint="default"/>
        <w:b/>
        <w:bCs w:val="0"/>
        <w:i w:val="0"/>
        <w:iCs w:val="0"/>
        <w:w w:val="100"/>
        <w:sz w:val="22"/>
        <w:szCs w:val="22"/>
      </w:rPr>
    </w:lvl>
    <w:lvl w:ilvl="1" w:tplc="4B600586">
      <w:start w:val="1"/>
      <w:numFmt w:val="lowerLetter"/>
      <w:lvlText w:val="%2."/>
      <w:lvlJc w:val="left"/>
      <w:pPr>
        <w:ind w:left="1440" w:hanging="360"/>
      </w:pPr>
      <w:rPr>
        <w:b/>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1323C4"/>
    <w:multiLevelType w:val="hybridMultilevel"/>
    <w:tmpl w:val="99446350"/>
    <w:lvl w:ilvl="0" w:tplc="FC1C5286">
      <w:start w:val="1"/>
      <w:numFmt w:val="upperLetter"/>
      <w:lvlText w:val="%1."/>
      <w:lvlJc w:val="left"/>
      <w:pPr>
        <w:ind w:left="880" w:hanging="720"/>
      </w:pPr>
      <w:rPr>
        <w:rFonts w:hint="default"/>
        <w:b/>
        <w:spacing w:val="-1"/>
        <w:w w:val="99"/>
        <w:lang w:val="en-US" w:eastAsia="en-US" w:bidi="ar-SA"/>
      </w:rPr>
    </w:lvl>
    <w:lvl w:ilvl="1" w:tplc="0DACE64E">
      <w:start w:val="1"/>
      <w:numFmt w:val="decimal"/>
      <w:lvlText w:val="%2."/>
      <w:lvlJc w:val="left"/>
      <w:pPr>
        <w:ind w:left="1600" w:hanging="720"/>
      </w:pPr>
      <w:rPr>
        <w:rFonts w:hint="default"/>
        <w:b/>
        <w:w w:val="100"/>
        <w:sz w:val="22"/>
        <w:szCs w:val="22"/>
        <w:lang w:val="en-US" w:eastAsia="en-US" w:bidi="ar-SA"/>
      </w:rPr>
    </w:lvl>
    <w:lvl w:ilvl="2" w:tplc="C062F12A">
      <w:start w:val="1"/>
      <w:numFmt w:val="lowerLetter"/>
      <w:lvlText w:val="%3."/>
      <w:lvlJc w:val="left"/>
      <w:pPr>
        <w:ind w:left="1600" w:hanging="720"/>
      </w:pPr>
      <w:rPr>
        <w:rFonts w:ascii="Times New Roman" w:eastAsia="Times New Roman" w:hAnsi="Times New Roman" w:cs="Times New Roman" w:hint="default"/>
        <w:b/>
        <w:bCs w:val="0"/>
        <w:i w:val="0"/>
        <w:iCs w:val="0"/>
        <w:spacing w:val="-1"/>
        <w:w w:val="100"/>
        <w:sz w:val="24"/>
        <w:szCs w:val="24"/>
        <w:lang w:val="en-US" w:eastAsia="en-US" w:bidi="ar-SA"/>
      </w:rPr>
    </w:lvl>
    <w:lvl w:ilvl="3" w:tplc="740205EE">
      <w:start w:val="1"/>
      <w:numFmt w:val="lowerRoman"/>
      <w:lvlText w:val="%4."/>
      <w:lvlJc w:val="left"/>
      <w:pPr>
        <w:ind w:left="1600" w:hanging="720"/>
      </w:pPr>
      <w:rPr>
        <w:rFonts w:ascii="Times New Roman" w:eastAsia="Times New Roman" w:hAnsi="Times New Roman" w:cs="Times New Roman" w:hint="default"/>
        <w:b/>
        <w:bCs w:val="0"/>
        <w:i w:val="0"/>
        <w:iCs w:val="0"/>
        <w:w w:val="100"/>
        <w:sz w:val="24"/>
        <w:szCs w:val="24"/>
        <w:lang w:val="en-US" w:eastAsia="en-US" w:bidi="ar-SA"/>
      </w:rPr>
    </w:lvl>
    <w:lvl w:ilvl="4" w:tplc="EC2846AA">
      <w:numFmt w:val="bullet"/>
      <w:lvlText w:val="•"/>
      <w:lvlJc w:val="left"/>
      <w:pPr>
        <w:ind w:left="4500" w:hanging="720"/>
      </w:pPr>
      <w:rPr>
        <w:rFonts w:hint="default"/>
        <w:lang w:val="en-US" w:eastAsia="en-US" w:bidi="ar-SA"/>
      </w:rPr>
    </w:lvl>
    <w:lvl w:ilvl="5" w:tplc="3EBE8890">
      <w:numFmt w:val="bullet"/>
      <w:lvlText w:val="•"/>
      <w:lvlJc w:val="left"/>
      <w:pPr>
        <w:ind w:left="5466" w:hanging="720"/>
      </w:pPr>
      <w:rPr>
        <w:rFonts w:hint="default"/>
        <w:lang w:val="en-US" w:eastAsia="en-US" w:bidi="ar-SA"/>
      </w:rPr>
    </w:lvl>
    <w:lvl w:ilvl="6" w:tplc="80C8EF92">
      <w:numFmt w:val="bullet"/>
      <w:lvlText w:val="•"/>
      <w:lvlJc w:val="left"/>
      <w:pPr>
        <w:ind w:left="6433" w:hanging="720"/>
      </w:pPr>
      <w:rPr>
        <w:rFonts w:hint="default"/>
        <w:lang w:val="en-US" w:eastAsia="en-US" w:bidi="ar-SA"/>
      </w:rPr>
    </w:lvl>
    <w:lvl w:ilvl="7" w:tplc="590ED4F2">
      <w:numFmt w:val="bullet"/>
      <w:lvlText w:val="•"/>
      <w:lvlJc w:val="left"/>
      <w:pPr>
        <w:ind w:left="7400" w:hanging="720"/>
      </w:pPr>
      <w:rPr>
        <w:rFonts w:hint="default"/>
        <w:lang w:val="en-US" w:eastAsia="en-US" w:bidi="ar-SA"/>
      </w:rPr>
    </w:lvl>
    <w:lvl w:ilvl="8" w:tplc="CF64A64A">
      <w:numFmt w:val="bullet"/>
      <w:lvlText w:val="•"/>
      <w:lvlJc w:val="left"/>
      <w:pPr>
        <w:ind w:left="8366" w:hanging="720"/>
      </w:pPr>
      <w:rPr>
        <w:rFonts w:hint="default"/>
        <w:lang w:val="en-US" w:eastAsia="en-US" w:bidi="ar-SA"/>
      </w:rPr>
    </w:lvl>
  </w:abstractNum>
  <w:abstractNum w:abstractNumId="11" w15:restartNumberingAfterBreak="0">
    <w:nsid w:val="0EF16DA5"/>
    <w:multiLevelType w:val="multilevel"/>
    <w:tmpl w:val="F1062CEA"/>
    <w:lvl w:ilvl="0">
      <w:start w:val="1"/>
      <w:numFmt w:val="upperLetter"/>
      <w:lvlText w:val="%1."/>
      <w:lvlJc w:val="left"/>
      <w:pPr>
        <w:ind w:left="720" w:hanging="720"/>
      </w:pPr>
    </w:lvl>
    <w:lvl w:ilvl="1">
      <w:start w:val="1"/>
      <w:numFmt w:val="decimal"/>
      <w:lvlText w:val="%2."/>
      <w:lvlJc w:val="left"/>
      <w:pPr>
        <w:ind w:left="1152" w:hanging="432"/>
      </w:pPr>
    </w:lvl>
    <w:lvl w:ilvl="2">
      <w:start w:val="1"/>
      <w:numFmt w:val="lowerLetter"/>
      <w:lvlText w:val="%3."/>
      <w:lvlJc w:val="right"/>
      <w:pPr>
        <w:tabs>
          <w:tab w:val="num" w:pos="1440"/>
        </w:tabs>
        <w:ind w:left="1584" w:hanging="144"/>
      </w:pPr>
    </w:lvl>
    <w:lvl w:ilvl="3">
      <w:start w:val="1"/>
      <w:numFmt w:val="lowerRoman"/>
      <w:lvlText w:val="%4."/>
      <w:lvlJc w:val="left"/>
      <w:pPr>
        <w:tabs>
          <w:tab w:val="num" w:pos="2160"/>
        </w:tabs>
        <w:ind w:left="2592" w:hanging="432"/>
      </w:pPr>
    </w:lvl>
    <w:lvl w:ilvl="4">
      <w:start w:val="1"/>
      <w:numFmt w:val="upperRoman"/>
      <w:lvlText w:val="%5."/>
      <w:lvlJc w:val="left"/>
      <w:pPr>
        <w:ind w:left="3600" w:hanging="72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F962B24"/>
    <w:multiLevelType w:val="hybridMultilevel"/>
    <w:tmpl w:val="66B48E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CB2378"/>
    <w:multiLevelType w:val="hybridMultilevel"/>
    <w:tmpl w:val="320EB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815F6F"/>
    <w:multiLevelType w:val="hybridMultilevel"/>
    <w:tmpl w:val="E6BA0E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0D5658F"/>
    <w:multiLevelType w:val="multilevel"/>
    <w:tmpl w:val="B1F2253A"/>
    <w:lvl w:ilvl="0">
      <w:start w:val="5"/>
      <w:numFmt w:val="decimal"/>
      <w:lvlText w:val="%1"/>
      <w:lvlJc w:val="left"/>
      <w:pPr>
        <w:ind w:left="369" w:hanging="369"/>
      </w:pPr>
      <w:rPr>
        <w:rFonts w:hint="default"/>
        <w:lang w:val="en-US" w:eastAsia="en-US" w:bidi="ar-SA"/>
      </w:rPr>
    </w:lvl>
    <w:lvl w:ilvl="1">
      <w:start w:val="1"/>
      <w:numFmt w:val="decimal"/>
      <w:lvlText w:val="%1.%2"/>
      <w:lvlJc w:val="left"/>
      <w:pPr>
        <w:ind w:left="909" w:hanging="369"/>
      </w:pPr>
      <w:rPr>
        <w:rFonts w:ascii="Franklin Gothic Book" w:eastAsia="Arial" w:hAnsi="Franklin Gothic Book" w:cs="Arial" w:hint="default"/>
        <w:b/>
        <w:bCs w:val="0"/>
        <w:i w:val="0"/>
        <w:iCs w:val="0"/>
        <w:w w:val="99"/>
        <w:sz w:val="22"/>
        <w:szCs w:val="22"/>
        <w:u w:val="none"/>
        <w:lang w:val="en-US" w:eastAsia="en-US" w:bidi="ar-SA"/>
      </w:rPr>
    </w:lvl>
    <w:lvl w:ilvl="2">
      <w:start w:val="1"/>
      <w:numFmt w:val="upperLetter"/>
      <w:lvlText w:val="%3."/>
      <w:lvlJc w:val="left"/>
      <w:pPr>
        <w:ind w:left="1088" w:hanging="360"/>
      </w:pPr>
      <w:rPr>
        <w:rFonts w:ascii="Arial" w:eastAsia="Arial" w:hAnsi="Arial" w:cs="Arial" w:hint="default"/>
        <w:b w:val="0"/>
        <w:bCs w:val="0"/>
        <w:i w:val="0"/>
        <w:iCs w:val="0"/>
        <w:spacing w:val="-2"/>
        <w:w w:val="99"/>
        <w:sz w:val="19"/>
        <w:szCs w:val="19"/>
        <w:lang w:val="en-US" w:eastAsia="en-US" w:bidi="ar-SA"/>
      </w:rPr>
    </w:lvl>
    <w:lvl w:ilvl="3">
      <w:start w:val="1"/>
      <w:numFmt w:val="decimal"/>
      <w:lvlText w:val="%4."/>
      <w:lvlJc w:val="left"/>
      <w:pPr>
        <w:ind w:left="1809" w:hanging="361"/>
      </w:pPr>
      <w:rPr>
        <w:rFonts w:ascii="Arial" w:eastAsia="Arial" w:hAnsi="Arial" w:cs="Arial" w:hint="default"/>
        <w:b w:val="0"/>
        <w:bCs w:val="0"/>
        <w:i w:val="0"/>
        <w:iCs w:val="0"/>
        <w:w w:val="99"/>
        <w:sz w:val="19"/>
        <w:szCs w:val="19"/>
        <w:lang w:val="en-US" w:eastAsia="en-US" w:bidi="ar-SA"/>
      </w:rPr>
    </w:lvl>
    <w:lvl w:ilvl="4">
      <w:start w:val="1"/>
      <w:numFmt w:val="lowerLetter"/>
      <w:lvlText w:val="%5)"/>
      <w:lvlJc w:val="left"/>
      <w:pPr>
        <w:ind w:left="2169" w:hanging="360"/>
      </w:pPr>
      <w:rPr>
        <w:rFonts w:ascii="Arial" w:eastAsia="Arial" w:hAnsi="Arial" w:cs="Arial" w:hint="default"/>
        <w:b w:val="0"/>
        <w:bCs w:val="0"/>
        <w:i w:val="0"/>
        <w:iCs w:val="0"/>
        <w:w w:val="99"/>
        <w:sz w:val="19"/>
        <w:szCs w:val="19"/>
        <w:lang w:val="en-US" w:eastAsia="en-US" w:bidi="ar-SA"/>
      </w:rPr>
    </w:lvl>
    <w:lvl w:ilvl="5">
      <w:numFmt w:val="bullet"/>
      <w:lvlText w:val="•"/>
      <w:lvlJc w:val="left"/>
      <w:pPr>
        <w:ind w:left="3580" w:hanging="360"/>
      </w:pPr>
      <w:rPr>
        <w:rFonts w:hint="default"/>
        <w:lang w:val="en-US" w:eastAsia="en-US" w:bidi="ar-SA"/>
      </w:rPr>
    </w:lvl>
    <w:lvl w:ilvl="6">
      <w:numFmt w:val="bullet"/>
      <w:lvlText w:val="•"/>
      <w:lvlJc w:val="left"/>
      <w:pPr>
        <w:ind w:left="4286" w:hanging="360"/>
      </w:pPr>
      <w:rPr>
        <w:rFonts w:hint="default"/>
        <w:lang w:val="en-US" w:eastAsia="en-US" w:bidi="ar-SA"/>
      </w:rPr>
    </w:lvl>
    <w:lvl w:ilvl="7">
      <w:numFmt w:val="bullet"/>
      <w:lvlText w:val="•"/>
      <w:lvlJc w:val="left"/>
      <w:pPr>
        <w:ind w:left="4991" w:hanging="360"/>
      </w:pPr>
      <w:rPr>
        <w:rFonts w:hint="default"/>
        <w:lang w:val="en-US" w:eastAsia="en-US" w:bidi="ar-SA"/>
      </w:rPr>
    </w:lvl>
    <w:lvl w:ilvl="8">
      <w:numFmt w:val="bullet"/>
      <w:lvlText w:val="•"/>
      <w:lvlJc w:val="left"/>
      <w:pPr>
        <w:ind w:left="5697" w:hanging="360"/>
      </w:pPr>
      <w:rPr>
        <w:rFonts w:hint="default"/>
        <w:lang w:val="en-US" w:eastAsia="en-US" w:bidi="ar-SA"/>
      </w:rPr>
    </w:lvl>
  </w:abstractNum>
  <w:abstractNum w:abstractNumId="16" w15:restartNumberingAfterBreak="0">
    <w:nsid w:val="130279DF"/>
    <w:multiLevelType w:val="hybridMultilevel"/>
    <w:tmpl w:val="43EADE52"/>
    <w:lvl w:ilvl="0" w:tplc="A97A4410">
      <w:start w:val="1"/>
      <w:numFmt w:val="decimal"/>
      <w:lvlText w:val="%1."/>
      <w:lvlJc w:val="left"/>
      <w:pPr>
        <w:ind w:left="473" w:hanging="240"/>
      </w:pPr>
      <w:rPr>
        <w:rFonts w:ascii="Franklin Gothic Book" w:eastAsia="Calibri" w:hAnsi="Franklin Gothic Book" w:cs="Calibri" w:hint="default"/>
        <w:b/>
        <w:bCs w:val="0"/>
        <w:i w:val="0"/>
        <w:iCs w:val="0"/>
        <w:w w:val="100"/>
        <w:sz w:val="22"/>
        <w:szCs w:val="22"/>
      </w:rPr>
    </w:lvl>
    <w:lvl w:ilvl="1" w:tplc="BDB8EE7C">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4C612F"/>
    <w:multiLevelType w:val="hybridMultilevel"/>
    <w:tmpl w:val="39B8A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996BC3"/>
    <w:multiLevelType w:val="hybridMultilevel"/>
    <w:tmpl w:val="6BCAA2EE"/>
    <w:lvl w:ilvl="0" w:tplc="0DFA9C24">
      <w:start w:val="1"/>
      <w:numFmt w:val="upperLetter"/>
      <w:lvlText w:val="%1."/>
      <w:lvlJc w:val="left"/>
      <w:pPr>
        <w:ind w:left="1080" w:hanging="360"/>
      </w:pPr>
      <w:rPr>
        <w:rFonts w:ascii="Franklin Gothic Book" w:eastAsia="Arial" w:hAnsi="Franklin Gothic Book" w:cs="Arial" w:hint="default"/>
        <w:b/>
        <w:bCs w:val="0"/>
        <w:i w:val="0"/>
        <w:iCs w:val="0"/>
        <w:spacing w:val="-2"/>
        <w:w w:val="99"/>
        <w:sz w:val="22"/>
        <w:szCs w:val="22"/>
        <w:lang w:val="en-US" w:eastAsia="en-US" w:bidi="ar-SA"/>
      </w:rPr>
    </w:lvl>
    <w:lvl w:ilvl="1" w:tplc="3216009C">
      <w:numFmt w:val="bullet"/>
      <w:lvlText w:val="•"/>
      <w:lvlJc w:val="left"/>
      <w:pPr>
        <w:ind w:left="1718" w:hanging="360"/>
      </w:pPr>
      <w:rPr>
        <w:rFonts w:hint="default"/>
        <w:lang w:val="en-US" w:eastAsia="en-US" w:bidi="ar-SA"/>
      </w:rPr>
    </w:lvl>
    <w:lvl w:ilvl="2" w:tplc="DA50ED6A">
      <w:numFmt w:val="bullet"/>
      <w:lvlText w:val="•"/>
      <w:lvlJc w:val="left"/>
      <w:pPr>
        <w:ind w:left="2356" w:hanging="360"/>
      </w:pPr>
      <w:rPr>
        <w:rFonts w:hint="default"/>
        <w:lang w:val="en-US" w:eastAsia="en-US" w:bidi="ar-SA"/>
      </w:rPr>
    </w:lvl>
    <w:lvl w:ilvl="3" w:tplc="A0543EBA">
      <w:numFmt w:val="bullet"/>
      <w:lvlText w:val="•"/>
      <w:lvlJc w:val="left"/>
      <w:pPr>
        <w:ind w:left="2994" w:hanging="360"/>
      </w:pPr>
      <w:rPr>
        <w:rFonts w:hint="default"/>
        <w:lang w:val="en-US" w:eastAsia="en-US" w:bidi="ar-SA"/>
      </w:rPr>
    </w:lvl>
    <w:lvl w:ilvl="4" w:tplc="D22A38C4">
      <w:numFmt w:val="bullet"/>
      <w:lvlText w:val="•"/>
      <w:lvlJc w:val="left"/>
      <w:pPr>
        <w:ind w:left="3632" w:hanging="360"/>
      </w:pPr>
      <w:rPr>
        <w:rFonts w:hint="default"/>
        <w:lang w:val="en-US" w:eastAsia="en-US" w:bidi="ar-SA"/>
      </w:rPr>
    </w:lvl>
    <w:lvl w:ilvl="5" w:tplc="4A144C1A">
      <w:numFmt w:val="bullet"/>
      <w:lvlText w:val="•"/>
      <w:lvlJc w:val="left"/>
      <w:pPr>
        <w:ind w:left="4270" w:hanging="360"/>
      </w:pPr>
      <w:rPr>
        <w:rFonts w:hint="default"/>
        <w:lang w:val="en-US" w:eastAsia="en-US" w:bidi="ar-SA"/>
      </w:rPr>
    </w:lvl>
    <w:lvl w:ilvl="6" w:tplc="F94C7B4A">
      <w:numFmt w:val="bullet"/>
      <w:lvlText w:val="•"/>
      <w:lvlJc w:val="left"/>
      <w:pPr>
        <w:ind w:left="4908" w:hanging="360"/>
      </w:pPr>
      <w:rPr>
        <w:rFonts w:hint="default"/>
        <w:lang w:val="en-US" w:eastAsia="en-US" w:bidi="ar-SA"/>
      </w:rPr>
    </w:lvl>
    <w:lvl w:ilvl="7" w:tplc="279E2194">
      <w:numFmt w:val="bullet"/>
      <w:lvlText w:val="•"/>
      <w:lvlJc w:val="left"/>
      <w:pPr>
        <w:ind w:left="5546" w:hanging="360"/>
      </w:pPr>
      <w:rPr>
        <w:rFonts w:hint="default"/>
        <w:lang w:val="en-US" w:eastAsia="en-US" w:bidi="ar-SA"/>
      </w:rPr>
    </w:lvl>
    <w:lvl w:ilvl="8" w:tplc="87347EAA">
      <w:numFmt w:val="bullet"/>
      <w:lvlText w:val="•"/>
      <w:lvlJc w:val="left"/>
      <w:pPr>
        <w:ind w:left="6184" w:hanging="360"/>
      </w:pPr>
      <w:rPr>
        <w:rFonts w:hint="default"/>
        <w:lang w:val="en-US" w:eastAsia="en-US" w:bidi="ar-SA"/>
      </w:rPr>
    </w:lvl>
  </w:abstractNum>
  <w:abstractNum w:abstractNumId="19" w15:restartNumberingAfterBreak="0">
    <w:nsid w:val="168A7085"/>
    <w:multiLevelType w:val="multilevel"/>
    <w:tmpl w:val="35509B5C"/>
    <w:lvl w:ilvl="0">
      <w:start w:val="1"/>
      <w:numFmt w:val="upperLetter"/>
      <w:lvlText w:val="%1."/>
      <w:lvlJc w:val="left"/>
      <w:pPr>
        <w:ind w:left="720" w:hanging="720"/>
      </w:pPr>
    </w:lvl>
    <w:lvl w:ilvl="1">
      <w:start w:val="1"/>
      <w:numFmt w:val="decimal"/>
      <w:lvlText w:val="%2."/>
      <w:lvlJc w:val="left"/>
      <w:pPr>
        <w:ind w:left="1152" w:hanging="432"/>
      </w:pPr>
    </w:lvl>
    <w:lvl w:ilvl="2">
      <w:start w:val="1"/>
      <w:numFmt w:val="lowerLetter"/>
      <w:lvlText w:val="%3."/>
      <w:lvlJc w:val="right"/>
      <w:pPr>
        <w:tabs>
          <w:tab w:val="num" w:pos="1440"/>
        </w:tabs>
        <w:ind w:left="1584" w:hanging="144"/>
      </w:pPr>
    </w:lvl>
    <w:lvl w:ilvl="3">
      <w:start w:val="1"/>
      <w:numFmt w:val="lowerRoman"/>
      <w:lvlText w:val="%4."/>
      <w:lvlJc w:val="left"/>
      <w:pPr>
        <w:tabs>
          <w:tab w:val="num" w:pos="2160"/>
        </w:tabs>
        <w:ind w:left="2592" w:hanging="432"/>
      </w:pPr>
    </w:lvl>
    <w:lvl w:ilvl="4">
      <w:start w:val="1"/>
      <w:numFmt w:val="upperRoman"/>
      <w:lvlText w:val="%5."/>
      <w:lvlJc w:val="left"/>
      <w:pPr>
        <w:ind w:left="3600" w:hanging="72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ACC48F0"/>
    <w:multiLevelType w:val="hybridMultilevel"/>
    <w:tmpl w:val="3DAC463E"/>
    <w:lvl w:ilvl="0" w:tplc="3282357E">
      <w:start w:val="8"/>
      <w:numFmt w:val="upp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B287D74"/>
    <w:multiLevelType w:val="hybridMultilevel"/>
    <w:tmpl w:val="39746FAA"/>
    <w:lvl w:ilvl="0" w:tplc="2FDED9B0">
      <w:start w:val="1"/>
      <w:numFmt w:val="decimal"/>
      <w:lvlText w:val="%1."/>
      <w:lvlJc w:val="left"/>
      <w:pPr>
        <w:ind w:left="1440" w:hanging="361"/>
      </w:pPr>
      <w:rPr>
        <w:rFonts w:ascii="Franklin Gothic Book" w:eastAsia="Arial" w:hAnsi="Franklin Gothic Book" w:cs="Arial" w:hint="default"/>
        <w:b/>
        <w:bCs w:val="0"/>
        <w:i w:val="0"/>
        <w:iCs w:val="0"/>
        <w:w w:val="99"/>
        <w:sz w:val="22"/>
        <w:szCs w:val="22"/>
        <w:lang w:val="en-US" w:eastAsia="en-US" w:bidi="ar-SA"/>
      </w:rPr>
    </w:lvl>
    <w:lvl w:ilvl="1" w:tplc="62EC5EF0">
      <w:numFmt w:val="bullet"/>
      <w:lvlText w:val="•"/>
      <w:lvlJc w:val="left"/>
      <w:pPr>
        <w:ind w:left="2042" w:hanging="361"/>
      </w:pPr>
      <w:rPr>
        <w:rFonts w:hint="default"/>
        <w:lang w:val="en-US" w:eastAsia="en-US" w:bidi="ar-SA"/>
      </w:rPr>
    </w:lvl>
    <w:lvl w:ilvl="2" w:tplc="7938F93A">
      <w:numFmt w:val="bullet"/>
      <w:lvlText w:val="•"/>
      <w:lvlJc w:val="left"/>
      <w:pPr>
        <w:ind w:left="2644" w:hanging="361"/>
      </w:pPr>
      <w:rPr>
        <w:rFonts w:hint="default"/>
        <w:lang w:val="en-US" w:eastAsia="en-US" w:bidi="ar-SA"/>
      </w:rPr>
    </w:lvl>
    <w:lvl w:ilvl="3" w:tplc="DAD22FF6">
      <w:numFmt w:val="bullet"/>
      <w:lvlText w:val="•"/>
      <w:lvlJc w:val="left"/>
      <w:pPr>
        <w:ind w:left="3246" w:hanging="361"/>
      </w:pPr>
      <w:rPr>
        <w:rFonts w:hint="default"/>
        <w:lang w:val="en-US" w:eastAsia="en-US" w:bidi="ar-SA"/>
      </w:rPr>
    </w:lvl>
    <w:lvl w:ilvl="4" w:tplc="53900B3A">
      <w:numFmt w:val="bullet"/>
      <w:lvlText w:val="•"/>
      <w:lvlJc w:val="left"/>
      <w:pPr>
        <w:ind w:left="3848" w:hanging="361"/>
      </w:pPr>
      <w:rPr>
        <w:rFonts w:hint="default"/>
        <w:lang w:val="en-US" w:eastAsia="en-US" w:bidi="ar-SA"/>
      </w:rPr>
    </w:lvl>
    <w:lvl w:ilvl="5" w:tplc="ECDA2EFA">
      <w:numFmt w:val="bullet"/>
      <w:lvlText w:val="•"/>
      <w:lvlJc w:val="left"/>
      <w:pPr>
        <w:ind w:left="4450" w:hanging="361"/>
      </w:pPr>
      <w:rPr>
        <w:rFonts w:hint="default"/>
        <w:lang w:val="en-US" w:eastAsia="en-US" w:bidi="ar-SA"/>
      </w:rPr>
    </w:lvl>
    <w:lvl w:ilvl="6" w:tplc="A4DE77D2">
      <w:numFmt w:val="bullet"/>
      <w:lvlText w:val="•"/>
      <w:lvlJc w:val="left"/>
      <w:pPr>
        <w:ind w:left="5052" w:hanging="361"/>
      </w:pPr>
      <w:rPr>
        <w:rFonts w:hint="default"/>
        <w:lang w:val="en-US" w:eastAsia="en-US" w:bidi="ar-SA"/>
      </w:rPr>
    </w:lvl>
    <w:lvl w:ilvl="7" w:tplc="3F864BA4">
      <w:numFmt w:val="bullet"/>
      <w:lvlText w:val="•"/>
      <w:lvlJc w:val="left"/>
      <w:pPr>
        <w:ind w:left="5654" w:hanging="361"/>
      </w:pPr>
      <w:rPr>
        <w:rFonts w:hint="default"/>
        <w:lang w:val="en-US" w:eastAsia="en-US" w:bidi="ar-SA"/>
      </w:rPr>
    </w:lvl>
    <w:lvl w:ilvl="8" w:tplc="3626E2CA">
      <w:numFmt w:val="bullet"/>
      <w:lvlText w:val="•"/>
      <w:lvlJc w:val="left"/>
      <w:pPr>
        <w:ind w:left="6256" w:hanging="361"/>
      </w:pPr>
      <w:rPr>
        <w:rFonts w:hint="default"/>
        <w:lang w:val="en-US" w:eastAsia="en-US" w:bidi="ar-SA"/>
      </w:rPr>
    </w:lvl>
  </w:abstractNum>
  <w:abstractNum w:abstractNumId="22" w15:restartNumberingAfterBreak="0">
    <w:nsid w:val="1B596EA4"/>
    <w:multiLevelType w:val="hybridMultilevel"/>
    <w:tmpl w:val="830E34D4"/>
    <w:lvl w:ilvl="0" w:tplc="EF0A063A">
      <w:start w:val="1"/>
      <w:numFmt w:val="decimal"/>
      <w:lvlText w:val="%1."/>
      <w:lvlJc w:val="left"/>
      <w:pPr>
        <w:ind w:left="473" w:hanging="240"/>
      </w:pPr>
      <w:rPr>
        <w:rFonts w:ascii="Franklin Gothic Book" w:eastAsia="Calibri" w:hAnsi="Franklin Gothic Book" w:cs="Calibri" w:hint="default"/>
        <w:b/>
        <w:bCs w:val="0"/>
        <w:i w:val="0"/>
        <w:iCs w:val="0"/>
        <w:w w:val="100"/>
        <w:sz w:val="22"/>
        <w:szCs w:val="22"/>
        <w:lang w:val="en-US" w:eastAsia="en-US" w:bidi="ar-SA"/>
      </w:rPr>
    </w:lvl>
    <w:lvl w:ilvl="1" w:tplc="F88A4810">
      <w:numFmt w:val="bullet"/>
      <w:lvlText w:val="•"/>
      <w:lvlJc w:val="left"/>
      <w:pPr>
        <w:ind w:left="1410" w:hanging="240"/>
      </w:pPr>
      <w:rPr>
        <w:rFonts w:hint="default"/>
        <w:lang w:val="en-US" w:eastAsia="en-US" w:bidi="ar-SA"/>
      </w:rPr>
    </w:lvl>
    <w:lvl w:ilvl="2" w:tplc="E5E63220">
      <w:numFmt w:val="bullet"/>
      <w:lvlText w:val="•"/>
      <w:lvlJc w:val="left"/>
      <w:pPr>
        <w:ind w:left="2340" w:hanging="240"/>
      </w:pPr>
      <w:rPr>
        <w:rFonts w:hint="default"/>
        <w:lang w:val="en-US" w:eastAsia="en-US" w:bidi="ar-SA"/>
      </w:rPr>
    </w:lvl>
    <w:lvl w:ilvl="3" w:tplc="7130DF44">
      <w:numFmt w:val="bullet"/>
      <w:lvlText w:val="•"/>
      <w:lvlJc w:val="left"/>
      <w:pPr>
        <w:ind w:left="3270" w:hanging="240"/>
      </w:pPr>
      <w:rPr>
        <w:rFonts w:hint="default"/>
        <w:lang w:val="en-US" w:eastAsia="en-US" w:bidi="ar-SA"/>
      </w:rPr>
    </w:lvl>
    <w:lvl w:ilvl="4" w:tplc="D4401FB2">
      <w:numFmt w:val="bullet"/>
      <w:lvlText w:val="•"/>
      <w:lvlJc w:val="left"/>
      <w:pPr>
        <w:ind w:left="4200" w:hanging="240"/>
      </w:pPr>
      <w:rPr>
        <w:rFonts w:hint="default"/>
        <w:lang w:val="en-US" w:eastAsia="en-US" w:bidi="ar-SA"/>
      </w:rPr>
    </w:lvl>
    <w:lvl w:ilvl="5" w:tplc="6BECBFD2">
      <w:numFmt w:val="bullet"/>
      <w:lvlText w:val="•"/>
      <w:lvlJc w:val="left"/>
      <w:pPr>
        <w:ind w:left="5130" w:hanging="240"/>
      </w:pPr>
      <w:rPr>
        <w:rFonts w:hint="default"/>
        <w:lang w:val="en-US" w:eastAsia="en-US" w:bidi="ar-SA"/>
      </w:rPr>
    </w:lvl>
    <w:lvl w:ilvl="6" w:tplc="7680AC80">
      <w:numFmt w:val="bullet"/>
      <w:lvlText w:val="•"/>
      <w:lvlJc w:val="left"/>
      <w:pPr>
        <w:ind w:left="6060" w:hanging="240"/>
      </w:pPr>
      <w:rPr>
        <w:rFonts w:hint="default"/>
        <w:lang w:val="en-US" w:eastAsia="en-US" w:bidi="ar-SA"/>
      </w:rPr>
    </w:lvl>
    <w:lvl w:ilvl="7" w:tplc="2F2C1900">
      <w:numFmt w:val="bullet"/>
      <w:lvlText w:val="•"/>
      <w:lvlJc w:val="left"/>
      <w:pPr>
        <w:ind w:left="6990" w:hanging="240"/>
      </w:pPr>
      <w:rPr>
        <w:rFonts w:hint="default"/>
        <w:lang w:val="en-US" w:eastAsia="en-US" w:bidi="ar-SA"/>
      </w:rPr>
    </w:lvl>
    <w:lvl w:ilvl="8" w:tplc="696A629E">
      <w:numFmt w:val="bullet"/>
      <w:lvlText w:val="•"/>
      <w:lvlJc w:val="left"/>
      <w:pPr>
        <w:ind w:left="7920" w:hanging="240"/>
      </w:pPr>
      <w:rPr>
        <w:rFonts w:hint="default"/>
        <w:lang w:val="en-US" w:eastAsia="en-US" w:bidi="ar-SA"/>
      </w:rPr>
    </w:lvl>
  </w:abstractNum>
  <w:abstractNum w:abstractNumId="23" w15:restartNumberingAfterBreak="0">
    <w:nsid w:val="1BE12F07"/>
    <w:multiLevelType w:val="multilevel"/>
    <w:tmpl w:val="E0A6D94C"/>
    <w:lvl w:ilvl="0">
      <w:start w:val="1"/>
      <w:numFmt w:val="upp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C134A40"/>
    <w:multiLevelType w:val="hybridMultilevel"/>
    <w:tmpl w:val="6EC6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2D15EA8"/>
    <w:multiLevelType w:val="hybridMultilevel"/>
    <w:tmpl w:val="6FA20E80"/>
    <w:lvl w:ilvl="0" w:tplc="B41C35CE">
      <w:start w:val="1"/>
      <w:numFmt w:val="decimal"/>
      <w:lvlText w:val="%1."/>
      <w:lvlJc w:val="left"/>
      <w:pPr>
        <w:ind w:left="840" w:hanging="360"/>
      </w:pPr>
      <w:rPr>
        <w:rFonts w:ascii="Franklin Gothic Book" w:eastAsia="Calibri" w:hAnsi="Franklin Gothic Book" w:cs="Calibri" w:hint="default"/>
        <w:b/>
        <w:bCs w:val="0"/>
        <w:i w:val="0"/>
        <w:iCs w:val="0"/>
        <w:color w:val="221F1F"/>
        <w:w w:val="100"/>
        <w:sz w:val="22"/>
        <w:szCs w:val="22"/>
        <w:lang w:val="en-US" w:eastAsia="en-US" w:bidi="ar-SA"/>
      </w:rPr>
    </w:lvl>
    <w:lvl w:ilvl="1" w:tplc="38DCCBA8">
      <w:numFmt w:val="bullet"/>
      <w:lvlText w:val="•"/>
      <w:lvlJc w:val="left"/>
      <w:pPr>
        <w:ind w:left="1788" w:hanging="360"/>
      </w:pPr>
      <w:rPr>
        <w:rFonts w:hint="default"/>
        <w:lang w:val="en-US" w:eastAsia="en-US" w:bidi="ar-SA"/>
      </w:rPr>
    </w:lvl>
    <w:lvl w:ilvl="2" w:tplc="6954586A">
      <w:numFmt w:val="bullet"/>
      <w:lvlText w:val="•"/>
      <w:lvlJc w:val="left"/>
      <w:pPr>
        <w:ind w:left="2736" w:hanging="360"/>
      </w:pPr>
      <w:rPr>
        <w:rFonts w:hint="default"/>
        <w:lang w:val="en-US" w:eastAsia="en-US" w:bidi="ar-SA"/>
      </w:rPr>
    </w:lvl>
    <w:lvl w:ilvl="3" w:tplc="3B301A54">
      <w:numFmt w:val="bullet"/>
      <w:lvlText w:val="•"/>
      <w:lvlJc w:val="left"/>
      <w:pPr>
        <w:ind w:left="3684" w:hanging="360"/>
      </w:pPr>
      <w:rPr>
        <w:rFonts w:hint="default"/>
        <w:lang w:val="en-US" w:eastAsia="en-US" w:bidi="ar-SA"/>
      </w:rPr>
    </w:lvl>
    <w:lvl w:ilvl="4" w:tplc="5E54442C">
      <w:numFmt w:val="bullet"/>
      <w:lvlText w:val="•"/>
      <w:lvlJc w:val="left"/>
      <w:pPr>
        <w:ind w:left="4632" w:hanging="360"/>
      </w:pPr>
      <w:rPr>
        <w:rFonts w:hint="default"/>
        <w:lang w:val="en-US" w:eastAsia="en-US" w:bidi="ar-SA"/>
      </w:rPr>
    </w:lvl>
    <w:lvl w:ilvl="5" w:tplc="B8CCF3FA">
      <w:numFmt w:val="bullet"/>
      <w:lvlText w:val="•"/>
      <w:lvlJc w:val="left"/>
      <w:pPr>
        <w:ind w:left="5580" w:hanging="360"/>
      </w:pPr>
      <w:rPr>
        <w:rFonts w:hint="default"/>
        <w:lang w:val="en-US" w:eastAsia="en-US" w:bidi="ar-SA"/>
      </w:rPr>
    </w:lvl>
    <w:lvl w:ilvl="6" w:tplc="47062090">
      <w:numFmt w:val="bullet"/>
      <w:lvlText w:val="•"/>
      <w:lvlJc w:val="left"/>
      <w:pPr>
        <w:ind w:left="6528" w:hanging="360"/>
      </w:pPr>
      <w:rPr>
        <w:rFonts w:hint="default"/>
        <w:lang w:val="en-US" w:eastAsia="en-US" w:bidi="ar-SA"/>
      </w:rPr>
    </w:lvl>
    <w:lvl w:ilvl="7" w:tplc="76DEABFC">
      <w:numFmt w:val="bullet"/>
      <w:lvlText w:val="•"/>
      <w:lvlJc w:val="left"/>
      <w:pPr>
        <w:ind w:left="7476" w:hanging="360"/>
      </w:pPr>
      <w:rPr>
        <w:rFonts w:hint="default"/>
        <w:lang w:val="en-US" w:eastAsia="en-US" w:bidi="ar-SA"/>
      </w:rPr>
    </w:lvl>
    <w:lvl w:ilvl="8" w:tplc="5C12953C">
      <w:numFmt w:val="bullet"/>
      <w:lvlText w:val="•"/>
      <w:lvlJc w:val="left"/>
      <w:pPr>
        <w:ind w:left="8424" w:hanging="360"/>
      </w:pPr>
      <w:rPr>
        <w:rFonts w:hint="default"/>
        <w:lang w:val="en-US" w:eastAsia="en-US" w:bidi="ar-SA"/>
      </w:rPr>
    </w:lvl>
  </w:abstractNum>
  <w:abstractNum w:abstractNumId="26" w15:restartNumberingAfterBreak="0">
    <w:nsid w:val="23E65682"/>
    <w:multiLevelType w:val="multilevel"/>
    <w:tmpl w:val="18167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3EC51C6"/>
    <w:multiLevelType w:val="hybridMultilevel"/>
    <w:tmpl w:val="13AAC7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5A271F5"/>
    <w:multiLevelType w:val="hybridMultilevel"/>
    <w:tmpl w:val="3D1E1E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64E2B50"/>
    <w:multiLevelType w:val="hybridMultilevel"/>
    <w:tmpl w:val="40CAD218"/>
    <w:lvl w:ilvl="0" w:tplc="9586A764">
      <w:start w:val="1"/>
      <w:numFmt w:val="upperLetter"/>
      <w:lvlText w:val="%1."/>
      <w:lvlJc w:val="left"/>
      <w:pPr>
        <w:ind w:left="1080" w:hanging="360"/>
      </w:pPr>
      <w:rPr>
        <w:rFonts w:ascii="Franklin Gothic Book" w:eastAsia="Arial" w:hAnsi="Franklin Gothic Book" w:cs="Arial" w:hint="default"/>
        <w:b/>
        <w:bCs w:val="0"/>
        <w:i w:val="0"/>
        <w:iCs w:val="0"/>
        <w:spacing w:val="-2"/>
        <w:w w:val="99"/>
        <w:sz w:val="22"/>
        <w:szCs w:val="22"/>
        <w:lang w:val="en-US" w:eastAsia="en-US" w:bidi="ar-SA"/>
      </w:rPr>
    </w:lvl>
    <w:lvl w:ilvl="1" w:tplc="FCD8A17E">
      <w:numFmt w:val="bullet"/>
      <w:lvlText w:val="•"/>
      <w:lvlJc w:val="left"/>
      <w:pPr>
        <w:ind w:left="1718" w:hanging="360"/>
      </w:pPr>
      <w:rPr>
        <w:rFonts w:hint="default"/>
        <w:lang w:val="en-US" w:eastAsia="en-US" w:bidi="ar-SA"/>
      </w:rPr>
    </w:lvl>
    <w:lvl w:ilvl="2" w:tplc="028046AC">
      <w:numFmt w:val="bullet"/>
      <w:lvlText w:val="•"/>
      <w:lvlJc w:val="left"/>
      <w:pPr>
        <w:ind w:left="2356" w:hanging="360"/>
      </w:pPr>
      <w:rPr>
        <w:rFonts w:hint="default"/>
        <w:lang w:val="en-US" w:eastAsia="en-US" w:bidi="ar-SA"/>
      </w:rPr>
    </w:lvl>
    <w:lvl w:ilvl="3" w:tplc="A79480D8">
      <w:numFmt w:val="bullet"/>
      <w:lvlText w:val="•"/>
      <w:lvlJc w:val="left"/>
      <w:pPr>
        <w:ind w:left="2994" w:hanging="360"/>
      </w:pPr>
      <w:rPr>
        <w:rFonts w:hint="default"/>
        <w:lang w:val="en-US" w:eastAsia="en-US" w:bidi="ar-SA"/>
      </w:rPr>
    </w:lvl>
    <w:lvl w:ilvl="4" w:tplc="74567E90">
      <w:numFmt w:val="bullet"/>
      <w:lvlText w:val="•"/>
      <w:lvlJc w:val="left"/>
      <w:pPr>
        <w:ind w:left="3632" w:hanging="360"/>
      </w:pPr>
      <w:rPr>
        <w:rFonts w:hint="default"/>
        <w:lang w:val="en-US" w:eastAsia="en-US" w:bidi="ar-SA"/>
      </w:rPr>
    </w:lvl>
    <w:lvl w:ilvl="5" w:tplc="F1D8863C">
      <w:numFmt w:val="bullet"/>
      <w:lvlText w:val="•"/>
      <w:lvlJc w:val="left"/>
      <w:pPr>
        <w:ind w:left="4270" w:hanging="360"/>
      </w:pPr>
      <w:rPr>
        <w:rFonts w:hint="default"/>
        <w:lang w:val="en-US" w:eastAsia="en-US" w:bidi="ar-SA"/>
      </w:rPr>
    </w:lvl>
    <w:lvl w:ilvl="6" w:tplc="0ED67CBA">
      <w:numFmt w:val="bullet"/>
      <w:lvlText w:val="•"/>
      <w:lvlJc w:val="left"/>
      <w:pPr>
        <w:ind w:left="4908" w:hanging="360"/>
      </w:pPr>
      <w:rPr>
        <w:rFonts w:hint="default"/>
        <w:lang w:val="en-US" w:eastAsia="en-US" w:bidi="ar-SA"/>
      </w:rPr>
    </w:lvl>
    <w:lvl w:ilvl="7" w:tplc="5AACEF7C">
      <w:numFmt w:val="bullet"/>
      <w:lvlText w:val="•"/>
      <w:lvlJc w:val="left"/>
      <w:pPr>
        <w:ind w:left="5546" w:hanging="360"/>
      </w:pPr>
      <w:rPr>
        <w:rFonts w:hint="default"/>
        <w:lang w:val="en-US" w:eastAsia="en-US" w:bidi="ar-SA"/>
      </w:rPr>
    </w:lvl>
    <w:lvl w:ilvl="8" w:tplc="278C99A0">
      <w:numFmt w:val="bullet"/>
      <w:lvlText w:val="•"/>
      <w:lvlJc w:val="left"/>
      <w:pPr>
        <w:ind w:left="6184" w:hanging="360"/>
      </w:pPr>
      <w:rPr>
        <w:rFonts w:hint="default"/>
        <w:lang w:val="en-US" w:eastAsia="en-US" w:bidi="ar-SA"/>
      </w:rPr>
    </w:lvl>
  </w:abstractNum>
  <w:abstractNum w:abstractNumId="30" w15:restartNumberingAfterBreak="0">
    <w:nsid w:val="266078F7"/>
    <w:multiLevelType w:val="multilevel"/>
    <w:tmpl w:val="DCE24AC2"/>
    <w:lvl w:ilvl="0">
      <w:start w:val="21"/>
      <w:numFmt w:val="decimal"/>
      <w:lvlText w:val="%1"/>
      <w:lvlJc w:val="left"/>
      <w:pPr>
        <w:ind w:left="880" w:hanging="721"/>
      </w:pPr>
      <w:rPr>
        <w:rFonts w:hint="default"/>
        <w:lang w:val="en-US" w:eastAsia="en-US" w:bidi="ar-SA"/>
      </w:rPr>
    </w:lvl>
    <w:lvl w:ilvl="1">
      <w:start w:val="1"/>
      <w:numFmt w:val="decimal"/>
      <w:lvlText w:val="%1.%2"/>
      <w:lvlJc w:val="left"/>
      <w:pPr>
        <w:ind w:left="880" w:hanging="721"/>
      </w:pPr>
      <w:rPr>
        <w:rFonts w:ascii="Arial" w:eastAsia="Arial" w:hAnsi="Arial" w:cs="Arial" w:hint="default"/>
        <w:b/>
        <w:bCs/>
        <w:i w:val="0"/>
        <w:iCs w:val="0"/>
        <w:spacing w:val="-1"/>
        <w:w w:val="100"/>
        <w:sz w:val="22"/>
        <w:szCs w:val="22"/>
        <w:lang w:val="en-US" w:eastAsia="en-US" w:bidi="ar-SA"/>
      </w:rPr>
    </w:lvl>
    <w:lvl w:ilvl="2">
      <w:start w:val="1"/>
      <w:numFmt w:val="upperLetter"/>
      <w:lvlText w:val="%3."/>
      <w:lvlJc w:val="left"/>
      <w:pPr>
        <w:ind w:left="1240" w:hanging="361"/>
      </w:pPr>
      <w:rPr>
        <w:rFonts w:ascii="Arial" w:eastAsia="Arial" w:hAnsi="Arial" w:cs="Arial" w:hint="default"/>
        <w:b w:val="0"/>
        <w:bCs w:val="0"/>
        <w:i w:val="0"/>
        <w:iCs w:val="0"/>
        <w:spacing w:val="-1"/>
        <w:w w:val="100"/>
        <w:sz w:val="22"/>
        <w:szCs w:val="22"/>
        <w:lang w:val="en-US" w:eastAsia="en-US" w:bidi="ar-SA"/>
      </w:rPr>
    </w:lvl>
    <w:lvl w:ilvl="3">
      <w:start w:val="1"/>
      <w:numFmt w:val="decimal"/>
      <w:lvlText w:val="%4."/>
      <w:lvlJc w:val="left"/>
      <w:pPr>
        <w:ind w:left="1511" w:hanging="272"/>
      </w:pPr>
      <w:rPr>
        <w:rFonts w:ascii="Arial" w:eastAsia="Arial" w:hAnsi="Arial" w:cs="Arial" w:hint="default"/>
        <w:b w:val="0"/>
        <w:bCs w:val="0"/>
        <w:i w:val="0"/>
        <w:iCs w:val="0"/>
        <w:spacing w:val="-1"/>
        <w:w w:val="100"/>
        <w:sz w:val="22"/>
        <w:szCs w:val="22"/>
        <w:lang w:val="en-US" w:eastAsia="en-US" w:bidi="ar-SA"/>
      </w:rPr>
    </w:lvl>
    <w:lvl w:ilvl="4">
      <w:numFmt w:val="bullet"/>
      <w:lvlText w:val=""/>
      <w:lvlJc w:val="left"/>
      <w:pPr>
        <w:ind w:left="1960" w:hanging="361"/>
      </w:pPr>
      <w:rPr>
        <w:rFonts w:ascii="Symbol" w:eastAsia="Symbol" w:hAnsi="Symbol" w:cs="Symbol" w:hint="default"/>
        <w:b w:val="0"/>
        <w:bCs w:val="0"/>
        <w:i w:val="0"/>
        <w:iCs w:val="0"/>
        <w:w w:val="100"/>
        <w:sz w:val="22"/>
        <w:szCs w:val="22"/>
        <w:lang w:val="en-US" w:eastAsia="en-US" w:bidi="ar-SA"/>
      </w:rPr>
    </w:lvl>
    <w:lvl w:ilvl="5">
      <w:numFmt w:val="bullet"/>
      <w:lvlText w:val=""/>
      <w:lvlJc w:val="left"/>
      <w:pPr>
        <w:ind w:left="2320" w:hanging="360"/>
      </w:pPr>
      <w:rPr>
        <w:rFonts w:ascii="Symbol" w:eastAsia="Symbol" w:hAnsi="Symbol" w:cs="Symbol" w:hint="default"/>
        <w:b w:val="0"/>
        <w:bCs w:val="0"/>
        <w:i w:val="0"/>
        <w:iCs w:val="0"/>
        <w:w w:val="100"/>
        <w:sz w:val="24"/>
        <w:szCs w:val="24"/>
        <w:lang w:val="en-US" w:eastAsia="en-US" w:bidi="ar-SA"/>
      </w:rPr>
    </w:lvl>
    <w:lvl w:ilvl="6">
      <w:numFmt w:val="bullet"/>
      <w:lvlText w:val="•"/>
      <w:lvlJc w:val="left"/>
      <w:pPr>
        <w:ind w:left="3812" w:hanging="360"/>
      </w:pPr>
      <w:rPr>
        <w:rFonts w:hint="default"/>
        <w:lang w:val="en-US" w:eastAsia="en-US" w:bidi="ar-SA"/>
      </w:rPr>
    </w:lvl>
    <w:lvl w:ilvl="7">
      <w:numFmt w:val="bullet"/>
      <w:lvlText w:val="•"/>
      <w:lvlJc w:val="left"/>
      <w:pPr>
        <w:ind w:left="5304" w:hanging="360"/>
      </w:pPr>
      <w:rPr>
        <w:rFonts w:hint="default"/>
        <w:lang w:val="en-US" w:eastAsia="en-US" w:bidi="ar-SA"/>
      </w:rPr>
    </w:lvl>
    <w:lvl w:ilvl="8">
      <w:numFmt w:val="bullet"/>
      <w:lvlText w:val="•"/>
      <w:lvlJc w:val="left"/>
      <w:pPr>
        <w:ind w:left="6796" w:hanging="360"/>
      </w:pPr>
      <w:rPr>
        <w:rFonts w:hint="default"/>
        <w:lang w:val="en-US" w:eastAsia="en-US" w:bidi="ar-SA"/>
      </w:rPr>
    </w:lvl>
  </w:abstractNum>
  <w:abstractNum w:abstractNumId="31" w15:restartNumberingAfterBreak="0">
    <w:nsid w:val="27BE4E02"/>
    <w:multiLevelType w:val="multilevel"/>
    <w:tmpl w:val="53E26FC4"/>
    <w:lvl w:ilvl="0">
      <w:start w:val="6"/>
      <w:numFmt w:val="decimal"/>
      <w:lvlText w:val="%1"/>
      <w:lvlJc w:val="left"/>
      <w:pPr>
        <w:ind w:left="380" w:hanging="380"/>
      </w:pPr>
      <w:rPr>
        <w:rFonts w:hint="default"/>
      </w:rPr>
    </w:lvl>
    <w:lvl w:ilvl="1">
      <w:start w:val="12"/>
      <w:numFmt w:val="decimal"/>
      <w:lvlText w:val="%1.%2"/>
      <w:lvlJc w:val="left"/>
      <w:pPr>
        <w:ind w:left="1099" w:hanging="380"/>
      </w:pPr>
      <w:rPr>
        <w:rFonts w:hint="default"/>
        <w:b/>
      </w:rPr>
    </w:lvl>
    <w:lvl w:ilvl="2">
      <w:start w:val="1"/>
      <w:numFmt w:val="decimal"/>
      <w:lvlText w:val="%1.%2.%3"/>
      <w:lvlJc w:val="left"/>
      <w:pPr>
        <w:ind w:left="2158" w:hanging="720"/>
      </w:pPr>
      <w:rPr>
        <w:rFonts w:hint="default"/>
      </w:rPr>
    </w:lvl>
    <w:lvl w:ilvl="3">
      <w:start w:val="1"/>
      <w:numFmt w:val="decimal"/>
      <w:lvlText w:val="%1.%2.%3.%4"/>
      <w:lvlJc w:val="left"/>
      <w:pPr>
        <w:ind w:left="2877" w:hanging="720"/>
      </w:pPr>
      <w:rPr>
        <w:rFonts w:hint="default"/>
      </w:rPr>
    </w:lvl>
    <w:lvl w:ilvl="4">
      <w:start w:val="1"/>
      <w:numFmt w:val="decimal"/>
      <w:lvlText w:val="%1.%2.%3.%4.%5"/>
      <w:lvlJc w:val="left"/>
      <w:pPr>
        <w:ind w:left="3956" w:hanging="1080"/>
      </w:pPr>
      <w:rPr>
        <w:rFonts w:hint="default"/>
      </w:rPr>
    </w:lvl>
    <w:lvl w:ilvl="5">
      <w:start w:val="1"/>
      <w:numFmt w:val="decimal"/>
      <w:lvlText w:val="%1.%2.%3.%4.%5.%6"/>
      <w:lvlJc w:val="left"/>
      <w:pPr>
        <w:ind w:left="4675" w:hanging="1080"/>
      </w:pPr>
      <w:rPr>
        <w:rFonts w:hint="default"/>
      </w:rPr>
    </w:lvl>
    <w:lvl w:ilvl="6">
      <w:start w:val="1"/>
      <w:numFmt w:val="decimal"/>
      <w:lvlText w:val="%1.%2.%3.%4.%5.%6.%7"/>
      <w:lvlJc w:val="left"/>
      <w:pPr>
        <w:ind w:left="5394" w:hanging="1080"/>
      </w:pPr>
      <w:rPr>
        <w:rFonts w:hint="default"/>
      </w:rPr>
    </w:lvl>
    <w:lvl w:ilvl="7">
      <w:start w:val="1"/>
      <w:numFmt w:val="decimal"/>
      <w:lvlText w:val="%1.%2.%3.%4.%5.%6.%7.%8"/>
      <w:lvlJc w:val="left"/>
      <w:pPr>
        <w:ind w:left="6473" w:hanging="1440"/>
      </w:pPr>
      <w:rPr>
        <w:rFonts w:hint="default"/>
      </w:rPr>
    </w:lvl>
    <w:lvl w:ilvl="8">
      <w:start w:val="1"/>
      <w:numFmt w:val="decimal"/>
      <w:lvlText w:val="%1.%2.%3.%4.%5.%6.%7.%8.%9"/>
      <w:lvlJc w:val="left"/>
      <w:pPr>
        <w:ind w:left="7192" w:hanging="1440"/>
      </w:pPr>
      <w:rPr>
        <w:rFonts w:hint="default"/>
      </w:rPr>
    </w:lvl>
  </w:abstractNum>
  <w:abstractNum w:abstractNumId="32" w15:restartNumberingAfterBreak="0">
    <w:nsid w:val="298C12D2"/>
    <w:multiLevelType w:val="multilevel"/>
    <w:tmpl w:val="A6EC3C32"/>
    <w:lvl w:ilvl="0">
      <w:start w:val="1"/>
      <w:numFmt w:val="bullet"/>
      <w:pStyle w:val="Bullets"/>
      <w:lvlText w:val=""/>
      <w:lvlJc w:val="left"/>
      <w:pPr>
        <w:ind w:left="504" w:hanging="288"/>
      </w:pPr>
      <w:rPr>
        <w:rFonts w:ascii="Symbol" w:hAnsi="Symbol" w:hint="default"/>
      </w:rPr>
    </w:lvl>
    <w:lvl w:ilvl="1">
      <w:start w:val="1"/>
      <w:numFmt w:val="bullet"/>
      <w:lvlText w:val=""/>
      <w:lvlJc w:val="left"/>
      <w:pPr>
        <w:ind w:left="792" w:hanging="288"/>
      </w:pPr>
      <w:rPr>
        <w:rFonts w:ascii="Symbol" w:hAnsi="Symbol" w:hint="default"/>
      </w:rPr>
    </w:lvl>
    <w:lvl w:ilvl="2">
      <w:start w:val="1"/>
      <w:numFmt w:val="bullet"/>
      <w:lvlText w:val=""/>
      <w:lvlJc w:val="left"/>
      <w:pPr>
        <w:ind w:left="1080" w:hanging="288"/>
      </w:pPr>
      <w:rPr>
        <w:rFonts w:ascii="Symbol" w:hAnsi="Symbol" w:hint="default"/>
      </w:rPr>
    </w:lvl>
    <w:lvl w:ilvl="3">
      <w:start w:val="1"/>
      <w:numFmt w:val="bullet"/>
      <w:lvlText w:val=""/>
      <w:lvlJc w:val="left"/>
      <w:pPr>
        <w:ind w:left="1368" w:hanging="288"/>
      </w:pPr>
      <w:rPr>
        <w:rFonts w:ascii="Symbol" w:hAnsi="Symbol" w:hint="default"/>
      </w:rPr>
    </w:lvl>
    <w:lvl w:ilvl="4">
      <w:start w:val="1"/>
      <w:numFmt w:val="bullet"/>
      <w:lvlText w:val=""/>
      <w:lvlJc w:val="left"/>
      <w:pPr>
        <w:ind w:left="1656" w:hanging="288"/>
      </w:pPr>
      <w:rPr>
        <w:rFonts w:ascii="Symbol" w:hAnsi="Symbol" w:hint="default"/>
      </w:rPr>
    </w:lvl>
    <w:lvl w:ilvl="5">
      <w:start w:val="1"/>
      <w:numFmt w:val="bullet"/>
      <w:lvlText w:val=""/>
      <w:lvlJc w:val="left"/>
      <w:pPr>
        <w:ind w:left="1944" w:hanging="288"/>
      </w:pPr>
      <w:rPr>
        <w:rFonts w:ascii="Symbol" w:hAnsi="Symbol" w:hint="default"/>
      </w:rPr>
    </w:lvl>
    <w:lvl w:ilvl="6">
      <w:start w:val="1"/>
      <w:numFmt w:val="bullet"/>
      <w:lvlText w:val=""/>
      <w:lvlJc w:val="left"/>
      <w:pPr>
        <w:ind w:left="2232" w:hanging="288"/>
      </w:pPr>
      <w:rPr>
        <w:rFonts w:ascii="Symbol" w:hAnsi="Symbol" w:hint="default"/>
      </w:rPr>
    </w:lvl>
    <w:lvl w:ilvl="7">
      <w:start w:val="1"/>
      <w:numFmt w:val="bullet"/>
      <w:lvlText w:val=""/>
      <w:lvlJc w:val="left"/>
      <w:pPr>
        <w:ind w:left="2520" w:hanging="288"/>
      </w:pPr>
      <w:rPr>
        <w:rFonts w:ascii="Symbol" w:hAnsi="Symbol" w:hint="default"/>
      </w:rPr>
    </w:lvl>
    <w:lvl w:ilvl="8">
      <w:start w:val="1"/>
      <w:numFmt w:val="bullet"/>
      <w:lvlText w:val=""/>
      <w:lvlJc w:val="left"/>
      <w:pPr>
        <w:ind w:left="2520" w:hanging="288"/>
      </w:pPr>
      <w:rPr>
        <w:rFonts w:ascii="Symbol" w:hAnsi="Symbol" w:hint="default"/>
      </w:rPr>
    </w:lvl>
  </w:abstractNum>
  <w:abstractNum w:abstractNumId="33" w15:restartNumberingAfterBreak="0">
    <w:nsid w:val="29E26F6F"/>
    <w:multiLevelType w:val="hybridMultilevel"/>
    <w:tmpl w:val="A78875C6"/>
    <w:lvl w:ilvl="0" w:tplc="94B8D59E">
      <w:start w:val="1"/>
      <w:numFmt w:val="upperLetter"/>
      <w:lvlText w:val="%1."/>
      <w:lvlJc w:val="left"/>
      <w:pPr>
        <w:ind w:left="1600" w:hanging="720"/>
      </w:pPr>
      <w:rPr>
        <w:rFonts w:ascii="Times New Roman" w:eastAsia="Times New Roman" w:hAnsi="Times New Roman" w:cs="Times New Roman" w:hint="default"/>
        <w:b/>
        <w:bCs/>
        <w:i w:val="0"/>
        <w:iCs w:val="0"/>
        <w:spacing w:val="-1"/>
        <w:w w:val="99"/>
        <w:sz w:val="24"/>
        <w:szCs w:val="24"/>
        <w:lang w:val="en-US" w:eastAsia="en-US" w:bidi="ar-SA"/>
      </w:rPr>
    </w:lvl>
    <w:lvl w:ilvl="1" w:tplc="C8F6FBCC">
      <w:start w:val="1"/>
      <w:numFmt w:val="decimal"/>
      <w:lvlText w:val="%2."/>
      <w:lvlJc w:val="left"/>
      <w:pPr>
        <w:ind w:left="2320" w:hanging="756"/>
      </w:pPr>
      <w:rPr>
        <w:rFonts w:ascii="Franklin Gothic Book" w:eastAsia="Times New Roman" w:hAnsi="Franklin Gothic Book" w:cs="Times New Roman" w:hint="default"/>
        <w:b/>
        <w:bCs w:val="0"/>
        <w:i w:val="0"/>
        <w:iCs w:val="0"/>
        <w:w w:val="100"/>
        <w:sz w:val="22"/>
        <w:szCs w:val="22"/>
        <w:lang w:val="en-US" w:eastAsia="en-US" w:bidi="ar-SA"/>
      </w:rPr>
    </w:lvl>
    <w:lvl w:ilvl="2" w:tplc="572C8766">
      <w:numFmt w:val="bullet"/>
      <w:lvlText w:val="•"/>
      <w:lvlJc w:val="left"/>
      <w:pPr>
        <w:ind w:left="3206" w:hanging="756"/>
      </w:pPr>
      <w:rPr>
        <w:rFonts w:hint="default"/>
        <w:lang w:val="en-US" w:eastAsia="en-US" w:bidi="ar-SA"/>
      </w:rPr>
    </w:lvl>
    <w:lvl w:ilvl="3" w:tplc="CBC01CB2">
      <w:numFmt w:val="bullet"/>
      <w:lvlText w:val="•"/>
      <w:lvlJc w:val="left"/>
      <w:pPr>
        <w:ind w:left="4093" w:hanging="756"/>
      </w:pPr>
      <w:rPr>
        <w:rFonts w:hint="default"/>
        <w:lang w:val="en-US" w:eastAsia="en-US" w:bidi="ar-SA"/>
      </w:rPr>
    </w:lvl>
    <w:lvl w:ilvl="4" w:tplc="3B44223E">
      <w:numFmt w:val="bullet"/>
      <w:lvlText w:val="•"/>
      <w:lvlJc w:val="left"/>
      <w:pPr>
        <w:ind w:left="4980" w:hanging="756"/>
      </w:pPr>
      <w:rPr>
        <w:rFonts w:hint="default"/>
        <w:lang w:val="en-US" w:eastAsia="en-US" w:bidi="ar-SA"/>
      </w:rPr>
    </w:lvl>
    <w:lvl w:ilvl="5" w:tplc="2744A506">
      <w:numFmt w:val="bullet"/>
      <w:lvlText w:val="•"/>
      <w:lvlJc w:val="left"/>
      <w:pPr>
        <w:ind w:left="5866" w:hanging="756"/>
      </w:pPr>
      <w:rPr>
        <w:rFonts w:hint="default"/>
        <w:lang w:val="en-US" w:eastAsia="en-US" w:bidi="ar-SA"/>
      </w:rPr>
    </w:lvl>
    <w:lvl w:ilvl="6" w:tplc="705A9766">
      <w:numFmt w:val="bullet"/>
      <w:lvlText w:val="•"/>
      <w:lvlJc w:val="left"/>
      <w:pPr>
        <w:ind w:left="6753" w:hanging="756"/>
      </w:pPr>
      <w:rPr>
        <w:rFonts w:hint="default"/>
        <w:lang w:val="en-US" w:eastAsia="en-US" w:bidi="ar-SA"/>
      </w:rPr>
    </w:lvl>
    <w:lvl w:ilvl="7" w:tplc="A3A4409A">
      <w:numFmt w:val="bullet"/>
      <w:lvlText w:val="•"/>
      <w:lvlJc w:val="left"/>
      <w:pPr>
        <w:ind w:left="7640" w:hanging="756"/>
      </w:pPr>
      <w:rPr>
        <w:rFonts w:hint="default"/>
        <w:lang w:val="en-US" w:eastAsia="en-US" w:bidi="ar-SA"/>
      </w:rPr>
    </w:lvl>
    <w:lvl w:ilvl="8" w:tplc="DD801860">
      <w:numFmt w:val="bullet"/>
      <w:lvlText w:val="•"/>
      <w:lvlJc w:val="left"/>
      <w:pPr>
        <w:ind w:left="8526" w:hanging="756"/>
      </w:pPr>
      <w:rPr>
        <w:rFonts w:hint="default"/>
        <w:lang w:val="en-US" w:eastAsia="en-US" w:bidi="ar-SA"/>
      </w:rPr>
    </w:lvl>
  </w:abstractNum>
  <w:abstractNum w:abstractNumId="34" w15:restartNumberingAfterBreak="0">
    <w:nsid w:val="2A1B7BE1"/>
    <w:multiLevelType w:val="multilevel"/>
    <w:tmpl w:val="919EFE6C"/>
    <w:lvl w:ilvl="0">
      <w:start w:val="18"/>
      <w:numFmt w:val="decimal"/>
      <w:lvlText w:val="%1"/>
      <w:lvlJc w:val="left"/>
      <w:pPr>
        <w:ind w:left="680" w:hanging="680"/>
      </w:pPr>
      <w:rPr>
        <w:rFonts w:hint="default"/>
        <w:u w:val="single"/>
      </w:rPr>
    </w:lvl>
    <w:lvl w:ilvl="1">
      <w:start w:val="4"/>
      <w:numFmt w:val="decimal"/>
      <w:lvlText w:val="%1.%2"/>
      <w:lvlJc w:val="left"/>
      <w:pPr>
        <w:ind w:left="870" w:hanging="680"/>
      </w:pPr>
      <w:rPr>
        <w:rFonts w:hint="default"/>
        <w:u w:val="single"/>
      </w:rPr>
    </w:lvl>
    <w:lvl w:ilvl="2">
      <w:start w:val="5"/>
      <w:numFmt w:val="decimal"/>
      <w:lvlText w:val="%1.%2.%3"/>
      <w:lvlJc w:val="left"/>
      <w:pPr>
        <w:ind w:left="1080" w:hanging="720"/>
      </w:pPr>
      <w:rPr>
        <w:rFonts w:hint="default"/>
        <w:b/>
        <w:u w:val="none"/>
      </w:rPr>
    </w:lvl>
    <w:lvl w:ilvl="3">
      <w:start w:val="1"/>
      <w:numFmt w:val="decimal"/>
      <w:lvlText w:val="%1.%2.%3.%4"/>
      <w:lvlJc w:val="left"/>
      <w:pPr>
        <w:ind w:left="1650" w:hanging="1080"/>
      </w:pPr>
      <w:rPr>
        <w:rFonts w:hint="default"/>
        <w:u w:val="single"/>
      </w:rPr>
    </w:lvl>
    <w:lvl w:ilvl="4">
      <w:start w:val="1"/>
      <w:numFmt w:val="decimal"/>
      <w:lvlText w:val="%1.%2.%3.%4.%5"/>
      <w:lvlJc w:val="left"/>
      <w:pPr>
        <w:ind w:left="1840" w:hanging="1080"/>
      </w:pPr>
      <w:rPr>
        <w:rFonts w:hint="default"/>
        <w:u w:val="single"/>
      </w:rPr>
    </w:lvl>
    <w:lvl w:ilvl="5">
      <w:start w:val="1"/>
      <w:numFmt w:val="decimal"/>
      <w:lvlText w:val="%1.%2.%3.%4.%5.%6"/>
      <w:lvlJc w:val="left"/>
      <w:pPr>
        <w:ind w:left="2390" w:hanging="1440"/>
      </w:pPr>
      <w:rPr>
        <w:rFonts w:hint="default"/>
        <w:u w:val="single"/>
      </w:rPr>
    </w:lvl>
    <w:lvl w:ilvl="6">
      <w:start w:val="1"/>
      <w:numFmt w:val="decimal"/>
      <w:lvlText w:val="%1.%2.%3.%4.%5.%6.%7"/>
      <w:lvlJc w:val="left"/>
      <w:pPr>
        <w:ind w:left="2580" w:hanging="1440"/>
      </w:pPr>
      <w:rPr>
        <w:rFonts w:hint="default"/>
        <w:u w:val="single"/>
      </w:rPr>
    </w:lvl>
    <w:lvl w:ilvl="7">
      <w:start w:val="1"/>
      <w:numFmt w:val="decimal"/>
      <w:lvlText w:val="%1.%2.%3.%4.%5.%6.%7.%8"/>
      <w:lvlJc w:val="left"/>
      <w:pPr>
        <w:ind w:left="3130" w:hanging="1800"/>
      </w:pPr>
      <w:rPr>
        <w:rFonts w:hint="default"/>
        <w:u w:val="single"/>
      </w:rPr>
    </w:lvl>
    <w:lvl w:ilvl="8">
      <w:start w:val="1"/>
      <w:numFmt w:val="decimal"/>
      <w:lvlText w:val="%1.%2.%3.%4.%5.%6.%7.%8.%9"/>
      <w:lvlJc w:val="left"/>
      <w:pPr>
        <w:ind w:left="3320" w:hanging="1800"/>
      </w:pPr>
      <w:rPr>
        <w:rFonts w:hint="default"/>
        <w:u w:val="single"/>
      </w:rPr>
    </w:lvl>
  </w:abstractNum>
  <w:abstractNum w:abstractNumId="35" w15:restartNumberingAfterBreak="0">
    <w:nsid w:val="2A763806"/>
    <w:multiLevelType w:val="hybridMultilevel"/>
    <w:tmpl w:val="DC0C3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B49435A"/>
    <w:multiLevelType w:val="hybridMultilevel"/>
    <w:tmpl w:val="198446B4"/>
    <w:lvl w:ilvl="0" w:tplc="FE96584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455CF0"/>
    <w:multiLevelType w:val="multilevel"/>
    <w:tmpl w:val="59360562"/>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2DA83588"/>
    <w:multiLevelType w:val="hybridMultilevel"/>
    <w:tmpl w:val="9C40D1C0"/>
    <w:lvl w:ilvl="0" w:tplc="731C54EA">
      <w:start w:val="1"/>
      <w:numFmt w:val="upperLetter"/>
      <w:lvlText w:val="%1."/>
      <w:lvlJc w:val="left"/>
      <w:pPr>
        <w:ind w:left="1860" w:hanging="360"/>
      </w:pPr>
      <w:rPr>
        <w:rFonts w:ascii="Calibri" w:eastAsia="Calibri" w:hAnsi="Calibri" w:cs="Calibri" w:hint="default"/>
        <w:b w:val="0"/>
        <w:bCs w:val="0"/>
        <w:i w:val="0"/>
        <w:iCs w:val="0"/>
        <w:w w:val="100"/>
        <w:sz w:val="24"/>
        <w:szCs w:val="24"/>
        <w:lang w:val="en-US" w:eastAsia="en-US" w:bidi="ar-SA"/>
      </w:rPr>
    </w:lvl>
    <w:lvl w:ilvl="1" w:tplc="F75E5F38">
      <w:numFmt w:val="bullet"/>
      <w:lvlText w:val="•"/>
      <w:lvlJc w:val="left"/>
      <w:pPr>
        <w:ind w:left="2842" w:hanging="360"/>
      </w:pPr>
      <w:rPr>
        <w:rFonts w:hint="default"/>
        <w:lang w:val="en-US" w:eastAsia="en-US" w:bidi="ar-SA"/>
      </w:rPr>
    </w:lvl>
    <w:lvl w:ilvl="2" w:tplc="869444F8">
      <w:numFmt w:val="bullet"/>
      <w:lvlText w:val="•"/>
      <w:lvlJc w:val="left"/>
      <w:pPr>
        <w:ind w:left="3824" w:hanging="360"/>
      </w:pPr>
      <w:rPr>
        <w:rFonts w:hint="default"/>
        <w:lang w:val="en-US" w:eastAsia="en-US" w:bidi="ar-SA"/>
      </w:rPr>
    </w:lvl>
    <w:lvl w:ilvl="3" w:tplc="4D4AA36E">
      <w:numFmt w:val="bullet"/>
      <w:lvlText w:val="•"/>
      <w:lvlJc w:val="left"/>
      <w:pPr>
        <w:ind w:left="4806" w:hanging="360"/>
      </w:pPr>
      <w:rPr>
        <w:rFonts w:hint="default"/>
        <w:lang w:val="en-US" w:eastAsia="en-US" w:bidi="ar-SA"/>
      </w:rPr>
    </w:lvl>
    <w:lvl w:ilvl="4" w:tplc="1DC42B86">
      <w:numFmt w:val="bullet"/>
      <w:lvlText w:val="•"/>
      <w:lvlJc w:val="left"/>
      <w:pPr>
        <w:ind w:left="5788" w:hanging="360"/>
      </w:pPr>
      <w:rPr>
        <w:rFonts w:hint="default"/>
        <w:lang w:val="en-US" w:eastAsia="en-US" w:bidi="ar-SA"/>
      </w:rPr>
    </w:lvl>
    <w:lvl w:ilvl="5" w:tplc="FD08E558">
      <w:numFmt w:val="bullet"/>
      <w:lvlText w:val="•"/>
      <w:lvlJc w:val="left"/>
      <w:pPr>
        <w:ind w:left="6770" w:hanging="360"/>
      </w:pPr>
      <w:rPr>
        <w:rFonts w:hint="default"/>
        <w:lang w:val="en-US" w:eastAsia="en-US" w:bidi="ar-SA"/>
      </w:rPr>
    </w:lvl>
    <w:lvl w:ilvl="6" w:tplc="192C30FC">
      <w:numFmt w:val="bullet"/>
      <w:lvlText w:val="•"/>
      <w:lvlJc w:val="left"/>
      <w:pPr>
        <w:ind w:left="7752" w:hanging="360"/>
      </w:pPr>
      <w:rPr>
        <w:rFonts w:hint="default"/>
        <w:lang w:val="en-US" w:eastAsia="en-US" w:bidi="ar-SA"/>
      </w:rPr>
    </w:lvl>
    <w:lvl w:ilvl="7" w:tplc="ABAEA02A">
      <w:numFmt w:val="bullet"/>
      <w:lvlText w:val="•"/>
      <w:lvlJc w:val="left"/>
      <w:pPr>
        <w:ind w:left="8734" w:hanging="360"/>
      </w:pPr>
      <w:rPr>
        <w:rFonts w:hint="default"/>
        <w:lang w:val="en-US" w:eastAsia="en-US" w:bidi="ar-SA"/>
      </w:rPr>
    </w:lvl>
    <w:lvl w:ilvl="8" w:tplc="0A62A34C">
      <w:numFmt w:val="bullet"/>
      <w:lvlText w:val="•"/>
      <w:lvlJc w:val="left"/>
      <w:pPr>
        <w:ind w:left="9716" w:hanging="360"/>
      </w:pPr>
      <w:rPr>
        <w:rFonts w:hint="default"/>
        <w:lang w:val="en-US" w:eastAsia="en-US" w:bidi="ar-SA"/>
      </w:rPr>
    </w:lvl>
  </w:abstractNum>
  <w:abstractNum w:abstractNumId="39" w15:restartNumberingAfterBreak="0">
    <w:nsid w:val="2DFA1854"/>
    <w:multiLevelType w:val="multilevel"/>
    <w:tmpl w:val="2A7AE50A"/>
    <w:lvl w:ilvl="0">
      <w:start w:val="6"/>
      <w:numFmt w:val="decimal"/>
      <w:lvlText w:val="%1"/>
      <w:lvlJc w:val="left"/>
      <w:pPr>
        <w:ind w:left="360" w:hanging="360"/>
      </w:pPr>
      <w:rPr>
        <w:rFonts w:hint="default"/>
      </w:rPr>
    </w:lvl>
    <w:lvl w:ilvl="1">
      <w:start w:val="4"/>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0" w15:restartNumberingAfterBreak="0">
    <w:nsid w:val="2FD5435D"/>
    <w:multiLevelType w:val="hybridMultilevel"/>
    <w:tmpl w:val="EF065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2110657"/>
    <w:multiLevelType w:val="multilevel"/>
    <w:tmpl w:val="A3D6F5C6"/>
    <w:lvl w:ilvl="0">
      <w:start w:val="8"/>
      <w:numFmt w:val="decimal"/>
      <w:lvlText w:val="%1"/>
      <w:lvlJc w:val="left"/>
      <w:pPr>
        <w:ind w:left="833" w:hanging="734"/>
      </w:pPr>
      <w:rPr>
        <w:rFonts w:hint="default"/>
        <w:lang w:val="en-US" w:eastAsia="en-US" w:bidi="ar-SA"/>
      </w:rPr>
    </w:lvl>
    <w:lvl w:ilvl="1">
      <w:start w:val="40"/>
      <w:numFmt w:val="decimal"/>
      <w:lvlText w:val="%1.%2"/>
      <w:lvlJc w:val="left"/>
      <w:pPr>
        <w:ind w:left="833" w:hanging="734"/>
        <w:jc w:val="right"/>
      </w:pPr>
      <w:rPr>
        <w:rFonts w:ascii="Arial" w:eastAsia="Arial" w:hAnsi="Arial" w:cs="Arial" w:hint="default"/>
        <w:b/>
        <w:bCs/>
        <w:i w:val="0"/>
        <w:iCs w:val="0"/>
        <w:w w:val="99"/>
        <w:sz w:val="24"/>
        <w:szCs w:val="24"/>
        <w:lang w:val="en-US" w:eastAsia="en-US" w:bidi="ar-SA"/>
      </w:rPr>
    </w:lvl>
    <w:lvl w:ilvl="2">
      <w:start w:val="1"/>
      <w:numFmt w:val="lowerLetter"/>
      <w:lvlText w:val="(%3)"/>
      <w:lvlJc w:val="left"/>
      <w:pPr>
        <w:ind w:left="820" w:hanging="423"/>
      </w:pPr>
      <w:rPr>
        <w:rFonts w:ascii="Franklin Gothic Book" w:eastAsia="Arial" w:hAnsi="Franklin Gothic Book" w:cs="Arial" w:hint="default"/>
        <w:b/>
        <w:bCs/>
        <w:i w:val="0"/>
        <w:iCs w:val="0"/>
        <w:w w:val="99"/>
        <w:sz w:val="22"/>
        <w:szCs w:val="22"/>
        <w:lang w:val="en-US" w:eastAsia="en-US" w:bidi="ar-SA"/>
      </w:rPr>
    </w:lvl>
    <w:lvl w:ilvl="3">
      <w:numFmt w:val="bullet"/>
      <w:lvlText w:val="•"/>
      <w:lvlJc w:val="left"/>
      <w:pPr>
        <w:ind w:left="3097" w:hanging="423"/>
      </w:pPr>
      <w:rPr>
        <w:rFonts w:hint="default"/>
        <w:lang w:val="en-US" w:eastAsia="en-US" w:bidi="ar-SA"/>
      </w:rPr>
    </w:lvl>
    <w:lvl w:ilvl="4">
      <w:numFmt w:val="bullet"/>
      <w:lvlText w:val="•"/>
      <w:lvlJc w:val="left"/>
      <w:pPr>
        <w:ind w:left="4226" w:hanging="423"/>
      </w:pPr>
      <w:rPr>
        <w:rFonts w:hint="default"/>
        <w:lang w:val="en-US" w:eastAsia="en-US" w:bidi="ar-SA"/>
      </w:rPr>
    </w:lvl>
    <w:lvl w:ilvl="5">
      <w:numFmt w:val="bullet"/>
      <w:lvlText w:val="•"/>
      <w:lvlJc w:val="left"/>
      <w:pPr>
        <w:ind w:left="5355" w:hanging="423"/>
      </w:pPr>
      <w:rPr>
        <w:rFonts w:hint="default"/>
        <w:lang w:val="en-US" w:eastAsia="en-US" w:bidi="ar-SA"/>
      </w:rPr>
    </w:lvl>
    <w:lvl w:ilvl="6">
      <w:numFmt w:val="bullet"/>
      <w:lvlText w:val="•"/>
      <w:lvlJc w:val="left"/>
      <w:pPr>
        <w:ind w:left="6484" w:hanging="423"/>
      </w:pPr>
      <w:rPr>
        <w:rFonts w:hint="default"/>
        <w:lang w:val="en-US" w:eastAsia="en-US" w:bidi="ar-SA"/>
      </w:rPr>
    </w:lvl>
    <w:lvl w:ilvl="7">
      <w:numFmt w:val="bullet"/>
      <w:lvlText w:val="•"/>
      <w:lvlJc w:val="left"/>
      <w:pPr>
        <w:ind w:left="7613" w:hanging="423"/>
      </w:pPr>
      <w:rPr>
        <w:rFonts w:hint="default"/>
        <w:lang w:val="en-US" w:eastAsia="en-US" w:bidi="ar-SA"/>
      </w:rPr>
    </w:lvl>
    <w:lvl w:ilvl="8">
      <w:numFmt w:val="bullet"/>
      <w:lvlText w:val="•"/>
      <w:lvlJc w:val="left"/>
      <w:pPr>
        <w:ind w:left="8742" w:hanging="423"/>
      </w:pPr>
      <w:rPr>
        <w:rFonts w:hint="default"/>
        <w:lang w:val="en-US" w:eastAsia="en-US" w:bidi="ar-SA"/>
      </w:rPr>
    </w:lvl>
  </w:abstractNum>
  <w:abstractNum w:abstractNumId="42" w15:restartNumberingAfterBreak="0">
    <w:nsid w:val="33F61B33"/>
    <w:multiLevelType w:val="hybridMultilevel"/>
    <w:tmpl w:val="3892A6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5B3476A"/>
    <w:multiLevelType w:val="multilevel"/>
    <w:tmpl w:val="CA4C3EE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5D03057"/>
    <w:multiLevelType w:val="hybridMultilevel"/>
    <w:tmpl w:val="1DFC9752"/>
    <w:lvl w:ilvl="0" w:tplc="D4BE0E4C">
      <w:start w:val="1"/>
      <w:numFmt w:val="decimal"/>
      <w:lvlText w:val="%1."/>
      <w:lvlJc w:val="left"/>
      <w:pPr>
        <w:ind w:left="473" w:hanging="240"/>
      </w:pPr>
      <w:rPr>
        <w:rFonts w:ascii="Franklin Gothic Book" w:eastAsia="Calibri" w:hAnsi="Franklin Gothic Book" w:cs="Calibri" w:hint="default"/>
        <w:b/>
        <w:bCs w:val="0"/>
        <w:i w:val="0"/>
        <w:iCs w:val="0"/>
        <w:w w:val="100"/>
        <w:sz w:val="22"/>
        <w:szCs w:val="22"/>
        <w:lang w:val="en-US" w:eastAsia="en-US" w:bidi="ar-SA"/>
      </w:rPr>
    </w:lvl>
    <w:lvl w:ilvl="1" w:tplc="D05CD1A0">
      <w:start w:val="1"/>
      <w:numFmt w:val="lowerLetter"/>
      <w:lvlText w:val="%2."/>
      <w:lvlJc w:val="left"/>
      <w:pPr>
        <w:ind w:left="832" w:hanging="360"/>
      </w:pPr>
      <w:rPr>
        <w:rFonts w:ascii="Franklin Gothic Book" w:eastAsia="Calibri" w:hAnsi="Franklin Gothic Book" w:cs="Calibri" w:hint="default"/>
        <w:b/>
        <w:bCs w:val="0"/>
        <w:i w:val="0"/>
        <w:iCs w:val="0"/>
        <w:spacing w:val="-1"/>
        <w:w w:val="100"/>
        <w:sz w:val="22"/>
        <w:szCs w:val="22"/>
        <w:lang w:val="en-US" w:eastAsia="en-US" w:bidi="ar-SA"/>
      </w:rPr>
    </w:lvl>
    <w:lvl w:ilvl="2" w:tplc="68D888E8">
      <w:numFmt w:val="bullet"/>
      <w:lvlText w:val="•"/>
      <w:lvlJc w:val="left"/>
      <w:pPr>
        <w:ind w:left="1833" w:hanging="360"/>
      </w:pPr>
      <w:rPr>
        <w:rFonts w:hint="default"/>
        <w:lang w:val="en-US" w:eastAsia="en-US" w:bidi="ar-SA"/>
      </w:rPr>
    </w:lvl>
    <w:lvl w:ilvl="3" w:tplc="8D48991A">
      <w:numFmt w:val="bullet"/>
      <w:lvlText w:val="•"/>
      <w:lvlJc w:val="left"/>
      <w:pPr>
        <w:ind w:left="2826" w:hanging="360"/>
      </w:pPr>
      <w:rPr>
        <w:rFonts w:hint="default"/>
        <w:lang w:val="en-US" w:eastAsia="en-US" w:bidi="ar-SA"/>
      </w:rPr>
    </w:lvl>
    <w:lvl w:ilvl="4" w:tplc="EB581DA6">
      <w:numFmt w:val="bullet"/>
      <w:lvlText w:val="•"/>
      <w:lvlJc w:val="left"/>
      <w:pPr>
        <w:ind w:left="3820" w:hanging="360"/>
      </w:pPr>
      <w:rPr>
        <w:rFonts w:hint="default"/>
        <w:lang w:val="en-US" w:eastAsia="en-US" w:bidi="ar-SA"/>
      </w:rPr>
    </w:lvl>
    <w:lvl w:ilvl="5" w:tplc="B4D83F3E">
      <w:numFmt w:val="bullet"/>
      <w:lvlText w:val="•"/>
      <w:lvlJc w:val="left"/>
      <w:pPr>
        <w:ind w:left="4813" w:hanging="360"/>
      </w:pPr>
      <w:rPr>
        <w:rFonts w:hint="default"/>
        <w:lang w:val="en-US" w:eastAsia="en-US" w:bidi="ar-SA"/>
      </w:rPr>
    </w:lvl>
    <w:lvl w:ilvl="6" w:tplc="A80A24EE">
      <w:numFmt w:val="bullet"/>
      <w:lvlText w:val="•"/>
      <w:lvlJc w:val="left"/>
      <w:pPr>
        <w:ind w:left="5806" w:hanging="360"/>
      </w:pPr>
      <w:rPr>
        <w:rFonts w:hint="default"/>
        <w:lang w:val="en-US" w:eastAsia="en-US" w:bidi="ar-SA"/>
      </w:rPr>
    </w:lvl>
    <w:lvl w:ilvl="7" w:tplc="1AF45B6C">
      <w:numFmt w:val="bullet"/>
      <w:lvlText w:val="•"/>
      <w:lvlJc w:val="left"/>
      <w:pPr>
        <w:ind w:left="6800" w:hanging="360"/>
      </w:pPr>
      <w:rPr>
        <w:rFonts w:hint="default"/>
        <w:lang w:val="en-US" w:eastAsia="en-US" w:bidi="ar-SA"/>
      </w:rPr>
    </w:lvl>
    <w:lvl w:ilvl="8" w:tplc="B11069AE">
      <w:numFmt w:val="bullet"/>
      <w:lvlText w:val="•"/>
      <w:lvlJc w:val="left"/>
      <w:pPr>
        <w:ind w:left="7793" w:hanging="360"/>
      </w:pPr>
      <w:rPr>
        <w:rFonts w:hint="default"/>
        <w:lang w:val="en-US" w:eastAsia="en-US" w:bidi="ar-SA"/>
      </w:rPr>
    </w:lvl>
  </w:abstractNum>
  <w:abstractNum w:abstractNumId="45" w15:restartNumberingAfterBreak="0">
    <w:nsid w:val="375206F8"/>
    <w:multiLevelType w:val="multilevel"/>
    <w:tmpl w:val="B508705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94D067E"/>
    <w:multiLevelType w:val="hybridMultilevel"/>
    <w:tmpl w:val="6ECC0D7C"/>
    <w:lvl w:ilvl="0" w:tplc="C5AABACC">
      <w:start w:val="1"/>
      <w:numFmt w:val="decimal"/>
      <w:lvlText w:val="%1."/>
      <w:lvlJc w:val="left"/>
      <w:pPr>
        <w:ind w:left="840" w:hanging="360"/>
      </w:pPr>
      <w:rPr>
        <w:rFonts w:ascii="Franklin Gothic Book" w:eastAsia="Calibri" w:hAnsi="Franklin Gothic Book" w:cs="Calibri" w:hint="default"/>
        <w:b/>
        <w:bCs w:val="0"/>
        <w:i w:val="0"/>
        <w:iCs w:val="0"/>
        <w:color w:val="221F1F"/>
        <w:w w:val="100"/>
        <w:sz w:val="22"/>
        <w:szCs w:val="22"/>
        <w:lang w:val="en-US" w:eastAsia="en-US" w:bidi="ar-SA"/>
      </w:rPr>
    </w:lvl>
    <w:lvl w:ilvl="1" w:tplc="AD542572">
      <w:numFmt w:val="bullet"/>
      <w:lvlText w:val="•"/>
      <w:lvlJc w:val="left"/>
      <w:pPr>
        <w:ind w:left="1788" w:hanging="360"/>
      </w:pPr>
      <w:rPr>
        <w:rFonts w:hint="default"/>
        <w:lang w:val="en-US" w:eastAsia="en-US" w:bidi="ar-SA"/>
      </w:rPr>
    </w:lvl>
    <w:lvl w:ilvl="2" w:tplc="E640ACF2">
      <w:numFmt w:val="bullet"/>
      <w:lvlText w:val="•"/>
      <w:lvlJc w:val="left"/>
      <w:pPr>
        <w:ind w:left="2736" w:hanging="360"/>
      </w:pPr>
      <w:rPr>
        <w:rFonts w:hint="default"/>
        <w:lang w:val="en-US" w:eastAsia="en-US" w:bidi="ar-SA"/>
      </w:rPr>
    </w:lvl>
    <w:lvl w:ilvl="3" w:tplc="305819A0">
      <w:numFmt w:val="bullet"/>
      <w:lvlText w:val="•"/>
      <w:lvlJc w:val="left"/>
      <w:pPr>
        <w:ind w:left="3684" w:hanging="360"/>
      </w:pPr>
      <w:rPr>
        <w:rFonts w:hint="default"/>
        <w:lang w:val="en-US" w:eastAsia="en-US" w:bidi="ar-SA"/>
      </w:rPr>
    </w:lvl>
    <w:lvl w:ilvl="4" w:tplc="83863A62">
      <w:numFmt w:val="bullet"/>
      <w:lvlText w:val="•"/>
      <w:lvlJc w:val="left"/>
      <w:pPr>
        <w:ind w:left="4632" w:hanging="360"/>
      </w:pPr>
      <w:rPr>
        <w:rFonts w:hint="default"/>
        <w:lang w:val="en-US" w:eastAsia="en-US" w:bidi="ar-SA"/>
      </w:rPr>
    </w:lvl>
    <w:lvl w:ilvl="5" w:tplc="0D6A1D4A">
      <w:numFmt w:val="bullet"/>
      <w:lvlText w:val="•"/>
      <w:lvlJc w:val="left"/>
      <w:pPr>
        <w:ind w:left="5580" w:hanging="360"/>
      </w:pPr>
      <w:rPr>
        <w:rFonts w:hint="default"/>
        <w:lang w:val="en-US" w:eastAsia="en-US" w:bidi="ar-SA"/>
      </w:rPr>
    </w:lvl>
    <w:lvl w:ilvl="6" w:tplc="18AE2944">
      <w:numFmt w:val="bullet"/>
      <w:lvlText w:val="•"/>
      <w:lvlJc w:val="left"/>
      <w:pPr>
        <w:ind w:left="6528" w:hanging="360"/>
      </w:pPr>
      <w:rPr>
        <w:rFonts w:hint="default"/>
        <w:lang w:val="en-US" w:eastAsia="en-US" w:bidi="ar-SA"/>
      </w:rPr>
    </w:lvl>
    <w:lvl w:ilvl="7" w:tplc="A36A8B36">
      <w:numFmt w:val="bullet"/>
      <w:lvlText w:val="•"/>
      <w:lvlJc w:val="left"/>
      <w:pPr>
        <w:ind w:left="7476" w:hanging="360"/>
      </w:pPr>
      <w:rPr>
        <w:rFonts w:hint="default"/>
        <w:lang w:val="en-US" w:eastAsia="en-US" w:bidi="ar-SA"/>
      </w:rPr>
    </w:lvl>
    <w:lvl w:ilvl="8" w:tplc="166813AE">
      <w:numFmt w:val="bullet"/>
      <w:lvlText w:val="•"/>
      <w:lvlJc w:val="left"/>
      <w:pPr>
        <w:ind w:left="8424" w:hanging="360"/>
      </w:pPr>
      <w:rPr>
        <w:rFonts w:hint="default"/>
        <w:lang w:val="en-US" w:eastAsia="en-US" w:bidi="ar-SA"/>
      </w:rPr>
    </w:lvl>
  </w:abstractNum>
  <w:abstractNum w:abstractNumId="47" w15:restartNumberingAfterBreak="0">
    <w:nsid w:val="39FC36BC"/>
    <w:multiLevelType w:val="hybridMultilevel"/>
    <w:tmpl w:val="4F7CAA76"/>
    <w:lvl w:ilvl="0" w:tplc="E27A22CA">
      <w:start w:val="1"/>
      <w:numFmt w:val="decimal"/>
      <w:lvlText w:val="%1."/>
      <w:lvlJc w:val="left"/>
      <w:pPr>
        <w:ind w:left="840" w:hanging="360"/>
      </w:pPr>
      <w:rPr>
        <w:rFonts w:ascii="Franklin Gothic Book" w:eastAsia="Calibri" w:hAnsi="Franklin Gothic Book" w:cs="Calibri" w:hint="default"/>
        <w:b/>
        <w:bCs w:val="0"/>
        <w:i w:val="0"/>
        <w:iCs w:val="0"/>
        <w:color w:val="221F1F"/>
        <w:w w:val="100"/>
        <w:sz w:val="22"/>
        <w:szCs w:val="22"/>
        <w:lang w:val="en-US" w:eastAsia="en-US" w:bidi="ar-SA"/>
      </w:rPr>
    </w:lvl>
    <w:lvl w:ilvl="1" w:tplc="CC705D62">
      <w:numFmt w:val="bullet"/>
      <w:lvlText w:val="•"/>
      <w:lvlJc w:val="left"/>
      <w:pPr>
        <w:ind w:left="1788" w:hanging="360"/>
      </w:pPr>
      <w:rPr>
        <w:rFonts w:hint="default"/>
        <w:lang w:val="en-US" w:eastAsia="en-US" w:bidi="ar-SA"/>
      </w:rPr>
    </w:lvl>
    <w:lvl w:ilvl="2" w:tplc="CC520094">
      <w:numFmt w:val="bullet"/>
      <w:lvlText w:val="•"/>
      <w:lvlJc w:val="left"/>
      <w:pPr>
        <w:ind w:left="2736" w:hanging="360"/>
      </w:pPr>
      <w:rPr>
        <w:rFonts w:hint="default"/>
        <w:lang w:val="en-US" w:eastAsia="en-US" w:bidi="ar-SA"/>
      </w:rPr>
    </w:lvl>
    <w:lvl w:ilvl="3" w:tplc="88464EA4">
      <w:numFmt w:val="bullet"/>
      <w:lvlText w:val="•"/>
      <w:lvlJc w:val="left"/>
      <w:pPr>
        <w:ind w:left="3684" w:hanging="360"/>
      </w:pPr>
      <w:rPr>
        <w:rFonts w:hint="default"/>
        <w:lang w:val="en-US" w:eastAsia="en-US" w:bidi="ar-SA"/>
      </w:rPr>
    </w:lvl>
    <w:lvl w:ilvl="4" w:tplc="4232E284">
      <w:numFmt w:val="bullet"/>
      <w:lvlText w:val="•"/>
      <w:lvlJc w:val="left"/>
      <w:pPr>
        <w:ind w:left="4632" w:hanging="360"/>
      </w:pPr>
      <w:rPr>
        <w:rFonts w:hint="default"/>
        <w:lang w:val="en-US" w:eastAsia="en-US" w:bidi="ar-SA"/>
      </w:rPr>
    </w:lvl>
    <w:lvl w:ilvl="5" w:tplc="A7224160">
      <w:numFmt w:val="bullet"/>
      <w:lvlText w:val="•"/>
      <w:lvlJc w:val="left"/>
      <w:pPr>
        <w:ind w:left="5580" w:hanging="360"/>
      </w:pPr>
      <w:rPr>
        <w:rFonts w:hint="default"/>
        <w:lang w:val="en-US" w:eastAsia="en-US" w:bidi="ar-SA"/>
      </w:rPr>
    </w:lvl>
    <w:lvl w:ilvl="6" w:tplc="6EEAA24C">
      <w:numFmt w:val="bullet"/>
      <w:lvlText w:val="•"/>
      <w:lvlJc w:val="left"/>
      <w:pPr>
        <w:ind w:left="6528" w:hanging="360"/>
      </w:pPr>
      <w:rPr>
        <w:rFonts w:hint="default"/>
        <w:lang w:val="en-US" w:eastAsia="en-US" w:bidi="ar-SA"/>
      </w:rPr>
    </w:lvl>
    <w:lvl w:ilvl="7" w:tplc="DFB24CBE">
      <w:numFmt w:val="bullet"/>
      <w:lvlText w:val="•"/>
      <w:lvlJc w:val="left"/>
      <w:pPr>
        <w:ind w:left="7476" w:hanging="360"/>
      </w:pPr>
      <w:rPr>
        <w:rFonts w:hint="default"/>
        <w:lang w:val="en-US" w:eastAsia="en-US" w:bidi="ar-SA"/>
      </w:rPr>
    </w:lvl>
    <w:lvl w:ilvl="8" w:tplc="6EBA2F92">
      <w:numFmt w:val="bullet"/>
      <w:lvlText w:val="•"/>
      <w:lvlJc w:val="left"/>
      <w:pPr>
        <w:ind w:left="8424" w:hanging="360"/>
      </w:pPr>
      <w:rPr>
        <w:rFonts w:hint="default"/>
        <w:lang w:val="en-US" w:eastAsia="en-US" w:bidi="ar-SA"/>
      </w:rPr>
    </w:lvl>
  </w:abstractNum>
  <w:abstractNum w:abstractNumId="48" w15:restartNumberingAfterBreak="0">
    <w:nsid w:val="3A673F50"/>
    <w:multiLevelType w:val="hybridMultilevel"/>
    <w:tmpl w:val="61A685A2"/>
    <w:lvl w:ilvl="0" w:tplc="0376478C">
      <w:start w:val="1"/>
      <w:numFmt w:val="decimal"/>
      <w:lvlText w:val="%1."/>
      <w:lvlJc w:val="left"/>
      <w:pPr>
        <w:ind w:left="1440" w:hanging="361"/>
      </w:pPr>
      <w:rPr>
        <w:rFonts w:ascii="Franklin Gothic Book" w:eastAsia="Arial" w:hAnsi="Franklin Gothic Book" w:cs="Arial" w:hint="default"/>
        <w:b/>
        <w:bCs w:val="0"/>
        <w:i w:val="0"/>
        <w:iCs w:val="0"/>
        <w:w w:val="99"/>
        <w:sz w:val="22"/>
        <w:szCs w:val="22"/>
        <w:lang w:val="en-US" w:eastAsia="en-US" w:bidi="ar-SA"/>
      </w:rPr>
    </w:lvl>
    <w:lvl w:ilvl="1" w:tplc="568C92FC">
      <w:numFmt w:val="bullet"/>
      <w:lvlText w:val="•"/>
      <w:lvlJc w:val="left"/>
      <w:pPr>
        <w:ind w:left="2042" w:hanging="361"/>
      </w:pPr>
      <w:rPr>
        <w:rFonts w:hint="default"/>
        <w:lang w:val="en-US" w:eastAsia="en-US" w:bidi="ar-SA"/>
      </w:rPr>
    </w:lvl>
    <w:lvl w:ilvl="2" w:tplc="4AE82E80">
      <w:numFmt w:val="bullet"/>
      <w:lvlText w:val="•"/>
      <w:lvlJc w:val="left"/>
      <w:pPr>
        <w:ind w:left="2644" w:hanging="361"/>
      </w:pPr>
      <w:rPr>
        <w:rFonts w:hint="default"/>
        <w:lang w:val="en-US" w:eastAsia="en-US" w:bidi="ar-SA"/>
      </w:rPr>
    </w:lvl>
    <w:lvl w:ilvl="3" w:tplc="513E2CAC">
      <w:numFmt w:val="bullet"/>
      <w:lvlText w:val="•"/>
      <w:lvlJc w:val="left"/>
      <w:pPr>
        <w:ind w:left="3246" w:hanging="361"/>
      </w:pPr>
      <w:rPr>
        <w:rFonts w:hint="default"/>
        <w:lang w:val="en-US" w:eastAsia="en-US" w:bidi="ar-SA"/>
      </w:rPr>
    </w:lvl>
    <w:lvl w:ilvl="4" w:tplc="4BB0285E">
      <w:numFmt w:val="bullet"/>
      <w:lvlText w:val="•"/>
      <w:lvlJc w:val="left"/>
      <w:pPr>
        <w:ind w:left="3848" w:hanging="361"/>
      </w:pPr>
      <w:rPr>
        <w:rFonts w:hint="default"/>
        <w:lang w:val="en-US" w:eastAsia="en-US" w:bidi="ar-SA"/>
      </w:rPr>
    </w:lvl>
    <w:lvl w:ilvl="5" w:tplc="00749A58">
      <w:numFmt w:val="bullet"/>
      <w:lvlText w:val="•"/>
      <w:lvlJc w:val="left"/>
      <w:pPr>
        <w:ind w:left="4450" w:hanging="361"/>
      </w:pPr>
      <w:rPr>
        <w:rFonts w:hint="default"/>
        <w:lang w:val="en-US" w:eastAsia="en-US" w:bidi="ar-SA"/>
      </w:rPr>
    </w:lvl>
    <w:lvl w:ilvl="6" w:tplc="9BE2D01A">
      <w:numFmt w:val="bullet"/>
      <w:lvlText w:val="•"/>
      <w:lvlJc w:val="left"/>
      <w:pPr>
        <w:ind w:left="5052" w:hanging="361"/>
      </w:pPr>
      <w:rPr>
        <w:rFonts w:hint="default"/>
        <w:lang w:val="en-US" w:eastAsia="en-US" w:bidi="ar-SA"/>
      </w:rPr>
    </w:lvl>
    <w:lvl w:ilvl="7" w:tplc="1192943A">
      <w:numFmt w:val="bullet"/>
      <w:lvlText w:val="•"/>
      <w:lvlJc w:val="left"/>
      <w:pPr>
        <w:ind w:left="5654" w:hanging="361"/>
      </w:pPr>
      <w:rPr>
        <w:rFonts w:hint="default"/>
        <w:lang w:val="en-US" w:eastAsia="en-US" w:bidi="ar-SA"/>
      </w:rPr>
    </w:lvl>
    <w:lvl w:ilvl="8" w:tplc="2130A9F6">
      <w:numFmt w:val="bullet"/>
      <w:lvlText w:val="•"/>
      <w:lvlJc w:val="left"/>
      <w:pPr>
        <w:ind w:left="6256" w:hanging="361"/>
      </w:pPr>
      <w:rPr>
        <w:rFonts w:hint="default"/>
        <w:lang w:val="en-US" w:eastAsia="en-US" w:bidi="ar-SA"/>
      </w:rPr>
    </w:lvl>
  </w:abstractNum>
  <w:abstractNum w:abstractNumId="49" w15:restartNumberingAfterBreak="0">
    <w:nsid w:val="3AFE6985"/>
    <w:multiLevelType w:val="multilevel"/>
    <w:tmpl w:val="92566800"/>
    <w:lvl w:ilvl="0">
      <w:start w:val="12"/>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3BB25D67"/>
    <w:multiLevelType w:val="multilevel"/>
    <w:tmpl w:val="0980E982"/>
    <w:lvl w:ilvl="0">
      <w:start w:val="1"/>
      <w:numFmt w:val="upperLetter"/>
      <w:lvlText w:val="%1."/>
      <w:lvlJc w:val="left"/>
      <w:pPr>
        <w:ind w:left="1080" w:hanging="361"/>
      </w:pPr>
      <w:rPr>
        <w:rFonts w:ascii="Franklin Gothic Book" w:eastAsia="Arial" w:hAnsi="Franklin Gothic Book" w:cs="Arial" w:hint="default"/>
        <w:b/>
        <w:bCs w:val="0"/>
        <w:i w:val="0"/>
        <w:iCs w:val="0"/>
        <w:w w:val="99"/>
        <w:sz w:val="22"/>
        <w:szCs w:val="22"/>
        <w:lang w:val="en-US" w:eastAsia="en-US" w:bidi="ar-SA"/>
      </w:rPr>
    </w:lvl>
    <w:lvl w:ilvl="1">
      <w:start w:val="1"/>
      <w:numFmt w:val="decimal"/>
      <w:lvlText w:val="%1.%2"/>
      <w:lvlJc w:val="left"/>
      <w:pPr>
        <w:ind w:left="720" w:hanging="390"/>
      </w:pPr>
      <w:rPr>
        <w:rFonts w:hint="default"/>
        <w:w w:val="99"/>
        <w:u w:val="single" w:color="000000"/>
        <w:lang w:val="en-US" w:eastAsia="en-US" w:bidi="ar-SA"/>
      </w:rPr>
    </w:lvl>
    <w:lvl w:ilvl="2">
      <w:start w:val="1"/>
      <w:numFmt w:val="upperLetter"/>
      <w:lvlText w:val="%3."/>
      <w:lvlJc w:val="left"/>
      <w:pPr>
        <w:ind w:left="1440" w:hanging="413"/>
      </w:pPr>
      <w:rPr>
        <w:rFonts w:ascii="Arial" w:eastAsia="Arial" w:hAnsi="Arial" w:cs="Arial" w:hint="default"/>
        <w:b/>
        <w:bCs/>
        <w:i w:val="0"/>
        <w:iCs w:val="0"/>
        <w:spacing w:val="-3"/>
        <w:w w:val="99"/>
        <w:sz w:val="19"/>
        <w:szCs w:val="19"/>
        <w:lang w:val="en-US" w:eastAsia="en-US" w:bidi="ar-SA"/>
      </w:rPr>
    </w:lvl>
    <w:lvl w:ilvl="3">
      <w:numFmt w:val="bullet"/>
      <w:lvlText w:val="•"/>
      <w:lvlJc w:val="left"/>
      <w:pPr>
        <w:ind w:left="2192" w:hanging="413"/>
      </w:pPr>
      <w:rPr>
        <w:rFonts w:hint="default"/>
        <w:lang w:val="en-US" w:eastAsia="en-US" w:bidi="ar-SA"/>
      </w:rPr>
    </w:lvl>
    <w:lvl w:ilvl="4">
      <w:numFmt w:val="bullet"/>
      <w:lvlText w:val="•"/>
      <w:lvlJc w:val="left"/>
      <w:pPr>
        <w:ind w:left="2945" w:hanging="413"/>
      </w:pPr>
      <w:rPr>
        <w:rFonts w:hint="default"/>
        <w:lang w:val="en-US" w:eastAsia="en-US" w:bidi="ar-SA"/>
      </w:rPr>
    </w:lvl>
    <w:lvl w:ilvl="5">
      <w:numFmt w:val="bullet"/>
      <w:lvlText w:val="•"/>
      <w:lvlJc w:val="left"/>
      <w:pPr>
        <w:ind w:left="3697" w:hanging="413"/>
      </w:pPr>
      <w:rPr>
        <w:rFonts w:hint="default"/>
        <w:lang w:val="en-US" w:eastAsia="en-US" w:bidi="ar-SA"/>
      </w:rPr>
    </w:lvl>
    <w:lvl w:ilvl="6">
      <w:numFmt w:val="bullet"/>
      <w:lvlText w:val="•"/>
      <w:lvlJc w:val="left"/>
      <w:pPr>
        <w:ind w:left="4450" w:hanging="413"/>
      </w:pPr>
      <w:rPr>
        <w:rFonts w:hint="default"/>
        <w:lang w:val="en-US" w:eastAsia="en-US" w:bidi="ar-SA"/>
      </w:rPr>
    </w:lvl>
    <w:lvl w:ilvl="7">
      <w:numFmt w:val="bullet"/>
      <w:lvlText w:val="•"/>
      <w:lvlJc w:val="left"/>
      <w:pPr>
        <w:ind w:left="5202" w:hanging="413"/>
      </w:pPr>
      <w:rPr>
        <w:rFonts w:hint="default"/>
        <w:lang w:val="en-US" w:eastAsia="en-US" w:bidi="ar-SA"/>
      </w:rPr>
    </w:lvl>
    <w:lvl w:ilvl="8">
      <w:numFmt w:val="bullet"/>
      <w:lvlText w:val="•"/>
      <w:lvlJc w:val="left"/>
      <w:pPr>
        <w:ind w:left="5955" w:hanging="413"/>
      </w:pPr>
      <w:rPr>
        <w:rFonts w:hint="default"/>
        <w:lang w:val="en-US" w:eastAsia="en-US" w:bidi="ar-SA"/>
      </w:rPr>
    </w:lvl>
  </w:abstractNum>
  <w:abstractNum w:abstractNumId="51" w15:restartNumberingAfterBreak="0">
    <w:nsid w:val="3BD104D9"/>
    <w:multiLevelType w:val="multilevel"/>
    <w:tmpl w:val="E7A2C520"/>
    <w:lvl w:ilvl="0">
      <w:start w:val="902"/>
      <w:numFmt w:val="decimal"/>
      <w:lvlText w:val="%1"/>
      <w:lvlJc w:val="left"/>
      <w:pPr>
        <w:ind w:left="880" w:hanging="720"/>
      </w:pPr>
      <w:rPr>
        <w:rFonts w:ascii="Times New Roman" w:eastAsia="Times New Roman" w:hAnsi="Times New Roman" w:cs="Times New Roman" w:hint="default"/>
        <w:b/>
        <w:bCs/>
        <w:i w:val="0"/>
        <w:iCs w:val="0"/>
        <w:w w:val="100"/>
        <w:sz w:val="24"/>
        <w:szCs w:val="24"/>
        <w:lang w:val="en-US" w:eastAsia="en-US" w:bidi="ar-SA"/>
      </w:rPr>
    </w:lvl>
    <w:lvl w:ilvl="1">
      <w:start w:val="1"/>
      <w:numFmt w:val="decimal"/>
      <w:lvlText w:val="%1.%2"/>
      <w:lvlJc w:val="left"/>
      <w:pPr>
        <w:ind w:left="1480" w:hanging="600"/>
      </w:pPr>
      <w:rPr>
        <w:rFonts w:ascii="Times New Roman" w:eastAsia="Times New Roman" w:hAnsi="Times New Roman" w:cs="Times New Roman" w:hint="default"/>
        <w:b/>
        <w:bCs/>
        <w:i w:val="0"/>
        <w:iCs w:val="0"/>
        <w:w w:val="100"/>
        <w:sz w:val="24"/>
        <w:szCs w:val="24"/>
        <w:lang w:val="en-US" w:eastAsia="en-US" w:bidi="ar-SA"/>
      </w:rPr>
    </w:lvl>
    <w:lvl w:ilvl="2">
      <w:numFmt w:val="bullet"/>
      <w:lvlText w:val="•"/>
      <w:lvlJc w:val="left"/>
      <w:pPr>
        <w:ind w:left="1600" w:hanging="600"/>
      </w:pPr>
      <w:rPr>
        <w:rFonts w:hint="default"/>
        <w:lang w:val="en-US" w:eastAsia="en-US" w:bidi="ar-SA"/>
      </w:rPr>
    </w:lvl>
    <w:lvl w:ilvl="3">
      <w:numFmt w:val="bullet"/>
      <w:lvlText w:val="•"/>
      <w:lvlJc w:val="left"/>
      <w:pPr>
        <w:ind w:left="2687" w:hanging="600"/>
      </w:pPr>
      <w:rPr>
        <w:rFonts w:hint="default"/>
        <w:lang w:val="en-US" w:eastAsia="en-US" w:bidi="ar-SA"/>
      </w:rPr>
    </w:lvl>
    <w:lvl w:ilvl="4">
      <w:numFmt w:val="bullet"/>
      <w:lvlText w:val="•"/>
      <w:lvlJc w:val="left"/>
      <w:pPr>
        <w:ind w:left="3775" w:hanging="600"/>
      </w:pPr>
      <w:rPr>
        <w:rFonts w:hint="default"/>
        <w:lang w:val="en-US" w:eastAsia="en-US" w:bidi="ar-SA"/>
      </w:rPr>
    </w:lvl>
    <w:lvl w:ilvl="5">
      <w:numFmt w:val="bullet"/>
      <w:lvlText w:val="•"/>
      <w:lvlJc w:val="left"/>
      <w:pPr>
        <w:ind w:left="4862" w:hanging="600"/>
      </w:pPr>
      <w:rPr>
        <w:rFonts w:hint="default"/>
        <w:lang w:val="en-US" w:eastAsia="en-US" w:bidi="ar-SA"/>
      </w:rPr>
    </w:lvl>
    <w:lvl w:ilvl="6">
      <w:numFmt w:val="bullet"/>
      <w:lvlText w:val="•"/>
      <w:lvlJc w:val="left"/>
      <w:pPr>
        <w:ind w:left="5950" w:hanging="600"/>
      </w:pPr>
      <w:rPr>
        <w:rFonts w:hint="default"/>
        <w:lang w:val="en-US" w:eastAsia="en-US" w:bidi="ar-SA"/>
      </w:rPr>
    </w:lvl>
    <w:lvl w:ilvl="7">
      <w:numFmt w:val="bullet"/>
      <w:lvlText w:val="•"/>
      <w:lvlJc w:val="left"/>
      <w:pPr>
        <w:ind w:left="7037" w:hanging="600"/>
      </w:pPr>
      <w:rPr>
        <w:rFonts w:hint="default"/>
        <w:lang w:val="en-US" w:eastAsia="en-US" w:bidi="ar-SA"/>
      </w:rPr>
    </w:lvl>
    <w:lvl w:ilvl="8">
      <w:numFmt w:val="bullet"/>
      <w:lvlText w:val="•"/>
      <w:lvlJc w:val="left"/>
      <w:pPr>
        <w:ind w:left="8125" w:hanging="600"/>
      </w:pPr>
      <w:rPr>
        <w:rFonts w:hint="default"/>
        <w:lang w:val="en-US" w:eastAsia="en-US" w:bidi="ar-SA"/>
      </w:rPr>
    </w:lvl>
  </w:abstractNum>
  <w:abstractNum w:abstractNumId="52" w15:restartNumberingAfterBreak="0">
    <w:nsid w:val="3F92098D"/>
    <w:multiLevelType w:val="hybridMultilevel"/>
    <w:tmpl w:val="1BA02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F9A3FCF"/>
    <w:multiLevelType w:val="hybridMultilevel"/>
    <w:tmpl w:val="6ECC2B08"/>
    <w:lvl w:ilvl="0" w:tplc="4B50C566">
      <w:start w:val="1"/>
      <w:numFmt w:val="upperLetter"/>
      <w:lvlText w:val="%1."/>
      <w:lvlJc w:val="left"/>
      <w:pPr>
        <w:ind w:left="1860" w:hanging="360"/>
      </w:pPr>
      <w:rPr>
        <w:rFonts w:ascii="Calibri" w:eastAsia="Calibri" w:hAnsi="Calibri" w:cs="Calibri" w:hint="default"/>
        <w:b w:val="0"/>
        <w:bCs w:val="0"/>
        <w:i w:val="0"/>
        <w:iCs w:val="0"/>
        <w:w w:val="100"/>
        <w:sz w:val="24"/>
        <w:szCs w:val="24"/>
        <w:lang w:val="en-US" w:eastAsia="en-US" w:bidi="ar-SA"/>
      </w:rPr>
    </w:lvl>
    <w:lvl w:ilvl="1" w:tplc="4CD279E0">
      <w:start w:val="1"/>
      <w:numFmt w:val="lowerRoman"/>
      <w:lvlText w:val="%2."/>
      <w:lvlJc w:val="left"/>
      <w:pPr>
        <w:ind w:left="2940" w:hanging="476"/>
        <w:jc w:val="right"/>
      </w:pPr>
      <w:rPr>
        <w:rFonts w:ascii="Calibri" w:eastAsia="Calibri" w:hAnsi="Calibri" w:cs="Calibri" w:hint="default"/>
        <w:b w:val="0"/>
        <w:bCs w:val="0"/>
        <w:i w:val="0"/>
        <w:iCs w:val="0"/>
        <w:w w:val="100"/>
        <w:sz w:val="24"/>
        <w:szCs w:val="24"/>
        <w:lang w:val="en-US" w:eastAsia="en-US" w:bidi="ar-SA"/>
      </w:rPr>
    </w:lvl>
    <w:lvl w:ilvl="2" w:tplc="2B06DA14">
      <w:numFmt w:val="bullet"/>
      <w:lvlText w:val="•"/>
      <w:lvlJc w:val="left"/>
      <w:pPr>
        <w:ind w:left="3911" w:hanging="476"/>
      </w:pPr>
      <w:rPr>
        <w:rFonts w:hint="default"/>
        <w:lang w:val="en-US" w:eastAsia="en-US" w:bidi="ar-SA"/>
      </w:rPr>
    </w:lvl>
    <w:lvl w:ilvl="3" w:tplc="BAB2E70C">
      <w:numFmt w:val="bullet"/>
      <w:lvlText w:val="•"/>
      <w:lvlJc w:val="left"/>
      <w:pPr>
        <w:ind w:left="4882" w:hanging="476"/>
      </w:pPr>
      <w:rPr>
        <w:rFonts w:hint="default"/>
        <w:lang w:val="en-US" w:eastAsia="en-US" w:bidi="ar-SA"/>
      </w:rPr>
    </w:lvl>
    <w:lvl w:ilvl="4" w:tplc="53345ED0">
      <w:numFmt w:val="bullet"/>
      <w:lvlText w:val="•"/>
      <w:lvlJc w:val="left"/>
      <w:pPr>
        <w:ind w:left="5853" w:hanging="476"/>
      </w:pPr>
      <w:rPr>
        <w:rFonts w:hint="default"/>
        <w:lang w:val="en-US" w:eastAsia="en-US" w:bidi="ar-SA"/>
      </w:rPr>
    </w:lvl>
    <w:lvl w:ilvl="5" w:tplc="B70A8FB4">
      <w:numFmt w:val="bullet"/>
      <w:lvlText w:val="•"/>
      <w:lvlJc w:val="left"/>
      <w:pPr>
        <w:ind w:left="6824" w:hanging="476"/>
      </w:pPr>
      <w:rPr>
        <w:rFonts w:hint="default"/>
        <w:lang w:val="en-US" w:eastAsia="en-US" w:bidi="ar-SA"/>
      </w:rPr>
    </w:lvl>
    <w:lvl w:ilvl="6" w:tplc="559245FC">
      <w:numFmt w:val="bullet"/>
      <w:lvlText w:val="•"/>
      <w:lvlJc w:val="left"/>
      <w:pPr>
        <w:ind w:left="7795" w:hanging="476"/>
      </w:pPr>
      <w:rPr>
        <w:rFonts w:hint="default"/>
        <w:lang w:val="en-US" w:eastAsia="en-US" w:bidi="ar-SA"/>
      </w:rPr>
    </w:lvl>
    <w:lvl w:ilvl="7" w:tplc="3EC224C0">
      <w:numFmt w:val="bullet"/>
      <w:lvlText w:val="•"/>
      <w:lvlJc w:val="left"/>
      <w:pPr>
        <w:ind w:left="8766" w:hanging="476"/>
      </w:pPr>
      <w:rPr>
        <w:rFonts w:hint="default"/>
        <w:lang w:val="en-US" w:eastAsia="en-US" w:bidi="ar-SA"/>
      </w:rPr>
    </w:lvl>
    <w:lvl w:ilvl="8" w:tplc="2F5AE676">
      <w:numFmt w:val="bullet"/>
      <w:lvlText w:val="•"/>
      <w:lvlJc w:val="left"/>
      <w:pPr>
        <w:ind w:left="9737" w:hanging="476"/>
      </w:pPr>
      <w:rPr>
        <w:rFonts w:hint="default"/>
        <w:lang w:val="en-US" w:eastAsia="en-US" w:bidi="ar-SA"/>
      </w:rPr>
    </w:lvl>
  </w:abstractNum>
  <w:abstractNum w:abstractNumId="54" w15:restartNumberingAfterBreak="0">
    <w:nsid w:val="40677B81"/>
    <w:multiLevelType w:val="multilevel"/>
    <w:tmpl w:val="CF768E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41454620"/>
    <w:multiLevelType w:val="multilevel"/>
    <w:tmpl w:val="AF724C6A"/>
    <w:lvl w:ilvl="0">
      <w:start w:val="3"/>
      <w:numFmt w:val="upperLetter"/>
      <w:lvlText w:val="%1"/>
      <w:lvlJc w:val="left"/>
      <w:pPr>
        <w:ind w:left="799" w:hanging="785"/>
      </w:pPr>
      <w:rPr>
        <w:rFonts w:hint="default"/>
        <w:lang w:val="en-US" w:eastAsia="en-US" w:bidi="ar-SA"/>
      </w:rPr>
    </w:lvl>
    <w:lvl w:ilvl="1">
      <w:start w:val="1"/>
      <w:numFmt w:val="decimal"/>
      <w:lvlText w:val="%1.%2"/>
      <w:lvlJc w:val="left"/>
      <w:pPr>
        <w:ind w:left="799" w:hanging="785"/>
      </w:pPr>
      <w:rPr>
        <w:rFonts w:ascii="Franklin Gothic Book" w:eastAsia="Times New Roman" w:hAnsi="Franklin Gothic Book" w:cs="Times New Roman" w:hint="default"/>
        <w:b/>
        <w:bCs/>
        <w:i w:val="0"/>
        <w:iCs w:val="0"/>
        <w:spacing w:val="-4"/>
        <w:w w:val="98"/>
        <w:sz w:val="22"/>
        <w:szCs w:val="22"/>
        <w:lang w:val="en-US" w:eastAsia="en-US" w:bidi="ar-SA"/>
      </w:rPr>
    </w:lvl>
    <w:lvl w:ilvl="2">
      <w:numFmt w:val="bullet"/>
      <w:lvlText w:val="•"/>
      <w:lvlJc w:val="left"/>
      <w:pPr>
        <w:ind w:left="2716" w:hanging="785"/>
      </w:pPr>
      <w:rPr>
        <w:rFonts w:hint="default"/>
        <w:lang w:val="en-US" w:eastAsia="en-US" w:bidi="ar-SA"/>
      </w:rPr>
    </w:lvl>
    <w:lvl w:ilvl="3">
      <w:numFmt w:val="bullet"/>
      <w:lvlText w:val="•"/>
      <w:lvlJc w:val="left"/>
      <w:pPr>
        <w:ind w:left="3674" w:hanging="785"/>
      </w:pPr>
      <w:rPr>
        <w:rFonts w:hint="default"/>
        <w:lang w:val="en-US" w:eastAsia="en-US" w:bidi="ar-SA"/>
      </w:rPr>
    </w:lvl>
    <w:lvl w:ilvl="4">
      <w:numFmt w:val="bullet"/>
      <w:lvlText w:val="•"/>
      <w:lvlJc w:val="left"/>
      <w:pPr>
        <w:ind w:left="4632" w:hanging="785"/>
      </w:pPr>
      <w:rPr>
        <w:rFonts w:hint="default"/>
        <w:lang w:val="en-US" w:eastAsia="en-US" w:bidi="ar-SA"/>
      </w:rPr>
    </w:lvl>
    <w:lvl w:ilvl="5">
      <w:numFmt w:val="bullet"/>
      <w:lvlText w:val="•"/>
      <w:lvlJc w:val="left"/>
      <w:pPr>
        <w:ind w:left="5590" w:hanging="785"/>
      </w:pPr>
      <w:rPr>
        <w:rFonts w:hint="default"/>
        <w:lang w:val="en-US" w:eastAsia="en-US" w:bidi="ar-SA"/>
      </w:rPr>
    </w:lvl>
    <w:lvl w:ilvl="6">
      <w:numFmt w:val="bullet"/>
      <w:lvlText w:val="•"/>
      <w:lvlJc w:val="left"/>
      <w:pPr>
        <w:ind w:left="6548" w:hanging="785"/>
      </w:pPr>
      <w:rPr>
        <w:rFonts w:hint="default"/>
        <w:lang w:val="en-US" w:eastAsia="en-US" w:bidi="ar-SA"/>
      </w:rPr>
    </w:lvl>
    <w:lvl w:ilvl="7">
      <w:numFmt w:val="bullet"/>
      <w:lvlText w:val="•"/>
      <w:lvlJc w:val="left"/>
      <w:pPr>
        <w:ind w:left="7506" w:hanging="785"/>
      </w:pPr>
      <w:rPr>
        <w:rFonts w:hint="default"/>
        <w:lang w:val="en-US" w:eastAsia="en-US" w:bidi="ar-SA"/>
      </w:rPr>
    </w:lvl>
    <w:lvl w:ilvl="8">
      <w:numFmt w:val="bullet"/>
      <w:lvlText w:val="•"/>
      <w:lvlJc w:val="left"/>
      <w:pPr>
        <w:ind w:left="8464" w:hanging="785"/>
      </w:pPr>
      <w:rPr>
        <w:rFonts w:hint="default"/>
        <w:lang w:val="en-US" w:eastAsia="en-US" w:bidi="ar-SA"/>
      </w:rPr>
    </w:lvl>
  </w:abstractNum>
  <w:abstractNum w:abstractNumId="56" w15:restartNumberingAfterBreak="0">
    <w:nsid w:val="42B8430B"/>
    <w:multiLevelType w:val="multilevel"/>
    <w:tmpl w:val="9236C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441B0862"/>
    <w:multiLevelType w:val="hybridMultilevel"/>
    <w:tmpl w:val="7E002F04"/>
    <w:lvl w:ilvl="0" w:tplc="1F64A03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5E3477A"/>
    <w:multiLevelType w:val="multilevel"/>
    <w:tmpl w:val="A4B420F8"/>
    <w:lvl w:ilvl="0">
      <w:start w:val="8"/>
      <w:numFmt w:val="decimal"/>
      <w:lvlText w:val="%1"/>
      <w:lvlJc w:val="left"/>
      <w:pPr>
        <w:ind w:left="390" w:hanging="390"/>
      </w:pPr>
      <w:rPr>
        <w:rFonts w:hint="default"/>
      </w:rPr>
    </w:lvl>
    <w:lvl w:ilvl="1">
      <w:start w:val="42"/>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15:restartNumberingAfterBreak="0">
    <w:nsid w:val="466A2212"/>
    <w:multiLevelType w:val="multilevel"/>
    <w:tmpl w:val="758CFD86"/>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49632A46"/>
    <w:multiLevelType w:val="hybridMultilevel"/>
    <w:tmpl w:val="02E69260"/>
    <w:lvl w:ilvl="0" w:tplc="EF808FBE">
      <w:start w:val="1"/>
      <w:numFmt w:val="upperLetter"/>
      <w:lvlText w:val="%1."/>
      <w:lvlJc w:val="left"/>
      <w:pPr>
        <w:ind w:left="1860" w:hanging="360"/>
      </w:pPr>
      <w:rPr>
        <w:rFonts w:ascii="Calibri" w:eastAsia="Calibri" w:hAnsi="Calibri" w:cs="Calibri" w:hint="default"/>
        <w:b w:val="0"/>
        <w:bCs w:val="0"/>
        <w:i w:val="0"/>
        <w:iCs w:val="0"/>
        <w:w w:val="100"/>
        <w:sz w:val="24"/>
        <w:szCs w:val="24"/>
        <w:lang w:val="en-US" w:eastAsia="en-US" w:bidi="ar-SA"/>
      </w:rPr>
    </w:lvl>
    <w:lvl w:ilvl="1" w:tplc="FC503492">
      <w:numFmt w:val="bullet"/>
      <w:lvlText w:val="•"/>
      <w:lvlJc w:val="left"/>
      <w:pPr>
        <w:ind w:left="2842" w:hanging="360"/>
      </w:pPr>
      <w:rPr>
        <w:rFonts w:hint="default"/>
        <w:lang w:val="en-US" w:eastAsia="en-US" w:bidi="ar-SA"/>
      </w:rPr>
    </w:lvl>
    <w:lvl w:ilvl="2" w:tplc="27C6319A">
      <w:numFmt w:val="bullet"/>
      <w:lvlText w:val="•"/>
      <w:lvlJc w:val="left"/>
      <w:pPr>
        <w:ind w:left="3824" w:hanging="360"/>
      </w:pPr>
      <w:rPr>
        <w:rFonts w:hint="default"/>
        <w:lang w:val="en-US" w:eastAsia="en-US" w:bidi="ar-SA"/>
      </w:rPr>
    </w:lvl>
    <w:lvl w:ilvl="3" w:tplc="717C1700">
      <w:numFmt w:val="bullet"/>
      <w:lvlText w:val="•"/>
      <w:lvlJc w:val="left"/>
      <w:pPr>
        <w:ind w:left="4806" w:hanging="360"/>
      </w:pPr>
      <w:rPr>
        <w:rFonts w:hint="default"/>
        <w:lang w:val="en-US" w:eastAsia="en-US" w:bidi="ar-SA"/>
      </w:rPr>
    </w:lvl>
    <w:lvl w:ilvl="4" w:tplc="D08E54E2">
      <w:numFmt w:val="bullet"/>
      <w:lvlText w:val="•"/>
      <w:lvlJc w:val="left"/>
      <w:pPr>
        <w:ind w:left="5788" w:hanging="360"/>
      </w:pPr>
      <w:rPr>
        <w:rFonts w:hint="default"/>
        <w:lang w:val="en-US" w:eastAsia="en-US" w:bidi="ar-SA"/>
      </w:rPr>
    </w:lvl>
    <w:lvl w:ilvl="5" w:tplc="E32C9618">
      <w:numFmt w:val="bullet"/>
      <w:lvlText w:val="•"/>
      <w:lvlJc w:val="left"/>
      <w:pPr>
        <w:ind w:left="6770" w:hanging="360"/>
      </w:pPr>
      <w:rPr>
        <w:rFonts w:hint="default"/>
        <w:lang w:val="en-US" w:eastAsia="en-US" w:bidi="ar-SA"/>
      </w:rPr>
    </w:lvl>
    <w:lvl w:ilvl="6" w:tplc="B768A65E">
      <w:numFmt w:val="bullet"/>
      <w:lvlText w:val="•"/>
      <w:lvlJc w:val="left"/>
      <w:pPr>
        <w:ind w:left="7752" w:hanging="360"/>
      </w:pPr>
      <w:rPr>
        <w:rFonts w:hint="default"/>
        <w:lang w:val="en-US" w:eastAsia="en-US" w:bidi="ar-SA"/>
      </w:rPr>
    </w:lvl>
    <w:lvl w:ilvl="7" w:tplc="D0C6B6CE">
      <w:numFmt w:val="bullet"/>
      <w:lvlText w:val="•"/>
      <w:lvlJc w:val="left"/>
      <w:pPr>
        <w:ind w:left="8734" w:hanging="360"/>
      </w:pPr>
      <w:rPr>
        <w:rFonts w:hint="default"/>
        <w:lang w:val="en-US" w:eastAsia="en-US" w:bidi="ar-SA"/>
      </w:rPr>
    </w:lvl>
    <w:lvl w:ilvl="8" w:tplc="86E4681C">
      <w:numFmt w:val="bullet"/>
      <w:lvlText w:val="•"/>
      <w:lvlJc w:val="left"/>
      <w:pPr>
        <w:ind w:left="9716" w:hanging="360"/>
      </w:pPr>
      <w:rPr>
        <w:rFonts w:hint="default"/>
        <w:lang w:val="en-US" w:eastAsia="en-US" w:bidi="ar-SA"/>
      </w:rPr>
    </w:lvl>
  </w:abstractNum>
  <w:abstractNum w:abstractNumId="61" w15:restartNumberingAfterBreak="0">
    <w:nsid w:val="49AF1595"/>
    <w:multiLevelType w:val="hybridMultilevel"/>
    <w:tmpl w:val="3B8CD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E096EFC"/>
    <w:multiLevelType w:val="hybridMultilevel"/>
    <w:tmpl w:val="02D0444E"/>
    <w:lvl w:ilvl="0" w:tplc="EB7CBCD2">
      <w:start w:val="1"/>
      <w:numFmt w:val="lowerLetter"/>
      <w:lvlText w:val="%1."/>
      <w:lvlJc w:val="left"/>
      <w:pPr>
        <w:ind w:left="1873" w:hanging="274"/>
      </w:pPr>
      <w:rPr>
        <w:rFonts w:ascii="Arial" w:eastAsia="Arial" w:hAnsi="Arial" w:cs="Arial" w:hint="default"/>
        <w:b w:val="0"/>
        <w:bCs w:val="0"/>
        <w:i w:val="0"/>
        <w:iCs w:val="0"/>
        <w:spacing w:val="-1"/>
        <w:w w:val="100"/>
        <w:sz w:val="22"/>
        <w:szCs w:val="22"/>
        <w:lang w:val="en-US" w:eastAsia="en-US" w:bidi="ar-SA"/>
      </w:rPr>
    </w:lvl>
    <w:lvl w:ilvl="1" w:tplc="5AE43310">
      <w:numFmt w:val="bullet"/>
      <w:lvlText w:val="•"/>
      <w:lvlJc w:val="left"/>
      <w:pPr>
        <w:ind w:left="2670" w:hanging="274"/>
      </w:pPr>
      <w:rPr>
        <w:rFonts w:hint="default"/>
        <w:lang w:val="en-US" w:eastAsia="en-US" w:bidi="ar-SA"/>
      </w:rPr>
    </w:lvl>
    <w:lvl w:ilvl="2" w:tplc="67A241F4">
      <w:numFmt w:val="bullet"/>
      <w:lvlText w:val="•"/>
      <w:lvlJc w:val="left"/>
      <w:pPr>
        <w:ind w:left="3460" w:hanging="274"/>
      </w:pPr>
      <w:rPr>
        <w:rFonts w:hint="default"/>
        <w:lang w:val="en-US" w:eastAsia="en-US" w:bidi="ar-SA"/>
      </w:rPr>
    </w:lvl>
    <w:lvl w:ilvl="3" w:tplc="AF2E1372">
      <w:numFmt w:val="bullet"/>
      <w:lvlText w:val="•"/>
      <w:lvlJc w:val="left"/>
      <w:pPr>
        <w:ind w:left="4250" w:hanging="274"/>
      </w:pPr>
      <w:rPr>
        <w:rFonts w:hint="default"/>
        <w:lang w:val="en-US" w:eastAsia="en-US" w:bidi="ar-SA"/>
      </w:rPr>
    </w:lvl>
    <w:lvl w:ilvl="4" w:tplc="3B66197E">
      <w:numFmt w:val="bullet"/>
      <w:lvlText w:val="•"/>
      <w:lvlJc w:val="left"/>
      <w:pPr>
        <w:ind w:left="5040" w:hanging="274"/>
      </w:pPr>
      <w:rPr>
        <w:rFonts w:hint="default"/>
        <w:lang w:val="en-US" w:eastAsia="en-US" w:bidi="ar-SA"/>
      </w:rPr>
    </w:lvl>
    <w:lvl w:ilvl="5" w:tplc="7450B9B8">
      <w:numFmt w:val="bullet"/>
      <w:lvlText w:val="•"/>
      <w:lvlJc w:val="left"/>
      <w:pPr>
        <w:ind w:left="5830" w:hanging="274"/>
      </w:pPr>
      <w:rPr>
        <w:rFonts w:hint="default"/>
        <w:lang w:val="en-US" w:eastAsia="en-US" w:bidi="ar-SA"/>
      </w:rPr>
    </w:lvl>
    <w:lvl w:ilvl="6" w:tplc="68EEED9E">
      <w:numFmt w:val="bullet"/>
      <w:lvlText w:val="•"/>
      <w:lvlJc w:val="left"/>
      <w:pPr>
        <w:ind w:left="6620" w:hanging="274"/>
      </w:pPr>
      <w:rPr>
        <w:rFonts w:hint="default"/>
        <w:lang w:val="en-US" w:eastAsia="en-US" w:bidi="ar-SA"/>
      </w:rPr>
    </w:lvl>
    <w:lvl w:ilvl="7" w:tplc="71D69058">
      <w:numFmt w:val="bullet"/>
      <w:lvlText w:val="•"/>
      <w:lvlJc w:val="left"/>
      <w:pPr>
        <w:ind w:left="7410" w:hanging="274"/>
      </w:pPr>
      <w:rPr>
        <w:rFonts w:hint="default"/>
        <w:lang w:val="en-US" w:eastAsia="en-US" w:bidi="ar-SA"/>
      </w:rPr>
    </w:lvl>
    <w:lvl w:ilvl="8" w:tplc="2D0EBBD0">
      <w:numFmt w:val="bullet"/>
      <w:lvlText w:val="•"/>
      <w:lvlJc w:val="left"/>
      <w:pPr>
        <w:ind w:left="8200" w:hanging="274"/>
      </w:pPr>
      <w:rPr>
        <w:rFonts w:hint="default"/>
        <w:lang w:val="en-US" w:eastAsia="en-US" w:bidi="ar-SA"/>
      </w:rPr>
    </w:lvl>
  </w:abstractNum>
  <w:abstractNum w:abstractNumId="63" w15:restartNumberingAfterBreak="0">
    <w:nsid w:val="4EB40563"/>
    <w:multiLevelType w:val="hybridMultilevel"/>
    <w:tmpl w:val="1334322A"/>
    <w:lvl w:ilvl="0" w:tplc="F0684588">
      <w:start w:val="1"/>
      <w:numFmt w:val="decimal"/>
      <w:lvlText w:val="%1."/>
      <w:lvlJc w:val="left"/>
      <w:pPr>
        <w:ind w:left="840" w:hanging="360"/>
      </w:pPr>
      <w:rPr>
        <w:rFonts w:ascii="Franklin Gothic Book" w:eastAsia="Calibri" w:hAnsi="Franklin Gothic Book" w:cs="Calibri" w:hint="default"/>
        <w:b/>
        <w:bCs w:val="0"/>
        <w:i w:val="0"/>
        <w:iCs w:val="0"/>
        <w:color w:val="221F1F"/>
        <w:w w:val="100"/>
        <w:sz w:val="22"/>
        <w:szCs w:val="22"/>
        <w:lang w:val="en-US" w:eastAsia="en-US" w:bidi="ar-SA"/>
      </w:rPr>
    </w:lvl>
    <w:lvl w:ilvl="1" w:tplc="AA8EA6B6">
      <w:numFmt w:val="bullet"/>
      <w:lvlText w:val="•"/>
      <w:lvlJc w:val="left"/>
      <w:pPr>
        <w:ind w:left="1788" w:hanging="360"/>
      </w:pPr>
      <w:rPr>
        <w:rFonts w:hint="default"/>
        <w:lang w:val="en-US" w:eastAsia="en-US" w:bidi="ar-SA"/>
      </w:rPr>
    </w:lvl>
    <w:lvl w:ilvl="2" w:tplc="3B7C694C">
      <w:numFmt w:val="bullet"/>
      <w:lvlText w:val="•"/>
      <w:lvlJc w:val="left"/>
      <w:pPr>
        <w:ind w:left="2736" w:hanging="360"/>
      </w:pPr>
      <w:rPr>
        <w:rFonts w:hint="default"/>
        <w:lang w:val="en-US" w:eastAsia="en-US" w:bidi="ar-SA"/>
      </w:rPr>
    </w:lvl>
    <w:lvl w:ilvl="3" w:tplc="075E0506">
      <w:numFmt w:val="bullet"/>
      <w:lvlText w:val="•"/>
      <w:lvlJc w:val="left"/>
      <w:pPr>
        <w:ind w:left="3684" w:hanging="360"/>
      </w:pPr>
      <w:rPr>
        <w:rFonts w:hint="default"/>
        <w:lang w:val="en-US" w:eastAsia="en-US" w:bidi="ar-SA"/>
      </w:rPr>
    </w:lvl>
    <w:lvl w:ilvl="4" w:tplc="0FEE9E7E">
      <w:numFmt w:val="bullet"/>
      <w:lvlText w:val="•"/>
      <w:lvlJc w:val="left"/>
      <w:pPr>
        <w:ind w:left="4632" w:hanging="360"/>
      </w:pPr>
      <w:rPr>
        <w:rFonts w:hint="default"/>
        <w:lang w:val="en-US" w:eastAsia="en-US" w:bidi="ar-SA"/>
      </w:rPr>
    </w:lvl>
    <w:lvl w:ilvl="5" w:tplc="F1F032C8">
      <w:numFmt w:val="bullet"/>
      <w:lvlText w:val="•"/>
      <w:lvlJc w:val="left"/>
      <w:pPr>
        <w:ind w:left="5580" w:hanging="360"/>
      </w:pPr>
      <w:rPr>
        <w:rFonts w:hint="default"/>
        <w:lang w:val="en-US" w:eastAsia="en-US" w:bidi="ar-SA"/>
      </w:rPr>
    </w:lvl>
    <w:lvl w:ilvl="6" w:tplc="9E4AF7DC">
      <w:numFmt w:val="bullet"/>
      <w:lvlText w:val="•"/>
      <w:lvlJc w:val="left"/>
      <w:pPr>
        <w:ind w:left="6528" w:hanging="360"/>
      </w:pPr>
      <w:rPr>
        <w:rFonts w:hint="default"/>
        <w:lang w:val="en-US" w:eastAsia="en-US" w:bidi="ar-SA"/>
      </w:rPr>
    </w:lvl>
    <w:lvl w:ilvl="7" w:tplc="6BD420BE">
      <w:numFmt w:val="bullet"/>
      <w:lvlText w:val="•"/>
      <w:lvlJc w:val="left"/>
      <w:pPr>
        <w:ind w:left="7476" w:hanging="360"/>
      </w:pPr>
      <w:rPr>
        <w:rFonts w:hint="default"/>
        <w:lang w:val="en-US" w:eastAsia="en-US" w:bidi="ar-SA"/>
      </w:rPr>
    </w:lvl>
    <w:lvl w:ilvl="8" w:tplc="707A83F2">
      <w:numFmt w:val="bullet"/>
      <w:lvlText w:val="•"/>
      <w:lvlJc w:val="left"/>
      <w:pPr>
        <w:ind w:left="8424" w:hanging="360"/>
      </w:pPr>
      <w:rPr>
        <w:rFonts w:hint="default"/>
        <w:lang w:val="en-US" w:eastAsia="en-US" w:bidi="ar-SA"/>
      </w:rPr>
    </w:lvl>
  </w:abstractNum>
  <w:abstractNum w:abstractNumId="64" w15:restartNumberingAfterBreak="0">
    <w:nsid w:val="4FCB7206"/>
    <w:multiLevelType w:val="hybridMultilevel"/>
    <w:tmpl w:val="4EB85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0052722"/>
    <w:multiLevelType w:val="multilevel"/>
    <w:tmpl w:val="9236C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50A354BF"/>
    <w:multiLevelType w:val="hybridMultilevel"/>
    <w:tmpl w:val="E9282456"/>
    <w:lvl w:ilvl="0" w:tplc="231C623C">
      <w:start w:val="1"/>
      <w:numFmt w:val="decimal"/>
      <w:lvlText w:val="%1."/>
      <w:lvlJc w:val="left"/>
      <w:pPr>
        <w:ind w:left="473" w:hanging="240"/>
      </w:pPr>
      <w:rPr>
        <w:rFonts w:ascii="Franklin Gothic Book" w:eastAsia="Calibri" w:hAnsi="Franklin Gothic Book" w:cs="Calibri" w:hint="default"/>
        <w:b w:val="0"/>
        <w:bCs w:val="0"/>
        <w:i w:val="0"/>
        <w:iCs w:val="0"/>
        <w:w w:val="100"/>
        <w:sz w:val="22"/>
        <w:szCs w:val="22"/>
        <w:lang w:val="en-US" w:eastAsia="en-US" w:bidi="ar-SA"/>
      </w:rPr>
    </w:lvl>
    <w:lvl w:ilvl="1" w:tplc="3CD65104">
      <w:start w:val="1"/>
      <w:numFmt w:val="lowerLetter"/>
      <w:lvlText w:val="%2."/>
      <w:lvlJc w:val="left"/>
      <w:pPr>
        <w:ind w:left="833" w:hanging="360"/>
      </w:pPr>
      <w:rPr>
        <w:rFonts w:ascii="Franklin Gothic Book" w:eastAsia="Calibri" w:hAnsi="Franklin Gothic Book" w:cs="Calibri" w:hint="default"/>
        <w:b/>
        <w:bCs w:val="0"/>
        <w:i w:val="0"/>
        <w:iCs w:val="0"/>
        <w:spacing w:val="-1"/>
        <w:w w:val="100"/>
        <w:sz w:val="22"/>
        <w:szCs w:val="22"/>
        <w:lang w:val="en-US" w:eastAsia="en-US" w:bidi="ar-SA"/>
      </w:rPr>
    </w:lvl>
    <w:lvl w:ilvl="2" w:tplc="909AD352">
      <w:numFmt w:val="bullet"/>
      <w:lvlText w:val="•"/>
      <w:lvlJc w:val="left"/>
      <w:pPr>
        <w:ind w:left="1833" w:hanging="360"/>
      </w:pPr>
      <w:rPr>
        <w:rFonts w:hint="default"/>
        <w:lang w:val="en-US" w:eastAsia="en-US" w:bidi="ar-SA"/>
      </w:rPr>
    </w:lvl>
    <w:lvl w:ilvl="3" w:tplc="97CE5D56">
      <w:numFmt w:val="bullet"/>
      <w:lvlText w:val="•"/>
      <w:lvlJc w:val="left"/>
      <w:pPr>
        <w:ind w:left="2826" w:hanging="360"/>
      </w:pPr>
      <w:rPr>
        <w:rFonts w:hint="default"/>
        <w:lang w:val="en-US" w:eastAsia="en-US" w:bidi="ar-SA"/>
      </w:rPr>
    </w:lvl>
    <w:lvl w:ilvl="4" w:tplc="36141F74">
      <w:numFmt w:val="bullet"/>
      <w:lvlText w:val="•"/>
      <w:lvlJc w:val="left"/>
      <w:pPr>
        <w:ind w:left="3820" w:hanging="360"/>
      </w:pPr>
      <w:rPr>
        <w:rFonts w:hint="default"/>
        <w:lang w:val="en-US" w:eastAsia="en-US" w:bidi="ar-SA"/>
      </w:rPr>
    </w:lvl>
    <w:lvl w:ilvl="5" w:tplc="E9502144">
      <w:numFmt w:val="bullet"/>
      <w:lvlText w:val="•"/>
      <w:lvlJc w:val="left"/>
      <w:pPr>
        <w:ind w:left="4813" w:hanging="360"/>
      </w:pPr>
      <w:rPr>
        <w:rFonts w:hint="default"/>
        <w:lang w:val="en-US" w:eastAsia="en-US" w:bidi="ar-SA"/>
      </w:rPr>
    </w:lvl>
    <w:lvl w:ilvl="6" w:tplc="9990B6E4">
      <w:numFmt w:val="bullet"/>
      <w:lvlText w:val="•"/>
      <w:lvlJc w:val="left"/>
      <w:pPr>
        <w:ind w:left="5806" w:hanging="360"/>
      </w:pPr>
      <w:rPr>
        <w:rFonts w:hint="default"/>
        <w:lang w:val="en-US" w:eastAsia="en-US" w:bidi="ar-SA"/>
      </w:rPr>
    </w:lvl>
    <w:lvl w:ilvl="7" w:tplc="D11A7576">
      <w:numFmt w:val="bullet"/>
      <w:lvlText w:val="•"/>
      <w:lvlJc w:val="left"/>
      <w:pPr>
        <w:ind w:left="6800" w:hanging="360"/>
      </w:pPr>
      <w:rPr>
        <w:rFonts w:hint="default"/>
        <w:lang w:val="en-US" w:eastAsia="en-US" w:bidi="ar-SA"/>
      </w:rPr>
    </w:lvl>
    <w:lvl w:ilvl="8" w:tplc="AA8C5A18">
      <w:numFmt w:val="bullet"/>
      <w:lvlText w:val="•"/>
      <w:lvlJc w:val="left"/>
      <w:pPr>
        <w:ind w:left="7793" w:hanging="360"/>
      </w:pPr>
      <w:rPr>
        <w:rFonts w:hint="default"/>
        <w:lang w:val="en-US" w:eastAsia="en-US" w:bidi="ar-SA"/>
      </w:rPr>
    </w:lvl>
  </w:abstractNum>
  <w:abstractNum w:abstractNumId="67" w15:restartNumberingAfterBreak="0">
    <w:nsid w:val="517B2F93"/>
    <w:multiLevelType w:val="hybridMultilevel"/>
    <w:tmpl w:val="A63AA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2990C0C"/>
    <w:multiLevelType w:val="hybridMultilevel"/>
    <w:tmpl w:val="924287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58A5E45"/>
    <w:multiLevelType w:val="hybridMultilevel"/>
    <w:tmpl w:val="D070E9CA"/>
    <w:lvl w:ilvl="0" w:tplc="FE96584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5957084"/>
    <w:multiLevelType w:val="multilevel"/>
    <w:tmpl w:val="63B20824"/>
    <w:lvl w:ilvl="0">
      <w:start w:val="14"/>
      <w:numFmt w:val="decimal"/>
      <w:lvlText w:val="%1"/>
      <w:lvlJc w:val="left"/>
      <w:pPr>
        <w:ind w:left="380" w:hanging="380"/>
      </w:pPr>
      <w:rPr>
        <w:rFonts w:hint="default"/>
      </w:rPr>
    </w:lvl>
    <w:lvl w:ilvl="1">
      <w:start w:val="2"/>
      <w:numFmt w:val="decimal"/>
      <w:lvlText w:val="%1.%2"/>
      <w:lvlJc w:val="left"/>
      <w:pPr>
        <w:ind w:left="1006" w:hanging="380"/>
      </w:pPr>
      <w:rPr>
        <w:rFonts w:hint="default"/>
        <w:b/>
      </w:rPr>
    </w:lvl>
    <w:lvl w:ilvl="2">
      <w:start w:val="1"/>
      <w:numFmt w:val="decimal"/>
      <w:lvlText w:val="%1.%2.%3"/>
      <w:lvlJc w:val="left"/>
      <w:pPr>
        <w:ind w:left="1972" w:hanging="720"/>
      </w:pPr>
      <w:rPr>
        <w:rFonts w:hint="default"/>
      </w:rPr>
    </w:lvl>
    <w:lvl w:ilvl="3">
      <w:start w:val="1"/>
      <w:numFmt w:val="decimal"/>
      <w:lvlText w:val="%1.%2.%3.%4"/>
      <w:lvlJc w:val="left"/>
      <w:pPr>
        <w:ind w:left="2598" w:hanging="720"/>
      </w:pPr>
      <w:rPr>
        <w:rFonts w:hint="default"/>
      </w:rPr>
    </w:lvl>
    <w:lvl w:ilvl="4">
      <w:start w:val="1"/>
      <w:numFmt w:val="decimal"/>
      <w:lvlText w:val="%1.%2.%3.%4.%5"/>
      <w:lvlJc w:val="left"/>
      <w:pPr>
        <w:ind w:left="3584" w:hanging="1080"/>
      </w:pPr>
      <w:rPr>
        <w:rFonts w:hint="default"/>
      </w:rPr>
    </w:lvl>
    <w:lvl w:ilvl="5">
      <w:start w:val="1"/>
      <w:numFmt w:val="decimal"/>
      <w:lvlText w:val="%1.%2.%3.%4.%5.%6"/>
      <w:lvlJc w:val="left"/>
      <w:pPr>
        <w:ind w:left="4210" w:hanging="1080"/>
      </w:pPr>
      <w:rPr>
        <w:rFonts w:hint="default"/>
      </w:rPr>
    </w:lvl>
    <w:lvl w:ilvl="6">
      <w:start w:val="1"/>
      <w:numFmt w:val="decimal"/>
      <w:lvlText w:val="%1.%2.%3.%4.%5.%6.%7"/>
      <w:lvlJc w:val="left"/>
      <w:pPr>
        <w:ind w:left="4836" w:hanging="1080"/>
      </w:pPr>
      <w:rPr>
        <w:rFonts w:hint="default"/>
      </w:rPr>
    </w:lvl>
    <w:lvl w:ilvl="7">
      <w:start w:val="1"/>
      <w:numFmt w:val="decimal"/>
      <w:lvlText w:val="%1.%2.%3.%4.%5.%6.%7.%8"/>
      <w:lvlJc w:val="left"/>
      <w:pPr>
        <w:ind w:left="5822" w:hanging="1440"/>
      </w:pPr>
      <w:rPr>
        <w:rFonts w:hint="default"/>
      </w:rPr>
    </w:lvl>
    <w:lvl w:ilvl="8">
      <w:start w:val="1"/>
      <w:numFmt w:val="decimal"/>
      <w:lvlText w:val="%1.%2.%3.%4.%5.%6.%7.%8.%9"/>
      <w:lvlJc w:val="left"/>
      <w:pPr>
        <w:ind w:left="6448" w:hanging="1440"/>
      </w:pPr>
      <w:rPr>
        <w:rFonts w:hint="default"/>
      </w:rPr>
    </w:lvl>
  </w:abstractNum>
  <w:abstractNum w:abstractNumId="71" w15:restartNumberingAfterBreak="0">
    <w:nsid w:val="578D0DF1"/>
    <w:multiLevelType w:val="hybridMultilevel"/>
    <w:tmpl w:val="F926D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9B3797B"/>
    <w:multiLevelType w:val="multilevel"/>
    <w:tmpl w:val="6D5CC1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5B396953"/>
    <w:multiLevelType w:val="hybridMultilevel"/>
    <w:tmpl w:val="CA7A6622"/>
    <w:lvl w:ilvl="0" w:tplc="9AF0660C">
      <w:start w:val="1"/>
      <w:numFmt w:val="decimal"/>
      <w:lvlText w:val="%1."/>
      <w:lvlJc w:val="left"/>
      <w:pPr>
        <w:ind w:left="473" w:hanging="240"/>
      </w:pPr>
      <w:rPr>
        <w:rFonts w:ascii="Franklin Gothic Book" w:eastAsia="Calibri" w:hAnsi="Franklin Gothic Book" w:cs="Calibri" w:hint="default"/>
        <w:b/>
        <w:bCs w:val="0"/>
        <w:i w:val="0"/>
        <w:iCs w:val="0"/>
        <w:w w:val="100"/>
        <w:sz w:val="22"/>
        <w:szCs w:val="22"/>
        <w:lang w:val="en-US" w:eastAsia="en-US" w:bidi="ar-SA"/>
      </w:rPr>
    </w:lvl>
    <w:lvl w:ilvl="1" w:tplc="613EE078">
      <w:numFmt w:val="bullet"/>
      <w:lvlText w:val="•"/>
      <w:lvlJc w:val="left"/>
      <w:pPr>
        <w:ind w:left="1410" w:hanging="240"/>
      </w:pPr>
      <w:rPr>
        <w:rFonts w:hint="default"/>
        <w:lang w:val="en-US" w:eastAsia="en-US" w:bidi="ar-SA"/>
      </w:rPr>
    </w:lvl>
    <w:lvl w:ilvl="2" w:tplc="09A20CCE">
      <w:numFmt w:val="bullet"/>
      <w:lvlText w:val="•"/>
      <w:lvlJc w:val="left"/>
      <w:pPr>
        <w:ind w:left="2340" w:hanging="240"/>
      </w:pPr>
      <w:rPr>
        <w:rFonts w:hint="default"/>
        <w:lang w:val="en-US" w:eastAsia="en-US" w:bidi="ar-SA"/>
      </w:rPr>
    </w:lvl>
    <w:lvl w:ilvl="3" w:tplc="76A6523E">
      <w:numFmt w:val="bullet"/>
      <w:lvlText w:val="•"/>
      <w:lvlJc w:val="left"/>
      <w:pPr>
        <w:ind w:left="3270" w:hanging="240"/>
      </w:pPr>
      <w:rPr>
        <w:rFonts w:hint="default"/>
        <w:lang w:val="en-US" w:eastAsia="en-US" w:bidi="ar-SA"/>
      </w:rPr>
    </w:lvl>
    <w:lvl w:ilvl="4" w:tplc="9188AB26">
      <w:numFmt w:val="bullet"/>
      <w:lvlText w:val="•"/>
      <w:lvlJc w:val="left"/>
      <w:pPr>
        <w:ind w:left="4200" w:hanging="240"/>
      </w:pPr>
      <w:rPr>
        <w:rFonts w:hint="default"/>
        <w:lang w:val="en-US" w:eastAsia="en-US" w:bidi="ar-SA"/>
      </w:rPr>
    </w:lvl>
    <w:lvl w:ilvl="5" w:tplc="571AEAE2">
      <w:numFmt w:val="bullet"/>
      <w:lvlText w:val="•"/>
      <w:lvlJc w:val="left"/>
      <w:pPr>
        <w:ind w:left="5130" w:hanging="240"/>
      </w:pPr>
      <w:rPr>
        <w:rFonts w:hint="default"/>
        <w:lang w:val="en-US" w:eastAsia="en-US" w:bidi="ar-SA"/>
      </w:rPr>
    </w:lvl>
    <w:lvl w:ilvl="6" w:tplc="9A0AF0F4">
      <w:numFmt w:val="bullet"/>
      <w:lvlText w:val="•"/>
      <w:lvlJc w:val="left"/>
      <w:pPr>
        <w:ind w:left="6060" w:hanging="240"/>
      </w:pPr>
      <w:rPr>
        <w:rFonts w:hint="default"/>
        <w:lang w:val="en-US" w:eastAsia="en-US" w:bidi="ar-SA"/>
      </w:rPr>
    </w:lvl>
    <w:lvl w:ilvl="7" w:tplc="507AE034">
      <w:numFmt w:val="bullet"/>
      <w:lvlText w:val="•"/>
      <w:lvlJc w:val="left"/>
      <w:pPr>
        <w:ind w:left="6990" w:hanging="240"/>
      </w:pPr>
      <w:rPr>
        <w:rFonts w:hint="default"/>
        <w:lang w:val="en-US" w:eastAsia="en-US" w:bidi="ar-SA"/>
      </w:rPr>
    </w:lvl>
    <w:lvl w:ilvl="8" w:tplc="B6A431E0">
      <w:numFmt w:val="bullet"/>
      <w:lvlText w:val="•"/>
      <w:lvlJc w:val="left"/>
      <w:pPr>
        <w:ind w:left="7920" w:hanging="240"/>
      </w:pPr>
      <w:rPr>
        <w:rFonts w:hint="default"/>
        <w:lang w:val="en-US" w:eastAsia="en-US" w:bidi="ar-SA"/>
      </w:rPr>
    </w:lvl>
  </w:abstractNum>
  <w:abstractNum w:abstractNumId="74" w15:restartNumberingAfterBreak="0">
    <w:nsid w:val="5CC0066E"/>
    <w:multiLevelType w:val="hybridMultilevel"/>
    <w:tmpl w:val="DB76E4B6"/>
    <w:lvl w:ilvl="0" w:tplc="B0928270">
      <w:start w:val="1"/>
      <w:numFmt w:val="decimal"/>
      <w:lvlText w:val="%1."/>
      <w:lvlJc w:val="left"/>
      <w:pPr>
        <w:ind w:left="473" w:hanging="240"/>
      </w:pPr>
      <w:rPr>
        <w:rFonts w:ascii="Franklin Gothic Book" w:eastAsia="Calibri" w:hAnsi="Franklin Gothic Book" w:cs="Calibri" w:hint="default"/>
        <w:b/>
        <w:bCs w:val="0"/>
        <w:i w:val="0"/>
        <w:iCs w:val="0"/>
        <w:w w:val="100"/>
        <w:sz w:val="22"/>
        <w:szCs w:val="22"/>
        <w:lang w:val="en-US" w:eastAsia="en-US" w:bidi="ar-SA"/>
      </w:rPr>
    </w:lvl>
    <w:lvl w:ilvl="1" w:tplc="B86CA628">
      <w:start w:val="1"/>
      <w:numFmt w:val="lowerLetter"/>
      <w:lvlText w:val="%2."/>
      <w:lvlJc w:val="left"/>
      <w:pPr>
        <w:ind w:left="831" w:hanging="360"/>
      </w:pPr>
      <w:rPr>
        <w:rFonts w:ascii="Calibri" w:eastAsia="Calibri" w:hAnsi="Calibri" w:cs="Calibri" w:hint="default"/>
        <w:b w:val="0"/>
        <w:bCs w:val="0"/>
        <w:i w:val="0"/>
        <w:iCs w:val="0"/>
        <w:spacing w:val="-1"/>
        <w:w w:val="100"/>
        <w:sz w:val="22"/>
        <w:szCs w:val="22"/>
        <w:lang w:val="en-US" w:eastAsia="en-US" w:bidi="ar-SA"/>
      </w:rPr>
    </w:lvl>
    <w:lvl w:ilvl="2" w:tplc="BF92B87E">
      <w:numFmt w:val="bullet"/>
      <w:lvlText w:val="•"/>
      <w:lvlJc w:val="left"/>
      <w:pPr>
        <w:ind w:left="1833" w:hanging="360"/>
      </w:pPr>
      <w:rPr>
        <w:rFonts w:hint="default"/>
        <w:lang w:val="en-US" w:eastAsia="en-US" w:bidi="ar-SA"/>
      </w:rPr>
    </w:lvl>
    <w:lvl w:ilvl="3" w:tplc="5544A10C">
      <w:numFmt w:val="bullet"/>
      <w:lvlText w:val="•"/>
      <w:lvlJc w:val="left"/>
      <w:pPr>
        <w:ind w:left="2826" w:hanging="360"/>
      </w:pPr>
      <w:rPr>
        <w:rFonts w:hint="default"/>
        <w:lang w:val="en-US" w:eastAsia="en-US" w:bidi="ar-SA"/>
      </w:rPr>
    </w:lvl>
    <w:lvl w:ilvl="4" w:tplc="E05A6A26">
      <w:numFmt w:val="bullet"/>
      <w:lvlText w:val="•"/>
      <w:lvlJc w:val="left"/>
      <w:pPr>
        <w:ind w:left="3820" w:hanging="360"/>
      </w:pPr>
      <w:rPr>
        <w:rFonts w:hint="default"/>
        <w:lang w:val="en-US" w:eastAsia="en-US" w:bidi="ar-SA"/>
      </w:rPr>
    </w:lvl>
    <w:lvl w:ilvl="5" w:tplc="C82CF3CE">
      <w:numFmt w:val="bullet"/>
      <w:lvlText w:val="•"/>
      <w:lvlJc w:val="left"/>
      <w:pPr>
        <w:ind w:left="4813" w:hanging="360"/>
      </w:pPr>
      <w:rPr>
        <w:rFonts w:hint="default"/>
        <w:lang w:val="en-US" w:eastAsia="en-US" w:bidi="ar-SA"/>
      </w:rPr>
    </w:lvl>
    <w:lvl w:ilvl="6" w:tplc="EFA05F32">
      <w:numFmt w:val="bullet"/>
      <w:lvlText w:val="•"/>
      <w:lvlJc w:val="left"/>
      <w:pPr>
        <w:ind w:left="5806" w:hanging="360"/>
      </w:pPr>
      <w:rPr>
        <w:rFonts w:hint="default"/>
        <w:lang w:val="en-US" w:eastAsia="en-US" w:bidi="ar-SA"/>
      </w:rPr>
    </w:lvl>
    <w:lvl w:ilvl="7" w:tplc="8A066B20">
      <w:numFmt w:val="bullet"/>
      <w:lvlText w:val="•"/>
      <w:lvlJc w:val="left"/>
      <w:pPr>
        <w:ind w:left="6800" w:hanging="360"/>
      </w:pPr>
      <w:rPr>
        <w:rFonts w:hint="default"/>
        <w:lang w:val="en-US" w:eastAsia="en-US" w:bidi="ar-SA"/>
      </w:rPr>
    </w:lvl>
    <w:lvl w:ilvl="8" w:tplc="24AC237A">
      <w:numFmt w:val="bullet"/>
      <w:lvlText w:val="•"/>
      <w:lvlJc w:val="left"/>
      <w:pPr>
        <w:ind w:left="7793" w:hanging="360"/>
      </w:pPr>
      <w:rPr>
        <w:rFonts w:hint="default"/>
        <w:lang w:val="en-US" w:eastAsia="en-US" w:bidi="ar-SA"/>
      </w:rPr>
    </w:lvl>
  </w:abstractNum>
  <w:abstractNum w:abstractNumId="75" w15:restartNumberingAfterBreak="0">
    <w:nsid w:val="5DEF6376"/>
    <w:multiLevelType w:val="multilevel"/>
    <w:tmpl w:val="C46C14CC"/>
    <w:lvl w:ilvl="0">
      <w:start w:val="1"/>
      <w:numFmt w:val="lowerLetter"/>
      <w:lvlText w:val="%1."/>
      <w:lvlJc w:val="left"/>
      <w:pPr>
        <w:ind w:left="720" w:hanging="360"/>
      </w:pPr>
      <w:rPr>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6" w15:restartNumberingAfterBreak="0">
    <w:nsid w:val="5E42671C"/>
    <w:multiLevelType w:val="multilevel"/>
    <w:tmpl w:val="4CFE384E"/>
    <w:lvl w:ilvl="0">
      <w:start w:val="1"/>
      <w:numFmt w:val="lowerLetter"/>
      <w:lvlText w:val="%1."/>
      <w:lvlJc w:val="left"/>
      <w:pPr>
        <w:ind w:left="720" w:hanging="360"/>
      </w:pPr>
      <w:rPr>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7" w15:restartNumberingAfterBreak="0">
    <w:nsid w:val="64E74E1D"/>
    <w:multiLevelType w:val="hybridMultilevel"/>
    <w:tmpl w:val="BBC86152"/>
    <w:lvl w:ilvl="0" w:tplc="CBDAEE88">
      <w:start w:val="1"/>
      <w:numFmt w:val="lowerLetter"/>
      <w:lvlText w:val="%1."/>
      <w:lvlJc w:val="left"/>
      <w:pPr>
        <w:ind w:left="820" w:hanging="227"/>
      </w:pPr>
      <w:rPr>
        <w:rFonts w:ascii="Franklin Gothic Book" w:eastAsia="Times New Roman" w:hAnsi="Franklin Gothic Book" w:cs="Times New Roman" w:hint="default"/>
        <w:b/>
        <w:bCs w:val="0"/>
        <w:i w:val="0"/>
        <w:iCs w:val="0"/>
        <w:w w:val="100"/>
        <w:sz w:val="22"/>
        <w:szCs w:val="22"/>
        <w:lang w:val="en-US" w:eastAsia="en-US" w:bidi="ar-SA"/>
      </w:rPr>
    </w:lvl>
    <w:lvl w:ilvl="1" w:tplc="E14EF100">
      <w:start w:val="1"/>
      <w:numFmt w:val="decimal"/>
      <w:lvlText w:val="%2."/>
      <w:lvlJc w:val="left"/>
      <w:pPr>
        <w:ind w:left="1540" w:hanging="240"/>
      </w:pPr>
      <w:rPr>
        <w:rFonts w:ascii="Franklin Gothic Book" w:eastAsia="Times New Roman" w:hAnsi="Franklin Gothic Book" w:cs="Times New Roman" w:hint="default"/>
        <w:b/>
        <w:bCs w:val="0"/>
        <w:i w:val="0"/>
        <w:iCs w:val="0"/>
        <w:w w:val="100"/>
        <w:sz w:val="22"/>
        <w:szCs w:val="22"/>
        <w:lang w:val="en-US" w:eastAsia="en-US" w:bidi="ar-SA"/>
      </w:rPr>
    </w:lvl>
    <w:lvl w:ilvl="2" w:tplc="4B741992">
      <w:numFmt w:val="bullet"/>
      <w:lvlText w:val="•"/>
      <w:lvlJc w:val="left"/>
      <w:pPr>
        <w:ind w:left="2433" w:hanging="240"/>
      </w:pPr>
      <w:rPr>
        <w:rFonts w:hint="default"/>
        <w:lang w:val="en-US" w:eastAsia="en-US" w:bidi="ar-SA"/>
      </w:rPr>
    </w:lvl>
    <w:lvl w:ilvl="3" w:tplc="437EB388">
      <w:numFmt w:val="bullet"/>
      <w:lvlText w:val="•"/>
      <w:lvlJc w:val="left"/>
      <w:pPr>
        <w:ind w:left="3326" w:hanging="240"/>
      </w:pPr>
      <w:rPr>
        <w:rFonts w:hint="default"/>
        <w:lang w:val="en-US" w:eastAsia="en-US" w:bidi="ar-SA"/>
      </w:rPr>
    </w:lvl>
    <w:lvl w:ilvl="4" w:tplc="08702992">
      <w:numFmt w:val="bullet"/>
      <w:lvlText w:val="•"/>
      <w:lvlJc w:val="left"/>
      <w:pPr>
        <w:ind w:left="4220" w:hanging="240"/>
      </w:pPr>
      <w:rPr>
        <w:rFonts w:hint="default"/>
        <w:lang w:val="en-US" w:eastAsia="en-US" w:bidi="ar-SA"/>
      </w:rPr>
    </w:lvl>
    <w:lvl w:ilvl="5" w:tplc="4164FF24">
      <w:numFmt w:val="bullet"/>
      <w:lvlText w:val="•"/>
      <w:lvlJc w:val="left"/>
      <w:pPr>
        <w:ind w:left="5113" w:hanging="240"/>
      </w:pPr>
      <w:rPr>
        <w:rFonts w:hint="default"/>
        <w:lang w:val="en-US" w:eastAsia="en-US" w:bidi="ar-SA"/>
      </w:rPr>
    </w:lvl>
    <w:lvl w:ilvl="6" w:tplc="C99264EC">
      <w:numFmt w:val="bullet"/>
      <w:lvlText w:val="•"/>
      <w:lvlJc w:val="left"/>
      <w:pPr>
        <w:ind w:left="6006" w:hanging="240"/>
      </w:pPr>
      <w:rPr>
        <w:rFonts w:hint="default"/>
        <w:lang w:val="en-US" w:eastAsia="en-US" w:bidi="ar-SA"/>
      </w:rPr>
    </w:lvl>
    <w:lvl w:ilvl="7" w:tplc="35E4B3EC">
      <w:numFmt w:val="bullet"/>
      <w:lvlText w:val="•"/>
      <w:lvlJc w:val="left"/>
      <w:pPr>
        <w:ind w:left="6900" w:hanging="240"/>
      </w:pPr>
      <w:rPr>
        <w:rFonts w:hint="default"/>
        <w:lang w:val="en-US" w:eastAsia="en-US" w:bidi="ar-SA"/>
      </w:rPr>
    </w:lvl>
    <w:lvl w:ilvl="8" w:tplc="F41EB03C">
      <w:numFmt w:val="bullet"/>
      <w:lvlText w:val="•"/>
      <w:lvlJc w:val="left"/>
      <w:pPr>
        <w:ind w:left="7793" w:hanging="240"/>
      </w:pPr>
      <w:rPr>
        <w:rFonts w:hint="default"/>
        <w:lang w:val="en-US" w:eastAsia="en-US" w:bidi="ar-SA"/>
      </w:rPr>
    </w:lvl>
  </w:abstractNum>
  <w:abstractNum w:abstractNumId="78" w15:restartNumberingAfterBreak="0">
    <w:nsid w:val="65500CA4"/>
    <w:multiLevelType w:val="hybridMultilevel"/>
    <w:tmpl w:val="4F7EF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6C67C31"/>
    <w:multiLevelType w:val="hybridMultilevel"/>
    <w:tmpl w:val="CF6CF2DA"/>
    <w:lvl w:ilvl="0" w:tplc="A74C8E6E">
      <w:start w:val="1"/>
      <w:numFmt w:val="decimal"/>
      <w:lvlText w:val="%1."/>
      <w:lvlJc w:val="left"/>
      <w:pPr>
        <w:ind w:left="473" w:hanging="240"/>
      </w:pPr>
      <w:rPr>
        <w:rFonts w:ascii="Franklin Gothic Book" w:eastAsia="Calibri" w:hAnsi="Franklin Gothic Book" w:cs="Calibri" w:hint="default"/>
        <w:b/>
        <w:bCs w:val="0"/>
        <w:i w:val="0"/>
        <w:iCs w:val="0"/>
        <w:w w:val="100"/>
        <w:sz w:val="22"/>
        <w:szCs w:val="22"/>
        <w:lang w:val="en-US" w:eastAsia="en-US" w:bidi="ar-SA"/>
      </w:rPr>
    </w:lvl>
    <w:lvl w:ilvl="1" w:tplc="498CE0FA">
      <w:start w:val="1"/>
      <w:numFmt w:val="lowerLetter"/>
      <w:lvlText w:val="%2."/>
      <w:lvlJc w:val="left"/>
      <w:pPr>
        <w:ind w:left="832" w:hanging="360"/>
      </w:pPr>
      <w:rPr>
        <w:rFonts w:ascii="Franklin Gothic Book" w:eastAsia="Calibri" w:hAnsi="Franklin Gothic Book" w:cs="Calibri" w:hint="default"/>
        <w:b w:val="0"/>
        <w:bCs w:val="0"/>
        <w:i w:val="0"/>
        <w:iCs w:val="0"/>
        <w:spacing w:val="-1"/>
        <w:w w:val="100"/>
        <w:sz w:val="22"/>
        <w:szCs w:val="22"/>
        <w:lang w:val="en-US" w:eastAsia="en-US" w:bidi="ar-SA"/>
      </w:rPr>
    </w:lvl>
    <w:lvl w:ilvl="2" w:tplc="E1B8F370">
      <w:numFmt w:val="bullet"/>
      <w:lvlText w:val="•"/>
      <w:lvlJc w:val="left"/>
      <w:pPr>
        <w:ind w:left="1833" w:hanging="360"/>
      </w:pPr>
      <w:rPr>
        <w:rFonts w:hint="default"/>
        <w:lang w:val="en-US" w:eastAsia="en-US" w:bidi="ar-SA"/>
      </w:rPr>
    </w:lvl>
    <w:lvl w:ilvl="3" w:tplc="C00E5ED8">
      <w:numFmt w:val="bullet"/>
      <w:lvlText w:val="•"/>
      <w:lvlJc w:val="left"/>
      <w:pPr>
        <w:ind w:left="2826" w:hanging="360"/>
      </w:pPr>
      <w:rPr>
        <w:rFonts w:hint="default"/>
        <w:lang w:val="en-US" w:eastAsia="en-US" w:bidi="ar-SA"/>
      </w:rPr>
    </w:lvl>
    <w:lvl w:ilvl="4" w:tplc="E080388A">
      <w:numFmt w:val="bullet"/>
      <w:lvlText w:val="•"/>
      <w:lvlJc w:val="left"/>
      <w:pPr>
        <w:ind w:left="3820" w:hanging="360"/>
      </w:pPr>
      <w:rPr>
        <w:rFonts w:hint="default"/>
        <w:lang w:val="en-US" w:eastAsia="en-US" w:bidi="ar-SA"/>
      </w:rPr>
    </w:lvl>
    <w:lvl w:ilvl="5" w:tplc="830019DE">
      <w:numFmt w:val="bullet"/>
      <w:lvlText w:val="•"/>
      <w:lvlJc w:val="left"/>
      <w:pPr>
        <w:ind w:left="4813" w:hanging="360"/>
      </w:pPr>
      <w:rPr>
        <w:rFonts w:hint="default"/>
        <w:lang w:val="en-US" w:eastAsia="en-US" w:bidi="ar-SA"/>
      </w:rPr>
    </w:lvl>
    <w:lvl w:ilvl="6" w:tplc="E1DC3890">
      <w:numFmt w:val="bullet"/>
      <w:lvlText w:val="•"/>
      <w:lvlJc w:val="left"/>
      <w:pPr>
        <w:ind w:left="5806" w:hanging="360"/>
      </w:pPr>
      <w:rPr>
        <w:rFonts w:hint="default"/>
        <w:lang w:val="en-US" w:eastAsia="en-US" w:bidi="ar-SA"/>
      </w:rPr>
    </w:lvl>
    <w:lvl w:ilvl="7" w:tplc="54E0797C">
      <w:numFmt w:val="bullet"/>
      <w:lvlText w:val="•"/>
      <w:lvlJc w:val="left"/>
      <w:pPr>
        <w:ind w:left="6800" w:hanging="360"/>
      </w:pPr>
      <w:rPr>
        <w:rFonts w:hint="default"/>
        <w:lang w:val="en-US" w:eastAsia="en-US" w:bidi="ar-SA"/>
      </w:rPr>
    </w:lvl>
    <w:lvl w:ilvl="8" w:tplc="033458A8">
      <w:numFmt w:val="bullet"/>
      <w:lvlText w:val="•"/>
      <w:lvlJc w:val="left"/>
      <w:pPr>
        <w:ind w:left="7793" w:hanging="360"/>
      </w:pPr>
      <w:rPr>
        <w:rFonts w:hint="default"/>
        <w:lang w:val="en-US" w:eastAsia="en-US" w:bidi="ar-SA"/>
      </w:rPr>
    </w:lvl>
  </w:abstractNum>
  <w:abstractNum w:abstractNumId="80" w15:restartNumberingAfterBreak="0">
    <w:nsid w:val="67962E65"/>
    <w:multiLevelType w:val="hybridMultilevel"/>
    <w:tmpl w:val="32AEC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80836CF"/>
    <w:multiLevelType w:val="multilevel"/>
    <w:tmpl w:val="5DF2693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683915BD"/>
    <w:multiLevelType w:val="multilevel"/>
    <w:tmpl w:val="E3FCE7F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691D5698"/>
    <w:multiLevelType w:val="hybridMultilevel"/>
    <w:tmpl w:val="8DD827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9373C00"/>
    <w:multiLevelType w:val="multilevel"/>
    <w:tmpl w:val="FAEE3244"/>
    <w:lvl w:ilvl="0">
      <w:start w:val="7"/>
      <w:numFmt w:val="decimal"/>
      <w:lvlText w:val="%1"/>
      <w:lvlJc w:val="left"/>
      <w:pPr>
        <w:ind w:left="360" w:hanging="360"/>
      </w:pPr>
      <w:rPr>
        <w:rFonts w:hint="default"/>
      </w:rPr>
    </w:lvl>
    <w:lvl w:ilvl="1">
      <w:start w:val="6"/>
      <w:numFmt w:val="decimal"/>
      <w:lvlText w:val="%1.%2"/>
      <w:lvlJc w:val="left"/>
      <w:pPr>
        <w:ind w:left="779" w:hanging="360"/>
      </w:pPr>
      <w:rPr>
        <w:rFonts w:hint="default"/>
      </w:rPr>
    </w:lvl>
    <w:lvl w:ilvl="2">
      <w:start w:val="1"/>
      <w:numFmt w:val="decimal"/>
      <w:lvlText w:val="%1.%2.%3"/>
      <w:lvlJc w:val="left"/>
      <w:pPr>
        <w:ind w:left="1558" w:hanging="720"/>
      </w:pPr>
      <w:rPr>
        <w:rFonts w:hint="default"/>
      </w:rPr>
    </w:lvl>
    <w:lvl w:ilvl="3">
      <w:start w:val="1"/>
      <w:numFmt w:val="decimal"/>
      <w:lvlText w:val="%1.%2.%3.%4"/>
      <w:lvlJc w:val="left"/>
      <w:pPr>
        <w:ind w:left="2337" w:hanging="1080"/>
      </w:pPr>
      <w:rPr>
        <w:rFonts w:hint="default"/>
      </w:rPr>
    </w:lvl>
    <w:lvl w:ilvl="4">
      <w:start w:val="1"/>
      <w:numFmt w:val="decimal"/>
      <w:lvlText w:val="%1.%2.%3.%4.%5"/>
      <w:lvlJc w:val="left"/>
      <w:pPr>
        <w:ind w:left="2756" w:hanging="1080"/>
      </w:pPr>
      <w:rPr>
        <w:rFonts w:hint="default"/>
      </w:rPr>
    </w:lvl>
    <w:lvl w:ilvl="5">
      <w:start w:val="1"/>
      <w:numFmt w:val="decimal"/>
      <w:lvlText w:val="%1.%2.%3.%4.%5.%6"/>
      <w:lvlJc w:val="left"/>
      <w:pPr>
        <w:ind w:left="3535" w:hanging="1440"/>
      </w:pPr>
      <w:rPr>
        <w:rFonts w:hint="default"/>
      </w:rPr>
    </w:lvl>
    <w:lvl w:ilvl="6">
      <w:start w:val="1"/>
      <w:numFmt w:val="decimal"/>
      <w:lvlText w:val="%1.%2.%3.%4.%5.%6.%7"/>
      <w:lvlJc w:val="left"/>
      <w:pPr>
        <w:ind w:left="3954" w:hanging="1440"/>
      </w:pPr>
      <w:rPr>
        <w:rFonts w:hint="default"/>
      </w:rPr>
    </w:lvl>
    <w:lvl w:ilvl="7">
      <w:start w:val="1"/>
      <w:numFmt w:val="decimal"/>
      <w:lvlText w:val="%1.%2.%3.%4.%5.%6.%7.%8"/>
      <w:lvlJc w:val="left"/>
      <w:pPr>
        <w:ind w:left="4733" w:hanging="1800"/>
      </w:pPr>
      <w:rPr>
        <w:rFonts w:hint="default"/>
      </w:rPr>
    </w:lvl>
    <w:lvl w:ilvl="8">
      <w:start w:val="1"/>
      <w:numFmt w:val="decimal"/>
      <w:lvlText w:val="%1.%2.%3.%4.%5.%6.%7.%8.%9"/>
      <w:lvlJc w:val="left"/>
      <w:pPr>
        <w:ind w:left="5152" w:hanging="1800"/>
      </w:pPr>
      <w:rPr>
        <w:rFonts w:hint="default"/>
      </w:rPr>
    </w:lvl>
  </w:abstractNum>
  <w:abstractNum w:abstractNumId="85" w15:restartNumberingAfterBreak="0">
    <w:nsid w:val="69BD48F8"/>
    <w:multiLevelType w:val="multilevel"/>
    <w:tmpl w:val="453ECBB0"/>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6C775F4F"/>
    <w:multiLevelType w:val="multilevel"/>
    <w:tmpl w:val="C6E4B47E"/>
    <w:lvl w:ilvl="0">
      <w:start w:val="2"/>
      <w:numFmt w:val="upperLetter"/>
      <w:lvlText w:val="%1."/>
      <w:lvlJc w:val="left"/>
      <w:pPr>
        <w:ind w:left="720" w:hanging="720"/>
      </w:pPr>
    </w:lvl>
    <w:lvl w:ilvl="1">
      <w:start w:val="1"/>
      <w:numFmt w:val="decimal"/>
      <w:lvlText w:val="%2."/>
      <w:lvlJc w:val="left"/>
      <w:pPr>
        <w:ind w:left="1152" w:hanging="432"/>
      </w:pPr>
    </w:lvl>
    <w:lvl w:ilvl="2">
      <w:start w:val="1"/>
      <w:numFmt w:val="lowerLetter"/>
      <w:lvlText w:val="%3."/>
      <w:lvlJc w:val="right"/>
      <w:pPr>
        <w:tabs>
          <w:tab w:val="num" w:pos="1440"/>
        </w:tabs>
        <w:ind w:left="1584" w:hanging="144"/>
      </w:pPr>
    </w:lvl>
    <w:lvl w:ilvl="3">
      <w:start w:val="1"/>
      <w:numFmt w:val="lowerRoman"/>
      <w:lvlText w:val="%4."/>
      <w:lvlJc w:val="left"/>
      <w:pPr>
        <w:tabs>
          <w:tab w:val="num" w:pos="2160"/>
        </w:tabs>
        <w:ind w:left="2592" w:hanging="432"/>
      </w:pPr>
    </w:lvl>
    <w:lvl w:ilvl="4">
      <w:start w:val="1"/>
      <w:numFmt w:val="upperRoman"/>
      <w:lvlText w:val="%5."/>
      <w:lvlJc w:val="left"/>
      <w:pPr>
        <w:ind w:left="3600" w:hanging="72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702E5487"/>
    <w:multiLevelType w:val="multilevel"/>
    <w:tmpl w:val="E0A6D94C"/>
    <w:lvl w:ilvl="0">
      <w:start w:val="1"/>
      <w:numFmt w:val="upp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711204BA"/>
    <w:multiLevelType w:val="hybridMultilevel"/>
    <w:tmpl w:val="FA485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13E35FC"/>
    <w:multiLevelType w:val="multilevel"/>
    <w:tmpl w:val="20DAA27C"/>
    <w:lvl w:ilvl="0">
      <w:start w:val="4"/>
      <w:numFmt w:val="decimal"/>
      <w:lvlText w:val="%1"/>
      <w:lvlJc w:val="left"/>
      <w:pPr>
        <w:ind w:left="1600" w:hanging="720"/>
      </w:pPr>
      <w:rPr>
        <w:rFonts w:hint="default"/>
        <w:lang w:val="en-US" w:eastAsia="en-US" w:bidi="ar-SA"/>
      </w:rPr>
    </w:lvl>
    <w:lvl w:ilvl="1">
      <w:start w:val="1"/>
      <w:numFmt w:val="decimal"/>
      <w:lvlText w:val="%1.%2."/>
      <w:lvlJc w:val="left"/>
      <w:pPr>
        <w:ind w:left="1600" w:hanging="720"/>
      </w:pPr>
      <w:rPr>
        <w:rFonts w:ascii="Franklin Gothic Book" w:eastAsia="Calibri" w:hAnsi="Franklin Gothic Book" w:cs="Calibri" w:hint="default"/>
        <w:b/>
        <w:bCs w:val="0"/>
        <w:i w:val="0"/>
        <w:iCs w:val="0"/>
        <w:spacing w:val="-1"/>
        <w:w w:val="100"/>
        <w:sz w:val="22"/>
        <w:szCs w:val="22"/>
        <w:lang w:val="en-US" w:eastAsia="en-US" w:bidi="ar-SA"/>
      </w:rPr>
    </w:lvl>
    <w:lvl w:ilvl="2">
      <w:start w:val="1"/>
      <w:numFmt w:val="decimal"/>
      <w:lvlText w:val="%1.%2.%3."/>
      <w:lvlJc w:val="left"/>
      <w:pPr>
        <w:ind w:left="2320" w:hanging="720"/>
      </w:pPr>
      <w:rPr>
        <w:rFonts w:ascii="Franklin Gothic Book" w:eastAsia="Calibri" w:hAnsi="Franklin Gothic Book" w:cs="Calibri" w:hint="default"/>
        <w:b/>
        <w:bCs w:val="0"/>
        <w:i w:val="0"/>
        <w:iCs w:val="0"/>
        <w:spacing w:val="-1"/>
        <w:w w:val="100"/>
        <w:sz w:val="22"/>
        <w:szCs w:val="22"/>
        <w:lang w:val="en-US" w:eastAsia="en-US" w:bidi="ar-SA"/>
      </w:rPr>
    </w:lvl>
    <w:lvl w:ilvl="3">
      <w:start w:val="1"/>
      <w:numFmt w:val="decimal"/>
      <w:lvlText w:val="%1.%2.%3.%4."/>
      <w:lvlJc w:val="left"/>
      <w:pPr>
        <w:ind w:left="3041" w:hanging="721"/>
      </w:pPr>
      <w:rPr>
        <w:rFonts w:ascii="Calibri" w:eastAsia="Calibri" w:hAnsi="Calibri" w:cs="Calibri" w:hint="default"/>
        <w:b/>
        <w:bCs w:val="0"/>
        <w:i w:val="0"/>
        <w:iCs w:val="0"/>
        <w:spacing w:val="-3"/>
        <w:w w:val="100"/>
        <w:sz w:val="22"/>
        <w:szCs w:val="22"/>
        <w:lang w:val="en-US" w:eastAsia="en-US" w:bidi="ar-SA"/>
      </w:rPr>
    </w:lvl>
    <w:lvl w:ilvl="4">
      <w:numFmt w:val="bullet"/>
      <w:lvlText w:val="•"/>
      <w:lvlJc w:val="left"/>
      <w:pPr>
        <w:ind w:left="4695" w:hanging="721"/>
      </w:pPr>
      <w:rPr>
        <w:rFonts w:hint="default"/>
        <w:lang w:val="en-US" w:eastAsia="en-US" w:bidi="ar-SA"/>
      </w:rPr>
    </w:lvl>
    <w:lvl w:ilvl="5">
      <w:numFmt w:val="bullet"/>
      <w:lvlText w:val="•"/>
      <w:lvlJc w:val="left"/>
      <w:pPr>
        <w:ind w:left="5522" w:hanging="721"/>
      </w:pPr>
      <w:rPr>
        <w:rFonts w:hint="default"/>
        <w:lang w:val="en-US" w:eastAsia="en-US" w:bidi="ar-SA"/>
      </w:rPr>
    </w:lvl>
    <w:lvl w:ilvl="6">
      <w:numFmt w:val="bullet"/>
      <w:lvlText w:val="•"/>
      <w:lvlJc w:val="left"/>
      <w:pPr>
        <w:ind w:left="6350" w:hanging="721"/>
      </w:pPr>
      <w:rPr>
        <w:rFonts w:hint="default"/>
        <w:lang w:val="en-US" w:eastAsia="en-US" w:bidi="ar-SA"/>
      </w:rPr>
    </w:lvl>
    <w:lvl w:ilvl="7">
      <w:numFmt w:val="bullet"/>
      <w:lvlText w:val="•"/>
      <w:lvlJc w:val="left"/>
      <w:pPr>
        <w:ind w:left="7177" w:hanging="721"/>
      </w:pPr>
      <w:rPr>
        <w:rFonts w:hint="default"/>
        <w:lang w:val="en-US" w:eastAsia="en-US" w:bidi="ar-SA"/>
      </w:rPr>
    </w:lvl>
    <w:lvl w:ilvl="8">
      <w:numFmt w:val="bullet"/>
      <w:lvlText w:val="•"/>
      <w:lvlJc w:val="left"/>
      <w:pPr>
        <w:ind w:left="8005" w:hanging="721"/>
      </w:pPr>
      <w:rPr>
        <w:rFonts w:hint="default"/>
        <w:lang w:val="en-US" w:eastAsia="en-US" w:bidi="ar-SA"/>
      </w:rPr>
    </w:lvl>
  </w:abstractNum>
  <w:abstractNum w:abstractNumId="90" w15:restartNumberingAfterBreak="0">
    <w:nsid w:val="718A153A"/>
    <w:multiLevelType w:val="multilevel"/>
    <w:tmpl w:val="F1062CEA"/>
    <w:lvl w:ilvl="0">
      <w:start w:val="1"/>
      <w:numFmt w:val="upperLetter"/>
      <w:lvlText w:val="%1."/>
      <w:lvlJc w:val="left"/>
      <w:pPr>
        <w:ind w:left="720" w:hanging="720"/>
      </w:pPr>
    </w:lvl>
    <w:lvl w:ilvl="1">
      <w:start w:val="1"/>
      <w:numFmt w:val="decimal"/>
      <w:lvlText w:val="%2."/>
      <w:lvlJc w:val="left"/>
      <w:pPr>
        <w:ind w:left="1152" w:hanging="432"/>
      </w:pPr>
    </w:lvl>
    <w:lvl w:ilvl="2">
      <w:start w:val="1"/>
      <w:numFmt w:val="lowerLetter"/>
      <w:lvlText w:val="%3."/>
      <w:lvlJc w:val="right"/>
      <w:pPr>
        <w:tabs>
          <w:tab w:val="num" w:pos="1440"/>
        </w:tabs>
        <w:ind w:left="1584" w:hanging="144"/>
      </w:pPr>
    </w:lvl>
    <w:lvl w:ilvl="3">
      <w:start w:val="1"/>
      <w:numFmt w:val="lowerRoman"/>
      <w:lvlText w:val="%4."/>
      <w:lvlJc w:val="left"/>
      <w:pPr>
        <w:tabs>
          <w:tab w:val="num" w:pos="2160"/>
        </w:tabs>
        <w:ind w:left="2592" w:hanging="432"/>
      </w:pPr>
    </w:lvl>
    <w:lvl w:ilvl="4">
      <w:start w:val="1"/>
      <w:numFmt w:val="upperRoman"/>
      <w:lvlText w:val="%5."/>
      <w:lvlJc w:val="left"/>
      <w:pPr>
        <w:ind w:left="3600" w:hanging="72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71D012FA"/>
    <w:multiLevelType w:val="multilevel"/>
    <w:tmpl w:val="3CA02B88"/>
    <w:lvl w:ilvl="0">
      <w:start w:val="11"/>
      <w:numFmt w:val="decimal"/>
      <w:lvlText w:val="%1"/>
      <w:lvlJc w:val="left"/>
      <w:pPr>
        <w:ind w:left="1193" w:hanging="474"/>
      </w:pPr>
      <w:rPr>
        <w:rFonts w:hint="default"/>
        <w:lang w:val="en-US" w:eastAsia="en-US" w:bidi="ar-SA"/>
      </w:rPr>
    </w:lvl>
    <w:lvl w:ilvl="1">
      <w:start w:val="1"/>
      <w:numFmt w:val="decimal"/>
      <w:lvlText w:val="%1.%2"/>
      <w:lvlJc w:val="left"/>
      <w:pPr>
        <w:ind w:left="1824" w:hanging="474"/>
      </w:pPr>
      <w:rPr>
        <w:rFonts w:hint="default"/>
        <w:b/>
        <w:w w:val="99"/>
        <w:sz w:val="22"/>
        <w:szCs w:val="22"/>
        <w:u w:val="none"/>
        <w:lang w:val="en-US" w:eastAsia="en-US" w:bidi="ar-SA"/>
      </w:rPr>
    </w:lvl>
    <w:lvl w:ilvl="2">
      <w:numFmt w:val="bullet"/>
      <w:lvlText w:val="•"/>
      <w:lvlJc w:val="left"/>
      <w:pPr>
        <w:ind w:left="2452" w:hanging="474"/>
      </w:pPr>
      <w:rPr>
        <w:rFonts w:hint="default"/>
        <w:lang w:val="en-US" w:eastAsia="en-US" w:bidi="ar-SA"/>
      </w:rPr>
    </w:lvl>
    <w:lvl w:ilvl="3">
      <w:numFmt w:val="bullet"/>
      <w:lvlText w:val="•"/>
      <w:lvlJc w:val="left"/>
      <w:pPr>
        <w:ind w:left="3078" w:hanging="474"/>
      </w:pPr>
      <w:rPr>
        <w:rFonts w:hint="default"/>
        <w:lang w:val="en-US" w:eastAsia="en-US" w:bidi="ar-SA"/>
      </w:rPr>
    </w:lvl>
    <w:lvl w:ilvl="4">
      <w:numFmt w:val="bullet"/>
      <w:lvlText w:val="•"/>
      <w:lvlJc w:val="left"/>
      <w:pPr>
        <w:ind w:left="3704" w:hanging="474"/>
      </w:pPr>
      <w:rPr>
        <w:rFonts w:hint="default"/>
        <w:lang w:val="en-US" w:eastAsia="en-US" w:bidi="ar-SA"/>
      </w:rPr>
    </w:lvl>
    <w:lvl w:ilvl="5">
      <w:numFmt w:val="bullet"/>
      <w:lvlText w:val="•"/>
      <w:lvlJc w:val="left"/>
      <w:pPr>
        <w:ind w:left="4330" w:hanging="474"/>
      </w:pPr>
      <w:rPr>
        <w:rFonts w:hint="default"/>
        <w:lang w:val="en-US" w:eastAsia="en-US" w:bidi="ar-SA"/>
      </w:rPr>
    </w:lvl>
    <w:lvl w:ilvl="6">
      <w:numFmt w:val="bullet"/>
      <w:lvlText w:val="•"/>
      <w:lvlJc w:val="left"/>
      <w:pPr>
        <w:ind w:left="4956" w:hanging="474"/>
      </w:pPr>
      <w:rPr>
        <w:rFonts w:hint="default"/>
        <w:lang w:val="en-US" w:eastAsia="en-US" w:bidi="ar-SA"/>
      </w:rPr>
    </w:lvl>
    <w:lvl w:ilvl="7">
      <w:numFmt w:val="bullet"/>
      <w:lvlText w:val="•"/>
      <w:lvlJc w:val="left"/>
      <w:pPr>
        <w:ind w:left="5582" w:hanging="474"/>
      </w:pPr>
      <w:rPr>
        <w:rFonts w:hint="default"/>
        <w:lang w:val="en-US" w:eastAsia="en-US" w:bidi="ar-SA"/>
      </w:rPr>
    </w:lvl>
    <w:lvl w:ilvl="8">
      <w:numFmt w:val="bullet"/>
      <w:lvlText w:val="•"/>
      <w:lvlJc w:val="left"/>
      <w:pPr>
        <w:ind w:left="6208" w:hanging="474"/>
      </w:pPr>
      <w:rPr>
        <w:rFonts w:hint="default"/>
        <w:lang w:val="en-US" w:eastAsia="en-US" w:bidi="ar-SA"/>
      </w:rPr>
    </w:lvl>
  </w:abstractNum>
  <w:abstractNum w:abstractNumId="92" w15:restartNumberingAfterBreak="0">
    <w:nsid w:val="728A7A26"/>
    <w:multiLevelType w:val="hybridMultilevel"/>
    <w:tmpl w:val="C9929262"/>
    <w:lvl w:ilvl="0" w:tplc="BA68E1B4">
      <w:start w:val="1"/>
      <w:numFmt w:val="upperLetter"/>
      <w:lvlText w:val="%1."/>
      <w:lvlJc w:val="left"/>
      <w:pPr>
        <w:ind w:left="1080" w:hanging="361"/>
      </w:pPr>
      <w:rPr>
        <w:rFonts w:ascii="Franklin Gothic Book" w:eastAsia="Arial" w:hAnsi="Franklin Gothic Book" w:cs="Arial" w:hint="default"/>
        <w:b/>
        <w:bCs w:val="0"/>
        <w:i w:val="0"/>
        <w:iCs w:val="0"/>
        <w:w w:val="99"/>
        <w:sz w:val="22"/>
        <w:szCs w:val="22"/>
        <w:lang w:val="en-US" w:eastAsia="en-US" w:bidi="ar-SA"/>
      </w:rPr>
    </w:lvl>
    <w:lvl w:ilvl="1" w:tplc="B7166440">
      <w:start w:val="1"/>
      <w:numFmt w:val="decimal"/>
      <w:lvlText w:val="%2."/>
      <w:lvlJc w:val="left"/>
      <w:pPr>
        <w:ind w:left="1440" w:hanging="413"/>
      </w:pPr>
      <w:rPr>
        <w:rFonts w:ascii="Franklin Gothic Book" w:eastAsia="Arial" w:hAnsi="Franklin Gothic Book" w:cs="Arial" w:hint="default"/>
        <w:b/>
        <w:bCs w:val="0"/>
        <w:i w:val="0"/>
        <w:iCs w:val="0"/>
        <w:w w:val="99"/>
        <w:sz w:val="22"/>
        <w:szCs w:val="22"/>
        <w:lang w:val="en-US" w:eastAsia="en-US" w:bidi="ar-SA"/>
      </w:rPr>
    </w:lvl>
    <w:lvl w:ilvl="2" w:tplc="4636F38A">
      <w:start w:val="1"/>
      <w:numFmt w:val="lowerLetter"/>
      <w:lvlText w:val="%3."/>
      <w:lvlJc w:val="left"/>
      <w:pPr>
        <w:ind w:left="1800" w:hanging="361"/>
      </w:pPr>
      <w:rPr>
        <w:rFonts w:ascii="Franklin Gothic Book" w:eastAsia="Arial" w:hAnsi="Franklin Gothic Book" w:cs="Arial" w:hint="default"/>
        <w:b/>
        <w:bCs w:val="0"/>
        <w:i w:val="0"/>
        <w:iCs w:val="0"/>
        <w:w w:val="99"/>
        <w:sz w:val="22"/>
        <w:szCs w:val="22"/>
        <w:lang w:val="en-US" w:eastAsia="en-US" w:bidi="ar-SA"/>
      </w:rPr>
    </w:lvl>
    <w:lvl w:ilvl="3" w:tplc="E3909204">
      <w:numFmt w:val="bullet"/>
      <w:lvlText w:val="•"/>
      <w:lvlJc w:val="left"/>
      <w:pPr>
        <w:ind w:left="2507" w:hanging="361"/>
      </w:pPr>
      <w:rPr>
        <w:rFonts w:hint="default"/>
        <w:lang w:val="en-US" w:eastAsia="en-US" w:bidi="ar-SA"/>
      </w:rPr>
    </w:lvl>
    <w:lvl w:ilvl="4" w:tplc="16C4BAFA">
      <w:numFmt w:val="bullet"/>
      <w:lvlText w:val="•"/>
      <w:lvlJc w:val="left"/>
      <w:pPr>
        <w:ind w:left="3215" w:hanging="361"/>
      </w:pPr>
      <w:rPr>
        <w:rFonts w:hint="default"/>
        <w:lang w:val="en-US" w:eastAsia="en-US" w:bidi="ar-SA"/>
      </w:rPr>
    </w:lvl>
    <w:lvl w:ilvl="5" w:tplc="8F3ED966">
      <w:numFmt w:val="bullet"/>
      <w:lvlText w:val="•"/>
      <w:lvlJc w:val="left"/>
      <w:pPr>
        <w:ind w:left="3922" w:hanging="361"/>
      </w:pPr>
      <w:rPr>
        <w:rFonts w:hint="default"/>
        <w:lang w:val="en-US" w:eastAsia="en-US" w:bidi="ar-SA"/>
      </w:rPr>
    </w:lvl>
    <w:lvl w:ilvl="6" w:tplc="D0166B00">
      <w:numFmt w:val="bullet"/>
      <w:lvlText w:val="•"/>
      <w:lvlJc w:val="left"/>
      <w:pPr>
        <w:ind w:left="4630" w:hanging="361"/>
      </w:pPr>
      <w:rPr>
        <w:rFonts w:hint="default"/>
        <w:lang w:val="en-US" w:eastAsia="en-US" w:bidi="ar-SA"/>
      </w:rPr>
    </w:lvl>
    <w:lvl w:ilvl="7" w:tplc="6D46B076">
      <w:numFmt w:val="bullet"/>
      <w:lvlText w:val="•"/>
      <w:lvlJc w:val="left"/>
      <w:pPr>
        <w:ind w:left="5337" w:hanging="361"/>
      </w:pPr>
      <w:rPr>
        <w:rFonts w:hint="default"/>
        <w:lang w:val="en-US" w:eastAsia="en-US" w:bidi="ar-SA"/>
      </w:rPr>
    </w:lvl>
    <w:lvl w:ilvl="8" w:tplc="1A861090">
      <w:numFmt w:val="bullet"/>
      <w:lvlText w:val="•"/>
      <w:lvlJc w:val="left"/>
      <w:pPr>
        <w:ind w:left="6045" w:hanging="361"/>
      </w:pPr>
      <w:rPr>
        <w:rFonts w:hint="default"/>
        <w:lang w:val="en-US" w:eastAsia="en-US" w:bidi="ar-SA"/>
      </w:rPr>
    </w:lvl>
  </w:abstractNum>
  <w:abstractNum w:abstractNumId="93" w15:restartNumberingAfterBreak="0">
    <w:nsid w:val="73363618"/>
    <w:multiLevelType w:val="multilevel"/>
    <w:tmpl w:val="CBF2BEC6"/>
    <w:lvl w:ilvl="0">
      <w:start w:val="1"/>
      <w:numFmt w:val="lowerLetter"/>
      <w:lvlText w:val="%1."/>
      <w:lvlJc w:val="left"/>
      <w:pPr>
        <w:ind w:left="720" w:hanging="360"/>
      </w:pPr>
      <w:rPr>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4" w15:restartNumberingAfterBreak="0">
    <w:nsid w:val="744A16D6"/>
    <w:multiLevelType w:val="multilevel"/>
    <w:tmpl w:val="E3FCE7F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748C7618"/>
    <w:multiLevelType w:val="hybridMultilevel"/>
    <w:tmpl w:val="9530E080"/>
    <w:lvl w:ilvl="0" w:tplc="3DDA294A">
      <w:start w:val="1"/>
      <w:numFmt w:val="upperLetter"/>
      <w:lvlText w:val="%1."/>
      <w:lvlJc w:val="left"/>
      <w:pPr>
        <w:ind w:left="1860" w:hanging="360"/>
      </w:pPr>
      <w:rPr>
        <w:rFonts w:ascii="Calibri" w:eastAsia="Calibri" w:hAnsi="Calibri" w:cs="Calibri" w:hint="default"/>
        <w:b w:val="0"/>
        <w:bCs w:val="0"/>
        <w:i w:val="0"/>
        <w:iCs w:val="0"/>
        <w:w w:val="100"/>
        <w:sz w:val="24"/>
        <w:szCs w:val="24"/>
        <w:lang w:val="en-US" w:eastAsia="en-US" w:bidi="ar-SA"/>
      </w:rPr>
    </w:lvl>
    <w:lvl w:ilvl="1" w:tplc="5F8CDF42">
      <w:numFmt w:val="bullet"/>
      <w:lvlText w:val="•"/>
      <w:lvlJc w:val="left"/>
      <w:pPr>
        <w:ind w:left="2842" w:hanging="360"/>
      </w:pPr>
      <w:rPr>
        <w:rFonts w:hint="default"/>
        <w:lang w:val="en-US" w:eastAsia="en-US" w:bidi="ar-SA"/>
      </w:rPr>
    </w:lvl>
    <w:lvl w:ilvl="2" w:tplc="7DAC9D1C">
      <w:numFmt w:val="bullet"/>
      <w:lvlText w:val="•"/>
      <w:lvlJc w:val="left"/>
      <w:pPr>
        <w:ind w:left="3824" w:hanging="360"/>
      </w:pPr>
      <w:rPr>
        <w:rFonts w:hint="default"/>
        <w:lang w:val="en-US" w:eastAsia="en-US" w:bidi="ar-SA"/>
      </w:rPr>
    </w:lvl>
    <w:lvl w:ilvl="3" w:tplc="E6D8AE22">
      <w:numFmt w:val="bullet"/>
      <w:lvlText w:val="•"/>
      <w:lvlJc w:val="left"/>
      <w:pPr>
        <w:ind w:left="4806" w:hanging="360"/>
      </w:pPr>
      <w:rPr>
        <w:rFonts w:hint="default"/>
        <w:lang w:val="en-US" w:eastAsia="en-US" w:bidi="ar-SA"/>
      </w:rPr>
    </w:lvl>
    <w:lvl w:ilvl="4" w:tplc="D86EB3A8">
      <w:numFmt w:val="bullet"/>
      <w:lvlText w:val="•"/>
      <w:lvlJc w:val="left"/>
      <w:pPr>
        <w:ind w:left="5788" w:hanging="360"/>
      </w:pPr>
      <w:rPr>
        <w:rFonts w:hint="default"/>
        <w:lang w:val="en-US" w:eastAsia="en-US" w:bidi="ar-SA"/>
      </w:rPr>
    </w:lvl>
    <w:lvl w:ilvl="5" w:tplc="E092CB10">
      <w:numFmt w:val="bullet"/>
      <w:lvlText w:val="•"/>
      <w:lvlJc w:val="left"/>
      <w:pPr>
        <w:ind w:left="6770" w:hanging="360"/>
      </w:pPr>
      <w:rPr>
        <w:rFonts w:hint="default"/>
        <w:lang w:val="en-US" w:eastAsia="en-US" w:bidi="ar-SA"/>
      </w:rPr>
    </w:lvl>
    <w:lvl w:ilvl="6" w:tplc="B20E505E">
      <w:numFmt w:val="bullet"/>
      <w:lvlText w:val="•"/>
      <w:lvlJc w:val="left"/>
      <w:pPr>
        <w:ind w:left="7752" w:hanging="360"/>
      </w:pPr>
      <w:rPr>
        <w:rFonts w:hint="default"/>
        <w:lang w:val="en-US" w:eastAsia="en-US" w:bidi="ar-SA"/>
      </w:rPr>
    </w:lvl>
    <w:lvl w:ilvl="7" w:tplc="A148E13A">
      <w:numFmt w:val="bullet"/>
      <w:lvlText w:val="•"/>
      <w:lvlJc w:val="left"/>
      <w:pPr>
        <w:ind w:left="8734" w:hanging="360"/>
      </w:pPr>
      <w:rPr>
        <w:rFonts w:hint="default"/>
        <w:lang w:val="en-US" w:eastAsia="en-US" w:bidi="ar-SA"/>
      </w:rPr>
    </w:lvl>
    <w:lvl w:ilvl="8" w:tplc="01B82994">
      <w:numFmt w:val="bullet"/>
      <w:lvlText w:val="•"/>
      <w:lvlJc w:val="left"/>
      <w:pPr>
        <w:ind w:left="9716" w:hanging="360"/>
      </w:pPr>
      <w:rPr>
        <w:rFonts w:hint="default"/>
        <w:lang w:val="en-US" w:eastAsia="en-US" w:bidi="ar-SA"/>
      </w:rPr>
    </w:lvl>
  </w:abstractNum>
  <w:abstractNum w:abstractNumId="96" w15:restartNumberingAfterBreak="0">
    <w:nsid w:val="76DA555D"/>
    <w:multiLevelType w:val="hybridMultilevel"/>
    <w:tmpl w:val="2FE01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78876CC"/>
    <w:multiLevelType w:val="multilevel"/>
    <w:tmpl w:val="0DD0519A"/>
    <w:lvl w:ilvl="0">
      <w:start w:val="21"/>
      <w:numFmt w:val="decimal"/>
      <w:lvlText w:val="%1"/>
      <w:lvlJc w:val="left"/>
      <w:pPr>
        <w:ind w:left="1600" w:hanging="720"/>
      </w:pPr>
      <w:rPr>
        <w:rFonts w:hint="default"/>
        <w:lang w:val="en-US" w:eastAsia="en-US" w:bidi="ar-SA"/>
      </w:rPr>
    </w:lvl>
    <w:lvl w:ilvl="1">
      <w:start w:val="1"/>
      <w:numFmt w:val="decimal"/>
      <w:lvlText w:val="%1.%2."/>
      <w:lvlJc w:val="left"/>
      <w:pPr>
        <w:ind w:left="1980" w:hanging="720"/>
      </w:pPr>
      <w:rPr>
        <w:rFonts w:ascii="Franklin Gothic Book" w:eastAsia="Calibri" w:hAnsi="Franklin Gothic Book" w:cs="Calibri" w:hint="default"/>
        <w:b/>
        <w:bCs w:val="0"/>
        <w:i w:val="0"/>
        <w:iCs w:val="0"/>
        <w:spacing w:val="-1"/>
        <w:w w:val="100"/>
        <w:sz w:val="22"/>
        <w:szCs w:val="22"/>
        <w:lang w:val="en-US" w:eastAsia="en-US" w:bidi="ar-SA"/>
      </w:rPr>
    </w:lvl>
    <w:lvl w:ilvl="2">
      <w:start w:val="1"/>
      <w:numFmt w:val="decimal"/>
      <w:lvlText w:val="%1.%2.%3."/>
      <w:lvlJc w:val="left"/>
      <w:pPr>
        <w:ind w:left="2320" w:hanging="720"/>
      </w:pPr>
      <w:rPr>
        <w:rFonts w:ascii="Calibri" w:eastAsia="Calibri" w:hAnsi="Calibri" w:cs="Calibri" w:hint="default"/>
        <w:b w:val="0"/>
        <w:bCs w:val="0"/>
        <w:i w:val="0"/>
        <w:iCs w:val="0"/>
        <w:spacing w:val="-3"/>
        <w:w w:val="100"/>
        <w:sz w:val="22"/>
        <w:szCs w:val="22"/>
        <w:lang w:val="en-US" w:eastAsia="en-US" w:bidi="ar-SA"/>
      </w:rPr>
    </w:lvl>
    <w:lvl w:ilvl="3">
      <w:numFmt w:val="bullet"/>
      <w:lvlText w:val="•"/>
      <w:lvlJc w:val="left"/>
      <w:pPr>
        <w:ind w:left="3951" w:hanging="720"/>
      </w:pPr>
      <w:rPr>
        <w:rFonts w:hint="default"/>
        <w:lang w:val="en-US" w:eastAsia="en-US" w:bidi="ar-SA"/>
      </w:rPr>
    </w:lvl>
    <w:lvl w:ilvl="4">
      <w:numFmt w:val="bullet"/>
      <w:lvlText w:val="•"/>
      <w:lvlJc w:val="left"/>
      <w:pPr>
        <w:ind w:left="4766" w:hanging="720"/>
      </w:pPr>
      <w:rPr>
        <w:rFonts w:hint="default"/>
        <w:lang w:val="en-US" w:eastAsia="en-US" w:bidi="ar-SA"/>
      </w:rPr>
    </w:lvl>
    <w:lvl w:ilvl="5">
      <w:numFmt w:val="bullet"/>
      <w:lvlText w:val="•"/>
      <w:lvlJc w:val="left"/>
      <w:pPr>
        <w:ind w:left="5582" w:hanging="720"/>
      </w:pPr>
      <w:rPr>
        <w:rFonts w:hint="default"/>
        <w:lang w:val="en-US" w:eastAsia="en-US" w:bidi="ar-SA"/>
      </w:rPr>
    </w:lvl>
    <w:lvl w:ilvl="6">
      <w:numFmt w:val="bullet"/>
      <w:lvlText w:val="•"/>
      <w:lvlJc w:val="left"/>
      <w:pPr>
        <w:ind w:left="6397" w:hanging="720"/>
      </w:pPr>
      <w:rPr>
        <w:rFonts w:hint="default"/>
        <w:lang w:val="en-US" w:eastAsia="en-US" w:bidi="ar-SA"/>
      </w:rPr>
    </w:lvl>
    <w:lvl w:ilvl="7">
      <w:numFmt w:val="bullet"/>
      <w:lvlText w:val="•"/>
      <w:lvlJc w:val="left"/>
      <w:pPr>
        <w:ind w:left="7213" w:hanging="720"/>
      </w:pPr>
      <w:rPr>
        <w:rFonts w:hint="default"/>
        <w:lang w:val="en-US" w:eastAsia="en-US" w:bidi="ar-SA"/>
      </w:rPr>
    </w:lvl>
    <w:lvl w:ilvl="8">
      <w:numFmt w:val="bullet"/>
      <w:lvlText w:val="•"/>
      <w:lvlJc w:val="left"/>
      <w:pPr>
        <w:ind w:left="8028" w:hanging="720"/>
      </w:pPr>
      <w:rPr>
        <w:rFonts w:hint="default"/>
        <w:lang w:val="en-US" w:eastAsia="en-US" w:bidi="ar-SA"/>
      </w:rPr>
    </w:lvl>
  </w:abstractNum>
  <w:abstractNum w:abstractNumId="98" w15:restartNumberingAfterBreak="0">
    <w:nsid w:val="77FE208B"/>
    <w:multiLevelType w:val="multilevel"/>
    <w:tmpl w:val="E0A6D94C"/>
    <w:lvl w:ilvl="0">
      <w:start w:val="1"/>
      <w:numFmt w:val="upp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7891375D"/>
    <w:multiLevelType w:val="multilevel"/>
    <w:tmpl w:val="3E56F5C2"/>
    <w:lvl w:ilvl="0">
      <w:start w:val="23"/>
      <w:numFmt w:val="decimal"/>
      <w:lvlText w:val="%1"/>
      <w:lvlJc w:val="left"/>
      <w:pPr>
        <w:ind w:left="1100" w:hanging="720"/>
      </w:pPr>
      <w:rPr>
        <w:rFonts w:hint="default"/>
        <w:lang w:val="en-US" w:eastAsia="en-US" w:bidi="ar-SA"/>
      </w:rPr>
    </w:lvl>
    <w:lvl w:ilvl="1">
      <w:start w:val="1"/>
      <w:numFmt w:val="decimal"/>
      <w:lvlText w:val="%1.%2."/>
      <w:lvlJc w:val="left"/>
      <w:pPr>
        <w:ind w:left="1100" w:hanging="720"/>
      </w:pPr>
      <w:rPr>
        <w:rFonts w:ascii="Times New Roman" w:eastAsia="Times New Roman" w:hAnsi="Times New Roman" w:cs="Times New Roman" w:hint="default"/>
        <w:b/>
        <w:bCs/>
        <w:i w:val="0"/>
        <w:iCs w:val="0"/>
        <w:w w:val="100"/>
        <w:sz w:val="24"/>
        <w:szCs w:val="24"/>
        <w:lang w:val="en-US" w:eastAsia="en-US" w:bidi="ar-SA"/>
      </w:rPr>
    </w:lvl>
    <w:lvl w:ilvl="2">
      <w:start w:val="1"/>
      <w:numFmt w:val="decimal"/>
      <w:lvlText w:val="%1.%2.%3."/>
      <w:lvlJc w:val="left"/>
      <w:pPr>
        <w:ind w:left="1964" w:hanging="864"/>
      </w:pPr>
      <w:rPr>
        <w:rFonts w:ascii="Times New Roman" w:eastAsia="Times New Roman" w:hAnsi="Times New Roman" w:cs="Times New Roman" w:hint="default"/>
        <w:b w:val="0"/>
        <w:bCs w:val="0"/>
        <w:i w:val="0"/>
        <w:iCs w:val="0"/>
        <w:w w:val="100"/>
        <w:sz w:val="24"/>
        <w:szCs w:val="24"/>
        <w:lang w:val="en-US" w:eastAsia="en-US" w:bidi="ar-SA"/>
      </w:rPr>
    </w:lvl>
    <w:lvl w:ilvl="3">
      <w:start w:val="1"/>
      <w:numFmt w:val="lowerLetter"/>
      <w:lvlText w:val="%4."/>
      <w:lvlJc w:val="left"/>
      <w:pPr>
        <w:ind w:left="2271" w:hanging="272"/>
      </w:pPr>
      <w:rPr>
        <w:rFonts w:ascii="Times New Roman" w:eastAsia="Times New Roman" w:hAnsi="Times New Roman" w:cs="Times New Roman" w:hint="default"/>
        <w:b w:val="0"/>
        <w:bCs w:val="0"/>
        <w:i w:val="0"/>
        <w:iCs w:val="0"/>
        <w:spacing w:val="-1"/>
        <w:w w:val="100"/>
        <w:sz w:val="24"/>
        <w:szCs w:val="24"/>
        <w:lang w:val="en-US" w:eastAsia="en-US" w:bidi="ar-SA"/>
      </w:rPr>
    </w:lvl>
    <w:lvl w:ilvl="4">
      <w:numFmt w:val="bullet"/>
      <w:lvlText w:val="•"/>
      <w:lvlJc w:val="left"/>
      <w:pPr>
        <w:ind w:left="3422" w:hanging="272"/>
      </w:pPr>
      <w:rPr>
        <w:rFonts w:hint="default"/>
        <w:lang w:val="en-US" w:eastAsia="en-US" w:bidi="ar-SA"/>
      </w:rPr>
    </w:lvl>
    <w:lvl w:ilvl="5">
      <w:numFmt w:val="bullet"/>
      <w:lvlText w:val="•"/>
      <w:lvlJc w:val="left"/>
      <w:pPr>
        <w:ind w:left="4565" w:hanging="272"/>
      </w:pPr>
      <w:rPr>
        <w:rFonts w:hint="default"/>
        <w:lang w:val="en-US" w:eastAsia="en-US" w:bidi="ar-SA"/>
      </w:rPr>
    </w:lvl>
    <w:lvl w:ilvl="6">
      <w:numFmt w:val="bullet"/>
      <w:lvlText w:val="•"/>
      <w:lvlJc w:val="left"/>
      <w:pPr>
        <w:ind w:left="5708" w:hanging="272"/>
      </w:pPr>
      <w:rPr>
        <w:rFonts w:hint="default"/>
        <w:lang w:val="en-US" w:eastAsia="en-US" w:bidi="ar-SA"/>
      </w:rPr>
    </w:lvl>
    <w:lvl w:ilvl="7">
      <w:numFmt w:val="bullet"/>
      <w:lvlText w:val="•"/>
      <w:lvlJc w:val="left"/>
      <w:pPr>
        <w:ind w:left="6851" w:hanging="272"/>
      </w:pPr>
      <w:rPr>
        <w:rFonts w:hint="default"/>
        <w:lang w:val="en-US" w:eastAsia="en-US" w:bidi="ar-SA"/>
      </w:rPr>
    </w:lvl>
    <w:lvl w:ilvl="8">
      <w:numFmt w:val="bullet"/>
      <w:lvlText w:val="•"/>
      <w:lvlJc w:val="left"/>
      <w:pPr>
        <w:ind w:left="7994" w:hanging="272"/>
      </w:pPr>
      <w:rPr>
        <w:rFonts w:hint="default"/>
        <w:lang w:val="en-US" w:eastAsia="en-US" w:bidi="ar-SA"/>
      </w:rPr>
    </w:lvl>
  </w:abstractNum>
  <w:abstractNum w:abstractNumId="100" w15:restartNumberingAfterBreak="0">
    <w:nsid w:val="7A0261EC"/>
    <w:multiLevelType w:val="hybridMultilevel"/>
    <w:tmpl w:val="64FA3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AA8575A"/>
    <w:multiLevelType w:val="hybridMultilevel"/>
    <w:tmpl w:val="B5BA3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B610854"/>
    <w:multiLevelType w:val="multilevel"/>
    <w:tmpl w:val="5DF2693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7CAD51A9"/>
    <w:multiLevelType w:val="multilevel"/>
    <w:tmpl w:val="3D1CE0DE"/>
    <w:lvl w:ilvl="0">
      <w:start w:val="1"/>
      <w:numFmt w:val="decimal"/>
      <w:lvlText w:val="%1."/>
      <w:lvlJc w:val="left"/>
      <w:pPr>
        <w:ind w:left="720" w:hanging="360"/>
      </w:pPr>
      <w:rPr>
        <w:b/>
        <w:u w:val="none"/>
      </w:rPr>
    </w:lvl>
    <w:lvl w:ilvl="1">
      <w:start w:val="1"/>
      <w:numFmt w:val="lowerLetter"/>
      <w:lvlText w:val="%2."/>
      <w:lvlJc w:val="left"/>
      <w:pPr>
        <w:ind w:left="1440" w:hanging="360"/>
      </w:pPr>
      <w:rPr>
        <w:b/>
        <w:sz w:val="22"/>
        <w:szCs w:val="22"/>
        <w:u w:val="none"/>
      </w:rPr>
    </w:lvl>
    <w:lvl w:ilvl="2">
      <w:start w:val="1"/>
      <w:numFmt w:val="lowerRoman"/>
      <w:lvlText w:val="%3."/>
      <w:lvlJc w:val="right"/>
      <w:pPr>
        <w:ind w:left="2160" w:hanging="360"/>
      </w:pPr>
      <w:rPr>
        <w:b/>
        <w:sz w:val="22"/>
        <w:szCs w:val="22"/>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4" w15:restartNumberingAfterBreak="0">
    <w:nsid w:val="7E8F79DE"/>
    <w:multiLevelType w:val="multilevel"/>
    <w:tmpl w:val="F98C2388"/>
    <w:lvl w:ilvl="0">
      <w:start w:val="6"/>
      <w:numFmt w:val="decimal"/>
      <w:lvlText w:val="%1"/>
      <w:lvlJc w:val="left"/>
      <w:pPr>
        <w:ind w:left="1540" w:hanging="1440"/>
      </w:pPr>
      <w:rPr>
        <w:rFonts w:hint="default"/>
        <w:lang w:val="en-US" w:eastAsia="en-US" w:bidi="ar-SA"/>
      </w:rPr>
    </w:lvl>
    <w:lvl w:ilvl="1">
      <w:start w:val="1"/>
      <w:numFmt w:val="decimalZero"/>
      <w:lvlText w:val="%1.%2"/>
      <w:lvlJc w:val="left"/>
      <w:pPr>
        <w:ind w:left="1540" w:hanging="1440"/>
      </w:pPr>
      <w:rPr>
        <w:rFonts w:ascii="Calibri" w:eastAsia="Calibri" w:hAnsi="Calibri" w:cs="Calibri" w:hint="default"/>
        <w:b/>
        <w:bCs/>
        <w:i w:val="0"/>
        <w:iCs w:val="0"/>
        <w:spacing w:val="-2"/>
        <w:w w:val="100"/>
        <w:sz w:val="22"/>
        <w:szCs w:val="22"/>
        <w:lang w:val="en-US" w:eastAsia="en-US" w:bidi="ar-SA"/>
      </w:rPr>
    </w:lvl>
    <w:lvl w:ilvl="2">
      <w:start w:val="1"/>
      <w:numFmt w:val="decimalZero"/>
      <w:lvlText w:val="%1.%2.%3"/>
      <w:lvlJc w:val="left"/>
      <w:pPr>
        <w:ind w:left="1530" w:hanging="1440"/>
      </w:pPr>
      <w:rPr>
        <w:rFonts w:ascii="Calibri" w:eastAsia="Calibri" w:hAnsi="Calibri" w:cs="Calibri" w:hint="default"/>
        <w:b/>
        <w:bCs w:val="0"/>
        <w:i w:val="0"/>
        <w:iCs w:val="0"/>
        <w:spacing w:val="-3"/>
        <w:w w:val="100"/>
        <w:sz w:val="22"/>
        <w:szCs w:val="22"/>
        <w:lang w:val="en-US" w:eastAsia="en-US" w:bidi="ar-SA"/>
      </w:rPr>
    </w:lvl>
    <w:lvl w:ilvl="3">
      <w:numFmt w:val="bullet"/>
      <w:lvlText w:val="•"/>
      <w:lvlJc w:val="left"/>
      <w:pPr>
        <w:ind w:left="4138" w:hanging="1440"/>
      </w:pPr>
      <w:rPr>
        <w:rFonts w:hint="default"/>
        <w:lang w:val="en-US" w:eastAsia="en-US" w:bidi="ar-SA"/>
      </w:rPr>
    </w:lvl>
    <w:lvl w:ilvl="4">
      <w:numFmt w:val="bullet"/>
      <w:lvlText w:val="•"/>
      <w:lvlJc w:val="left"/>
      <w:pPr>
        <w:ind w:left="5004" w:hanging="1440"/>
      </w:pPr>
      <w:rPr>
        <w:rFonts w:hint="default"/>
        <w:lang w:val="en-US" w:eastAsia="en-US" w:bidi="ar-SA"/>
      </w:rPr>
    </w:lvl>
    <w:lvl w:ilvl="5">
      <w:numFmt w:val="bullet"/>
      <w:lvlText w:val="•"/>
      <w:lvlJc w:val="left"/>
      <w:pPr>
        <w:ind w:left="5870" w:hanging="1440"/>
      </w:pPr>
      <w:rPr>
        <w:rFonts w:hint="default"/>
        <w:lang w:val="en-US" w:eastAsia="en-US" w:bidi="ar-SA"/>
      </w:rPr>
    </w:lvl>
    <w:lvl w:ilvl="6">
      <w:numFmt w:val="bullet"/>
      <w:lvlText w:val="•"/>
      <w:lvlJc w:val="left"/>
      <w:pPr>
        <w:ind w:left="6736" w:hanging="1440"/>
      </w:pPr>
      <w:rPr>
        <w:rFonts w:hint="default"/>
        <w:lang w:val="en-US" w:eastAsia="en-US" w:bidi="ar-SA"/>
      </w:rPr>
    </w:lvl>
    <w:lvl w:ilvl="7">
      <w:numFmt w:val="bullet"/>
      <w:lvlText w:val="•"/>
      <w:lvlJc w:val="left"/>
      <w:pPr>
        <w:ind w:left="7602" w:hanging="1440"/>
      </w:pPr>
      <w:rPr>
        <w:rFonts w:hint="default"/>
        <w:lang w:val="en-US" w:eastAsia="en-US" w:bidi="ar-SA"/>
      </w:rPr>
    </w:lvl>
    <w:lvl w:ilvl="8">
      <w:numFmt w:val="bullet"/>
      <w:lvlText w:val="•"/>
      <w:lvlJc w:val="left"/>
      <w:pPr>
        <w:ind w:left="8468" w:hanging="1440"/>
      </w:pPr>
      <w:rPr>
        <w:rFonts w:hint="default"/>
        <w:lang w:val="en-US" w:eastAsia="en-US" w:bidi="ar-SA"/>
      </w:rPr>
    </w:lvl>
  </w:abstractNum>
  <w:num w:numId="1" w16cid:durableId="1696271036">
    <w:abstractNumId w:val="32"/>
  </w:num>
  <w:num w:numId="2" w16cid:durableId="253443689">
    <w:abstractNumId w:val="54"/>
  </w:num>
  <w:num w:numId="3" w16cid:durableId="115687788">
    <w:abstractNumId w:val="103"/>
  </w:num>
  <w:num w:numId="4" w16cid:durableId="338583954">
    <w:abstractNumId w:val="3"/>
  </w:num>
  <w:num w:numId="5" w16cid:durableId="1956599330">
    <w:abstractNumId w:val="75"/>
  </w:num>
  <w:num w:numId="6" w16cid:durableId="291403136">
    <w:abstractNumId w:val="2"/>
  </w:num>
  <w:num w:numId="7" w16cid:durableId="1995865271">
    <w:abstractNumId w:val="76"/>
  </w:num>
  <w:num w:numId="8" w16cid:durableId="688067135">
    <w:abstractNumId w:val="8"/>
  </w:num>
  <w:num w:numId="9" w16cid:durableId="1678463156">
    <w:abstractNumId w:val="93"/>
  </w:num>
  <w:num w:numId="10" w16cid:durableId="327103121">
    <w:abstractNumId w:val="72"/>
  </w:num>
  <w:num w:numId="11" w16cid:durableId="341011109">
    <w:abstractNumId w:val="45"/>
  </w:num>
  <w:num w:numId="12" w16cid:durableId="697661948">
    <w:abstractNumId w:val="26"/>
  </w:num>
  <w:num w:numId="13" w16cid:durableId="1188370213">
    <w:abstractNumId w:val="53"/>
  </w:num>
  <w:num w:numId="14" w16cid:durableId="980310862">
    <w:abstractNumId w:val="95"/>
  </w:num>
  <w:num w:numId="15" w16cid:durableId="611674316">
    <w:abstractNumId w:val="60"/>
  </w:num>
  <w:num w:numId="16" w16cid:durableId="838231147">
    <w:abstractNumId w:val="38"/>
  </w:num>
  <w:num w:numId="17" w16cid:durableId="827281826">
    <w:abstractNumId w:val="84"/>
  </w:num>
  <w:num w:numId="18" w16cid:durableId="429131652">
    <w:abstractNumId w:val="25"/>
  </w:num>
  <w:num w:numId="19" w16cid:durableId="1429808232">
    <w:abstractNumId w:val="63"/>
  </w:num>
  <w:num w:numId="20" w16cid:durableId="1981497535">
    <w:abstractNumId w:val="47"/>
  </w:num>
  <w:num w:numId="21" w16cid:durableId="203443654">
    <w:abstractNumId w:val="46"/>
  </w:num>
  <w:num w:numId="22" w16cid:durableId="1861963963">
    <w:abstractNumId w:val="10"/>
  </w:num>
  <w:num w:numId="23" w16cid:durableId="29500292">
    <w:abstractNumId w:val="33"/>
  </w:num>
  <w:num w:numId="24" w16cid:durableId="1148011447">
    <w:abstractNumId w:val="51"/>
  </w:num>
  <w:num w:numId="25" w16cid:durableId="1647541952">
    <w:abstractNumId w:val="18"/>
  </w:num>
  <w:num w:numId="26" w16cid:durableId="1171218471">
    <w:abstractNumId w:val="15"/>
  </w:num>
  <w:num w:numId="27" w16cid:durableId="402141045">
    <w:abstractNumId w:val="31"/>
  </w:num>
  <w:num w:numId="28" w16cid:durableId="652757080">
    <w:abstractNumId w:val="89"/>
  </w:num>
  <w:num w:numId="29" w16cid:durableId="511336865">
    <w:abstractNumId w:val="97"/>
  </w:num>
  <w:num w:numId="30" w16cid:durableId="746003380">
    <w:abstractNumId w:val="48"/>
  </w:num>
  <w:num w:numId="31" w16cid:durableId="24255523">
    <w:abstractNumId w:val="92"/>
  </w:num>
  <w:num w:numId="32" w16cid:durableId="2090037276">
    <w:abstractNumId w:val="4"/>
  </w:num>
  <w:num w:numId="33" w16cid:durableId="2000382087">
    <w:abstractNumId w:val="104"/>
  </w:num>
  <w:num w:numId="34" w16cid:durableId="183983734">
    <w:abstractNumId w:val="21"/>
  </w:num>
  <w:num w:numId="35" w16cid:durableId="1281717771">
    <w:abstractNumId w:val="50"/>
  </w:num>
  <w:num w:numId="36" w16cid:durableId="735588556">
    <w:abstractNumId w:val="70"/>
  </w:num>
  <w:num w:numId="37" w16cid:durableId="196621763">
    <w:abstractNumId w:val="0"/>
  </w:num>
  <w:num w:numId="38" w16cid:durableId="1686713301">
    <w:abstractNumId w:val="91"/>
  </w:num>
  <w:num w:numId="39" w16cid:durableId="982808449">
    <w:abstractNumId w:val="29"/>
  </w:num>
  <w:num w:numId="40" w16cid:durableId="1917132812">
    <w:abstractNumId w:val="39"/>
  </w:num>
  <w:num w:numId="41" w16cid:durableId="1785727964">
    <w:abstractNumId w:val="49"/>
  </w:num>
  <w:num w:numId="42" w16cid:durableId="1406223569">
    <w:abstractNumId w:val="20"/>
  </w:num>
  <w:num w:numId="43" w16cid:durableId="2007585100">
    <w:abstractNumId w:val="99"/>
  </w:num>
  <w:num w:numId="44" w16cid:durableId="2112041963">
    <w:abstractNumId w:val="34"/>
  </w:num>
  <w:num w:numId="45" w16cid:durableId="1440880517">
    <w:abstractNumId w:val="41"/>
  </w:num>
  <w:num w:numId="46" w16cid:durableId="2130585541">
    <w:abstractNumId w:val="58"/>
  </w:num>
  <w:num w:numId="47" w16cid:durableId="800655544">
    <w:abstractNumId w:val="66"/>
  </w:num>
  <w:num w:numId="48" w16cid:durableId="1489663176">
    <w:abstractNumId w:val="22"/>
  </w:num>
  <w:num w:numId="49" w16cid:durableId="583101681">
    <w:abstractNumId w:val="79"/>
  </w:num>
  <w:num w:numId="50" w16cid:durableId="625939412">
    <w:abstractNumId w:val="73"/>
  </w:num>
  <w:num w:numId="51" w16cid:durableId="309946283">
    <w:abstractNumId w:val="74"/>
  </w:num>
  <w:num w:numId="52" w16cid:durableId="760756456">
    <w:abstractNumId w:val="44"/>
  </w:num>
  <w:num w:numId="53" w16cid:durableId="441346430">
    <w:abstractNumId w:val="77"/>
  </w:num>
  <w:num w:numId="54" w16cid:durableId="415594212">
    <w:abstractNumId w:val="55"/>
  </w:num>
  <w:num w:numId="55" w16cid:durableId="9457136">
    <w:abstractNumId w:val="13"/>
  </w:num>
  <w:num w:numId="56" w16cid:durableId="89349691">
    <w:abstractNumId w:val="35"/>
  </w:num>
  <w:num w:numId="57" w16cid:durableId="129833178">
    <w:abstractNumId w:val="24"/>
  </w:num>
  <w:num w:numId="58" w16cid:durableId="1342050041">
    <w:abstractNumId w:val="61"/>
  </w:num>
  <w:num w:numId="59" w16cid:durableId="1794589368">
    <w:abstractNumId w:val="1"/>
  </w:num>
  <w:num w:numId="60" w16cid:durableId="1540316469">
    <w:abstractNumId w:val="68"/>
  </w:num>
  <w:num w:numId="61" w16cid:durableId="696085796">
    <w:abstractNumId w:val="52"/>
  </w:num>
  <w:num w:numId="62" w16cid:durableId="1433821859">
    <w:abstractNumId w:val="71"/>
  </w:num>
  <w:num w:numId="63" w16cid:durableId="1001857802">
    <w:abstractNumId w:val="78"/>
  </w:num>
  <w:num w:numId="64" w16cid:durableId="1876388782">
    <w:abstractNumId w:val="17"/>
  </w:num>
  <w:num w:numId="65" w16cid:durableId="333529454">
    <w:abstractNumId w:val="56"/>
  </w:num>
  <w:num w:numId="66" w16cid:durableId="515116501">
    <w:abstractNumId w:val="85"/>
  </w:num>
  <w:num w:numId="67" w16cid:durableId="1127162507">
    <w:abstractNumId w:val="82"/>
  </w:num>
  <w:num w:numId="68" w16cid:durableId="184290411">
    <w:abstractNumId w:val="94"/>
  </w:num>
  <w:num w:numId="69" w16cid:durableId="636491957">
    <w:abstractNumId w:val="65"/>
  </w:num>
  <w:num w:numId="70" w16cid:durableId="1285623234">
    <w:abstractNumId w:val="83"/>
  </w:num>
  <w:num w:numId="71" w16cid:durableId="1911035165">
    <w:abstractNumId w:val="96"/>
  </w:num>
  <w:num w:numId="72" w16cid:durableId="265887214">
    <w:abstractNumId w:val="64"/>
  </w:num>
  <w:num w:numId="73" w16cid:durableId="1363435986">
    <w:abstractNumId w:val="42"/>
  </w:num>
  <w:num w:numId="74" w16cid:durableId="1092779414">
    <w:abstractNumId w:val="40"/>
  </w:num>
  <w:num w:numId="75" w16cid:durableId="419331947">
    <w:abstractNumId w:val="28"/>
  </w:num>
  <w:num w:numId="76" w16cid:durableId="289898426">
    <w:abstractNumId w:val="36"/>
  </w:num>
  <w:num w:numId="77" w16cid:durableId="2102289227">
    <w:abstractNumId w:val="12"/>
  </w:num>
  <w:num w:numId="78" w16cid:durableId="1024284860">
    <w:abstractNumId w:val="69"/>
  </w:num>
  <w:num w:numId="79" w16cid:durableId="680859803">
    <w:abstractNumId w:val="43"/>
  </w:num>
  <w:num w:numId="80" w16cid:durableId="283999649">
    <w:abstractNumId w:val="5"/>
  </w:num>
  <w:num w:numId="81" w16cid:durableId="984241220">
    <w:abstractNumId w:val="27"/>
  </w:num>
  <w:num w:numId="82" w16cid:durableId="1821578369">
    <w:abstractNumId w:val="57"/>
  </w:num>
  <w:num w:numId="83" w16cid:durableId="1088578513">
    <w:abstractNumId w:val="101"/>
  </w:num>
  <w:num w:numId="84" w16cid:durableId="1872985881">
    <w:abstractNumId w:val="88"/>
  </w:num>
  <w:num w:numId="85" w16cid:durableId="1077366373">
    <w:abstractNumId w:val="9"/>
  </w:num>
  <w:num w:numId="86" w16cid:durableId="625281193">
    <w:abstractNumId w:val="16"/>
  </w:num>
  <w:num w:numId="87" w16cid:durableId="130250024">
    <w:abstractNumId w:val="102"/>
  </w:num>
  <w:num w:numId="88" w16cid:durableId="372847127">
    <w:abstractNumId w:val="81"/>
  </w:num>
  <w:num w:numId="89" w16cid:durableId="761950153">
    <w:abstractNumId w:val="37"/>
  </w:num>
  <w:num w:numId="90" w16cid:durableId="971135228">
    <w:abstractNumId w:val="14"/>
  </w:num>
  <w:num w:numId="91" w16cid:durableId="1125152019">
    <w:abstractNumId w:val="7"/>
  </w:num>
  <w:num w:numId="92" w16cid:durableId="1807046466">
    <w:abstractNumId w:val="59"/>
  </w:num>
  <w:num w:numId="93" w16cid:durableId="1262446572">
    <w:abstractNumId w:val="100"/>
  </w:num>
  <w:num w:numId="94" w16cid:durableId="295067975">
    <w:abstractNumId w:val="80"/>
  </w:num>
  <w:num w:numId="95" w16cid:durableId="2038774571">
    <w:abstractNumId w:val="67"/>
  </w:num>
  <w:num w:numId="96" w16cid:durableId="56086677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69758272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18675403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13641250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62433879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19310690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42097773">
    <w:abstractNumId w:val="8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248806721">
    <w:abstractNumId w:val="62"/>
  </w:num>
  <w:num w:numId="104" w16cid:durableId="435710092">
    <w:abstractNumId w:val="30"/>
  </w:num>
  <w:num w:numId="105" w16cid:durableId="645554841">
    <w:abstractNumId w:val="6"/>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9D8"/>
    <w:rsid w:val="0001094E"/>
    <w:rsid w:val="00011F35"/>
    <w:rsid w:val="00014B1E"/>
    <w:rsid w:val="00040C39"/>
    <w:rsid w:val="00043A1A"/>
    <w:rsid w:val="000501E6"/>
    <w:rsid w:val="000509F7"/>
    <w:rsid w:val="00055DEA"/>
    <w:rsid w:val="00057335"/>
    <w:rsid w:val="000614E1"/>
    <w:rsid w:val="0007349F"/>
    <w:rsid w:val="00074A1C"/>
    <w:rsid w:val="0008774D"/>
    <w:rsid w:val="00090C5F"/>
    <w:rsid w:val="000970EE"/>
    <w:rsid w:val="000A04C8"/>
    <w:rsid w:val="000A0658"/>
    <w:rsid w:val="000A3EAF"/>
    <w:rsid w:val="000B5EB7"/>
    <w:rsid w:val="000C11E4"/>
    <w:rsid w:val="000C75FC"/>
    <w:rsid w:val="000D7A4E"/>
    <w:rsid w:val="000E4019"/>
    <w:rsid w:val="00114F73"/>
    <w:rsid w:val="00117EFE"/>
    <w:rsid w:val="001433FF"/>
    <w:rsid w:val="00161811"/>
    <w:rsid w:val="001639F6"/>
    <w:rsid w:val="00165380"/>
    <w:rsid w:val="001659E3"/>
    <w:rsid w:val="00171218"/>
    <w:rsid w:val="001766FD"/>
    <w:rsid w:val="00185AD3"/>
    <w:rsid w:val="00187158"/>
    <w:rsid w:val="00194B3D"/>
    <w:rsid w:val="001A2ED4"/>
    <w:rsid w:val="001A7405"/>
    <w:rsid w:val="001C45E4"/>
    <w:rsid w:val="001D2F8A"/>
    <w:rsid w:val="00200008"/>
    <w:rsid w:val="002339E3"/>
    <w:rsid w:val="00236478"/>
    <w:rsid w:val="0024560F"/>
    <w:rsid w:val="002457B9"/>
    <w:rsid w:val="002525FD"/>
    <w:rsid w:val="00257A99"/>
    <w:rsid w:val="00261464"/>
    <w:rsid w:val="0027179D"/>
    <w:rsid w:val="002868F0"/>
    <w:rsid w:val="00287AA2"/>
    <w:rsid w:val="002904C8"/>
    <w:rsid w:val="0029716F"/>
    <w:rsid w:val="002C011A"/>
    <w:rsid w:val="002D19F1"/>
    <w:rsid w:val="002E2EF5"/>
    <w:rsid w:val="002E676C"/>
    <w:rsid w:val="002E73B5"/>
    <w:rsid w:val="002F0ADB"/>
    <w:rsid w:val="002F3780"/>
    <w:rsid w:val="003051BB"/>
    <w:rsid w:val="00306444"/>
    <w:rsid w:val="00310A7C"/>
    <w:rsid w:val="0031427F"/>
    <w:rsid w:val="00325890"/>
    <w:rsid w:val="003271A4"/>
    <w:rsid w:val="003407F9"/>
    <w:rsid w:val="00343422"/>
    <w:rsid w:val="003479D8"/>
    <w:rsid w:val="0035325C"/>
    <w:rsid w:val="00367737"/>
    <w:rsid w:val="0037597E"/>
    <w:rsid w:val="00376EE4"/>
    <w:rsid w:val="00385FF2"/>
    <w:rsid w:val="003942F1"/>
    <w:rsid w:val="003A1DAF"/>
    <w:rsid w:val="003A5688"/>
    <w:rsid w:val="003B3060"/>
    <w:rsid w:val="003F7B71"/>
    <w:rsid w:val="00400DC5"/>
    <w:rsid w:val="00401E5C"/>
    <w:rsid w:val="00403B2D"/>
    <w:rsid w:val="00406835"/>
    <w:rsid w:val="004135BE"/>
    <w:rsid w:val="00421C62"/>
    <w:rsid w:val="004228D2"/>
    <w:rsid w:val="00443CC0"/>
    <w:rsid w:val="0044643C"/>
    <w:rsid w:val="0045331B"/>
    <w:rsid w:val="00460309"/>
    <w:rsid w:val="00463528"/>
    <w:rsid w:val="00473F8B"/>
    <w:rsid w:val="00483435"/>
    <w:rsid w:val="004A2643"/>
    <w:rsid w:val="004C10AF"/>
    <w:rsid w:val="004C5A5A"/>
    <w:rsid w:val="004C63FA"/>
    <w:rsid w:val="004D55DE"/>
    <w:rsid w:val="004E395C"/>
    <w:rsid w:val="004E7481"/>
    <w:rsid w:val="004F118C"/>
    <w:rsid w:val="004F1F3C"/>
    <w:rsid w:val="004F4894"/>
    <w:rsid w:val="004F50F8"/>
    <w:rsid w:val="00502064"/>
    <w:rsid w:val="005178FD"/>
    <w:rsid w:val="00520F93"/>
    <w:rsid w:val="00525CDE"/>
    <w:rsid w:val="00534B98"/>
    <w:rsid w:val="00537A30"/>
    <w:rsid w:val="005454FF"/>
    <w:rsid w:val="005500BE"/>
    <w:rsid w:val="005522F3"/>
    <w:rsid w:val="005613D1"/>
    <w:rsid w:val="005652CD"/>
    <w:rsid w:val="0057081A"/>
    <w:rsid w:val="0057251A"/>
    <w:rsid w:val="0058374C"/>
    <w:rsid w:val="005A4979"/>
    <w:rsid w:val="005A4A52"/>
    <w:rsid w:val="005B1E1E"/>
    <w:rsid w:val="005B34A5"/>
    <w:rsid w:val="005B67C5"/>
    <w:rsid w:val="005B69E2"/>
    <w:rsid w:val="005D0630"/>
    <w:rsid w:val="005D7073"/>
    <w:rsid w:val="005F4A83"/>
    <w:rsid w:val="00613266"/>
    <w:rsid w:val="00634221"/>
    <w:rsid w:val="00635EA4"/>
    <w:rsid w:val="00646782"/>
    <w:rsid w:val="0065463B"/>
    <w:rsid w:val="00654885"/>
    <w:rsid w:val="00655FAD"/>
    <w:rsid w:val="006678C3"/>
    <w:rsid w:val="00671286"/>
    <w:rsid w:val="006730B6"/>
    <w:rsid w:val="00673850"/>
    <w:rsid w:val="00682CA5"/>
    <w:rsid w:val="00694B88"/>
    <w:rsid w:val="00695A43"/>
    <w:rsid w:val="006A178D"/>
    <w:rsid w:val="006A24C0"/>
    <w:rsid w:val="006A7F2E"/>
    <w:rsid w:val="006C5375"/>
    <w:rsid w:val="006C74A8"/>
    <w:rsid w:val="006D0F97"/>
    <w:rsid w:val="006D5C0A"/>
    <w:rsid w:val="006F2DB6"/>
    <w:rsid w:val="00712785"/>
    <w:rsid w:val="007239B8"/>
    <w:rsid w:val="007338A0"/>
    <w:rsid w:val="007635DA"/>
    <w:rsid w:val="00776729"/>
    <w:rsid w:val="00781D33"/>
    <w:rsid w:val="00796034"/>
    <w:rsid w:val="007A2B05"/>
    <w:rsid w:val="007C6A7E"/>
    <w:rsid w:val="007D02F0"/>
    <w:rsid w:val="007D2521"/>
    <w:rsid w:val="007D4127"/>
    <w:rsid w:val="007E0086"/>
    <w:rsid w:val="007E142B"/>
    <w:rsid w:val="00801E2F"/>
    <w:rsid w:val="0080580A"/>
    <w:rsid w:val="00822D57"/>
    <w:rsid w:val="00833F74"/>
    <w:rsid w:val="00842264"/>
    <w:rsid w:val="00842FFA"/>
    <w:rsid w:val="008444D4"/>
    <w:rsid w:val="00851FE2"/>
    <w:rsid w:val="008560A7"/>
    <w:rsid w:val="00860954"/>
    <w:rsid w:val="00887200"/>
    <w:rsid w:val="008A4DD4"/>
    <w:rsid w:val="008A6B67"/>
    <w:rsid w:val="008B23B6"/>
    <w:rsid w:val="008B26C4"/>
    <w:rsid w:val="008C113A"/>
    <w:rsid w:val="008D039D"/>
    <w:rsid w:val="008E3400"/>
    <w:rsid w:val="008E771B"/>
    <w:rsid w:val="008F28AA"/>
    <w:rsid w:val="00906AC1"/>
    <w:rsid w:val="00906E55"/>
    <w:rsid w:val="0091337C"/>
    <w:rsid w:val="00920E89"/>
    <w:rsid w:val="0092142B"/>
    <w:rsid w:val="00924DDB"/>
    <w:rsid w:val="00935811"/>
    <w:rsid w:val="009432C8"/>
    <w:rsid w:val="00945AB0"/>
    <w:rsid w:val="009602F6"/>
    <w:rsid w:val="00960910"/>
    <w:rsid w:val="009721EC"/>
    <w:rsid w:val="009767D5"/>
    <w:rsid w:val="009854B6"/>
    <w:rsid w:val="009B0B6D"/>
    <w:rsid w:val="009C2B31"/>
    <w:rsid w:val="009D2136"/>
    <w:rsid w:val="009D3A6A"/>
    <w:rsid w:val="009E0F88"/>
    <w:rsid w:val="00A123ED"/>
    <w:rsid w:val="00A1281F"/>
    <w:rsid w:val="00A223D4"/>
    <w:rsid w:val="00A34294"/>
    <w:rsid w:val="00A34297"/>
    <w:rsid w:val="00A34E90"/>
    <w:rsid w:val="00A35572"/>
    <w:rsid w:val="00A36D0E"/>
    <w:rsid w:val="00A75BE0"/>
    <w:rsid w:val="00A82349"/>
    <w:rsid w:val="00A87E93"/>
    <w:rsid w:val="00AA0B1F"/>
    <w:rsid w:val="00AA40D4"/>
    <w:rsid w:val="00AA4F2C"/>
    <w:rsid w:val="00AA5048"/>
    <w:rsid w:val="00AB15B4"/>
    <w:rsid w:val="00AC2438"/>
    <w:rsid w:val="00AC428A"/>
    <w:rsid w:val="00AE3EC8"/>
    <w:rsid w:val="00AE7C4A"/>
    <w:rsid w:val="00AF44BA"/>
    <w:rsid w:val="00B1067B"/>
    <w:rsid w:val="00B11F6A"/>
    <w:rsid w:val="00B2219A"/>
    <w:rsid w:val="00B371DB"/>
    <w:rsid w:val="00B37242"/>
    <w:rsid w:val="00B45155"/>
    <w:rsid w:val="00B56289"/>
    <w:rsid w:val="00B65566"/>
    <w:rsid w:val="00B72834"/>
    <w:rsid w:val="00BA2BBE"/>
    <w:rsid w:val="00BB0608"/>
    <w:rsid w:val="00BB5ABE"/>
    <w:rsid w:val="00BB7563"/>
    <w:rsid w:val="00BC533E"/>
    <w:rsid w:val="00BE337C"/>
    <w:rsid w:val="00BE4B96"/>
    <w:rsid w:val="00C32A04"/>
    <w:rsid w:val="00C32BF2"/>
    <w:rsid w:val="00C33EC7"/>
    <w:rsid w:val="00C34569"/>
    <w:rsid w:val="00C56CC8"/>
    <w:rsid w:val="00C61194"/>
    <w:rsid w:val="00C65403"/>
    <w:rsid w:val="00C7053B"/>
    <w:rsid w:val="00C80001"/>
    <w:rsid w:val="00C90C8B"/>
    <w:rsid w:val="00C91A1A"/>
    <w:rsid w:val="00C92621"/>
    <w:rsid w:val="00CB1ED4"/>
    <w:rsid w:val="00CB2C7E"/>
    <w:rsid w:val="00CD4FBC"/>
    <w:rsid w:val="00CE5E0F"/>
    <w:rsid w:val="00CE6A29"/>
    <w:rsid w:val="00CF1644"/>
    <w:rsid w:val="00CF2A97"/>
    <w:rsid w:val="00D01767"/>
    <w:rsid w:val="00D03DDF"/>
    <w:rsid w:val="00D13795"/>
    <w:rsid w:val="00D177EB"/>
    <w:rsid w:val="00D17E26"/>
    <w:rsid w:val="00D21A1B"/>
    <w:rsid w:val="00D356F8"/>
    <w:rsid w:val="00D47821"/>
    <w:rsid w:val="00D53DCE"/>
    <w:rsid w:val="00D637A0"/>
    <w:rsid w:val="00D715C2"/>
    <w:rsid w:val="00D73D25"/>
    <w:rsid w:val="00D75E51"/>
    <w:rsid w:val="00D77FD0"/>
    <w:rsid w:val="00DA34B1"/>
    <w:rsid w:val="00DA4B83"/>
    <w:rsid w:val="00DC18DA"/>
    <w:rsid w:val="00DD41E2"/>
    <w:rsid w:val="00DD5853"/>
    <w:rsid w:val="00DF0B7E"/>
    <w:rsid w:val="00E01D47"/>
    <w:rsid w:val="00E022BE"/>
    <w:rsid w:val="00E0385D"/>
    <w:rsid w:val="00E05669"/>
    <w:rsid w:val="00E11B4A"/>
    <w:rsid w:val="00E16379"/>
    <w:rsid w:val="00E24AA8"/>
    <w:rsid w:val="00E357A5"/>
    <w:rsid w:val="00E36877"/>
    <w:rsid w:val="00E45BB2"/>
    <w:rsid w:val="00E47690"/>
    <w:rsid w:val="00E5718B"/>
    <w:rsid w:val="00E61A56"/>
    <w:rsid w:val="00E81FB9"/>
    <w:rsid w:val="00E8204B"/>
    <w:rsid w:val="00E828CC"/>
    <w:rsid w:val="00E82C81"/>
    <w:rsid w:val="00E92A77"/>
    <w:rsid w:val="00E93FED"/>
    <w:rsid w:val="00E94E88"/>
    <w:rsid w:val="00E9791B"/>
    <w:rsid w:val="00EA1656"/>
    <w:rsid w:val="00EB421B"/>
    <w:rsid w:val="00EC4043"/>
    <w:rsid w:val="00ED3EB6"/>
    <w:rsid w:val="00EE2559"/>
    <w:rsid w:val="00EE3BAC"/>
    <w:rsid w:val="00F036BC"/>
    <w:rsid w:val="00F1235D"/>
    <w:rsid w:val="00F134FB"/>
    <w:rsid w:val="00F15A27"/>
    <w:rsid w:val="00F30F34"/>
    <w:rsid w:val="00F40FCB"/>
    <w:rsid w:val="00F46644"/>
    <w:rsid w:val="00F47A56"/>
    <w:rsid w:val="00F5345D"/>
    <w:rsid w:val="00F53670"/>
    <w:rsid w:val="00F63293"/>
    <w:rsid w:val="00F71E52"/>
    <w:rsid w:val="00F769D9"/>
    <w:rsid w:val="00F777A3"/>
    <w:rsid w:val="00F82A05"/>
    <w:rsid w:val="00F83C69"/>
    <w:rsid w:val="00FA1228"/>
    <w:rsid w:val="00FA12E7"/>
    <w:rsid w:val="00FC0356"/>
    <w:rsid w:val="00FD312D"/>
    <w:rsid w:val="00FD7ADB"/>
    <w:rsid w:val="00FE18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DF816B"/>
  <w15:chartTrackingRefBased/>
  <w15:docId w15:val="{B89A8879-C558-4A2F-85FC-0B8B08D72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before="60" w:after="120" w:line="240" w:lineRule="atLeast"/>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47690"/>
    <w:rPr>
      <w:rFonts w:ascii="Franklin Gothic Book" w:hAnsi="Franklin Gothic Book"/>
    </w:rPr>
  </w:style>
  <w:style w:type="paragraph" w:styleId="Heading1">
    <w:name w:val="heading 1"/>
    <w:basedOn w:val="Normal"/>
    <w:next w:val="Normal"/>
    <w:link w:val="Heading1Char"/>
    <w:uiPriority w:val="9"/>
    <w:qFormat/>
    <w:rsid w:val="00257A99"/>
    <w:pPr>
      <w:widowControl w:val="0"/>
      <w:suppressAutoHyphens/>
      <w:autoSpaceDE w:val="0"/>
      <w:autoSpaceDN w:val="0"/>
      <w:adjustRightInd w:val="0"/>
      <w:spacing w:after="240" w:line="240" w:lineRule="auto"/>
      <w:textAlignment w:val="center"/>
      <w:outlineLvl w:val="0"/>
    </w:pPr>
    <w:rPr>
      <w:rFonts w:ascii="Franklin Gothic Medium" w:hAnsi="Franklin Gothic Medium" w:cs="SourceSansPro-Bold"/>
      <w:b/>
      <w:bCs/>
      <w:caps/>
      <w:color w:val="173963"/>
      <w:sz w:val="40"/>
      <w:szCs w:val="40"/>
    </w:rPr>
  </w:style>
  <w:style w:type="paragraph" w:styleId="Heading2">
    <w:name w:val="heading 2"/>
    <w:basedOn w:val="Normal"/>
    <w:next w:val="Normal"/>
    <w:link w:val="Heading2Char"/>
    <w:uiPriority w:val="9"/>
    <w:qFormat/>
    <w:rsid w:val="00257A99"/>
    <w:pPr>
      <w:widowControl w:val="0"/>
      <w:suppressAutoHyphens/>
      <w:autoSpaceDE w:val="0"/>
      <w:autoSpaceDN w:val="0"/>
      <w:adjustRightInd w:val="0"/>
      <w:spacing w:before="180" w:after="0" w:line="320" w:lineRule="atLeast"/>
      <w:textAlignment w:val="center"/>
      <w:outlineLvl w:val="1"/>
    </w:pPr>
    <w:rPr>
      <w:rFonts w:ascii="Franklin Gothic Medium" w:hAnsi="Franklin Gothic Medium" w:cs="SourceSansPro-Light"/>
      <w:color w:val="0071CE"/>
      <w:sz w:val="28"/>
      <w:szCs w:val="21"/>
    </w:rPr>
  </w:style>
  <w:style w:type="paragraph" w:styleId="Heading3">
    <w:name w:val="heading 3"/>
    <w:basedOn w:val="Heading2"/>
    <w:next w:val="Normal"/>
    <w:link w:val="Heading3Char"/>
    <w:uiPriority w:val="9"/>
    <w:qFormat/>
    <w:rsid w:val="00257A99"/>
    <w:pPr>
      <w:outlineLvl w:val="2"/>
    </w:pPr>
    <w:rPr>
      <w:sz w:val="24"/>
    </w:rPr>
  </w:style>
  <w:style w:type="paragraph" w:styleId="Heading4">
    <w:name w:val="heading 4"/>
    <w:basedOn w:val="Heading3"/>
    <w:next w:val="Normal"/>
    <w:link w:val="Heading4Char"/>
    <w:uiPriority w:val="9"/>
    <w:qFormat/>
    <w:rsid w:val="00C92621"/>
    <w:pPr>
      <w:spacing w:line="280" w:lineRule="atLeast"/>
      <w:outlineLvl w:val="3"/>
    </w:pPr>
    <w:rPr>
      <w:b/>
      <w:sz w:val="22"/>
      <w:u w:val="single"/>
    </w:rPr>
  </w:style>
  <w:style w:type="paragraph" w:styleId="Heading5">
    <w:name w:val="heading 5"/>
    <w:basedOn w:val="Normal"/>
    <w:next w:val="Normal"/>
    <w:link w:val="Heading5Char"/>
    <w:uiPriority w:val="99"/>
    <w:semiHidden/>
    <w:rsid w:val="00634221"/>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9"/>
    <w:semiHidden/>
    <w:rsid w:val="00634221"/>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rsid w:val="00634221"/>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rsid w:val="00634221"/>
    <w:pPr>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rsid w:val="00634221"/>
    <w:pPr>
      <w:outlineLvl w:val="8"/>
    </w:pPr>
    <w:rPr>
      <w:rFonts w:asciiTheme="majorHAnsi" w:eastAsiaTheme="majorEastAsia" w:hAnsiTheme="majorHAnsi"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semiHidden/>
    <w:rsid w:val="00257A99"/>
    <w:pPr>
      <w:autoSpaceDE w:val="0"/>
      <w:autoSpaceDN w:val="0"/>
      <w:adjustRightInd w:val="0"/>
      <w:spacing w:after="0" w:line="280" w:lineRule="atLeast"/>
      <w:textAlignment w:val="center"/>
    </w:pPr>
    <w:rPr>
      <w:rFonts w:cs="Franklin Gothic Book"/>
      <w:color w:val="000000"/>
    </w:rPr>
  </w:style>
  <w:style w:type="paragraph" w:customStyle="1" w:styleId="NoParagraphStyle">
    <w:name w:val="[No Paragraph Style]"/>
    <w:rsid w:val="00257A99"/>
    <w:pPr>
      <w:widowControl w:val="0"/>
      <w:autoSpaceDE w:val="0"/>
      <w:autoSpaceDN w:val="0"/>
      <w:adjustRightInd w:val="0"/>
      <w:textAlignment w:val="center"/>
    </w:pPr>
    <w:rPr>
      <w:rFonts w:ascii="Franklin Gothic Book" w:hAnsi="Franklin Gothic Book" w:cs="MinionPro-Regular"/>
      <w:color w:val="000000"/>
      <w:szCs w:val="24"/>
    </w:rPr>
  </w:style>
  <w:style w:type="character" w:customStyle="1" w:styleId="Heading2Char">
    <w:name w:val="Heading 2 Char"/>
    <w:basedOn w:val="DefaultParagraphFont"/>
    <w:link w:val="Heading2"/>
    <w:uiPriority w:val="9"/>
    <w:rsid w:val="00257A99"/>
    <w:rPr>
      <w:rFonts w:ascii="Franklin Gothic Medium" w:hAnsi="Franklin Gothic Medium" w:cs="SourceSansPro-Light"/>
      <w:color w:val="0071CE"/>
      <w:sz w:val="28"/>
      <w:szCs w:val="21"/>
    </w:rPr>
  </w:style>
  <w:style w:type="paragraph" w:customStyle="1" w:styleId="BodyCopy">
    <w:name w:val="Body Copy"/>
    <w:basedOn w:val="Normal"/>
    <w:link w:val="BodyCopyChar"/>
    <w:qFormat/>
    <w:rsid w:val="003479D8"/>
    <w:pPr>
      <w:widowControl w:val="0"/>
      <w:suppressAutoHyphens/>
      <w:autoSpaceDE w:val="0"/>
      <w:autoSpaceDN w:val="0"/>
      <w:adjustRightInd w:val="0"/>
      <w:spacing w:line="280" w:lineRule="atLeast"/>
      <w:textAlignment w:val="center"/>
    </w:pPr>
    <w:rPr>
      <w:rFonts w:cs="SourceSansPro-Light"/>
      <w:color w:val="000000"/>
      <w:szCs w:val="21"/>
    </w:rPr>
  </w:style>
  <w:style w:type="character" w:customStyle="1" w:styleId="BodyCopyChar">
    <w:name w:val="Body Copy Char"/>
    <w:basedOn w:val="DefaultParagraphFont"/>
    <w:link w:val="BodyCopy"/>
    <w:rsid w:val="003479D8"/>
    <w:rPr>
      <w:rFonts w:ascii="Franklin Gothic Book" w:hAnsi="Franklin Gothic Book" w:cs="SourceSansPro-Light"/>
      <w:color w:val="000000"/>
      <w:szCs w:val="21"/>
    </w:rPr>
  </w:style>
  <w:style w:type="paragraph" w:customStyle="1" w:styleId="Bullets">
    <w:name w:val="Bullets"/>
    <w:basedOn w:val="Normal"/>
    <w:link w:val="BulletsChar"/>
    <w:qFormat/>
    <w:rsid w:val="003479D8"/>
    <w:pPr>
      <w:widowControl w:val="0"/>
      <w:numPr>
        <w:numId w:val="1"/>
      </w:numPr>
      <w:suppressAutoHyphens/>
      <w:autoSpaceDE w:val="0"/>
      <w:autoSpaceDN w:val="0"/>
      <w:adjustRightInd w:val="0"/>
      <w:spacing w:line="280" w:lineRule="atLeast"/>
      <w:textAlignment w:val="center"/>
    </w:pPr>
    <w:rPr>
      <w:rFonts w:cs="SourceSansPro-Light"/>
      <w:color w:val="000000"/>
      <w:szCs w:val="21"/>
    </w:rPr>
  </w:style>
  <w:style w:type="character" w:customStyle="1" w:styleId="BulletsChar">
    <w:name w:val="Bullets Char"/>
    <w:basedOn w:val="DefaultParagraphFont"/>
    <w:link w:val="Bullets"/>
    <w:rsid w:val="003479D8"/>
    <w:rPr>
      <w:rFonts w:ascii="Franklin Gothic Book" w:hAnsi="Franklin Gothic Book" w:cs="SourceSansPro-Light"/>
      <w:color w:val="000000"/>
      <w:szCs w:val="21"/>
    </w:rPr>
  </w:style>
  <w:style w:type="paragraph" w:customStyle="1" w:styleId="ContactBody">
    <w:name w:val="Contact Body"/>
    <w:basedOn w:val="BasicParagraph"/>
    <w:link w:val="ContactBodyChar"/>
    <w:qFormat/>
    <w:rsid w:val="00257A99"/>
    <w:pPr>
      <w:suppressAutoHyphens/>
      <w:spacing w:line="240" w:lineRule="auto"/>
    </w:pPr>
    <w:rPr>
      <w:rFonts w:cs="Franklin Gothic Demi"/>
      <w:spacing w:val="-3"/>
      <w:sz w:val="16"/>
      <w:szCs w:val="16"/>
    </w:rPr>
  </w:style>
  <w:style w:type="character" w:customStyle="1" w:styleId="ContactBodyChar">
    <w:name w:val="Contact Body Char"/>
    <w:basedOn w:val="DefaultParagraphFont"/>
    <w:link w:val="ContactBody"/>
    <w:rsid w:val="00257A99"/>
    <w:rPr>
      <w:rFonts w:ascii="Franklin Gothic Book" w:hAnsi="Franklin Gothic Book" w:cs="Franklin Gothic Demi"/>
      <w:color w:val="000000"/>
      <w:spacing w:val="-3"/>
      <w:sz w:val="16"/>
      <w:szCs w:val="16"/>
    </w:rPr>
  </w:style>
  <w:style w:type="paragraph" w:customStyle="1" w:styleId="Contactcopy-9ptbottomright">
    <w:name w:val="Contact copy - 9pt (bottom right)"/>
    <w:basedOn w:val="NoParagraphStyle"/>
    <w:link w:val="Contactcopy-9ptbottomrightChar"/>
    <w:uiPriority w:val="99"/>
    <w:semiHidden/>
    <w:rsid w:val="00257A99"/>
    <w:pPr>
      <w:spacing w:after="90" w:line="140" w:lineRule="atLeast"/>
    </w:pPr>
    <w:rPr>
      <w:rFonts w:cs="SourceSansPro-Semibold"/>
      <w:spacing w:val="-4"/>
      <w:sz w:val="18"/>
      <w:szCs w:val="18"/>
    </w:rPr>
  </w:style>
  <w:style w:type="character" w:customStyle="1" w:styleId="Contactcopy-9ptbottomrightChar">
    <w:name w:val="Contact copy - 9pt (bottom right) Char"/>
    <w:basedOn w:val="DefaultParagraphFont"/>
    <w:link w:val="Contactcopy-9ptbottomright"/>
    <w:uiPriority w:val="99"/>
    <w:semiHidden/>
    <w:rsid w:val="00E01D47"/>
    <w:rPr>
      <w:rFonts w:ascii="Franklin Gothic Book" w:hAnsi="Franklin Gothic Book" w:cs="SourceSansPro-Semibold"/>
      <w:color w:val="000000"/>
      <w:spacing w:val="-4"/>
      <w:sz w:val="18"/>
      <w:szCs w:val="18"/>
    </w:rPr>
  </w:style>
  <w:style w:type="paragraph" w:customStyle="1" w:styleId="ContactHeader">
    <w:name w:val="Contact Header"/>
    <w:basedOn w:val="Heading2"/>
    <w:link w:val="ContactHeaderChar"/>
    <w:qFormat/>
    <w:rsid w:val="00E01D47"/>
    <w:rPr>
      <w:bCs/>
      <w:sz w:val="20"/>
    </w:rPr>
  </w:style>
  <w:style w:type="character" w:customStyle="1" w:styleId="ContactHeaderChar">
    <w:name w:val="Contact Header Char"/>
    <w:basedOn w:val="DefaultParagraphFont"/>
    <w:link w:val="ContactHeader"/>
    <w:rsid w:val="00E01D47"/>
    <w:rPr>
      <w:rFonts w:ascii="Franklin Gothic Medium" w:hAnsi="Franklin Gothic Medium" w:cs="SourceSansPro-Light"/>
      <w:bCs/>
      <w:color w:val="0071CE"/>
      <w:szCs w:val="21"/>
    </w:rPr>
  </w:style>
  <w:style w:type="character" w:customStyle="1" w:styleId="Heading1Char">
    <w:name w:val="Heading 1 Char"/>
    <w:basedOn w:val="DefaultParagraphFont"/>
    <w:link w:val="Heading1"/>
    <w:uiPriority w:val="9"/>
    <w:rsid w:val="00257A99"/>
    <w:rPr>
      <w:rFonts w:ascii="Franklin Gothic Medium" w:hAnsi="Franklin Gothic Medium" w:cs="SourceSansPro-Bold"/>
      <w:b/>
      <w:bCs/>
      <w:caps/>
      <w:color w:val="173963"/>
      <w:sz w:val="40"/>
      <w:szCs w:val="40"/>
    </w:rPr>
  </w:style>
  <w:style w:type="character" w:customStyle="1" w:styleId="Contactname-BOLD">
    <w:name w:val="Contact name - BOLD"/>
    <w:uiPriority w:val="99"/>
    <w:semiHidden/>
    <w:rsid w:val="00257A99"/>
    <w:rPr>
      <w:rFonts w:ascii="Franklin Gothic Medium" w:hAnsi="Franklin Gothic Medium"/>
    </w:rPr>
  </w:style>
  <w:style w:type="paragraph" w:customStyle="1" w:styleId="Date-Rightaligned">
    <w:name w:val="Date - Right aligned"/>
    <w:basedOn w:val="Normal"/>
    <w:uiPriority w:val="99"/>
    <w:semiHidden/>
    <w:qFormat/>
    <w:rsid w:val="00257A99"/>
    <w:pPr>
      <w:widowControl w:val="0"/>
      <w:autoSpaceDE w:val="0"/>
      <w:autoSpaceDN w:val="0"/>
      <w:adjustRightInd w:val="0"/>
      <w:spacing w:after="0" w:line="288" w:lineRule="auto"/>
      <w:jc w:val="right"/>
      <w:textAlignment w:val="center"/>
    </w:pPr>
    <w:rPr>
      <w:rFonts w:ascii="Franklin Gothic Medium" w:hAnsi="Franklin Gothic Medium" w:cs="SourceSansPro-Bold"/>
      <w:bCs/>
      <w:color w:val="6D6E71"/>
      <w:sz w:val="18"/>
      <w:szCs w:val="18"/>
    </w:rPr>
  </w:style>
  <w:style w:type="character" w:customStyle="1" w:styleId="Heading3Char">
    <w:name w:val="Heading 3 Char"/>
    <w:basedOn w:val="DefaultParagraphFont"/>
    <w:link w:val="Heading3"/>
    <w:uiPriority w:val="9"/>
    <w:rsid w:val="00257A99"/>
    <w:rPr>
      <w:rFonts w:ascii="Franklin Gothic Medium" w:hAnsi="Franklin Gothic Medium" w:cs="SourceSansPro-Light"/>
      <w:color w:val="0071CE"/>
      <w:sz w:val="24"/>
      <w:szCs w:val="21"/>
    </w:rPr>
  </w:style>
  <w:style w:type="character" w:customStyle="1" w:styleId="Heading4Char">
    <w:name w:val="Heading 4 Char"/>
    <w:basedOn w:val="DefaultParagraphFont"/>
    <w:link w:val="Heading4"/>
    <w:uiPriority w:val="9"/>
    <w:rsid w:val="00C92621"/>
    <w:rPr>
      <w:rFonts w:ascii="Franklin Gothic Medium" w:hAnsi="Franklin Gothic Medium" w:cs="SourceSansPro-Light"/>
      <w:b/>
      <w:color w:val="0071CE"/>
      <w:sz w:val="22"/>
      <w:szCs w:val="21"/>
      <w:u w:val="single"/>
    </w:rPr>
  </w:style>
  <w:style w:type="character" w:customStyle="1" w:styleId="Heading5Char">
    <w:name w:val="Heading 5 Char"/>
    <w:basedOn w:val="DefaultParagraphFont"/>
    <w:link w:val="Heading5"/>
    <w:uiPriority w:val="99"/>
    <w:semiHidden/>
    <w:rsid w:val="00E01D4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9"/>
    <w:semiHidden/>
    <w:rsid w:val="00E01D4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E01D4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3422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34221"/>
    <w:rPr>
      <w:rFonts w:asciiTheme="majorHAnsi" w:eastAsiaTheme="majorEastAsia" w:hAnsiTheme="majorHAnsi" w:cstheme="majorBidi"/>
      <w:i/>
      <w:iCs/>
      <w:spacing w:val="5"/>
      <w:sz w:val="20"/>
      <w:szCs w:val="20"/>
    </w:rPr>
  </w:style>
  <w:style w:type="paragraph" w:customStyle="1" w:styleId="Date-RightAligned0">
    <w:name w:val="Date-Right Aligned"/>
    <w:basedOn w:val="Normal"/>
    <w:qFormat/>
    <w:rsid w:val="009767D5"/>
    <w:pPr>
      <w:spacing w:after="0" w:line="288" w:lineRule="auto"/>
      <w:jc w:val="right"/>
    </w:pPr>
    <w:rPr>
      <w:color w:val="6D6E71"/>
      <w:sz w:val="18"/>
    </w:rPr>
  </w:style>
  <w:style w:type="paragraph" w:customStyle="1" w:styleId="FeaturedQuote">
    <w:name w:val="Featured Quote"/>
    <w:basedOn w:val="BodyCopy"/>
    <w:next w:val="BodyCopy"/>
    <w:qFormat/>
    <w:rsid w:val="0024560F"/>
    <w:pPr>
      <w:ind w:left="1440" w:right="1440"/>
      <w:jc w:val="center"/>
    </w:pPr>
    <w:rPr>
      <w:i/>
      <w:color w:val="003764"/>
    </w:rPr>
  </w:style>
  <w:style w:type="paragraph" w:styleId="Footer">
    <w:name w:val="footer"/>
    <w:basedOn w:val="Normal"/>
    <w:link w:val="FooterChar"/>
    <w:uiPriority w:val="99"/>
    <w:rsid w:val="00257A99"/>
    <w:pPr>
      <w:tabs>
        <w:tab w:val="center" w:pos="4680"/>
        <w:tab w:val="right" w:pos="9360"/>
      </w:tabs>
      <w:spacing w:after="0" w:line="240" w:lineRule="auto"/>
    </w:pPr>
    <w:rPr>
      <w:szCs w:val="22"/>
    </w:rPr>
  </w:style>
  <w:style w:type="character" w:customStyle="1" w:styleId="FooterChar">
    <w:name w:val="Footer Char"/>
    <w:basedOn w:val="DefaultParagraphFont"/>
    <w:link w:val="Footer"/>
    <w:uiPriority w:val="99"/>
    <w:rsid w:val="00E01D47"/>
    <w:rPr>
      <w:rFonts w:ascii="Franklin Gothic Book" w:hAnsi="Franklin Gothic Book"/>
      <w:szCs w:val="22"/>
    </w:rPr>
  </w:style>
  <w:style w:type="paragraph" w:styleId="Header">
    <w:name w:val="header"/>
    <w:basedOn w:val="Normal"/>
    <w:link w:val="HeaderChar"/>
    <w:uiPriority w:val="99"/>
    <w:rsid w:val="00257A99"/>
    <w:pPr>
      <w:tabs>
        <w:tab w:val="center" w:pos="4680"/>
        <w:tab w:val="right" w:pos="9360"/>
      </w:tabs>
      <w:spacing w:after="0" w:line="240" w:lineRule="auto"/>
    </w:pPr>
    <w:rPr>
      <w:szCs w:val="22"/>
    </w:rPr>
  </w:style>
  <w:style w:type="character" w:customStyle="1" w:styleId="HeaderChar">
    <w:name w:val="Header Char"/>
    <w:basedOn w:val="DefaultParagraphFont"/>
    <w:link w:val="Header"/>
    <w:uiPriority w:val="99"/>
    <w:rsid w:val="00E01D47"/>
    <w:rPr>
      <w:rFonts w:ascii="Franklin Gothic Book" w:hAnsi="Franklin Gothic Book"/>
      <w:szCs w:val="22"/>
    </w:rPr>
  </w:style>
  <w:style w:type="paragraph" w:customStyle="1" w:styleId="Header4-Contactinfo">
    <w:name w:val="Header 4 - Contact info"/>
    <w:basedOn w:val="NoParagraphStyle"/>
    <w:uiPriority w:val="99"/>
    <w:semiHidden/>
    <w:rsid w:val="00257A99"/>
    <w:pPr>
      <w:spacing w:after="90" w:line="340" w:lineRule="atLeast"/>
    </w:pPr>
    <w:rPr>
      <w:rFonts w:ascii="Franklin Gothic Medium" w:hAnsi="Franklin Gothic Medium" w:cs="SourceSansPro-Semibold"/>
      <w:color w:val="2C6FB7"/>
      <w:szCs w:val="20"/>
    </w:rPr>
  </w:style>
  <w:style w:type="character" w:styleId="Hyperlink">
    <w:name w:val="Hyperlink"/>
    <w:basedOn w:val="DefaultParagraphFont"/>
    <w:uiPriority w:val="99"/>
    <w:semiHidden/>
    <w:rsid w:val="00257A99"/>
    <w:rPr>
      <w:rFonts w:ascii="Franklin Gothic Book" w:hAnsi="Franklin Gothic Book"/>
      <w:color w:val="0563C1" w:themeColor="hyperlink"/>
      <w:u w:val="single"/>
    </w:rPr>
  </w:style>
  <w:style w:type="character" w:customStyle="1" w:styleId="ItalEmphasis">
    <w:name w:val="Ital Emphasis"/>
    <w:uiPriority w:val="99"/>
    <w:semiHidden/>
    <w:rsid w:val="00257A99"/>
    <w:rPr>
      <w:rFonts w:ascii="Franklin Gothic Book" w:hAnsi="Franklin Gothic Book"/>
      <w:i/>
      <w:iCs/>
    </w:rPr>
  </w:style>
  <w:style w:type="paragraph" w:customStyle="1" w:styleId="ItalicEmphasis">
    <w:name w:val="Italic Emphasis"/>
    <w:basedOn w:val="Normal"/>
    <w:link w:val="ItalicEmphasisChar"/>
    <w:semiHidden/>
    <w:rsid w:val="00257A99"/>
    <w:pPr>
      <w:widowControl w:val="0"/>
      <w:suppressAutoHyphens/>
      <w:autoSpaceDE w:val="0"/>
      <w:autoSpaceDN w:val="0"/>
      <w:adjustRightInd w:val="0"/>
      <w:spacing w:before="120" w:after="0" w:line="280" w:lineRule="atLeast"/>
      <w:textAlignment w:val="center"/>
    </w:pPr>
    <w:rPr>
      <w:rFonts w:cs="SourceSansPro-Light"/>
      <w:b/>
      <w:i/>
      <w:color w:val="000000"/>
      <w:szCs w:val="21"/>
    </w:rPr>
  </w:style>
  <w:style w:type="character" w:customStyle="1" w:styleId="ItalicEmphasisChar">
    <w:name w:val="Italic Emphasis Char"/>
    <w:basedOn w:val="DefaultParagraphFont"/>
    <w:link w:val="ItalicEmphasis"/>
    <w:semiHidden/>
    <w:rsid w:val="00257A99"/>
    <w:rPr>
      <w:rFonts w:ascii="Franklin Gothic Book" w:hAnsi="Franklin Gothic Book" w:cs="SourceSansPro-Light"/>
      <w:b/>
      <w:i/>
      <w:color w:val="000000"/>
      <w:szCs w:val="21"/>
    </w:rPr>
  </w:style>
  <w:style w:type="paragraph" w:customStyle="1" w:styleId="Subpageheading">
    <w:name w:val="Subpage heading"/>
    <w:basedOn w:val="Header"/>
    <w:link w:val="SubpageheadingChar"/>
    <w:qFormat/>
    <w:rsid w:val="00257A99"/>
    <w:pPr>
      <w:tabs>
        <w:tab w:val="clear" w:pos="4680"/>
        <w:tab w:val="clear" w:pos="9360"/>
      </w:tabs>
      <w:jc w:val="right"/>
    </w:pPr>
    <w:rPr>
      <w:rFonts w:ascii="Franklin Gothic Medium" w:hAnsi="Franklin Gothic Medium"/>
      <w:caps/>
      <w:color w:val="5B9BD5" w:themeColor="accent1"/>
      <w:sz w:val="24"/>
      <w:szCs w:val="24"/>
    </w:rPr>
  </w:style>
  <w:style w:type="character" w:customStyle="1" w:styleId="SubpageheadingChar">
    <w:name w:val="Subpage heading Char"/>
    <w:basedOn w:val="HeaderChar"/>
    <w:link w:val="Subpageheading"/>
    <w:rsid w:val="00257A99"/>
    <w:rPr>
      <w:rFonts w:ascii="Franklin Gothic Medium" w:hAnsi="Franklin Gothic Medium"/>
      <w:caps/>
      <w:color w:val="5B9BD5" w:themeColor="accent1"/>
      <w:sz w:val="24"/>
      <w:szCs w:val="24"/>
    </w:rPr>
  </w:style>
  <w:style w:type="paragraph" w:styleId="NoSpacing">
    <w:name w:val="No Spacing"/>
    <w:uiPriority w:val="1"/>
    <w:rsid w:val="00E01D47"/>
    <w:pPr>
      <w:spacing w:after="0" w:line="240" w:lineRule="auto"/>
    </w:pPr>
    <w:rPr>
      <w:rFonts w:ascii="Franklin Gothic Book" w:hAnsi="Franklin Gothic Book"/>
    </w:rPr>
  </w:style>
  <w:style w:type="paragraph" w:styleId="Subtitle">
    <w:name w:val="Subtitle"/>
    <w:basedOn w:val="Normal"/>
    <w:next w:val="Normal"/>
    <w:link w:val="SubtitleChar"/>
    <w:uiPriority w:val="11"/>
    <w:semiHidden/>
    <w:rsid w:val="00257A99"/>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E01D47"/>
    <w:rPr>
      <w:rFonts w:ascii="Franklin Gothic Book" w:eastAsiaTheme="minorEastAsia" w:hAnsi="Franklin Gothic Book"/>
      <w:color w:val="5A5A5A" w:themeColor="text1" w:themeTint="A5"/>
      <w:spacing w:val="15"/>
      <w:sz w:val="22"/>
      <w:szCs w:val="22"/>
    </w:rPr>
  </w:style>
  <w:style w:type="character" w:styleId="SubtleEmphasis">
    <w:name w:val="Subtle Emphasis"/>
    <w:basedOn w:val="DefaultParagraphFont"/>
    <w:uiPriority w:val="19"/>
    <w:semiHidden/>
    <w:rsid w:val="00257A99"/>
    <w:rPr>
      <w:i/>
      <w:iCs/>
      <w:color w:val="404040" w:themeColor="text1" w:themeTint="BF"/>
    </w:rPr>
  </w:style>
  <w:style w:type="character" w:styleId="Emphasis">
    <w:name w:val="Emphasis"/>
    <w:basedOn w:val="DefaultParagraphFont"/>
    <w:uiPriority w:val="20"/>
    <w:semiHidden/>
    <w:rsid w:val="00257A99"/>
    <w:rPr>
      <w:i/>
      <w:iCs/>
    </w:rPr>
  </w:style>
  <w:style w:type="character" w:styleId="IntenseEmphasis">
    <w:name w:val="Intense Emphasis"/>
    <w:basedOn w:val="DefaultParagraphFont"/>
    <w:uiPriority w:val="21"/>
    <w:semiHidden/>
    <w:rsid w:val="00257A99"/>
    <w:rPr>
      <w:i/>
      <w:iCs/>
      <w:color w:val="5B9BD5" w:themeColor="accent1"/>
    </w:rPr>
  </w:style>
  <w:style w:type="character" w:styleId="Strong">
    <w:name w:val="Strong"/>
    <w:basedOn w:val="DefaultParagraphFont"/>
    <w:uiPriority w:val="22"/>
    <w:semiHidden/>
    <w:rsid w:val="00257A99"/>
    <w:rPr>
      <w:b/>
      <w:bCs/>
    </w:rPr>
  </w:style>
  <w:style w:type="paragraph" w:styleId="Quote">
    <w:name w:val="Quote"/>
    <w:basedOn w:val="Normal"/>
    <w:next w:val="Normal"/>
    <w:link w:val="QuoteChar"/>
    <w:uiPriority w:val="29"/>
    <w:semiHidden/>
    <w:rsid w:val="00257A9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E01D47"/>
    <w:rPr>
      <w:rFonts w:ascii="Franklin Gothic Book" w:hAnsi="Franklin Gothic Book"/>
      <w:i/>
      <w:iCs/>
      <w:color w:val="404040" w:themeColor="text1" w:themeTint="BF"/>
    </w:rPr>
  </w:style>
  <w:style w:type="paragraph" w:styleId="IntenseQuote">
    <w:name w:val="Intense Quote"/>
    <w:basedOn w:val="Normal"/>
    <w:next w:val="Normal"/>
    <w:link w:val="IntenseQuoteChar"/>
    <w:uiPriority w:val="30"/>
    <w:semiHidden/>
    <w:rsid w:val="00257A9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semiHidden/>
    <w:rsid w:val="00E01D47"/>
    <w:rPr>
      <w:rFonts w:ascii="Franklin Gothic Book" w:hAnsi="Franklin Gothic Book"/>
      <w:i/>
      <w:iCs/>
      <w:color w:val="5B9BD5" w:themeColor="accent1"/>
    </w:rPr>
  </w:style>
  <w:style w:type="character" w:styleId="SubtleReference">
    <w:name w:val="Subtle Reference"/>
    <w:basedOn w:val="DefaultParagraphFont"/>
    <w:uiPriority w:val="31"/>
    <w:semiHidden/>
    <w:rsid w:val="00257A99"/>
    <w:rPr>
      <w:smallCaps/>
      <w:color w:val="5A5A5A" w:themeColor="text1" w:themeTint="A5"/>
    </w:rPr>
  </w:style>
  <w:style w:type="character" w:styleId="IntenseReference">
    <w:name w:val="Intense Reference"/>
    <w:basedOn w:val="DefaultParagraphFont"/>
    <w:uiPriority w:val="32"/>
    <w:semiHidden/>
    <w:rsid w:val="00257A99"/>
    <w:rPr>
      <w:b/>
      <w:bCs/>
      <w:smallCaps/>
      <w:color w:val="5B9BD5" w:themeColor="accent1"/>
      <w:spacing w:val="5"/>
    </w:rPr>
  </w:style>
  <w:style w:type="character" w:styleId="BookTitle">
    <w:name w:val="Book Title"/>
    <w:basedOn w:val="DefaultParagraphFont"/>
    <w:uiPriority w:val="33"/>
    <w:semiHidden/>
    <w:rsid w:val="00257A99"/>
    <w:rPr>
      <w:b/>
      <w:bCs/>
      <w:i/>
      <w:iCs/>
      <w:spacing w:val="5"/>
    </w:rPr>
  </w:style>
  <w:style w:type="paragraph" w:styleId="ListParagraph">
    <w:name w:val="List Paragraph"/>
    <w:basedOn w:val="Normal"/>
    <w:link w:val="ListParagraphChar"/>
    <w:uiPriority w:val="1"/>
    <w:qFormat/>
    <w:rsid w:val="00257A99"/>
    <w:pPr>
      <w:ind w:left="720"/>
      <w:contextualSpacing/>
    </w:pPr>
  </w:style>
  <w:style w:type="paragraph" w:styleId="BalloonText">
    <w:name w:val="Balloon Text"/>
    <w:basedOn w:val="Normal"/>
    <w:link w:val="BalloonTextChar"/>
    <w:uiPriority w:val="99"/>
    <w:semiHidden/>
    <w:unhideWhenUsed/>
    <w:rsid w:val="00CF2A9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2A97"/>
    <w:rPr>
      <w:rFonts w:ascii="Segoe UI" w:hAnsi="Segoe UI" w:cs="Segoe UI"/>
      <w:sz w:val="18"/>
      <w:szCs w:val="18"/>
    </w:rPr>
  </w:style>
  <w:style w:type="character" w:styleId="CommentReference">
    <w:name w:val="annotation reference"/>
    <w:basedOn w:val="DefaultParagraphFont"/>
    <w:uiPriority w:val="99"/>
    <w:semiHidden/>
    <w:unhideWhenUsed/>
    <w:rsid w:val="00F15A27"/>
    <w:rPr>
      <w:sz w:val="16"/>
      <w:szCs w:val="16"/>
    </w:rPr>
  </w:style>
  <w:style w:type="paragraph" w:styleId="CommentText">
    <w:name w:val="annotation text"/>
    <w:basedOn w:val="Normal"/>
    <w:link w:val="CommentTextChar"/>
    <w:uiPriority w:val="99"/>
    <w:semiHidden/>
    <w:unhideWhenUsed/>
    <w:rsid w:val="00F15A27"/>
    <w:pPr>
      <w:spacing w:line="240" w:lineRule="auto"/>
    </w:pPr>
  </w:style>
  <w:style w:type="character" w:customStyle="1" w:styleId="CommentTextChar">
    <w:name w:val="Comment Text Char"/>
    <w:basedOn w:val="DefaultParagraphFont"/>
    <w:link w:val="CommentText"/>
    <w:uiPriority w:val="99"/>
    <w:semiHidden/>
    <w:rsid w:val="00F15A27"/>
    <w:rPr>
      <w:rFonts w:ascii="Franklin Gothic Book" w:hAnsi="Franklin Gothic Book"/>
    </w:rPr>
  </w:style>
  <w:style w:type="paragraph" w:styleId="CommentSubject">
    <w:name w:val="annotation subject"/>
    <w:basedOn w:val="CommentText"/>
    <w:next w:val="CommentText"/>
    <w:link w:val="CommentSubjectChar"/>
    <w:uiPriority w:val="99"/>
    <w:semiHidden/>
    <w:unhideWhenUsed/>
    <w:rsid w:val="00F15A27"/>
    <w:rPr>
      <w:b/>
      <w:bCs/>
    </w:rPr>
  </w:style>
  <w:style w:type="character" w:customStyle="1" w:styleId="CommentSubjectChar">
    <w:name w:val="Comment Subject Char"/>
    <w:basedOn w:val="CommentTextChar"/>
    <w:link w:val="CommentSubject"/>
    <w:uiPriority w:val="99"/>
    <w:semiHidden/>
    <w:rsid w:val="00F15A27"/>
    <w:rPr>
      <w:rFonts w:ascii="Franklin Gothic Book" w:hAnsi="Franklin Gothic Book"/>
      <w:b/>
      <w:bCs/>
    </w:rPr>
  </w:style>
  <w:style w:type="paragraph" w:styleId="BodyText">
    <w:name w:val="Body Text"/>
    <w:basedOn w:val="Normal"/>
    <w:link w:val="BodyTextChar"/>
    <w:uiPriority w:val="1"/>
    <w:qFormat/>
    <w:rsid w:val="009721EC"/>
    <w:pPr>
      <w:widowControl w:val="0"/>
      <w:autoSpaceDE w:val="0"/>
      <w:autoSpaceDN w:val="0"/>
      <w:spacing w:before="0"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9721EC"/>
    <w:rPr>
      <w:rFonts w:ascii="Calibri" w:eastAsia="Calibri" w:hAnsi="Calibri" w:cs="Calibri"/>
      <w:sz w:val="24"/>
      <w:szCs w:val="24"/>
    </w:rPr>
  </w:style>
  <w:style w:type="paragraph" w:customStyle="1" w:styleId="TableParagraph">
    <w:name w:val="Table Paragraph"/>
    <w:basedOn w:val="Normal"/>
    <w:uiPriority w:val="1"/>
    <w:qFormat/>
    <w:rsid w:val="00D13795"/>
    <w:pPr>
      <w:widowControl w:val="0"/>
      <w:autoSpaceDE w:val="0"/>
      <w:autoSpaceDN w:val="0"/>
      <w:spacing w:before="133" w:after="0" w:line="240" w:lineRule="auto"/>
    </w:pPr>
    <w:rPr>
      <w:rFonts w:ascii="Calibri" w:eastAsia="Calibri" w:hAnsi="Calibri" w:cs="Calibri"/>
      <w:sz w:val="22"/>
      <w:szCs w:val="22"/>
    </w:rPr>
  </w:style>
  <w:style w:type="paragraph" w:styleId="PlainText">
    <w:name w:val="Plain Text"/>
    <w:basedOn w:val="Normal"/>
    <w:link w:val="PlainTextChar"/>
    <w:uiPriority w:val="99"/>
    <w:semiHidden/>
    <w:unhideWhenUsed/>
    <w:rsid w:val="00C32BF2"/>
    <w:pPr>
      <w:spacing w:before="0"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C32BF2"/>
    <w:rPr>
      <w:rFonts w:ascii="Calibri" w:hAnsi="Calibri"/>
      <w:sz w:val="22"/>
      <w:szCs w:val="21"/>
    </w:rPr>
  </w:style>
  <w:style w:type="paragraph" w:customStyle="1" w:styleId="MainBody">
    <w:name w:val="Main Body"/>
    <w:basedOn w:val="Normal"/>
    <w:link w:val="MainBodyChar"/>
    <w:qFormat/>
    <w:rsid w:val="008A4DD4"/>
    <w:rPr>
      <w:rFonts w:eastAsia="Times New Roman"/>
      <w:sz w:val="22"/>
      <w:szCs w:val="22"/>
    </w:rPr>
  </w:style>
  <w:style w:type="character" w:customStyle="1" w:styleId="MainBodyChar">
    <w:name w:val="Main Body Char"/>
    <w:basedOn w:val="DefaultParagraphFont"/>
    <w:link w:val="MainBody"/>
    <w:rsid w:val="008A4DD4"/>
    <w:rPr>
      <w:rFonts w:ascii="Franklin Gothic Book" w:eastAsia="Times New Roman" w:hAnsi="Franklin Gothic Book"/>
      <w:sz w:val="22"/>
      <w:szCs w:val="22"/>
    </w:rPr>
  </w:style>
  <w:style w:type="character" w:customStyle="1" w:styleId="ListParagraphChar">
    <w:name w:val="List Paragraph Char"/>
    <w:basedOn w:val="DefaultParagraphFont"/>
    <w:link w:val="ListParagraph"/>
    <w:uiPriority w:val="34"/>
    <w:locked/>
    <w:rsid w:val="00F769D9"/>
    <w:rPr>
      <w:rFonts w:ascii="Franklin Gothic Book" w:hAnsi="Franklin Gothic Book"/>
    </w:rPr>
  </w:style>
  <w:style w:type="character" w:styleId="UnresolvedMention">
    <w:name w:val="Unresolved Mention"/>
    <w:basedOn w:val="DefaultParagraphFont"/>
    <w:uiPriority w:val="99"/>
    <w:semiHidden/>
    <w:unhideWhenUsed/>
    <w:rsid w:val="009D21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5332966">
      <w:bodyDiv w:val="1"/>
      <w:marLeft w:val="0"/>
      <w:marRight w:val="0"/>
      <w:marTop w:val="0"/>
      <w:marBottom w:val="0"/>
      <w:divBdr>
        <w:top w:val="none" w:sz="0" w:space="0" w:color="auto"/>
        <w:left w:val="none" w:sz="0" w:space="0" w:color="auto"/>
        <w:bottom w:val="none" w:sz="0" w:space="0" w:color="auto"/>
        <w:right w:val="none" w:sz="0" w:space="0" w:color="auto"/>
      </w:divBdr>
    </w:div>
    <w:div w:id="723480946">
      <w:bodyDiv w:val="1"/>
      <w:marLeft w:val="0"/>
      <w:marRight w:val="0"/>
      <w:marTop w:val="0"/>
      <w:marBottom w:val="0"/>
      <w:divBdr>
        <w:top w:val="none" w:sz="0" w:space="0" w:color="auto"/>
        <w:left w:val="none" w:sz="0" w:space="0" w:color="auto"/>
        <w:bottom w:val="none" w:sz="0" w:space="0" w:color="auto"/>
        <w:right w:val="none" w:sz="0" w:space="0" w:color="auto"/>
      </w:divBdr>
    </w:div>
    <w:div w:id="1082336687">
      <w:bodyDiv w:val="1"/>
      <w:marLeft w:val="0"/>
      <w:marRight w:val="0"/>
      <w:marTop w:val="0"/>
      <w:marBottom w:val="0"/>
      <w:divBdr>
        <w:top w:val="none" w:sz="0" w:space="0" w:color="auto"/>
        <w:left w:val="none" w:sz="0" w:space="0" w:color="auto"/>
        <w:bottom w:val="none" w:sz="0" w:space="0" w:color="auto"/>
        <w:right w:val="none" w:sz="0" w:space="0" w:color="auto"/>
      </w:divBdr>
    </w:div>
    <w:div w:id="1375813450">
      <w:bodyDiv w:val="1"/>
      <w:marLeft w:val="0"/>
      <w:marRight w:val="0"/>
      <w:marTop w:val="0"/>
      <w:marBottom w:val="0"/>
      <w:divBdr>
        <w:top w:val="none" w:sz="0" w:space="0" w:color="auto"/>
        <w:left w:val="none" w:sz="0" w:space="0" w:color="auto"/>
        <w:bottom w:val="none" w:sz="0" w:space="0" w:color="auto"/>
        <w:right w:val="none" w:sz="0" w:space="0" w:color="auto"/>
      </w:divBdr>
    </w:div>
    <w:div w:id="1653561874">
      <w:bodyDiv w:val="1"/>
      <w:marLeft w:val="0"/>
      <w:marRight w:val="0"/>
      <w:marTop w:val="0"/>
      <w:marBottom w:val="0"/>
      <w:divBdr>
        <w:top w:val="none" w:sz="0" w:space="0" w:color="auto"/>
        <w:left w:val="none" w:sz="0" w:space="0" w:color="auto"/>
        <w:bottom w:val="none" w:sz="0" w:space="0" w:color="auto"/>
        <w:right w:val="none" w:sz="0" w:space="0" w:color="auto"/>
      </w:divBdr>
    </w:div>
    <w:div w:id="1819684545">
      <w:bodyDiv w:val="1"/>
      <w:marLeft w:val="0"/>
      <w:marRight w:val="0"/>
      <w:marTop w:val="0"/>
      <w:marBottom w:val="0"/>
      <w:divBdr>
        <w:top w:val="none" w:sz="0" w:space="0" w:color="auto"/>
        <w:left w:val="none" w:sz="0" w:space="0" w:color="auto"/>
        <w:bottom w:val="none" w:sz="0" w:space="0" w:color="auto"/>
        <w:right w:val="none" w:sz="0" w:space="0" w:color="auto"/>
      </w:divBdr>
    </w:div>
    <w:div w:id="2009015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sbctc.edu/colleges-staff/my-employment/best-part-time-faculty-employment-practices.aspx" TargetMode="External"/><Relationship Id="rId18" Type="http://schemas.openxmlformats.org/officeDocument/2006/relationships/header" Target="header1.xm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s://groups.google.com/forum/"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file:///C:\Users\jhuss\AppData\Local\Microsoft\Windows\INetCache\Content.Outlook\RFM58P3T\RTC%20Faculty%20CBA%20best%20practice%20inclusions%202022.doc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groups.google.com/forum/" TargetMode="External"/><Relationship Id="rId5" Type="http://schemas.openxmlformats.org/officeDocument/2006/relationships/customXml" Target="../customXml/item5.xml"/><Relationship Id="rId15" Type="http://schemas.openxmlformats.org/officeDocument/2006/relationships/hyperlink" Target="https://groups.google.com/forum/" TargetMode="External"/><Relationship Id="rId23" Type="http://schemas.openxmlformats.org/officeDocument/2006/relationships/hyperlink" Target="http://app.leg.wa.gov/RCW/default.aspx?cite=41.50.150" TargetMode="External"/><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groups.google.com/forum/" TargetMode="External"/><Relationship Id="rId22" Type="http://schemas.openxmlformats.org/officeDocument/2006/relationships/image" Target="media/image7.png"/><Relationship Id="rId27" Type="http://schemas.openxmlformats.org/officeDocument/2006/relationships/footer" Target="foot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Content_x0020_Owner xmlns="686bc730-dfb5-4557-ac43-64e2aeb71117">
      <UserInfo>
        <DisplayName>Katie Rose</DisplayName>
        <AccountId>178</AccountId>
        <AccountType/>
      </UserInfo>
    </Content_x0020_Owner>
    <IconOverlay xmlns="http://schemas.microsoft.com/sharepoint/v4" xsi:nil="true"/>
    <Menu_x0020_Group xmlns="686bc730-dfb5-4557-ac43-64e2aeb71117">Publications &amp; Printing</Menu_x0020_Group>
    <PublishingExpirationDate xmlns="http://schemas.microsoft.com/sharepoint/v3" xsi:nil="true"/>
    <PublishingStartDate xmlns="http://schemas.microsoft.com/sharepoint/v3" xsi:nil="true"/>
    <Category xmlns="686bc730-dfb5-4557-ac43-64e2aeb71117">SBCTC Templates</Category>
    <_dlc_DocId xmlns="dbb9891f-5342-44b3-9004-2472729e727f">Z7X6SQ3F62JH-64-68</_dlc_DocId>
    <_dlc_DocIdUrl xmlns="dbb9891f-5342-44b3-9004-2472729e727f">
      <Url>https://portal.sbctc.edu/sites/Intranet/publications/_layouts/15/DocIdRedir.aspx?ID=Z7X6SQ3F62JH-64-68</Url>
      <Description>Z7X6SQ3F62JH-64-68</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301EAAAF5A9A14C98C32A8D7B77B290" ma:contentTypeVersion="4" ma:contentTypeDescription="Create a new document." ma:contentTypeScope="" ma:versionID="e364fc523c39ff84877964d62bb0c69e">
  <xsd:schema xmlns:xsd="http://www.w3.org/2001/XMLSchema" xmlns:xs="http://www.w3.org/2001/XMLSchema" xmlns:p="http://schemas.microsoft.com/office/2006/metadata/properties" xmlns:ns1="http://schemas.microsoft.com/sharepoint/v3" xmlns:ns2="686bc730-dfb5-4557-ac43-64e2aeb71117" xmlns:ns3="dbb9891f-5342-44b3-9004-2472729e727f" xmlns:ns4="http://schemas.microsoft.com/sharepoint/v4" targetNamespace="http://schemas.microsoft.com/office/2006/metadata/properties" ma:root="true" ma:fieldsID="b59568911a8627c463a330b5927c98aa" ns1:_="" ns2:_="" ns3:_="" ns4:_="">
    <xsd:import namespace="http://schemas.microsoft.com/sharepoint/v3"/>
    <xsd:import namespace="686bc730-dfb5-4557-ac43-64e2aeb71117"/>
    <xsd:import namespace="dbb9891f-5342-44b3-9004-2472729e727f"/>
    <xsd:import namespace="http://schemas.microsoft.com/sharepoint/v4"/>
    <xsd:element name="properties">
      <xsd:complexType>
        <xsd:sequence>
          <xsd:element name="documentManagement">
            <xsd:complexType>
              <xsd:all>
                <xsd:element ref="ns2:Menu_x0020_Group" minOccurs="0"/>
                <xsd:element ref="ns2:Category" minOccurs="0"/>
                <xsd:element ref="ns2:Content_x0020_Owner" minOccurs="0"/>
                <xsd:element ref="ns1:PublishingStartDate" minOccurs="0"/>
                <xsd:element ref="ns1:PublishingExpirationDate" minOccurs="0"/>
                <xsd:element ref="ns3:_dlc_DocId" minOccurs="0"/>
                <xsd:element ref="ns3:_dlc_DocIdUrl" minOccurs="0"/>
                <xsd:element ref="ns3:_dlc_DocIdPersistId"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 ma:internalName="PublishingStartDate">
      <xsd:simpleType>
        <xsd:restriction base="dms:Unknown"/>
      </xsd:simpleType>
    </xsd:element>
    <xsd:element name="PublishingExpirationDate" ma:index="12"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6bc730-dfb5-4557-ac43-64e2aeb71117" elementFormDefault="qualified">
    <xsd:import namespace="http://schemas.microsoft.com/office/2006/documentManagement/types"/>
    <xsd:import namespace="http://schemas.microsoft.com/office/infopath/2007/PartnerControls"/>
    <xsd:element name="Menu_x0020_Group" ma:index="2" nillable="true" ma:displayName="Menu Group" ma:default="Publications &amp; Printing" ma:format="Dropdown" ma:internalName="Menu_x0020_Group" ma:readOnly="false">
      <xsd:simpleType>
        <xsd:restriction base="dms:Choice">
          <xsd:enumeration value="Publications &amp; Printing"/>
        </xsd:restriction>
      </xsd:simpleType>
    </xsd:element>
    <xsd:element name="Category" ma:index="3" nillable="true" ma:displayName="Category" ma:format="Dropdown" ma:internalName="Category">
      <xsd:simpleType>
        <xsd:restriction base="dms:Choice">
          <xsd:enumeration value="Agency Issue Briefs"/>
          <xsd:enumeration value="Business Cards"/>
          <xsd:enumeration value="Name Badges"/>
          <xsd:enumeration value="Logos"/>
          <xsd:enumeration value="SBCTC Templates"/>
          <xsd:enumeration value="Style Guide"/>
        </xsd:restriction>
      </xsd:simpleType>
    </xsd:element>
    <xsd:element name="Content_x0020_Owner" ma:index="10" nillable="true" ma:displayName="Content Owner" ma:list="UserInfo" ma:SharePointGroup="0" ma:internalName="Content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bb9891f-5342-44b3-9004-2472729e727f"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5407821-CC3D-4EF0-A9C6-E1B903C13846}">
  <ds:schemaRefs>
    <ds:schemaRef ds:uri="http://schemas.microsoft.com/sharepoint/v3/contenttype/forms"/>
  </ds:schemaRefs>
</ds:datastoreItem>
</file>

<file path=customXml/itemProps2.xml><?xml version="1.0" encoding="utf-8"?>
<ds:datastoreItem xmlns:ds="http://schemas.openxmlformats.org/officeDocument/2006/customXml" ds:itemID="{D03E6085-08A7-47F9-96DB-F07D24D0E43D}">
  <ds:schemaRefs>
    <ds:schemaRef ds:uri="http://schemas.openxmlformats.org/officeDocument/2006/bibliography"/>
  </ds:schemaRefs>
</ds:datastoreItem>
</file>

<file path=customXml/itemProps3.xml><?xml version="1.0" encoding="utf-8"?>
<ds:datastoreItem xmlns:ds="http://schemas.openxmlformats.org/officeDocument/2006/customXml" ds:itemID="{408B7A1F-C505-4E2E-896E-C203E742591F}">
  <ds:schemaRefs>
    <ds:schemaRef ds:uri="http://schemas.microsoft.com/office/2006/metadata/properties"/>
    <ds:schemaRef ds:uri="http://schemas.microsoft.com/office/infopath/2007/PartnerControls"/>
    <ds:schemaRef ds:uri="686bc730-dfb5-4557-ac43-64e2aeb71117"/>
    <ds:schemaRef ds:uri="http://schemas.microsoft.com/sharepoint/v4"/>
    <ds:schemaRef ds:uri="http://schemas.microsoft.com/sharepoint/v3"/>
    <ds:schemaRef ds:uri="dbb9891f-5342-44b3-9004-2472729e727f"/>
  </ds:schemaRefs>
</ds:datastoreItem>
</file>

<file path=customXml/itemProps4.xml><?xml version="1.0" encoding="utf-8"?>
<ds:datastoreItem xmlns:ds="http://schemas.openxmlformats.org/officeDocument/2006/customXml" ds:itemID="{6EDEBD81-F559-44E7-8316-B977131997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6bc730-dfb5-4557-ac43-64e2aeb71117"/>
    <ds:schemaRef ds:uri="dbb9891f-5342-44b3-9004-2472729e727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69D62D1-4536-428B-B689-D138419674F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75</Pages>
  <Words>26831</Words>
  <Characters>152670</Characters>
  <Application>Microsoft Office Word</Application>
  <DocSecurity>0</DocSecurity>
  <Lines>3248</Lines>
  <Paragraphs>1495</Paragraphs>
  <ScaleCrop>false</ScaleCrop>
  <HeadingPairs>
    <vt:vector size="2" baseType="variant">
      <vt:variant>
        <vt:lpstr>Title</vt:lpstr>
      </vt:variant>
      <vt:variant>
        <vt:i4>1</vt:i4>
      </vt:variant>
    </vt:vector>
  </HeadingPairs>
  <TitlesOfParts>
    <vt:vector size="1" baseType="lpstr">
      <vt:lpstr>Blank document with branded styles</vt:lpstr>
    </vt:vector>
  </TitlesOfParts>
  <Company/>
  <LinksUpToDate>false</LinksUpToDate>
  <CharactersWithSpaces>178006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document with branded styles</dc:title>
  <dc:subject/>
  <dc:creator>Katie Rose</dc:creator>
  <cp:keywords/>
  <dc:description/>
  <cp:lastModifiedBy>Tiffany McDuffy</cp:lastModifiedBy>
  <cp:revision>4</cp:revision>
  <cp:lastPrinted>2019-06-12T21:39:00Z</cp:lastPrinted>
  <dcterms:created xsi:type="dcterms:W3CDTF">2026-02-10T18:53:00Z</dcterms:created>
  <dcterms:modified xsi:type="dcterms:W3CDTF">2026-02-10T20:14:00Z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0x0101007301EAAAF5A9A14C98C32A8D7B77B290</vt:lpwstr>
  </property>
  <property fmtid="{D5CDD505-2E9C-101B-9397-08002B2CF9AE}" pid="3" name="_dlc_DocIdItemGuid">
    <vt:lpwstr>3403cd22-f46a-41fe-bcc2-e26160847b33</vt:lpwstr>
  </property>
</Properties>
</file>