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1AB6" w14:textId="708DA306" w:rsidR="00980F70" w:rsidRPr="00980F70" w:rsidRDefault="00980F70" w:rsidP="00980F70">
      <w:pPr>
        <w:spacing w:after="0"/>
        <w:rPr>
          <w:rFonts w:ascii="Franklin Gothic Book" w:hAnsi="Franklin Gothic Book"/>
          <w:b/>
          <w:bCs/>
          <w:sz w:val="28"/>
          <w:szCs w:val="28"/>
        </w:rPr>
      </w:pPr>
      <w:bookmarkStart w:id="0" w:name="_Hlk203572658"/>
      <w:r>
        <w:rPr>
          <w:rFonts w:ascii="Franklin Gothic Book" w:hAnsi="Franklin Gothic Book"/>
          <w:b/>
          <w:bCs/>
          <w:sz w:val="28"/>
          <w:szCs w:val="28"/>
        </w:rPr>
        <w:t>Michigan</w:t>
      </w:r>
      <w:r w:rsidRPr="00980F70">
        <w:rPr>
          <w:rFonts w:ascii="Franklin Gothic Book" w:hAnsi="Franklin Gothic Book"/>
          <w:b/>
          <w:bCs/>
          <w:sz w:val="28"/>
          <w:szCs w:val="28"/>
        </w:rPr>
        <w:t xml:space="preserve"> Payroll Tax Setup Guidance</w:t>
      </w:r>
    </w:p>
    <w:p w14:paraId="7CAE8597" w14:textId="77777777" w:rsidR="00980F70" w:rsidRPr="00980F70" w:rsidRDefault="00980F70" w:rsidP="00980F70">
      <w:pPr>
        <w:spacing w:after="0"/>
        <w:rPr>
          <w:rFonts w:ascii="Franklin Gothic Book" w:hAnsi="Franklin Gothic Book"/>
          <w:sz w:val="28"/>
          <w:szCs w:val="28"/>
        </w:rPr>
      </w:pPr>
      <w:r w:rsidRPr="00980F70">
        <w:rPr>
          <w:rFonts w:ascii="Franklin Gothic Book" w:hAnsi="Franklin Gothic Book"/>
          <w:sz w:val="28"/>
          <w:szCs w:val="28"/>
        </w:rPr>
        <w:t>for Washington State Community and Technical Colleges</w:t>
      </w:r>
    </w:p>
    <w:bookmarkEnd w:id="0"/>
    <w:p w14:paraId="5DD6CFBB" w14:textId="77777777" w:rsidR="005B5DB1" w:rsidRDefault="005B5DB1" w:rsidP="005B5DB1">
      <w:pPr>
        <w:spacing w:after="0"/>
        <w:rPr>
          <w:rFonts w:ascii="Franklin Gothic Book" w:hAnsi="Franklin Gothic Book"/>
          <w:sz w:val="24"/>
          <w:szCs w:val="24"/>
        </w:rPr>
      </w:pPr>
    </w:p>
    <w:p w14:paraId="14EC28C4" w14:textId="233725FA" w:rsidR="005B5DB1" w:rsidRPr="00C840CA" w:rsidRDefault="00C2176B" w:rsidP="005B5DB1">
      <w:pPr>
        <w:spacing w:after="0"/>
        <w:rPr>
          <w:rFonts w:ascii="Franklin Gothic Book" w:hAnsi="Franklin Gothic Book"/>
          <w:b/>
          <w:bCs/>
          <w:sz w:val="24"/>
          <w:szCs w:val="24"/>
        </w:rPr>
      </w:pPr>
      <w:r>
        <w:rPr>
          <w:rFonts w:ascii="Franklin Gothic Book" w:hAnsi="Franklin Gothic Book"/>
          <w:b/>
          <w:bCs/>
          <w:sz w:val="24"/>
          <w:szCs w:val="24"/>
        </w:rPr>
        <w:t>MI</w:t>
      </w:r>
      <w:r w:rsidR="005B5DB1" w:rsidRPr="00C840CA">
        <w:rPr>
          <w:rFonts w:ascii="Franklin Gothic Book" w:hAnsi="Franklin Gothic Book"/>
          <w:b/>
          <w:bCs/>
          <w:sz w:val="24"/>
          <w:szCs w:val="24"/>
        </w:rPr>
        <w:t xml:space="preserve"> State Income Tax Withholding</w:t>
      </w:r>
    </w:p>
    <w:p w14:paraId="42E49AAE" w14:textId="79DF3E32" w:rsidR="005B5DB1" w:rsidRDefault="00C2176B" w:rsidP="005B5DB1">
      <w:pPr>
        <w:spacing w:after="0"/>
        <w:rPr>
          <w:rFonts w:ascii="Franklin Gothic Book" w:hAnsi="Franklin Gothic Book"/>
          <w:sz w:val="24"/>
          <w:szCs w:val="24"/>
        </w:rPr>
      </w:pPr>
      <w:hyperlink r:id="rId10" w:history="1">
        <w:r w:rsidRPr="009D189B">
          <w:rPr>
            <w:rStyle w:val="Hyperlink"/>
            <w:rFonts w:ascii="Franklin Gothic Book" w:hAnsi="Franklin Gothic Book"/>
            <w:sz w:val="24"/>
            <w:szCs w:val="24"/>
          </w:rPr>
          <w:t xml:space="preserve">Michigan Department of Treasury Withholding Tax </w:t>
        </w:r>
        <w:r w:rsidR="009D189B" w:rsidRPr="009D189B">
          <w:rPr>
            <w:rStyle w:val="Hyperlink"/>
            <w:rFonts w:ascii="Franklin Gothic Book" w:hAnsi="Franklin Gothic Book"/>
            <w:sz w:val="24"/>
            <w:szCs w:val="24"/>
          </w:rPr>
          <w:t>w</w:t>
        </w:r>
        <w:r w:rsidRPr="009D189B">
          <w:rPr>
            <w:rStyle w:val="Hyperlink"/>
            <w:rFonts w:ascii="Franklin Gothic Book" w:hAnsi="Franklin Gothic Book"/>
            <w:sz w:val="24"/>
            <w:szCs w:val="24"/>
          </w:rPr>
          <w:t>ebsite</w:t>
        </w:r>
      </w:hyperlink>
      <w:r w:rsidR="009D189B">
        <w:rPr>
          <w:rFonts w:ascii="Franklin Gothic Book" w:hAnsi="Franklin Gothic Book"/>
          <w:sz w:val="24"/>
          <w:szCs w:val="24"/>
        </w:rPr>
        <w:t xml:space="preserve"> </w:t>
      </w:r>
    </w:p>
    <w:p w14:paraId="570ED6E2" w14:textId="77777777" w:rsidR="003D7CFD" w:rsidRDefault="003D7CFD" w:rsidP="005B5DB1">
      <w:pPr>
        <w:spacing w:after="0"/>
        <w:rPr>
          <w:rFonts w:ascii="Franklin Gothic Book" w:hAnsi="Franklin Gothic Book"/>
          <w:sz w:val="24"/>
          <w:szCs w:val="24"/>
        </w:rPr>
      </w:pPr>
    </w:p>
    <w:p w14:paraId="6F56757D" w14:textId="68EAC498"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C2176B">
        <w:rPr>
          <w:rFonts w:ascii="Franklin Gothic Book" w:hAnsi="Franklin Gothic Book"/>
          <w:b/>
          <w:bCs/>
          <w:sz w:val="24"/>
          <w:szCs w:val="24"/>
        </w:rPr>
        <w:t>MI</w:t>
      </w:r>
      <w:r w:rsidRPr="00C840CA">
        <w:rPr>
          <w:rFonts w:ascii="Franklin Gothic Book" w:hAnsi="Franklin Gothic Book"/>
          <w:b/>
          <w:bCs/>
          <w:sz w:val="24"/>
          <w:szCs w:val="24"/>
        </w:rPr>
        <w:t xml:space="preserve"> State Income Taxes</w:t>
      </w:r>
    </w:p>
    <w:p w14:paraId="62E630FF" w14:textId="5032FE54" w:rsidR="005B5DB1" w:rsidRDefault="00C95B5B" w:rsidP="005B5DB1">
      <w:pPr>
        <w:spacing w:after="0"/>
        <w:rPr>
          <w:rFonts w:ascii="Franklin Gothic Book" w:hAnsi="Franklin Gothic Book"/>
          <w:sz w:val="24"/>
          <w:szCs w:val="24"/>
        </w:rPr>
      </w:pPr>
      <w:r w:rsidRPr="00C95B5B">
        <w:rPr>
          <w:rFonts w:ascii="Franklin Gothic Book" w:hAnsi="Franklin Gothic Book"/>
          <w:sz w:val="24"/>
          <w:szCs w:val="24"/>
        </w:rPr>
        <w:t>Every Michigan employer required to withhold federal income tax under the Internal Revenue Code must be registered for and withhold Michigan income tax. Employers located outside Michigan that have employees who work in Michigan must register and withhold Michigan income tax from all employees working in Michigan.</w:t>
      </w:r>
      <w:r>
        <w:rPr>
          <w:rFonts w:ascii="Franklin Gothic Book" w:hAnsi="Franklin Gothic Book"/>
          <w:sz w:val="24"/>
          <w:szCs w:val="24"/>
        </w:rPr>
        <w:t xml:space="preserve"> </w:t>
      </w:r>
      <w:r w:rsidR="0093337C">
        <w:rPr>
          <w:rFonts w:ascii="Franklin Gothic Book" w:hAnsi="Franklin Gothic Book"/>
          <w:sz w:val="24"/>
          <w:szCs w:val="24"/>
        </w:rPr>
        <w:t>Register with the Michigan Department of Treasury</w:t>
      </w:r>
      <w:r>
        <w:rPr>
          <w:rFonts w:ascii="Franklin Gothic Book" w:hAnsi="Franklin Gothic Book"/>
          <w:sz w:val="24"/>
          <w:szCs w:val="24"/>
        </w:rPr>
        <w:t xml:space="preserve"> (Treasury)</w:t>
      </w:r>
      <w:r w:rsidR="0093337C">
        <w:rPr>
          <w:rFonts w:ascii="Franklin Gothic Book" w:hAnsi="Franklin Gothic Book"/>
          <w:sz w:val="24"/>
          <w:szCs w:val="24"/>
        </w:rPr>
        <w:t xml:space="preserve"> via the </w:t>
      </w:r>
      <w:hyperlink r:id="rId11" w:history="1">
        <w:r w:rsidR="0093337C" w:rsidRPr="009D189B">
          <w:rPr>
            <w:rStyle w:val="Hyperlink"/>
            <w:rFonts w:ascii="Franklin Gothic Book" w:hAnsi="Franklin Gothic Book"/>
            <w:sz w:val="24"/>
            <w:szCs w:val="24"/>
          </w:rPr>
          <w:t>Michigan Treasury Online (MTO) web service</w:t>
        </w:r>
      </w:hyperlink>
      <w:r w:rsidR="0093337C">
        <w:rPr>
          <w:rFonts w:ascii="Franklin Gothic Book" w:hAnsi="Franklin Gothic Book"/>
          <w:sz w:val="24"/>
          <w:szCs w:val="24"/>
        </w:rPr>
        <w:t xml:space="preserve">. Step-by-step guides are available on the </w:t>
      </w:r>
      <w:hyperlink r:id="rId12" w:history="1">
        <w:r w:rsidR="0093337C" w:rsidRPr="009D189B">
          <w:rPr>
            <w:rStyle w:val="Hyperlink"/>
            <w:rFonts w:ascii="Franklin Gothic Book" w:hAnsi="Franklin Gothic Book"/>
            <w:sz w:val="24"/>
            <w:szCs w:val="24"/>
          </w:rPr>
          <w:t>MTO Tutorials website</w:t>
        </w:r>
      </w:hyperlink>
      <w:r w:rsidR="0093337C">
        <w:rPr>
          <w:rFonts w:ascii="Franklin Gothic Book" w:hAnsi="Franklin Gothic Book"/>
          <w:sz w:val="24"/>
          <w:szCs w:val="24"/>
        </w:rPr>
        <w:t>.</w:t>
      </w:r>
    </w:p>
    <w:p w14:paraId="5563D828" w14:textId="77777777" w:rsidR="0093337C" w:rsidRDefault="0093337C" w:rsidP="005B5DB1">
      <w:pPr>
        <w:spacing w:after="0"/>
        <w:rPr>
          <w:rFonts w:ascii="Franklin Gothic Book" w:hAnsi="Franklin Gothic Book"/>
          <w:sz w:val="24"/>
          <w:szCs w:val="24"/>
        </w:rPr>
      </w:pPr>
    </w:p>
    <w:p w14:paraId="23FAF344" w14:textId="5CDF6058" w:rsidR="002C14CA" w:rsidRDefault="00C95B5B" w:rsidP="002C14CA">
      <w:pPr>
        <w:spacing w:after="0"/>
        <w:rPr>
          <w:rFonts w:ascii="Franklin Gothic Book" w:hAnsi="Franklin Gothic Book"/>
          <w:sz w:val="24"/>
          <w:szCs w:val="24"/>
        </w:rPr>
      </w:pPr>
      <w:r w:rsidRPr="00C95B5B">
        <w:rPr>
          <w:rFonts w:ascii="Franklin Gothic Book" w:hAnsi="Franklin Gothic Book"/>
          <w:sz w:val="24"/>
          <w:szCs w:val="24"/>
        </w:rPr>
        <w:t>All taxpayers must file return(s) and remit applicable payment(s) according to their filing frequency established by Treasury.</w:t>
      </w:r>
      <w:r>
        <w:rPr>
          <w:rFonts w:ascii="Franklin Gothic Book" w:hAnsi="Franklin Gothic Book"/>
          <w:sz w:val="24"/>
          <w:szCs w:val="24"/>
        </w:rPr>
        <w:t xml:space="preserve"> </w:t>
      </w:r>
      <w:r w:rsidR="002C14CA" w:rsidRPr="002C14CA">
        <w:rPr>
          <w:rFonts w:ascii="Franklin Gothic Book" w:hAnsi="Franklin Gothic Book"/>
          <w:sz w:val="24"/>
          <w:szCs w:val="24"/>
        </w:rPr>
        <w:t>Initially, Treasury determines your filing frequency based on your estimated monthly payment for each tax that you registered for on your registration application.</w:t>
      </w:r>
      <w:r>
        <w:rPr>
          <w:rFonts w:ascii="Franklin Gothic Book" w:hAnsi="Franklin Gothic Book"/>
          <w:sz w:val="24"/>
          <w:szCs w:val="24"/>
        </w:rPr>
        <w:t xml:space="preserve"> </w:t>
      </w:r>
      <w:r w:rsidR="002C14CA" w:rsidRPr="002C14CA">
        <w:rPr>
          <w:rFonts w:ascii="Franklin Gothic Book" w:hAnsi="Franklin Gothic Book"/>
          <w:sz w:val="24"/>
          <w:szCs w:val="24"/>
        </w:rPr>
        <w:t xml:space="preserve">Subsequently, your filing frequency is reviewed by Treasury annually for update. If your filing frequency is </w:t>
      </w:r>
      <w:r w:rsidR="0093337C" w:rsidRPr="002C14CA">
        <w:rPr>
          <w:rFonts w:ascii="Franklin Gothic Book" w:hAnsi="Franklin Gothic Book"/>
          <w:sz w:val="24"/>
          <w:szCs w:val="24"/>
        </w:rPr>
        <w:t>changed,</w:t>
      </w:r>
      <w:r w:rsidR="002C14CA" w:rsidRPr="002C14CA">
        <w:rPr>
          <w:rFonts w:ascii="Franklin Gothic Book" w:hAnsi="Franklin Gothic Book"/>
          <w:sz w:val="24"/>
          <w:szCs w:val="24"/>
        </w:rPr>
        <w:t xml:space="preserve"> you will be notified in writing.</w:t>
      </w:r>
    </w:p>
    <w:p w14:paraId="4EC237CB" w14:textId="77777777" w:rsidR="00767A6E" w:rsidRDefault="00767A6E" w:rsidP="002C14CA">
      <w:pPr>
        <w:spacing w:after="0"/>
        <w:rPr>
          <w:rFonts w:ascii="Franklin Gothic Book" w:hAnsi="Franklin Gothic Book"/>
          <w:sz w:val="24"/>
          <w:szCs w:val="24"/>
        </w:rPr>
      </w:pPr>
    </w:p>
    <w:p w14:paraId="11E8A1D3" w14:textId="36B8131E" w:rsidR="00767A6E" w:rsidRDefault="00767A6E" w:rsidP="002C14CA">
      <w:pPr>
        <w:spacing w:after="0"/>
        <w:rPr>
          <w:rFonts w:ascii="Franklin Gothic Book" w:hAnsi="Franklin Gothic Book"/>
          <w:sz w:val="24"/>
          <w:szCs w:val="24"/>
        </w:rPr>
      </w:pPr>
      <w:r w:rsidRPr="00767A6E">
        <w:rPr>
          <w:rFonts w:ascii="Franklin Gothic Book" w:hAnsi="Franklin Gothic Book"/>
          <w:sz w:val="24"/>
          <w:szCs w:val="24"/>
          <w:u w:val="single"/>
        </w:rPr>
        <w:t>Filing Deadlines</w:t>
      </w:r>
    </w:p>
    <w:p w14:paraId="12795333" w14:textId="77777777" w:rsidR="00162948" w:rsidRPr="00162948" w:rsidRDefault="00162948" w:rsidP="002C14CA">
      <w:pPr>
        <w:spacing w:after="0"/>
        <w:rPr>
          <w:rFonts w:ascii="Franklin Gothic Book" w:hAnsi="Franklin Gothic Book"/>
          <w:sz w:val="24"/>
          <w:szCs w:val="24"/>
        </w:rPr>
      </w:pPr>
    </w:p>
    <w:tbl>
      <w:tblPr>
        <w:tblStyle w:val="TableGrid"/>
        <w:tblW w:w="0" w:type="auto"/>
        <w:tblLook w:val="04A0" w:firstRow="1" w:lastRow="0" w:firstColumn="1" w:lastColumn="0" w:noHBand="0" w:noVBand="1"/>
      </w:tblPr>
      <w:tblGrid>
        <w:gridCol w:w="2406"/>
        <w:gridCol w:w="6944"/>
      </w:tblGrid>
      <w:tr w:rsidR="00162948" w14:paraId="6251C206" w14:textId="77777777" w:rsidTr="008653FF">
        <w:tc>
          <w:tcPr>
            <w:tcW w:w="0" w:type="auto"/>
            <w:shd w:val="clear" w:color="auto" w:fill="D9D9D9" w:themeFill="background1" w:themeFillShade="D9"/>
          </w:tcPr>
          <w:p w14:paraId="41A435A6"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Filer</w:t>
            </w:r>
          </w:p>
        </w:tc>
        <w:tc>
          <w:tcPr>
            <w:tcW w:w="0" w:type="auto"/>
            <w:shd w:val="clear" w:color="auto" w:fill="D9D9D9" w:themeFill="background1" w:themeFillShade="D9"/>
          </w:tcPr>
          <w:p w14:paraId="53AB00FD"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Due Date</w:t>
            </w:r>
          </w:p>
        </w:tc>
      </w:tr>
      <w:tr w:rsidR="00162948" w14:paraId="2E18D9D6" w14:textId="77777777" w:rsidTr="008653FF">
        <w:tc>
          <w:tcPr>
            <w:tcW w:w="0" w:type="auto"/>
          </w:tcPr>
          <w:p w14:paraId="758D5165"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Monthly</w:t>
            </w:r>
          </w:p>
        </w:tc>
        <w:tc>
          <w:tcPr>
            <w:tcW w:w="0" w:type="auto"/>
          </w:tcPr>
          <w:p w14:paraId="49787B23"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On or before the 20th day of the following month</w:t>
            </w:r>
          </w:p>
        </w:tc>
      </w:tr>
      <w:tr w:rsidR="00162948" w14:paraId="5F5682D9" w14:textId="77777777" w:rsidTr="008653FF">
        <w:tc>
          <w:tcPr>
            <w:tcW w:w="0" w:type="auto"/>
          </w:tcPr>
          <w:p w14:paraId="0A69C4B5"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Quarterly</w:t>
            </w:r>
          </w:p>
        </w:tc>
        <w:tc>
          <w:tcPr>
            <w:tcW w:w="0" w:type="auto"/>
          </w:tcPr>
          <w:p w14:paraId="16ABFEB1"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On or before the 20th day of the month following the quarter</w:t>
            </w:r>
          </w:p>
        </w:tc>
      </w:tr>
      <w:tr w:rsidR="00162948" w14:paraId="72EF0ACC" w14:textId="77777777" w:rsidTr="008653FF">
        <w:tc>
          <w:tcPr>
            <w:tcW w:w="0" w:type="auto"/>
          </w:tcPr>
          <w:p w14:paraId="14E6A1AA"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Annual</w:t>
            </w:r>
          </w:p>
        </w:tc>
        <w:tc>
          <w:tcPr>
            <w:tcW w:w="0" w:type="auto"/>
          </w:tcPr>
          <w:p w14:paraId="6ED4C0A2"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February 28th</w:t>
            </w:r>
          </w:p>
        </w:tc>
      </w:tr>
      <w:tr w:rsidR="00162948" w14:paraId="5E1642C6" w14:textId="77777777" w:rsidTr="008653FF">
        <w:tc>
          <w:tcPr>
            <w:tcW w:w="0" w:type="auto"/>
          </w:tcPr>
          <w:p w14:paraId="577E2F5E"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Electronic Funds Transfer (EFT)</w:t>
            </w:r>
          </w:p>
        </w:tc>
        <w:tc>
          <w:tcPr>
            <w:tcW w:w="0" w:type="auto"/>
          </w:tcPr>
          <w:p w14:paraId="1EEBFB59"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On or before the 20th day of the following month</w:t>
            </w:r>
          </w:p>
        </w:tc>
      </w:tr>
      <w:tr w:rsidR="00162948" w14:paraId="4640BA9C" w14:textId="77777777" w:rsidTr="008653FF">
        <w:tc>
          <w:tcPr>
            <w:tcW w:w="0" w:type="auto"/>
          </w:tcPr>
          <w:p w14:paraId="170C7DAC"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Accelerated Electronic Funds Transfer (EFT)</w:t>
            </w:r>
          </w:p>
        </w:tc>
        <w:tc>
          <w:tcPr>
            <w:tcW w:w="0" w:type="auto"/>
          </w:tcPr>
          <w:p w14:paraId="553DFDDC" w14:textId="77777777" w:rsidR="00162948" w:rsidRDefault="00162948" w:rsidP="008653FF">
            <w:pPr>
              <w:rPr>
                <w:rFonts w:ascii="Franklin Gothic Book" w:eastAsia="Aptos" w:hAnsi="Franklin Gothic Book" w:cs="Times New Roman"/>
                <w:sz w:val="24"/>
                <w:szCs w:val="24"/>
              </w:rPr>
            </w:pPr>
            <w:r>
              <w:rPr>
                <w:rFonts w:ascii="Franklin Gothic Book" w:eastAsia="Aptos" w:hAnsi="Franklin Gothic Book" w:cs="Times New Roman"/>
                <w:sz w:val="24"/>
                <w:szCs w:val="24"/>
              </w:rPr>
              <w:t>Remit withholding taxes on or before the same day as the federal payments regardless of the amount due. Payment must be made by EFT using an EFT Credit or EFT Debit payment method.</w:t>
            </w:r>
          </w:p>
        </w:tc>
      </w:tr>
    </w:tbl>
    <w:p w14:paraId="586E4A4E" w14:textId="16AE8EAD" w:rsidR="00767A6E" w:rsidRPr="002C14CA" w:rsidRDefault="00767A6E" w:rsidP="002C14CA">
      <w:pPr>
        <w:spacing w:after="0"/>
        <w:rPr>
          <w:rFonts w:ascii="Franklin Gothic Book" w:hAnsi="Franklin Gothic Book"/>
          <w:sz w:val="24"/>
          <w:szCs w:val="24"/>
        </w:rPr>
      </w:pPr>
    </w:p>
    <w:p w14:paraId="042AED0F" w14:textId="1D931922" w:rsidR="00B66FFD" w:rsidRDefault="00B66FFD" w:rsidP="005B5DB1">
      <w:pPr>
        <w:spacing w:after="0"/>
        <w:rPr>
          <w:rFonts w:ascii="Franklin Gothic Book" w:hAnsi="Franklin Gothic Book"/>
          <w:sz w:val="24"/>
          <w:szCs w:val="24"/>
        </w:rPr>
      </w:pPr>
      <w:r>
        <w:rPr>
          <w:rFonts w:ascii="Franklin Gothic Book" w:hAnsi="Franklin Gothic Book"/>
          <w:sz w:val="24"/>
          <w:szCs w:val="24"/>
        </w:rPr>
        <w:t xml:space="preserve">Treasury requires issuers of Forms W-2 to file state copies of W-2s (income record forms) when issued to a Michigan resident employee, to report work performed in Michigan, or to report Michigan income tax withheld. Income record forms are due to Treasury on or before January 31 of the following year. </w:t>
      </w:r>
      <w:r w:rsidR="002C14CA">
        <w:rPr>
          <w:rFonts w:ascii="Franklin Gothic Book" w:hAnsi="Franklin Gothic Book"/>
          <w:sz w:val="24"/>
          <w:szCs w:val="24"/>
        </w:rPr>
        <w:t xml:space="preserve">The </w:t>
      </w:r>
      <w:hyperlink r:id="rId13" w:history="1">
        <w:r w:rsidR="00033D7D" w:rsidRPr="00162948">
          <w:rPr>
            <w:rStyle w:val="Hyperlink"/>
            <w:rFonts w:ascii="Franklin Gothic Book" w:hAnsi="Franklin Gothic Book"/>
            <w:sz w:val="24"/>
            <w:szCs w:val="24"/>
          </w:rPr>
          <w:t>Income Record Form Remittance Guide</w:t>
        </w:r>
      </w:hyperlink>
      <w:r w:rsidR="00162948">
        <w:rPr>
          <w:rFonts w:ascii="Franklin Gothic Book" w:hAnsi="Franklin Gothic Book"/>
          <w:sz w:val="24"/>
          <w:szCs w:val="24"/>
        </w:rPr>
        <w:t xml:space="preserve"> </w:t>
      </w:r>
      <w:r w:rsidR="00033D7D">
        <w:rPr>
          <w:rFonts w:ascii="Franklin Gothic Book" w:hAnsi="Franklin Gothic Book"/>
          <w:sz w:val="24"/>
          <w:szCs w:val="24"/>
        </w:rPr>
        <w:t xml:space="preserve">provides an overview and </w:t>
      </w:r>
      <w:r w:rsidR="002C14CA">
        <w:rPr>
          <w:rFonts w:ascii="Franklin Gothic Book" w:hAnsi="Franklin Gothic Book"/>
          <w:sz w:val="24"/>
          <w:szCs w:val="24"/>
        </w:rPr>
        <w:t xml:space="preserve">current </w:t>
      </w:r>
      <w:r w:rsidR="00033D7D">
        <w:rPr>
          <w:rFonts w:ascii="Franklin Gothic Book" w:hAnsi="Franklin Gothic Book"/>
          <w:sz w:val="24"/>
          <w:szCs w:val="24"/>
        </w:rPr>
        <w:t>filing options.</w:t>
      </w:r>
    </w:p>
    <w:p w14:paraId="33F298C1" w14:textId="77777777" w:rsidR="003D7CFD" w:rsidRDefault="003D7CFD" w:rsidP="005B5DB1">
      <w:pPr>
        <w:spacing w:after="0"/>
        <w:rPr>
          <w:rFonts w:ascii="Franklin Gothic Book" w:hAnsi="Franklin Gothic Book"/>
          <w:sz w:val="24"/>
          <w:szCs w:val="24"/>
        </w:rPr>
      </w:pPr>
    </w:p>
    <w:p w14:paraId="1901538B" w14:textId="6C79AACE" w:rsidR="00B66FFD" w:rsidRPr="00B66FFD" w:rsidRDefault="00B66FFD" w:rsidP="005B5DB1">
      <w:pPr>
        <w:spacing w:after="0"/>
        <w:rPr>
          <w:rFonts w:ascii="Franklin Gothic Book" w:hAnsi="Franklin Gothic Book"/>
          <w:b/>
          <w:bCs/>
          <w:sz w:val="24"/>
          <w:szCs w:val="24"/>
        </w:rPr>
      </w:pPr>
      <w:r w:rsidRPr="00B66FFD">
        <w:rPr>
          <w:rFonts w:ascii="Franklin Gothic Book" w:hAnsi="Franklin Gothic Book"/>
          <w:b/>
          <w:bCs/>
          <w:sz w:val="24"/>
          <w:szCs w:val="24"/>
        </w:rPr>
        <w:t>MI Local Income Taxes</w:t>
      </w:r>
    </w:p>
    <w:p w14:paraId="118D2A97" w14:textId="77777777" w:rsidR="00162948" w:rsidRDefault="00B66FFD" w:rsidP="00B66FFD">
      <w:pPr>
        <w:spacing w:after="0"/>
        <w:rPr>
          <w:rFonts w:ascii="Franklin Gothic Book" w:hAnsi="Franklin Gothic Book"/>
          <w:sz w:val="24"/>
          <w:szCs w:val="24"/>
        </w:rPr>
      </w:pPr>
      <w:r w:rsidRPr="00B66FFD">
        <w:rPr>
          <w:rFonts w:ascii="Franklin Gothic Book" w:hAnsi="Franklin Gothic Book"/>
          <w:sz w:val="24"/>
          <w:szCs w:val="24"/>
        </w:rPr>
        <w:t>Some cities in Michigan impose local income taxes. If your Michigan employee is working remotely from Albion, Battle Creek, Benton Harbor, Big Rapids, Detroit, East Lansing, Flint, Grand Rapids, Grayling, Hamtramck, Highland Park, Hudson, Ionia, Jackson, Lansing, Lapeer, Muskegon, Muskegon Heights, Pontiac, Port Huron, Portland, Saginaw, Springfield,</w:t>
      </w:r>
    </w:p>
    <w:p w14:paraId="6ED4FC6D" w14:textId="2A9CB07F" w:rsidR="00B66FFD" w:rsidRPr="00B66FFD" w:rsidRDefault="00B66FFD" w:rsidP="00B66FFD">
      <w:pPr>
        <w:spacing w:after="0"/>
        <w:rPr>
          <w:rFonts w:ascii="Franklin Gothic Book" w:hAnsi="Franklin Gothic Book"/>
          <w:sz w:val="24"/>
          <w:szCs w:val="24"/>
        </w:rPr>
      </w:pPr>
      <w:r w:rsidRPr="00B66FFD">
        <w:rPr>
          <w:rFonts w:ascii="Franklin Gothic Book" w:hAnsi="Franklin Gothic Book"/>
          <w:sz w:val="24"/>
          <w:szCs w:val="24"/>
        </w:rPr>
        <w:lastRenderedPageBreak/>
        <w:t xml:space="preserve">or Walker </w:t>
      </w:r>
      <w:r w:rsidR="006612CE" w:rsidRPr="00B66FFD">
        <w:rPr>
          <w:rFonts w:ascii="Franklin Gothic Book" w:hAnsi="Franklin Gothic Book"/>
          <w:sz w:val="24"/>
          <w:szCs w:val="24"/>
        </w:rPr>
        <w:t>you will</w:t>
      </w:r>
      <w:r w:rsidRPr="00B66FFD">
        <w:rPr>
          <w:rFonts w:ascii="Franklin Gothic Book" w:hAnsi="Franklin Gothic Book"/>
          <w:sz w:val="24"/>
          <w:szCs w:val="24"/>
        </w:rPr>
        <w:t xml:space="preserve"> need to register, withhold, remit, and report those local income taxes. More information </w:t>
      </w:r>
      <w:r>
        <w:rPr>
          <w:rFonts w:ascii="Franklin Gothic Book" w:hAnsi="Franklin Gothic Book"/>
          <w:sz w:val="24"/>
          <w:szCs w:val="24"/>
        </w:rPr>
        <w:t xml:space="preserve">is available </w:t>
      </w:r>
      <w:r w:rsidR="00424A3A">
        <w:rPr>
          <w:rFonts w:ascii="Franklin Gothic Book" w:hAnsi="Franklin Gothic Book"/>
          <w:sz w:val="24"/>
          <w:szCs w:val="24"/>
        </w:rPr>
        <w:t>under “Income Tax General FAQs” by selecting “Which cities impose an income tax” on</w:t>
      </w:r>
      <w:r>
        <w:rPr>
          <w:rFonts w:ascii="Franklin Gothic Book" w:hAnsi="Franklin Gothic Book"/>
          <w:sz w:val="24"/>
          <w:szCs w:val="24"/>
        </w:rPr>
        <w:t xml:space="preserve"> the </w:t>
      </w:r>
      <w:hyperlink r:id="rId14" w:history="1">
        <w:r w:rsidRPr="00424A3A">
          <w:rPr>
            <w:rStyle w:val="Hyperlink"/>
            <w:rFonts w:ascii="Franklin Gothic Book" w:hAnsi="Franklin Gothic Book"/>
            <w:sz w:val="24"/>
            <w:szCs w:val="24"/>
          </w:rPr>
          <w:t>MI Taxes FAQ website</w:t>
        </w:r>
      </w:hyperlink>
      <w:r w:rsidRPr="00B66FFD">
        <w:rPr>
          <w:rFonts w:ascii="Franklin Gothic Book" w:hAnsi="Franklin Gothic Book"/>
          <w:sz w:val="24"/>
          <w:szCs w:val="24"/>
        </w:rPr>
        <w:t>.</w:t>
      </w:r>
    </w:p>
    <w:p w14:paraId="4F4683CB" w14:textId="77777777" w:rsidR="00B66FFD" w:rsidRDefault="00B66FFD" w:rsidP="005B5DB1">
      <w:pPr>
        <w:spacing w:after="0"/>
        <w:rPr>
          <w:rFonts w:ascii="Franklin Gothic Book" w:hAnsi="Franklin Gothic Book"/>
          <w:sz w:val="24"/>
          <w:szCs w:val="24"/>
        </w:rPr>
      </w:pPr>
    </w:p>
    <w:p w14:paraId="7CDAF016" w14:textId="2ED59272" w:rsidR="005B5DB1" w:rsidRPr="00C840CA" w:rsidRDefault="00C2176B" w:rsidP="005B5DB1">
      <w:pPr>
        <w:spacing w:after="0"/>
        <w:rPr>
          <w:rFonts w:ascii="Franklin Gothic Book" w:hAnsi="Franklin Gothic Book"/>
          <w:b/>
          <w:bCs/>
          <w:sz w:val="24"/>
          <w:szCs w:val="24"/>
        </w:rPr>
      </w:pPr>
      <w:r>
        <w:rPr>
          <w:rFonts w:ascii="Franklin Gothic Book" w:hAnsi="Franklin Gothic Book"/>
          <w:b/>
          <w:bCs/>
          <w:sz w:val="24"/>
          <w:szCs w:val="24"/>
        </w:rPr>
        <w:t>MI</w:t>
      </w:r>
      <w:r w:rsidR="005B5DB1" w:rsidRPr="00C840CA">
        <w:rPr>
          <w:rFonts w:ascii="Franklin Gothic Book" w:hAnsi="Franklin Gothic Book"/>
          <w:b/>
          <w:bCs/>
          <w:sz w:val="24"/>
          <w:szCs w:val="24"/>
        </w:rPr>
        <w:t xml:space="preserve"> W-4 Requirements</w:t>
      </w:r>
    </w:p>
    <w:p w14:paraId="7639833C" w14:textId="685BDBD1" w:rsidR="005B5DB1" w:rsidRDefault="002267AA" w:rsidP="005B5DB1">
      <w:pPr>
        <w:spacing w:after="0"/>
        <w:rPr>
          <w:rFonts w:ascii="Franklin Gothic Book" w:hAnsi="Franklin Gothic Book"/>
          <w:sz w:val="24"/>
          <w:szCs w:val="24"/>
        </w:rPr>
      </w:pPr>
      <w:r w:rsidRPr="002267AA">
        <w:rPr>
          <w:rFonts w:ascii="Franklin Gothic Book" w:hAnsi="Franklin Gothic Book"/>
          <w:sz w:val="24"/>
          <w:szCs w:val="24"/>
        </w:rPr>
        <w:t>Every employer must obtain</w:t>
      </w:r>
      <w:r w:rsidR="00424A3A">
        <w:rPr>
          <w:rFonts w:ascii="Franklin Gothic Book" w:hAnsi="Franklin Gothic Book"/>
          <w:sz w:val="24"/>
          <w:szCs w:val="24"/>
        </w:rPr>
        <w:t xml:space="preserve"> a completed</w:t>
      </w:r>
      <w:r w:rsidRPr="002267AA">
        <w:rPr>
          <w:rFonts w:ascii="Franklin Gothic Book" w:hAnsi="Franklin Gothic Book"/>
          <w:sz w:val="24"/>
          <w:szCs w:val="24"/>
        </w:rPr>
        <w:t xml:space="preserve"> </w:t>
      </w:r>
      <w:r w:rsidR="00424A3A">
        <w:rPr>
          <w:rFonts w:ascii="Franklin Gothic Book" w:hAnsi="Franklin Gothic Book"/>
          <w:sz w:val="24"/>
          <w:szCs w:val="24"/>
        </w:rPr>
        <w:t>Form MI W-4,</w:t>
      </w:r>
      <w:r w:rsidRPr="002267AA">
        <w:rPr>
          <w:rFonts w:ascii="Franklin Gothic Book" w:hAnsi="Franklin Gothic Book"/>
          <w:sz w:val="24"/>
          <w:szCs w:val="24"/>
        </w:rPr>
        <w:t xml:space="preserve"> </w:t>
      </w:r>
      <w:r w:rsidRPr="0009468C">
        <w:rPr>
          <w:rFonts w:ascii="Franklin Gothic Book" w:hAnsi="Franklin Gothic Book"/>
          <w:i/>
          <w:iCs/>
          <w:sz w:val="24"/>
          <w:szCs w:val="24"/>
        </w:rPr>
        <w:t>Withholding Exemption Certificate</w:t>
      </w:r>
      <w:r w:rsidR="00424A3A">
        <w:rPr>
          <w:rFonts w:ascii="Franklin Gothic Book" w:hAnsi="Franklin Gothic Book"/>
          <w:sz w:val="24"/>
          <w:szCs w:val="24"/>
        </w:rPr>
        <w:t xml:space="preserve"> </w:t>
      </w:r>
      <w:r w:rsidRPr="002267AA">
        <w:rPr>
          <w:rFonts w:ascii="Franklin Gothic Book" w:hAnsi="Franklin Gothic Book"/>
          <w:sz w:val="24"/>
          <w:szCs w:val="24"/>
        </w:rPr>
        <w:t>from each employee. The federal W-4 cannot be used in place of the MI-W4.</w:t>
      </w:r>
      <w:r>
        <w:rPr>
          <w:rFonts w:ascii="Franklin Gothic Book" w:hAnsi="Franklin Gothic Book"/>
          <w:sz w:val="24"/>
          <w:szCs w:val="24"/>
        </w:rPr>
        <w:t xml:space="preserve"> A current Form MI-W4 may be downloaded from </w:t>
      </w:r>
      <w:r w:rsidR="00424A3A">
        <w:rPr>
          <w:rFonts w:ascii="Franklin Gothic Book" w:hAnsi="Franklin Gothic Book"/>
          <w:sz w:val="24"/>
          <w:szCs w:val="24"/>
        </w:rPr>
        <w:t xml:space="preserve">the </w:t>
      </w:r>
      <w:hyperlink r:id="rId15" w:history="1">
        <w:r w:rsidR="00424A3A" w:rsidRPr="00424A3A">
          <w:rPr>
            <w:rStyle w:val="Hyperlink"/>
            <w:rFonts w:ascii="Franklin Gothic Book" w:hAnsi="Franklin Gothic Book"/>
            <w:sz w:val="24"/>
            <w:szCs w:val="24"/>
          </w:rPr>
          <w:t>Withholding Tax Forms and Instructions</w:t>
        </w:r>
      </w:hyperlink>
      <w:r>
        <w:rPr>
          <w:rFonts w:ascii="Franklin Gothic Book" w:hAnsi="Franklin Gothic Book"/>
          <w:sz w:val="24"/>
          <w:szCs w:val="24"/>
        </w:rPr>
        <w:t xml:space="preserve"> website.</w:t>
      </w:r>
    </w:p>
    <w:p w14:paraId="334E92E3" w14:textId="77777777" w:rsidR="002267AA" w:rsidRDefault="002267AA" w:rsidP="005B5DB1">
      <w:pPr>
        <w:spacing w:after="0"/>
        <w:rPr>
          <w:rFonts w:ascii="Franklin Gothic Book" w:hAnsi="Franklin Gothic Book"/>
          <w:sz w:val="24"/>
          <w:szCs w:val="24"/>
        </w:rPr>
      </w:pPr>
    </w:p>
    <w:p w14:paraId="3AD3BBCD" w14:textId="4201DCCD" w:rsidR="005B5DB1" w:rsidRPr="00C840CA" w:rsidRDefault="00C2176B" w:rsidP="005B5DB1">
      <w:pPr>
        <w:spacing w:after="0"/>
        <w:rPr>
          <w:rFonts w:ascii="Franklin Gothic Book" w:hAnsi="Franklin Gothic Book"/>
          <w:b/>
          <w:bCs/>
          <w:sz w:val="24"/>
          <w:szCs w:val="24"/>
        </w:rPr>
      </w:pPr>
      <w:r>
        <w:rPr>
          <w:rFonts w:ascii="Franklin Gothic Book" w:hAnsi="Franklin Gothic Book"/>
          <w:b/>
          <w:bCs/>
          <w:sz w:val="24"/>
          <w:szCs w:val="24"/>
        </w:rPr>
        <w:t>MI</w:t>
      </w:r>
      <w:r w:rsidR="005B5DB1" w:rsidRPr="00C840CA">
        <w:rPr>
          <w:rFonts w:ascii="Franklin Gothic Book" w:hAnsi="Franklin Gothic Book"/>
          <w:b/>
          <w:bCs/>
          <w:sz w:val="24"/>
          <w:szCs w:val="24"/>
        </w:rPr>
        <w:t xml:space="preserve"> State Unemployment Insurance</w:t>
      </w:r>
    </w:p>
    <w:p w14:paraId="3EAE61F8" w14:textId="7ECAB531" w:rsidR="004D4CC9" w:rsidRDefault="008E7856" w:rsidP="005B5DB1">
      <w:pPr>
        <w:spacing w:after="0"/>
        <w:rPr>
          <w:rFonts w:ascii="Franklin Gothic Book" w:hAnsi="Franklin Gothic Book"/>
          <w:sz w:val="24"/>
          <w:szCs w:val="24"/>
        </w:rPr>
      </w:pPr>
      <w:bookmarkStart w:id="1" w:name="_Hlk144189192"/>
      <w:r w:rsidRPr="008E7856">
        <w:rPr>
          <w:rFonts w:ascii="Franklin Gothic Book" w:hAnsi="Franklin Gothic Book"/>
          <w:sz w:val="24"/>
          <w:szCs w:val="24"/>
        </w:rPr>
        <w:t>In general, workers are covered by the unemployment law of the state in which the work is performed.</w:t>
      </w:r>
      <w:r w:rsidR="00B67FBC">
        <w:rPr>
          <w:rFonts w:ascii="Franklin Gothic Book" w:hAnsi="Franklin Gothic Book"/>
          <w:sz w:val="24"/>
          <w:szCs w:val="24"/>
        </w:rPr>
        <w:t xml:space="preserve"> </w:t>
      </w:r>
      <w:r w:rsidR="00B67FBC" w:rsidRPr="00B67FBC">
        <w:rPr>
          <w:rFonts w:ascii="Franklin Gothic Book" w:hAnsi="Franklin Gothic Book"/>
          <w:sz w:val="24"/>
          <w:szCs w:val="24"/>
        </w:rPr>
        <w:t>The Michigan Unemployment Insurance Agency (</w:t>
      </w:r>
      <w:r w:rsidR="002F4536">
        <w:rPr>
          <w:rFonts w:ascii="Franklin Gothic Book" w:hAnsi="Franklin Gothic Book"/>
          <w:sz w:val="24"/>
          <w:szCs w:val="24"/>
        </w:rPr>
        <w:t>UIA</w:t>
      </w:r>
      <w:r w:rsidR="00B67FBC" w:rsidRPr="00B67FBC">
        <w:rPr>
          <w:rFonts w:ascii="Franklin Gothic Book" w:hAnsi="Franklin Gothic Book"/>
          <w:sz w:val="24"/>
          <w:szCs w:val="24"/>
        </w:rPr>
        <w:t>) administers the unemployment insurance program that provides temporary financial assistance to individuals who become unemployed through no fault of their own. Benefits are paid through taxes on employers covered under the Michigan Employment Security Act.</w:t>
      </w:r>
      <w:r w:rsidR="00B67FBC">
        <w:rPr>
          <w:rFonts w:ascii="Franklin Gothic Book" w:hAnsi="Franklin Gothic Book"/>
          <w:sz w:val="24"/>
          <w:szCs w:val="24"/>
        </w:rPr>
        <w:t xml:space="preserve"> Employers may register for a Michigan Unemployment Insurance account via the department’s </w:t>
      </w:r>
      <w:hyperlink r:id="rId16" w:history="1">
        <w:r w:rsidR="00A420E7">
          <w:rPr>
            <w:rStyle w:val="Hyperlink"/>
            <w:rFonts w:ascii="Franklin Gothic Book" w:hAnsi="Franklin Gothic Book"/>
            <w:sz w:val="24"/>
            <w:szCs w:val="24"/>
          </w:rPr>
          <w:t>MiLogin for Business Account website</w:t>
        </w:r>
      </w:hyperlink>
      <w:r w:rsidR="00D8436F">
        <w:rPr>
          <w:rFonts w:ascii="Franklin Gothic Book" w:hAnsi="Franklin Gothic Book"/>
          <w:sz w:val="24"/>
          <w:szCs w:val="24"/>
        </w:rPr>
        <w:t>.</w:t>
      </w:r>
    </w:p>
    <w:p w14:paraId="472F5168" w14:textId="77777777" w:rsidR="00B67FBC" w:rsidRDefault="00B67FBC" w:rsidP="005B5DB1">
      <w:pPr>
        <w:spacing w:after="0"/>
        <w:rPr>
          <w:rFonts w:ascii="Franklin Gothic Book" w:hAnsi="Franklin Gothic Book"/>
          <w:sz w:val="24"/>
          <w:szCs w:val="24"/>
        </w:rPr>
      </w:pPr>
    </w:p>
    <w:p w14:paraId="46964340" w14:textId="00C37000" w:rsidR="009D189B" w:rsidRDefault="0036249D" w:rsidP="009D189B">
      <w:pPr>
        <w:spacing w:after="0"/>
        <w:rPr>
          <w:rFonts w:ascii="Franklin Gothic Book" w:hAnsi="Franklin Gothic Book"/>
          <w:sz w:val="24"/>
          <w:szCs w:val="24"/>
        </w:rPr>
      </w:pPr>
      <w:r>
        <w:rPr>
          <w:rFonts w:ascii="Franklin Gothic Book" w:hAnsi="Franklin Gothic Book"/>
          <w:sz w:val="24"/>
          <w:szCs w:val="24"/>
        </w:rPr>
        <w:t>For Michigan unemployment purposes, a</w:t>
      </w:r>
      <w:r w:rsidRPr="0036249D">
        <w:rPr>
          <w:rFonts w:ascii="Franklin Gothic Book" w:hAnsi="Franklin Gothic Book"/>
          <w:sz w:val="24"/>
          <w:szCs w:val="24"/>
        </w:rPr>
        <w:t xml:space="preserve"> governmental unit is automatically a reimbursing employer, unless it requests, in writing, to be a contributing employer. A reimbursing employer does not pay quarterly taxes to the </w:t>
      </w:r>
      <w:r w:rsidR="002F4536">
        <w:rPr>
          <w:rFonts w:ascii="Franklin Gothic Book" w:hAnsi="Franklin Gothic Book"/>
          <w:sz w:val="24"/>
          <w:szCs w:val="24"/>
        </w:rPr>
        <w:t>UIA</w:t>
      </w:r>
      <w:r w:rsidRPr="0036249D">
        <w:rPr>
          <w:rFonts w:ascii="Franklin Gothic Book" w:hAnsi="Franklin Gothic Book"/>
          <w:sz w:val="24"/>
          <w:szCs w:val="24"/>
        </w:rPr>
        <w:t xml:space="preserve">. But if unemployment benefits are paid to former employees, the reimbursing employer must repay </w:t>
      </w:r>
      <w:r w:rsidR="002F4536">
        <w:rPr>
          <w:rFonts w:ascii="Franklin Gothic Book" w:hAnsi="Franklin Gothic Book"/>
          <w:sz w:val="24"/>
          <w:szCs w:val="24"/>
        </w:rPr>
        <w:t>UIA</w:t>
      </w:r>
      <w:r w:rsidRPr="0036249D">
        <w:rPr>
          <w:rFonts w:ascii="Franklin Gothic Book" w:hAnsi="Franklin Gothic Book"/>
          <w:sz w:val="24"/>
          <w:szCs w:val="24"/>
        </w:rPr>
        <w:t>, dollar-for-dollar, for unemployment benefits paid out.</w:t>
      </w:r>
      <w:bookmarkStart w:id="2" w:name="_Hlk201041220"/>
    </w:p>
    <w:p w14:paraId="20EA5AF5" w14:textId="77777777" w:rsidR="009D189B" w:rsidRDefault="009D189B" w:rsidP="009D189B">
      <w:pPr>
        <w:spacing w:after="0"/>
        <w:rPr>
          <w:rFonts w:ascii="Franklin Gothic Book" w:hAnsi="Franklin Gothic Book"/>
          <w:sz w:val="24"/>
          <w:szCs w:val="24"/>
        </w:rPr>
      </w:pPr>
    </w:p>
    <w:p w14:paraId="437F9929" w14:textId="59B03B80" w:rsidR="001754DC" w:rsidRDefault="009D189B" w:rsidP="001754DC">
      <w:pPr>
        <w:spacing w:after="0"/>
        <w:rPr>
          <w:rFonts w:ascii="Franklin Gothic Book" w:hAnsi="Franklin Gothic Book"/>
          <w:sz w:val="24"/>
          <w:szCs w:val="24"/>
        </w:rPr>
      </w:pPr>
      <w:r w:rsidRPr="009D189B">
        <w:rPr>
          <w:rFonts w:ascii="Franklin Gothic Book" w:hAnsi="Franklin Gothic Book"/>
          <w:sz w:val="24"/>
          <w:szCs w:val="24"/>
        </w:rPr>
        <w:t>Please be advised that all Washington State Community and Technical Colleges have selected the Reimbursable method for Washington unemployment insurance. Whenever possible, it is recommended as a best practice for colleges to adopt the same approach for their non-Washington state unemployment insurance method.</w:t>
      </w:r>
      <w:bookmarkEnd w:id="2"/>
    </w:p>
    <w:p w14:paraId="1FDD7270" w14:textId="77777777" w:rsidR="00B67FBC" w:rsidRDefault="00B67FBC" w:rsidP="001754DC">
      <w:pPr>
        <w:spacing w:after="0"/>
        <w:rPr>
          <w:rFonts w:ascii="Franklin Gothic Book" w:hAnsi="Franklin Gothic Book"/>
          <w:sz w:val="24"/>
          <w:szCs w:val="24"/>
        </w:rPr>
      </w:pPr>
    </w:p>
    <w:p w14:paraId="7FA2689B" w14:textId="21263A80" w:rsidR="00B67FBC" w:rsidRDefault="00B67FBC" w:rsidP="00B67FBC">
      <w:pPr>
        <w:spacing w:after="0"/>
        <w:rPr>
          <w:rFonts w:ascii="Franklin Gothic Book" w:hAnsi="Franklin Gothic Book"/>
          <w:sz w:val="24"/>
          <w:szCs w:val="24"/>
        </w:rPr>
      </w:pPr>
      <w:r w:rsidRPr="00B67FBC">
        <w:rPr>
          <w:rFonts w:ascii="Franklin Gothic Book" w:hAnsi="Franklin Gothic Book"/>
          <w:sz w:val="24"/>
          <w:szCs w:val="24"/>
        </w:rPr>
        <w:t>Michigan unemployment tax and wage reports and tax payments are due quarterly on the following dates:</w:t>
      </w:r>
    </w:p>
    <w:p w14:paraId="36FFBD42" w14:textId="77777777" w:rsidR="0071616B" w:rsidRPr="00B67FBC" w:rsidRDefault="0071616B" w:rsidP="00B67FBC">
      <w:pPr>
        <w:spacing w:after="0"/>
        <w:rPr>
          <w:rFonts w:ascii="Franklin Gothic Book" w:hAnsi="Franklin Gothic Book"/>
          <w:sz w:val="24"/>
          <w:szCs w:val="24"/>
        </w:rPr>
      </w:pPr>
    </w:p>
    <w:p w14:paraId="1493F2C7" w14:textId="77777777" w:rsidR="00B67FBC" w:rsidRPr="00B67FBC" w:rsidRDefault="00B67FBC" w:rsidP="0036249D">
      <w:pPr>
        <w:spacing w:after="0"/>
        <w:ind w:firstLine="720"/>
        <w:rPr>
          <w:rFonts w:ascii="Franklin Gothic Book" w:hAnsi="Franklin Gothic Book"/>
          <w:sz w:val="24"/>
          <w:szCs w:val="24"/>
        </w:rPr>
      </w:pPr>
      <w:r w:rsidRPr="00B67FBC">
        <w:rPr>
          <w:rFonts w:ascii="Franklin Gothic Book" w:hAnsi="Franklin Gothic Book"/>
          <w:sz w:val="24"/>
          <w:szCs w:val="24"/>
        </w:rPr>
        <w:t>APRIL 25 | JULY 25 | OCTOBER 25 | JANUARY 25</w:t>
      </w:r>
    </w:p>
    <w:p w14:paraId="0AD58880" w14:textId="77777777" w:rsidR="00B67FBC" w:rsidRPr="00B67FBC" w:rsidRDefault="00B67FBC" w:rsidP="00B67FBC">
      <w:pPr>
        <w:spacing w:after="0"/>
        <w:rPr>
          <w:rFonts w:ascii="Franklin Gothic Book" w:hAnsi="Franklin Gothic Book"/>
          <w:sz w:val="24"/>
          <w:szCs w:val="24"/>
        </w:rPr>
      </w:pPr>
    </w:p>
    <w:p w14:paraId="3CE23F90" w14:textId="06B329F5" w:rsidR="00B67FBC" w:rsidRPr="00B67FBC" w:rsidRDefault="00B67FBC" w:rsidP="00B67FBC">
      <w:pPr>
        <w:spacing w:after="0"/>
        <w:rPr>
          <w:rFonts w:ascii="Franklin Gothic Book" w:hAnsi="Franklin Gothic Book"/>
          <w:sz w:val="24"/>
          <w:szCs w:val="24"/>
        </w:rPr>
      </w:pPr>
      <w:r w:rsidRPr="00B67FBC">
        <w:rPr>
          <w:rFonts w:ascii="Franklin Gothic Book" w:hAnsi="Franklin Gothic Book"/>
          <w:sz w:val="24"/>
          <w:szCs w:val="24"/>
        </w:rPr>
        <w:t>Important notes about filing quarterly reports:</w:t>
      </w:r>
    </w:p>
    <w:p w14:paraId="6768B55C" w14:textId="6E543709" w:rsidR="00B67FBC" w:rsidRDefault="00B67FBC" w:rsidP="00B67FBC">
      <w:pPr>
        <w:spacing w:after="0"/>
        <w:rPr>
          <w:rFonts w:ascii="Franklin Gothic Book" w:hAnsi="Franklin Gothic Book"/>
          <w:sz w:val="24"/>
          <w:szCs w:val="24"/>
        </w:rPr>
      </w:pPr>
      <w:r w:rsidRPr="00B67FBC">
        <w:rPr>
          <w:rFonts w:ascii="Franklin Gothic Book" w:hAnsi="Franklin Gothic Book"/>
          <w:sz w:val="24"/>
          <w:szCs w:val="24"/>
        </w:rPr>
        <w:t>1. You must file a</w:t>
      </w:r>
      <w:r w:rsidR="00926B8B">
        <w:rPr>
          <w:rFonts w:ascii="Franklin Gothic Book" w:hAnsi="Franklin Gothic Book"/>
          <w:sz w:val="24"/>
          <w:szCs w:val="24"/>
        </w:rPr>
        <w:t xml:space="preserve"> </w:t>
      </w:r>
      <w:r w:rsidRPr="00B67FBC">
        <w:rPr>
          <w:rFonts w:ascii="Franklin Gothic Book" w:hAnsi="Franklin Gothic Book"/>
          <w:sz w:val="24"/>
          <w:szCs w:val="24"/>
        </w:rPr>
        <w:t>Quarterly Wage Report every quarter, even if you are unable to pay or have no payroll for the quarter.</w:t>
      </w:r>
    </w:p>
    <w:p w14:paraId="668EDB0D" w14:textId="6A2B635F" w:rsidR="00926B8B" w:rsidRPr="00B67FBC" w:rsidRDefault="00926B8B" w:rsidP="00B67FBC">
      <w:pPr>
        <w:spacing w:after="0"/>
        <w:rPr>
          <w:rFonts w:ascii="Franklin Gothic Book" w:hAnsi="Franklin Gothic Book"/>
          <w:sz w:val="24"/>
          <w:szCs w:val="24"/>
        </w:rPr>
      </w:pPr>
      <w:r>
        <w:rPr>
          <w:rFonts w:ascii="Franklin Gothic Book" w:hAnsi="Franklin Gothic Book"/>
          <w:sz w:val="24"/>
          <w:szCs w:val="24"/>
        </w:rPr>
        <w:t xml:space="preserve">2. </w:t>
      </w:r>
      <w:r w:rsidRPr="00926B8B">
        <w:rPr>
          <w:rFonts w:ascii="Franklin Gothic Book" w:hAnsi="Franklin Gothic Book"/>
          <w:sz w:val="24"/>
          <w:szCs w:val="24"/>
        </w:rPr>
        <w:t xml:space="preserve">MiUI offers four filing methods that can be used to submit </w:t>
      </w:r>
      <w:r>
        <w:rPr>
          <w:rFonts w:ascii="Franklin Gothic Book" w:hAnsi="Franklin Gothic Book"/>
          <w:sz w:val="24"/>
          <w:szCs w:val="24"/>
        </w:rPr>
        <w:t>Q</w:t>
      </w:r>
      <w:r w:rsidRPr="00926B8B">
        <w:rPr>
          <w:rFonts w:ascii="Franklin Gothic Book" w:hAnsi="Franklin Gothic Book"/>
          <w:sz w:val="24"/>
          <w:szCs w:val="24"/>
        </w:rPr>
        <w:t xml:space="preserve">uarterly </w:t>
      </w:r>
      <w:r>
        <w:rPr>
          <w:rFonts w:ascii="Franklin Gothic Book" w:hAnsi="Franklin Gothic Book"/>
          <w:sz w:val="24"/>
          <w:szCs w:val="24"/>
        </w:rPr>
        <w:t>W</w:t>
      </w:r>
      <w:r w:rsidRPr="00926B8B">
        <w:rPr>
          <w:rFonts w:ascii="Franklin Gothic Book" w:hAnsi="Franklin Gothic Book"/>
          <w:sz w:val="24"/>
          <w:szCs w:val="24"/>
        </w:rPr>
        <w:t xml:space="preserve">age </w:t>
      </w:r>
      <w:r>
        <w:rPr>
          <w:rFonts w:ascii="Franklin Gothic Book" w:hAnsi="Franklin Gothic Book"/>
          <w:sz w:val="24"/>
          <w:szCs w:val="24"/>
        </w:rPr>
        <w:t>R</w:t>
      </w:r>
      <w:r w:rsidRPr="00926B8B">
        <w:rPr>
          <w:rFonts w:ascii="Franklin Gothic Book" w:hAnsi="Franklin Gothic Book"/>
          <w:sz w:val="24"/>
          <w:szCs w:val="24"/>
        </w:rPr>
        <w:t>eports from the employer account: manual entry, file upload, copying from a previous quarter, or reporting that there were no employment and no wages paid in the quarter.</w:t>
      </w:r>
    </w:p>
    <w:p w14:paraId="68C8E1EE" w14:textId="2F4A686E" w:rsidR="00B67FBC" w:rsidRPr="001754DC" w:rsidRDefault="00926B8B" w:rsidP="00B67FBC">
      <w:pPr>
        <w:spacing w:after="0"/>
        <w:rPr>
          <w:rFonts w:ascii="Franklin Gothic Book" w:hAnsi="Franklin Gothic Book"/>
          <w:sz w:val="24"/>
          <w:szCs w:val="24"/>
        </w:rPr>
      </w:pPr>
      <w:r>
        <w:rPr>
          <w:rFonts w:ascii="Franklin Gothic Book" w:hAnsi="Franklin Gothic Book"/>
          <w:sz w:val="24"/>
          <w:szCs w:val="24"/>
        </w:rPr>
        <w:t>3</w:t>
      </w:r>
      <w:r w:rsidR="00B67FBC" w:rsidRPr="00B67FBC">
        <w:rPr>
          <w:rFonts w:ascii="Franklin Gothic Book" w:hAnsi="Franklin Gothic Book"/>
          <w:sz w:val="24"/>
          <w:szCs w:val="24"/>
        </w:rPr>
        <w:t>. If you do not submit your reports and payments accurately and on time, penalty and interest will be applied to your account.</w:t>
      </w:r>
    </w:p>
    <w:p w14:paraId="3994A22E" w14:textId="77777777" w:rsidR="004D4CC9" w:rsidRDefault="004D4CC9" w:rsidP="005B5DB1">
      <w:pPr>
        <w:spacing w:after="0"/>
        <w:rPr>
          <w:rFonts w:ascii="Franklin Gothic Book" w:hAnsi="Franklin Gothic Book"/>
          <w:sz w:val="24"/>
          <w:szCs w:val="24"/>
        </w:rPr>
      </w:pPr>
    </w:p>
    <w:p w14:paraId="02EF6D22" w14:textId="77777777" w:rsidR="00A36EE6" w:rsidRDefault="00C2176B" w:rsidP="005B5DB1">
      <w:pPr>
        <w:spacing w:after="0"/>
        <w:rPr>
          <w:rFonts w:ascii="Franklin Gothic Book" w:hAnsi="Franklin Gothic Book"/>
          <w:sz w:val="24"/>
          <w:szCs w:val="24"/>
        </w:rPr>
      </w:pPr>
      <w:r>
        <w:rPr>
          <w:rFonts w:ascii="Franklin Gothic Book" w:hAnsi="Franklin Gothic Book"/>
          <w:sz w:val="24"/>
          <w:szCs w:val="24"/>
        </w:rPr>
        <w:lastRenderedPageBreak/>
        <w:t>MI</w:t>
      </w:r>
      <w:r w:rsidR="005C635B">
        <w:rPr>
          <w:rFonts w:ascii="Franklin Gothic Book" w:hAnsi="Franklin Gothic Book"/>
          <w:sz w:val="24"/>
          <w:szCs w:val="24"/>
        </w:rPr>
        <w:t xml:space="preserve"> </w:t>
      </w:r>
      <w:r w:rsidR="000C5B3C" w:rsidRPr="000C5B3C">
        <w:rPr>
          <w:rFonts w:ascii="Franklin Gothic Book" w:hAnsi="Franklin Gothic Book"/>
          <w:sz w:val="24"/>
          <w:szCs w:val="24"/>
        </w:rPr>
        <w:t xml:space="preserve">has adopted the Interstate Reciprocal Coverage Arrangement for unemployment insurance. Under this arrangement, </w:t>
      </w:r>
      <w:r w:rsidR="003A3DBD">
        <w:rPr>
          <w:rFonts w:ascii="Franklin Gothic Book" w:hAnsi="Franklin Gothic Book"/>
          <w:sz w:val="24"/>
          <w:szCs w:val="24"/>
        </w:rPr>
        <w:t>if an employee works in more than one state, a</w:t>
      </w:r>
      <w:r w:rsidR="000C5B3C" w:rsidRPr="000C5B3C">
        <w:rPr>
          <w:rFonts w:ascii="Franklin Gothic Book" w:hAnsi="Franklin Gothic Book"/>
          <w:sz w:val="24"/>
          <w:szCs w:val="24"/>
        </w:rPr>
        <w:t xml:space="preserve">n </w:t>
      </w:r>
    </w:p>
    <w:p w14:paraId="7963B071" w14:textId="6496A972" w:rsidR="005C635B" w:rsidRDefault="000C5B3C" w:rsidP="005B5DB1">
      <w:pPr>
        <w:spacing w:after="0"/>
        <w:rPr>
          <w:rFonts w:ascii="Franklin Gothic Book" w:hAnsi="Franklin Gothic Book"/>
          <w:sz w:val="24"/>
          <w:szCs w:val="24"/>
        </w:rPr>
      </w:pPr>
      <w:r w:rsidRPr="000C5B3C">
        <w:rPr>
          <w:rFonts w:ascii="Franklin Gothic Book" w:hAnsi="Franklin Gothic Book"/>
          <w:sz w:val="24"/>
          <w:szCs w:val="24"/>
        </w:rPr>
        <w:t xml:space="preserve">employer may elect to cover all </w:t>
      </w:r>
      <w:r w:rsidR="003A3DBD">
        <w:rPr>
          <w:rFonts w:ascii="Franklin Gothic Book" w:hAnsi="Franklin Gothic Book"/>
          <w:sz w:val="24"/>
          <w:szCs w:val="24"/>
        </w:rPr>
        <w:t xml:space="preserve">the </w:t>
      </w:r>
      <w:r w:rsidRPr="000C5B3C">
        <w:rPr>
          <w:rFonts w:ascii="Franklin Gothic Book" w:hAnsi="Franklin Gothic Book"/>
          <w:sz w:val="24"/>
          <w:szCs w:val="24"/>
        </w:rPr>
        <w:t xml:space="preserve">services of </w:t>
      </w:r>
      <w:r w:rsidR="003A3DBD">
        <w:rPr>
          <w:rFonts w:ascii="Franklin Gothic Book" w:hAnsi="Franklin Gothic Book"/>
          <w:sz w:val="24"/>
          <w:szCs w:val="24"/>
        </w:rPr>
        <w:t xml:space="preserve">such </w:t>
      </w:r>
      <w:r w:rsidRPr="000C5B3C">
        <w:rPr>
          <w:rFonts w:ascii="Franklin Gothic Book" w:hAnsi="Franklin Gothic Book"/>
          <w:sz w:val="24"/>
          <w:szCs w:val="24"/>
        </w:rPr>
        <w:t>a worker in any state in which: (1) any part of the worker's service is performed, (2) the worker has his or her residence, or (3) the employer maintains a place of business.</w:t>
      </w:r>
      <w:bookmarkEnd w:id="1"/>
      <w:r w:rsidR="00A226E1">
        <w:rPr>
          <w:rFonts w:ascii="Franklin Gothic Book" w:hAnsi="Franklin Gothic Book"/>
          <w:sz w:val="24"/>
          <w:szCs w:val="24"/>
        </w:rPr>
        <w:t xml:space="preserve"> </w:t>
      </w:r>
      <w:r w:rsidR="000A0B1B">
        <w:rPr>
          <w:rFonts w:ascii="Franklin Gothic Book" w:hAnsi="Franklin Gothic Book"/>
          <w:sz w:val="24"/>
          <w:szCs w:val="24"/>
        </w:rPr>
        <w:t xml:space="preserve">The agreement should be initiated through the state where the employer wants to report the payroll. </w:t>
      </w:r>
      <w:r w:rsidR="009D189B" w:rsidRPr="009D189B">
        <w:rPr>
          <w:rFonts w:ascii="Franklin Gothic Book" w:hAnsi="Franklin Gothic Book"/>
          <w:sz w:val="24"/>
          <w:szCs w:val="24"/>
        </w:rPr>
        <w:t xml:space="preserve">A Washington employer may request to elect reciprocal coverage with another state by following the filing process outlined by </w:t>
      </w:r>
      <w:hyperlink r:id="rId17" w:history="1">
        <w:r w:rsidR="009D189B" w:rsidRPr="009D189B">
          <w:rPr>
            <w:rStyle w:val="Hyperlink"/>
            <w:rFonts w:ascii="Franklin Gothic Book" w:hAnsi="Franklin Gothic Book"/>
            <w:sz w:val="24"/>
            <w:szCs w:val="24"/>
          </w:rPr>
          <w:t>Washington Administrative Code 192-300-150</w:t>
        </w:r>
      </w:hyperlink>
      <w:r w:rsidR="009D189B" w:rsidRPr="009D189B">
        <w:rPr>
          <w:rFonts w:ascii="Franklin Gothic Book" w:hAnsi="Franklin Gothic Book"/>
          <w:sz w:val="24"/>
          <w:szCs w:val="24"/>
        </w:rPr>
        <w:t>.</w:t>
      </w:r>
    </w:p>
    <w:p w14:paraId="2901FAEC" w14:textId="77777777" w:rsidR="009D189B" w:rsidRDefault="009D189B" w:rsidP="005B5DB1">
      <w:pPr>
        <w:spacing w:after="0"/>
        <w:rPr>
          <w:rFonts w:ascii="Franklin Gothic Book" w:hAnsi="Franklin Gothic Book"/>
          <w:sz w:val="24"/>
          <w:szCs w:val="24"/>
        </w:rPr>
      </w:pPr>
    </w:p>
    <w:p w14:paraId="1BD6F2B2" w14:textId="4A8A49D0" w:rsidR="005C635B" w:rsidRPr="005C635B" w:rsidRDefault="00C2176B" w:rsidP="005B5DB1">
      <w:pPr>
        <w:spacing w:after="0"/>
        <w:rPr>
          <w:rFonts w:ascii="Franklin Gothic Book" w:hAnsi="Franklin Gothic Book"/>
          <w:b/>
          <w:bCs/>
          <w:sz w:val="24"/>
          <w:szCs w:val="24"/>
        </w:rPr>
      </w:pPr>
      <w:r>
        <w:rPr>
          <w:rFonts w:ascii="Franklin Gothic Book" w:hAnsi="Franklin Gothic Book"/>
          <w:b/>
          <w:bCs/>
          <w:sz w:val="24"/>
          <w:szCs w:val="24"/>
        </w:rPr>
        <w:t>MI</w:t>
      </w:r>
      <w:r w:rsidR="005C635B" w:rsidRPr="005C635B">
        <w:rPr>
          <w:rFonts w:ascii="Franklin Gothic Book" w:hAnsi="Franklin Gothic Book"/>
          <w:b/>
          <w:bCs/>
          <w:sz w:val="24"/>
          <w:szCs w:val="24"/>
        </w:rPr>
        <w:t xml:space="preserve"> State Workers’ Compensation</w:t>
      </w:r>
    </w:p>
    <w:p w14:paraId="74EA5CC0" w14:textId="10D71A16" w:rsidR="005C635B" w:rsidRDefault="0081227C" w:rsidP="005B5DB1">
      <w:pPr>
        <w:spacing w:after="0"/>
        <w:rPr>
          <w:rFonts w:ascii="Franklin Gothic Book" w:hAnsi="Franklin Gothic Book"/>
          <w:sz w:val="24"/>
          <w:szCs w:val="24"/>
        </w:rPr>
      </w:pPr>
      <w:r w:rsidRPr="0081227C">
        <w:rPr>
          <w:rFonts w:ascii="Franklin Gothic Book" w:hAnsi="Franklin Gothic Book"/>
          <w:sz w:val="24"/>
          <w:szCs w:val="24"/>
        </w:rPr>
        <w:t>Nearly all employers in Michigan are subject to the Workers' Disability Compensation Act. The law requires that every covered employer must provide some way of assuring that benefits are paid to its workers if they become injured while on the job. Most employers do this by purchasing an insurance policy from a private insurance company. However, some employers are granted self-insured status, and others join a group fund.</w:t>
      </w:r>
      <w:r>
        <w:rPr>
          <w:rFonts w:ascii="Franklin Gothic Book" w:hAnsi="Franklin Gothic Book"/>
          <w:sz w:val="24"/>
          <w:szCs w:val="24"/>
        </w:rPr>
        <w:t xml:space="preserve"> </w:t>
      </w:r>
      <w:r w:rsidRPr="0081227C">
        <w:rPr>
          <w:rFonts w:ascii="Franklin Gothic Book" w:hAnsi="Franklin Gothic Book"/>
          <w:sz w:val="24"/>
          <w:szCs w:val="24"/>
        </w:rPr>
        <w:t xml:space="preserve">For </w:t>
      </w:r>
      <w:r>
        <w:rPr>
          <w:rFonts w:ascii="Franklin Gothic Book" w:hAnsi="Franklin Gothic Book"/>
          <w:sz w:val="24"/>
          <w:szCs w:val="24"/>
        </w:rPr>
        <w:t xml:space="preserve">more </w:t>
      </w:r>
      <w:r w:rsidRPr="0081227C">
        <w:rPr>
          <w:rFonts w:ascii="Franklin Gothic Book" w:hAnsi="Franklin Gothic Book"/>
          <w:sz w:val="24"/>
          <w:szCs w:val="24"/>
        </w:rPr>
        <w:t xml:space="preserve">information on insurance coverage requirements and exclusions, </w:t>
      </w:r>
      <w:r w:rsidR="00A36EE6">
        <w:rPr>
          <w:rFonts w:ascii="Franklin Gothic Book" w:hAnsi="Franklin Gothic Book"/>
          <w:sz w:val="24"/>
          <w:szCs w:val="24"/>
        </w:rPr>
        <w:t>telephone</w:t>
      </w:r>
      <w:r w:rsidRPr="0081227C">
        <w:rPr>
          <w:rFonts w:ascii="Franklin Gothic Book" w:hAnsi="Franklin Gothic Book"/>
          <w:sz w:val="24"/>
          <w:szCs w:val="24"/>
        </w:rPr>
        <w:t xml:space="preserve"> </w:t>
      </w:r>
      <w:r>
        <w:rPr>
          <w:rFonts w:ascii="Franklin Gothic Book" w:hAnsi="Franklin Gothic Book"/>
          <w:sz w:val="24"/>
          <w:szCs w:val="24"/>
        </w:rPr>
        <w:t>the</w:t>
      </w:r>
      <w:r w:rsidRPr="0081227C">
        <w:rPr>
          <w:rFonts w:ascii="Franklin Gothic Book" w:hAnsi="Franklin Gothic Book"/>
          <w:sz w:val="24"/>
          <w:szCs w:val="24"/>
        </w:rPr>
        <w:t> </w:t>
      </w:r>
      <w:hyperlink r:id="rId18" w:history="1">
        <w:r w:rsidRPr="0081227C">
          <w:rPr>
            <w:rStyle w:val="Hyperlink"/>
            <w:rFonts w:ascii="Franklin Gothic Book" w:hAnsi="Franklin Gothic Book"/>
            <w:sz w:val="24"/>
            <w:szCs w:val="24"/>
          </w:rPr>
          <w:t>Insurance Compliance Division</w:t>
        </w:r>
      </w:hyperlink>
      <w:r w:rsidRPr="0081227C">
        <w:rPr>
          <w:rFonts w:ascii="Franklin Gothic Book" w:hAnsi="Franklin Gothic Book"/>
          <w:sz w:val="24"/>
          <w:szCs w:val="24"/>
        </w:rPr>
        <w:t> at 517-284-8922.</w:t>
      </w:r>
    </w:p>
    <w:p w14:paraId="7672D328" w14:textId="77777777" w:rsidR="005C635B" w:rsidRDefault="005C635B" w:rsidP="005B5DB1">
      <w:pPr>
        <w:spacing w:after="0"/>
        <w:rPr>
          <w:rFonts w:ascii="Franklin Gothic Book" w:hAnsi="Franklin Gothic Book"/>
          <w:sz w:val="24"/>
          <w:szCs w:val="24"/>
        </w:rPr>
      </w:pPr>
    </w:p>
    <w:p w14:paraId="6F11B6A4" w14:textId="77777777" w:rsidR="00725929" w:rsidRPr="00725929" w:rsidRDefault="00725929" w:rsidP="00725929">
      <w:pPr>
        <w:spacing w:after="0"/>
        <w:rPr>
          <w:rFonts w:ascii="Franklin Gothic Book" w:hAnsi="Franklin Gothic Book"/>
          <w:sz w:val="24"/>
          <w:szCs w:val="24"/>
        </w:rPr>
      </w:pPr>
      <w:bookmarkStart w:id="3" w:name="_Hlk198124165"/>
      <w:bookmarkStart w:id="4" w:name="_Hlk199420679"/>
      <w:r w:rsidRPr="00725929">
        <w:rPr>
          <w:rFonts w:ascii="Franklin Gothic Book" w:hAnsi="Franklin Gothic Book"/>
          <w:sz w:val="24"/>
          <w:szCs w:val="24"/>
        </w:rPr>
        <w:t>Washington State Department of Enterprise Services (DES) administers an </w:t>
      </w:r>
      <w:hyperlink r:id="rId19" w:anchor="outofstate" w:history="1">
        <w:r w:rsidRPr="00725929">
          <w:rPr>
            <w:rStyle w:val="Hyperlink"/>
            <w:rFonts w:ascii="Franklin Gothic Book" w:hAnsi="Franklin Gothic Book"/>
            <w:sz w:val="24"/>
            <w:szCs w:val="24"/>
          </w:rPr>
          <w:t>Out-of-State Workers' Compensation Insurance program</w:t>
        </w:r>
      </w:hyperlink>
      <w:r w:rsidRPr="00725929">
        <w:rPr>
          <w:rFonts w:ascii="Franklin Gothic Book" w:hAnsi="Franklin Gothic Book"/>
          <w:sz w:val="24"/>
          <w:szCs w:val="24"/>
        </w:rPr>
        <w:t xml:space="preserve"> for Washington State employees. </w:t>
      </w:r>
      <w:bookmarkEnd w:id="3"/>
      <w:r w:rsidRPr="00725929">
        <w:rPr>
          <w:rFonts w:ascii="Franklin Gothic Book" w:hAnsi="Franklin Gothic Book"/>
          <w:sz w:val="24"/>
          <w:szCs w:val="24"/>
        </w:rPr>
        <w:t>If your employee works outside of Washington in a single other state for more than 30 days (240 hours) per year, </w:t>
      </w:r>
      <w:r w:rsidRPr="00725929">
        <w:rPr>
          <w:rFonts w:ascii="Franklin Gothic Book" w:hAnsi="Franklin Gothic Book"/>
          <w:b/>
          <w:bCs/>
          <w:sz w:val="24"/>
          <w:szCs w:val="24"/>
        </w:rPr>
        <w:t>your agency must work with DES</w:t>
      </w:r>
      <w:r w:rsidRPr="00725929">
        <w:rPr>
          <w:rFonts w:ascii="Franklin Gothic Book" w:hAnsi="Franklin Gothic Book"/>
          <w:sz w:val="24"/>
          <w:szCs w:val="24"/>
        </w:rPr>
        <w:t xml:space="preserve"> to insure your out-of-state employee. For more information, </w:t>
      </w:r>
      <w:hyperlink r:id="rId20" w:history="1">
        <w:r w:rsidRPr="00725929">
          <w:rPr>
            <w:rStyle w:val="Hyperlink"/>
            <w:rFonts w:ascii="Franklin Gothic Book" w:hAnsi="Franklin Gothic Book"/>
            <w:sz w:val="24"/>
            <w:szCs w:val="24"/>
          </w:rPr>
          <w:t>contact Kimberly Haggard</w:t>
        </w:r>
      </w:hyperlink>
      <w:r w:rsidRPr="00725929">
        <w:rPr>
          <w:rFonts w:ascii="Franklin Gothic Book" w:hAnsi="Franklin Gothic Book"/>
          <w:sz w:val="24"/>
          <w:szCs w:val="24"/>
        </w:rPr>
        <w:t xml:space="preserve"> at DES Risk Management.</w:t>
      </w:r>
    </w:p>
    <w:bookmarkEnd w:id="4"/>
    <w:p w14:paraId="0DABDC43" w14:textId="77777777" w:rsidR="000C5B3C" w:rsidRDefault="000C5B3C" w:rsidP="005B5DB1">
      <w:pPr>
        <w:spacing w:after="0"/>
        <w:rPr>
          <w:rFonts w:ascii="Franklin Gothic Book" w:hAnsi="Franklin Gothic Book"/>
          <w:sz w:val="24"/>
          <w:szCs w:val="24"/>
        </w:rPr>
      </w:pPr>
    </w:p>
    <w:p w14:paraId="433E6012" w14:textId="18B7DE70" w:rsidR="005B5DB1" w:rsidRPr="00C840CA" w:rsidRDefault="00C2176B" w:rsidP="005B5DB1">
      <w:pPr>
        <w:spacing w:after="0"/>
        <w:rPr>
          <w:rFonts w:ascii="Franklin Gothic Book" w:hAnsi="Franklin Gothic Book"/>
          <w:b/>
          <w:bCs/>
          <w:sz w:val="24"/>
          <w:szCs w:val="24"/>
        </w:rPr>
      </w:pPr>
      <w:r>
        <w:rPr>
          <w:rFonts w:ascii="Franklin Gothic Book" w:hAnsi="Franklin Gothic Book"/>
          <w:b/>
          <w:bCs/>
          <w:sz w:val="24"/>
          <w:szCs w:val="24"/>
        </w:rPr>
        <w:t>MI</w:t>
      </w:r>
      <w:r w:rsidR="005B5DB1" w:rsidRPr="00C840CA">
        <w:rPr>
          <w:rFonts w:ascii="Franklin Gothic Book" w:hAnsi="Franklin Gothic Book"/>
          <w:b/>
          <w:bCs/>
          <w:sz w:val="24"/>
          <w:szCs w:val="24"/>
        </w:rPr>
        <w:t xml:space="preserve"> State Paid Family / Medical Leave</w:t>
      </w:r>
    </w:p>
    <w:p w14:paraId="4AF87213" w14:textId="7430C9CA" w:rsidR="005B5DB1" w:rsidRDefault="00B66FFD" w:rsidP="005B5DB1">
      <w:pPr>
        <w:spacing w:after="0"/>
        <w:rPr>
          <w:rFonts w:ascii="Franklin Gothic Book" w:hAnsi="Franklin Gothic Book"/>
          <w:sz w:val="24"/>
          <w:szCs w:val="24"/>
        </w:rPr>
      </w:pPr>
      <w:r>
        <w:rPr>
          <w:rFonts w:ascii="Franklin Gothic Book" w:hAnsi="Franklin Gothic Book"/>
          <w:sz w:val="24"/>
          <w:szCs w:val="24"/>
        </w:rPr>
        <w:t>Michigan</w:t>
      </w:r>
      <w:r w:rsidR="005B5DB1">
        <w:rPr>
          <w:rFonts w:ascii="Franklin Gothic Book" w:hAnsi="Franklin Gothic Book"/>
          <w:sz w:val="24"/>
          <w:szCs w:val="24"/>
        </w:rPr>
        <w:t xml:space="preserve"> does not have a paid family and medical leave program as of </w:t>
      </w:r>
      <w:r w:rsidR="00D366BD">
        <w:rPr>
          <w:rFonts w:ascii="Franklin Gothic Book" w:hAnsi="Franklin Gothic Book"/>
          <w:sz w:val="24"/>
          <w:szCs w:val="24"/>
        </w:rPr>
        <w:t>02</w:t>
      </w:r>
      <w:r w:rsidR="005B5DB1">
        <w:rPr>
          <w:rFonts w:ascii="Franklin Gothic Book" w:hAnsi="Franklin Gothic Book"/>
          <w:sz w:val="24"/>
          <w:szCs w:val="24"/>
        </w:rPr>
        <w:t>/</w:t>
      </w:r>
      <w:r w:rsidR="00D366BD">
        <w:rPr>
          <w:rFonts w:ascii="Franklin Gothic Book" w:hAnsi="Franklin Gothic Book"/>
          <w:sz w:val="24"/>
          <w:szCs w:val="24"/>
        </w:rPr>
        <w:t>17</w:t>
      </w:r>
      <w:r w:rsidR="005B5DB1">
        <w:rPr>
          <w:rFonts w:ascii="Franklin Gothic Book" w:hAnsi="Franklin Gothic Book"/>
          <w:sz w:val="24"/>
          <w:szCs w:val="24"/>
        </w:rPr>
        <w:t>/</w:t>
      </w:r>
      <w:r w:rsidR="00C2176B">
        <w:rPr>
          <w:rFonts w:ascii="Franklin Gothic Book" w:hAnsi="Franklin Gothic Book"/>
          <w:sz w:val="24"/>
          <w:szCs w:val="24"/>
        </w:rPr>
        <w:t>202</w:t>
      </w:r>
      <w:r w:rsidR="00D366BD">
        <w:rPr>
          <w:rFonts w:ascii="Franklin Gothic Book" w:hAnsi="Franklin Gothic Book"/>
          <w:sz w:val="24"/>
          <w:szCs w:val="24"/>
        </w:rPr>
        <w:t>6</w:t>
      </w:r>
      <w:r w:rsidR="005B5DB1">
        <w:rPr>
          <w:rFonts w:ascii="Franklin Gothic Book" w:hAnsi="Franklin Gothic Book"/>
          <w:sz w:val="24"/>
          <w:szCs w:val="24"/>
        </w:rPr>
        <w:t>.</w:t>
      </w:r>
    </w:p>
    <w:p w14:paraId="241D9A61" w14:textId="77777777" w:rsidR="00614C6E" w:rsidRDefault="00614C6E" w:rsidP="005B5DB1">
      <w:pPr>
        <w:spacing w:after="0"/>
        <w:rPr>
          <w:rFonts w:ascii="Franklin Gothic Book" w:hAnsi="Franklin Gothic Book"/>
          <w:sz w:val="24"/>
          <w:szCs w:val="24"/>
        </w:rPr>
      </w:pPr>
    </w:p>
    <w:p w14:paraId="383D0D15" w14:textId="2B7C8AE4" w:rsidR="00A024D8" w:rsidRDefault="009D189B">
      <w:pPr>
        <w:rPr>
          <w:rFonts w:ascii="Franklin Gothic Book" w:hAnsi="Franklin Gothic Book"/>
          <w:sz w:val="24"/>
          <w:szCs w:val="24"/>
        </w:rPr>
      </w:pPr>
      <w:r w:rsidRPr="009D189B">
        <w:rPr>
          <w:rFonts w:ascii="Franklin Gothic Book" w:hAnsi="Franklin Gothic Book"/>
          <w:i/>
          <w:iCs/>
          <w:sz w:val="24"/>
          <w:szCs w:val="24"/>
        </w:rPr>
        <w:t>*Note:</w:t>
      </w:r>
      <w:r w:rsidRPr="009D189B">
        <w:rPr>
          <w:rFonts w:ascii="Franklin Gothic Book" w:hAnsi="Franklin Gothic Book"/>
          <w:sz w:val="24"/>
          <w:szCs w:val="24"/>
        </w:rPr>
        <w:t xml:space="preserve"> Washington Paid Family &amp; Medical Leave (PFML) and Washington Cares benefits are not available to employees who are physically working outside of Washington State. Colleges with WA PFML or WA Cares policy </w:t>
      </w:r>
      <w:bookmarkStart w:id="5" w:name="_Hlk199420727"/>
      <w:r w:rsidRPr="009D189B">
        <w:rPr>
          <w:rFonts w:ascii="Franklin Gothic Book" w:hAnsi="Franklin Gothic Book"/>
          <w:sz w:val="24"/>
          <w:szCs w:val="24"/>
        </w:rPr>
        <w:t xml:space="preserve">questions may </w:t>
      </w:r>
      <w:hyperlink r:id="rId21" w:history="1">
        <w:r w:rsidRPr="009D189B">
          <w:rPr>
            <w:rStyle w:val="Hyperlink"/>
            <w:rFonts w:ascii="Franklin Gothic Book" w:hAnsi="Franklin Gothic Book"/>
            <w:sz w:val="24"/>
            <w:szCs w:val="24"/>
          </w:rPr>
          <w:t>email Washington Employment Security Department</w:t>
        </w:r>
      </w:hyperlink>
      <w:r w:rsidRPr="009D189B">
        <w:rPr>
          <w:rFonts w:ascii="Franklin Gothic Book" w:hAnsi="Franklin Gothic Book"/>
          <w:sz w:val="24"/>
          <w:szCs w:val="24"/>
        </w:rPr>
        <w:t>.</w:t>
      </w:r>
      <w:bookmarkEnd w:id="5"/>
    </w:p>
    <w:p w14:paraId="192BB1BA" w14:textId="6CAA80A0" w:rsidR="005B5DB1"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C2176B">
        <w:rPr>
          <w:rFonts w:ascii="Franklin Gothic Book" w:hAnsi="Franklin Gothic Book"/>
          <w:b/>
          <w:bCs/>
          <w:sz w:val="24"/>
          <w:szCs w:val="24"/>
        </w:rPr>
        <w:t>Michigan</w:t>
      </w:r>
    </w:p>
    <w:p w14:paraId="0034DED7" w14:textId="0F9F6552" w:rsidR="0009468C" w:rsidRDefault="00D366BD" w:rsidP="005B5DB1">
      <w:pPr>
        <w:spacing w:after="0"/>
        <w:rPr>
          <w:rFonts w:ascii="Franklin Gothic Book" w:hAnsi="Franklin Gothic Book"/>
          <w:sz w:val="24"/>
          <w:szCs w:val="24"/>
        </w:rPr>
      </w:pPr>
      <w:r>
        <w:rPr>
          <w:rFonts w:ascii="Franklin Gothic Book" w:hAnsi="Franklin Gothic Book"/>
          <w:sz w:val="24"/>
          <w:szCs w:val="24"/>
        </w:rPr>
        <w:t xml:space="preserve">Michigan State </w:t>
      </w:r>
      <w:r w:rsidR="009C28C5">
        <w:rPr>
          <w:rFonts w:ascii="Franklin Gothic Book" w:hAnsi="Franklin Gothic Book"/>
          <w:sz w:val="24"/>
          <w:szCs w:val="24"/>
        </w:rPr>
        <w:t>Withholding tax c</w:t>
      </w:r>
      <w:r w:rsidR="0009468C">
        <w:rPr>
          <w:rFonts w:ascii="Franklin Gothic Book" w:hAnsi="Franklin Gothic Book"/>
          <w:sz w:val="24"/>
          <w:szCs w:val="24"/>
        </w:rPr>
        <w:t>ontact information</w:t>
      </w:r>
      <w:r w:rsidR="00A36EE6">
        <w:rPr>
          <w:rFonts w:ascii="Franklin Gothic Book" w:hAnsi="Franklin Gothic Book"/>
          <w:sz w:val="24"/>
          <w:szCs w:val="24"/>
        </w:rPr>
        <w:t xml:space="preserve"> t</w:t>
      </w:r>
      <w:r w:rsidR="0009468C">
        <w:rPr>
          <w:rFonts w:ascii="Franklin Gothic Book" w:hAnsi="Franklin Gothic Book"/>
          <w:sz w:val="24"/>
          <w:szCs w:val="24"/>
        </w:rPr>
        <w:t>elephone</w:t>
      </w:r>
      <w:r w:rsidR="00A36EE6">
        <w:rPr>
          <w:rFonts w:ascii="Franklin Gothic Book" w:hAnsi="Franklin Gothic Book"/>
          <w:sz w:val="24"/>
          <w:szCs w:val="24"/>
        </w:rPr>
        <w:t xml:space="preserve"> number</w:t>
      </w:r>
      <w:r w:rsidR="0009468C">
        <w:rPr>
          <w:rFonts w:ascii="Franklin Gothic Book" w:hAnsi="Franklin Gothic Book"/>
          <w:sz w:val="24"/>
          <w:szCs w:val="24"/>
        </w:rPr>
        <w:t>: 517-636-6925</w:t>
      </w:r>
    </w:p>
    <w:p w14:paraId="2C16797E" w14:textId="77777777" w:rsidR="00C95B5B" w:rsidRDefault="00C95B5B" w:rsidP="005B5DB1">
      <w:pPr>
        <w:spacing w:after="0"/>
        <w:rPr>
          <w:rFonts w:ascii="Franklin Gothic Book" w:hAnsi="Franklin Gothic Book"/>
          <w:sz w:val="24"/>
          <w:szCs w:val="24"/>
        </w:rPr>
      </w:pPr>
    </w:p>
    <w:p w14:paraId="5487DA26" w14:textId="5CB84857" w:rsidR="00B67FBC" w:rsidRDefault="004F6FAD" w:rsidP="005B5DB1">
      <w:pPr>
        <w:spacing w:after="0"/>
        <w:rPr>
          <w:rFonts w:ascii="Franklin Gothic Book" w:hAnsi="Franklin Gothic Book"/>
          <w:sz w:val="24"/>
          <w:szCs w:val="24"/>
        </w:rPr>
      </w:pPr>
      <w:hyperlink r:id="rId22" w:history="1">
        <w:r w:rsidR="002F4536">
          <w:rPr>
            <w:rStyle w:val="Hyperlink"/>
            <w:rFonts w:ascii="Franklin Gothic Book" w:hAnsi="Franklin Gothic Book"/>
            <w:sz w:val="24"/>
            <w:szCs w:val="24"/>
          </w:rPr>
          <w:t>Michigan Unemployment Insurance Agency (UIA) website</w:t>
        </w:r>
      </w:hyperlink>
      <w:r w:rsidR="00A36EE6">
        <w:rPr>
          <w:rFonts w:ascii="Franklin Gothic Book" w:hAnsi="Franklin Gothic Book"/>
          <w:sz w:val="24"/>
          <w:szCs w:val="24"/>
        </w:rPr>
        <w:t xml:space="preserve"> </w:t>
      </w:r>
    </w:p>
    <w:p w14:paraId="44BD65EF" w14:textId="77777777" w:rsidR="004F6FAD" w:rsidRDefault="004F6FAD" w:rsidP="005B5DB1">
      <w:pPr>
        <w:spacing w:after="0"/>
        <w:rPr>
          <w:rFonts w:ascii="Franklin Gothic Book" w:hAnsi="Franklin Gothic Book"/>
          <w:sz w:val="24"/>
          <w:szCs w:val="24"/>
        </w:rPr>
      </w:pPr>
    </w:p>
    <w:p w14:paraId="5B1EE865" w14:textId="1C293567" w:rsidR="004F6FAD" w:rsidRDefault="004F6FAD" w:rsidP="005B5DB1">
      <w:pPr>
        <w:spacing w:after="0"/>
        <w:rPr>
          <w:rFonts w:ascii="Franklin Gothic Book" w:hAnsi="Franklin Gothic Book"/>
          <w:sz w:val="24"/>
          <w:szCs w:val="24"/>
        </w:rPr>
      </w:pPr>
      <w:hyperlink r:id="rId23" w:history="1">
        <w:r>
          <w:rPr>
            <w:rStyle w:val="Hyperlink"/>
            <w:rFonts w:ascii="Franklin Gothic Book" w:hAnsi="Franklin Gothic Book"/>
            <w:sz w:val="24"/>
            <w:szCs w:val="24"/>
          </w:rPr>
          <w:t>MiUI Training &amp; Resources website</w:t>
        </w:r>
      </w:hyperlink>
    </w:p>
    <w:p w14:paraId="4F130927" w14:textId="77777777" w:rsidR="00926B8B" w:rsidRDefault="00926B8B" w:rsidP="005B5DB1">
      <w:pPr>
        <w:spacing w:after="0"/>
        <w:rPr>
          <w:rFonts w:ascii="Franklin Gothic Book" w:hAnsi="Franklin Gothic Book"/>
          <w:sz w:val="24"/>
          <w:szCs w:val="24"/>
        </w:rPr>
      </w:pPr>
    </w:p>
    <w:p w14:paraId="639A4FB6" w14:textId="685195E9" w:rsidR="00B67FBC" w:rsidRDefault="004F6FAD" w:rsidP="005B5DB1">
      <w:pPr>
        <w:spacing w:after="0"/>
        <w:rPr>
          <w:rFonts w:ascii="Franklin Gothic Book" w:hAnsi="Franklin Gothic Book"/>
          <w:sz w:val="24"/>
          <w:szCs w:val="24"/>
        </w:rPr>
      </w:pPr>
      <w:hyperlink r:id="rId24" w:history="1">
        <w:r>
          <w:rPr>
            <w:rStyle w:val="Hyperlink"/>
            <w:rFonts w:ascii="Franklin Gothic Book" w:hAnsi="Franklin Gothic Book"/>
            <w:sz w:val="24"/>
            <w:szCs w:val="24"/>
          </w:rPr>
          <w:t>MiUI Resources for Employers and TPAs website</w:t>
        </w:r>
      </w:hyperlink>
    </w:p>
    <w:p w14:paraId="4125C6F0" w14:textId="77777777" w:rsidR="0081227C" w:rsidRDefault="0081227C" w:rsidP="005B5DB1">
      <w:pPr>
        <w:spacing w:after="0"/>
        <w:rPr>
          <w:rFonts w:ascii="Franklin Gothic Book" w:hAnsi="Franklin Gothic Book"/>
          <w:sz w:val="24"/>
          <w:szCs w:val="24"/>
        </w:rPr>
      </w:pPr>
    </w:p>
    <w:p w14:paraId="016A470B" w14:textId="7CF9C628" w:rsidR="00AF0DD1" w:rsidRPr="009D189B" w:rsidRDefault="0081227C" w:rsidP="009D189B">
      <w:pPr>
        <w:spacing w:after="0"/>
        <w:rPr>
          <w:rFonts w:ascii="Franklin Gothic Book" w:hAnsi="Franklin Gothic Book"/>
          <w:sz w:val="24"/>
          <w:szCs w:val="24"/>
        </w:rPr>
      </w:pPr>
      <w:hyperlink r:id="rId25" w:history="1">
        <w:r w:rsidRPr="00A36EE6">
          <w:rPr>
            <w:rStyle w:val="Hyperlink"/>
            <w:rFonts w:ascii="Franklin Gothic Book" w:hAnsi="Franklin Gothic Book"/>
            <w:sz w:val="24"/>
            <w:szCs w:val="24"/>
          </w:rPr>
          <w:t>Michigan Workers’ Disability Compensation Agency Employers and Business Owners website</w:t>
        </w:r>
      </w:hyperlink>
    </w:p>
    <w:sectPr w:rsidR="00AF0DD1" w:rsidRPr="009D189B" w:rsidSect="00481ABE">
      <w:footerReference w:type="default" r:id="rId2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9B98" w14:textId="77777777" w:rsidR="008D34B3" w:rsidRDefault="008D34B3" w:rsidP="005E4973">
      <w:pPr>
        <w:spacing w:after="0" w:line="240" w:lineRule="auto"/>
      </w:pPr>
      <w:r>
        <w:separator/>
      </w:r>
    </w:p>
  </w:endnote>
  <w:endnote w:type="continuationSeparator" w:id="0">
    <w:p w14:paraId="0D646A82" w14:textId="77777777" w:rsidR="008D34B3" w:rsidRDefault="008D34B3"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4C27" w14:textId="708A3FEC" w:rsidR="004113D6" w:rsidRPr="005E4973" w:rsidRDefault="004113D6" w:rsidP="004113D6">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sidR="0064590D">
      <w:rPr>
        <w:rFonts w:ascii="Franklin Gothic Book" w:hAnsi="Franklin Gothic Book"/>
        <w:sz w:val="20"/>
      </w:rPr>
      <w:t>-</w:t>
    </w:r>
    <w:r w:rsidRPr="001F0906">
      <w:rPr>
        <w:rFonts w:ascii="Franklin Gothic Book" w:hAnsi="Franklin Gothic Book"/>
        <w:sz w:val="20"/>
      </w:rPr>
      <w:t>of</w:t>
    </w:r>
    <w:r w:rsidR="0064590D">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6EEC1312" w:rsidR="005E4973" w:rsidRPr="005E4973" w:rsidRDefault="005E4973" w:rsidP="005E4973">
    <w:pPr>
      <w:pStyle w:val="Footer"/>
      <w:jc w:val="right"/>
      <w:rPr>
        <w:rFonts w:ascii="Franklin Gothic Book" w:hAnsi="Franklin Gothic Book"/>
        <w:sz w:val="20"/>
      </w:rPr>
    </w:pPr>
    <w:r w:rsidRPr="005E4973">
      <w:rPr>
        <w:rFonts w:ascii="Franklin Gothic Book" w:hAnsi="Franklin Gothic Book"/>
        <w:sz w:val="20"/>
      </w:rPr>
      <w:t>Update</w:t>
    </w:r>
    <w:r w:rsidR="005B5DB1">
      <w:rPr>
        <w:rFonts w:ascii="Franklin Gothic Book" w:hAnsi="Franklin Gothic Book"/>
        <w:sz w:val="20"/>
      </w:rPr>
      <w:t>d</w:t>
    </w:r>
    <w:r w:rsidRPr="005E4973">
      <w:rPr>
        <w:rFonts w:ascii="Franklin Gothic Book" w:hAnsi="Franklin Gothic Book"/>
        <w:sz w:val="20"/>
      </w:rPr>
      <w:t xml:space="preserve"> </w:t>
    </w:r>
    <w:r w:rsidR="00926B8B">
      <w:rPr>
        <w:rFonts w:ascii="Franklin Gothic Book" w:hAnsi="Franklin Gothic Book"/>
        <w:sz w:val="20"/>
      </w:rPr>
      <w:t>02/17/26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CCED" w14:textId="77777777" w:rsidR="008D34B3" w:rsidRDefault="008D34B3" w:rsidP="005E4973">
      <w:pPr>
        <w:spacing w:after="0" w:line="240" w:lineRule="auto"/>
      </w:pPr>
      <w:r>
        <w:separator/>
      </w:r>
    </w:p>
  </w:footnote>
  <w:footnote w:type="continuationSeparator" w:id="0">
    <w:p w14:paraId="588767C2" w14:textId="77777777" w:rsidR="008D34B3" w:rsidRDefault="008D34B3" w:rsidP="005E49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4A1"/>
    <w:rsid w:val="00011C1C"/>
    <w:rsid w:val="00033D7D"/>
    <w:rsid w:val="0009468C"/>
    <w:rsid w:val="000A0B1B"/>
    <w:rsid w:val="000A465D"/>
    <w:rsid w:val="000C5260"/>
    <w:rsid w:val="000C5B3C"/>
    <w:rsid w:val="00162948"/>
    <w:rsid w:val="0017495D"/>
    <w:rsid w:val="001754DC"/>
    <w:rsid w:val="002267AA"/>
    <w:rsid w:val="00270097"/>
    <w:rsid w:val="002B1693"/>
    <w:rsid w:val="002B683E"/>
    <w:rsid w:val="002C14CA"/>
    <w:rsid w:val="002D6A3A"/>
    <w:rsid w:val="002F4536"/>
    <w:rsid w:val="00312F9C"/>
    <w:rsid w:val="0036249D"/>
    <w:rsid w:val="003A3DBD"/>
    <w:rsid w:val="003D7CFD"/>
    <w:rsid w:val="003F6E14"/>
    <w:rsid w:val="00402529"/>
    <w:rsid w:val="004113D6"/>
    <w:rsid w:val="00424A3A"/>
    <w:rsid w:val="00454BA8"/>
    <w:rsid w:val="00470832"/>
    <w:rsid w:val="00481ABE"/>
    <w:rsid w:val="00482BF3"/>
    <w:rsid w:val="00493991"/>
    <w:rsid w:val="004C121F"/>
    <w:rsid w:val="004D4CC9"/>
    <w:rsid w:val="004F6FAD"/>
    <w:rsid w:val="00550C9E"/>
    <w:rsid w:val="00552D5B"/>
    <w:rsid w:val="005B5DB1"/>
    <w:rsid w:val="005B739E"/>
    <w:rsid w:val="005C635B"/>
    <w:rsid w:val="005C7649"/>
    <w:rsid w:val="005E4973"/>
    <w:rsid w:val="00612FE8"/>
    <w:rsid w:val="00614C6E"/>
    <w:rsid w:val="0064590D"/>
    <w:rsid w:val="006612CE"/>
    <w:rsid w:val="006D0409"/>
    <w:rsid w:val="00707E0A"/>
    <w:rsid w:val="0071616B"/>
    <w:rsid w:val="00725929"/>
    <w:rsid w:val="00767A6E"/>
    <w:rsid w:val="007706B2"/>
    <w:rsid w:val="00772FCF"/>
    <w:rsid w:val="007847FD"/>
    <w:rsid w:val="007A69E1"/>
    <w:rsid w:val="007E0C79"/>
    <w:rsid w:val="0081227C"/>
    <w:rsid w:val="00856124"/>
    <w:rsid w:val="008D34B3"/>
    <w:rsid w:val="008E7856"/>
    <w:rsid w:val="008F547D"/>
    <w:rsid w:val="009151A7"/>
    <w:rsid w:val="009157A4"/>
    <w:rsid w:val="00926B8B"/>
    <w:rsid w:val="0093337C"/>
    <w:rsid w:val="00942DAA"/>
    <w:rsid w:val="009758D6"/>
    <w:rsid w:val="00980F70"/>
    <w:rsid w:val="009B7ABF"/>
    <w:rsid w:val="009C28C5"/>
    <w:rsid w:val="009C3E68"/>
    <w:rsid w:val="009C3F8C"/>
    <w:rsid w:val="009D189B"/>
    <w:rsid w:val="00A024D8"/>
    <w:rsid w:val="00A226E1"/>
    <w:rsid w:val="00A36EE6"/>
    <w:rsid w:val="00A420E7"/>
    <w:rsid w:val="00A934F5"/>
    <w:rsid w:val="00AA31BE"/>
    <w:rsid w:val="00AF0DD1"/>
    <w:rsid w:val="00B20F42"/>
    <w:rsid w:val="00B4614A"/>
    <w:rsid w:val="00B66FFD"/>
    <w:rsid w:val="00B67FBC"/>
    <w:rsid w:val="00BB48F7"/>
    <w:rsid w:val="00BD738E"/>
    <w:rsid w:val="00BF6360"/>
    <w:rsid w:val="00C05285"/>
    <w:rsid w:val="00C06BE4"/>
    <w:rsid w:val="00C2176B"/>
    <w:rsid w:val="00C26237"/>
    <w:rsid w:val="00C43ABA"/>
    <w:rsid w:val="00C74B9B"/>
    <w:rsid w:val="00C840CA"/>
    <w:rsid w:val="00C95322"/>
    <w:rsid w:val="00C95B5B"/>
    <w:rsid w:val="00CA64E9"/>
    <w:rsid w:val="00D366BD"/>
    <w:rsid w:val="00D75064"/>
    <w:rsid w:val="00D8436F"/>
    <w:rsid w:val="00DB69C5"/>
    <w:rsid w:val="00E46809"/>
    <w:rsid w:val="00E82AD3"/>
    <w:rsid w:val="00E84B0C"/>
    <w:rsid w:val="00E84F0C"/>
    <w:rsid w:val="00ED5A02"/>
    <w:rsid w:val="00EF1A7A"/>
    <w:rsid w:val="00F47A15"/>
    <w:rsid w:val="00FC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chartTrackingRefBased/>
  <w15:docId w15:val="{F601FC4A-21B9-4776-BE67-BA4ED0E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character" w:styleId="FollowedHyperlink">
    <w:name w:val="FollowedHyperlink"/>
    <w:basedOn w:val="DefaultParagraphFont"/>
    <w:uiPriority w:val="99"/>
    <w:semiHidden/>
    <w:unhideWhenUsed/>
    <w:rsid w:val="005C7649"/>
    <w:rPr>
      <w:color w:val="954F72" w:themeColor="followedHyperlink"/>
      <w:u w:val="single"/>
    </w:rPr>
  </w:style>
  <w:style w:type="table" w:styleId="TableGrid">
    <w:name w:val="Table Grid"/>
    <w:basedOn w:val="TableNormal"/>
    <w:uiPriority w:val="39"/>
    <w:rsid w:val="0016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4569">
      <w:bodyDiv w:val="1"/>
      <w:marLeft w:val="0"/>
      <w:marRight w:val="0"/>
      <w:marTop w:val="0"/>
      <w:marBottom w:val="0"/>
      <w:divBdr>
        <w:top w:val="none" w:sz="0" w:space="0" w:color="auto"/>
        <w:left w:val="none" w:sz="0" w:space="0" w:color="auto"/>
        <w:bottom w:val="none" w:sz="0" w:space="0" w:color="auto"/>
        <w:right w:val="none" w:sz="0" w:space="0" w:color="auto"/>
      </w:divBdr>
    </w:div>
    <w:div w:id="14884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higan.gov/taxes/business-taxes/incomestatement/income-record-form-remittance-guide" TargetMode="External"/><Relationship Id="rId18" Type="http://schemas.openxmlformats.org/officeDocument/2006/relationships/hyperlink" Target="https://www.michigan.gov/leo/bureaus-agencies/wdca/insurance-requirem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sddlpfmlpolicy@esd.wa.gov" TargetMode="External"/><Relationship Id="rId7" Type="http://schemas.openxmlformats.org/officeDocument/2006/relationships/webSettings" Target="webSettings.xml"/><Relationship Id="rId12" Type="http://schemas.openxmlformats.org/officeDocument/2006/relationships/hyperlink" Target="https://www.michigan.gov/taxes/business-taxes/mto/help" TargetMode="External"/><Relationship Id="rId17" Type="http://schemas.openxmlformats.org/officeDocument/2006/relationships/hyperlink" Target="https://app.leg.wa.gov/wac/default.aspx?cite=192-300-150" TargetMode="External"/><Relationship Id="rId25" Type="http://schemas.openxmlformats.org/officeDocument/2006/relationships/hyperlink" Target="https://www.michigan.gov/leo/bureaus-agencies/wdca/employers-and-business-owners" TargetMode="External"/><Relationship Id="rId2" Type="http://schemas.openxmlformats.org/officeDocument/2006/relationships/customXml" Target="../customXml/item2.xml"/><Relationship Id="rId16" Type="http://schemas.openxmlformats.org/officeDocument/2006/relationships/hyperlink" Target="https://milogintp.michigan.gov/eai/tplogin/authenticate?URL=/" TargetMode="External"/><Relationship Id="rId20" Type="http://schemas.openxmlformats.org/officeDocument/2006/relationships/hyperlink" Target="mailto:kimberly.haggard@des.w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to.treasury.michigan.gov/eai/mtologin/authenticate?URL=/" TargetMode="External"/><Relationship Id="rId24" Type="http://schemas.openxmlformats.org/officeDocument/2006/relationships/hyperlink" Target="https://www.michigan.gov/leo/bureaus-agencies/uia/miui-university/miui-resources-for-employers-and-tpas" TargetMode="External"/><Relationship Id="rId5" Type="http://schemas.openxmlformats.org/officeDocument/2006/relationships/styles" Target="styles.xml"/><Relationship Id="rId15" Type="http://schemas.openxmlformats.org/officeDocument/2006/relationships/hyperlink" Target="https://www.michigan.gov/taxes/business-taxes/withholding/calendar-year-tax-information" TargetMode="External"/><Relationship Id="rId23" Type="http://schemas.openxmlformats.org/officeDocument/2006/relationships/hyperlink" Target="https://www.michigan.gov/leo/bureaus-agencies/uia/miui-university/miui-resources-for-employers-and-tpas/miui-training?utm_medium=email&amp;utm_source=govdelivery" TargetMode="External"/><Relationship Id="rId28" Type="http://schemas.openxmlformats.org/officeDocument/2006/relationships/theme" Target="theme/theme1.xml"/><Relationship Id="rId10" Type="http://schemas.openxmlformats.org/officeDocument/2006/relationships/hyperlink" Target="https://www.michigan.gov/taxes/business-taxes/withholding" TargetMode="External"/><Relationship Id="rId19" Type="http://schemas.openxmlformats.org/officeDocument/2006/relationships/hyperlink" Target="https://des.wa.gov/policies-legal/risk-management/commercial-insurance-polici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michigan.gov/taxes/questions/iit" TargetMode="External"/><Relationship Id="rId22" Type="http://schemas.openxmlformats.org/officeDocument/2006/relationships/hyperlink" Target="https://www.michigan.gov/leo/bureaus-agencies/ui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customXml/itemProps2.xml><?xml version="1.0" encoding="utf-8"?>
<ds:datastoreItem xmlns:ds="http://schemas.openxmlformats.org/officeDocument/2006/customXml" ds:itemID="{43C4D213-C5B4-4DB6-973A-21A556F1D29D}">
  <ds:schemaRefs>
    <ds:schemaRef ds:uri="http://schemas.microsoft.com/sharepoint/v3/contenttype/forms"/>
  </ds:schemaRefs>
</ds:datastoreItem>
</file>

<file path=customXml/itemProps3.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548B1-F631-43A8-8A6D-35BF0D98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1319</Words>
  <Characters>7365</Characters>
  <Application>Microsoft Office Word</Application>
  <DocSecurity>0</DocSecurity>
  <Lines>163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31</cp:revision>
  <dcterms:created xsi:type="dcterms:W3CDTF">2024-10-17T16:20:00Z</dcterms:created>
  <dcterms:modified xsi:type="dcterms:W3CDTF">2026-02-17T22:48:00Z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