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454" w:rsidRDefault="003E4D5F" w:rsidP="00010A97">
      <w:pPr>
        <w:pStyle w:val="Body"/>
        <w:tabs>
          <w:tab w:val="clear" w:pos="0"/>
        </w:tabs>
      </w:pPr>
      <w:r>
        <w:t>December 21, 2020</w:t>
      </w:r>
    </w:p>
    <w:p w:rsidR="00A23454" w:rsidRDefault="00A23454" w:rsidP="00A23454">
      <w:pPr>
        <w:pStyle w:val="Body"/>
      </w:pPr>
    </w:p>
    <w:p w:rsidR="00A23454" w:rsidRDefault="00A23454" w:rsidP="00A23454">
      <w:pPr>
        <w:pStyle w:val="Body"/>
      </w:pPr>
      <w:r>
        <w:t xml:space="preserve">TO: </w:t>
      </w:r>
      <w:r w:rsidR="00750A2F">
        <w:t>ctcLink Conversion College</w:t>
      </w:r>
      <w:r w:rsidR="0095414D">
        <w:t>s</w:t>
      </w:r>
    </w:p>
    <w:p w:rsidR="0095414D" w:rsidRPr="00AA7E9A" w:rsidRDefault="00A23454" w:rsidP="00AA7E9A">
      <w:pPr>
        <w:pStyle w:val="Body"/>
      </w:pPr>
      <w:r w:rsidRPr="00AA7E9A">
        <w:t xml:space="preserve">FROM: </w:t>
      </w:r>
      <w:r w:rsidR="0095414D">
        <w:t xml:space="preserve">Lori Carambot, System </w:t>
      </w:r>
      <w:proofErr w:type="spellStart"/>
      <w:r w:rsidR="0095414D">
        <w:t>Acctg</w:t>
      </w:r>
      <w:proofErr w:type="spellEnd"/>
      <w:r w:rsidR="00CE40A0">
        <w:t>.</w:t>
      </w:r>
      <w:r w:rsidR="0095414D">
        <w:t xml:space="preserve"> &amp; Reporting Mgr.</w:t>
      </w:r>
    </w:p>
    <w:p w:rsidR="00A23454" w:rsidRDefault="00A23454" w:rsidP="00A23454">
      <w:pPr>
        <w:pStyle w:val="Body"/>
      </w:pPr>
      <w:r>
        <w:t xml:space="preserve">SUBJECT: </w:t>
      </w:r>
      <w:r w:rsidR="0095414D">
        <w:t>Financial Statement reporting of OST Rec/Pay at conversion year-end</w:t>
      </w:r>
    </w:p>
    <w:p w:rsidR="00A23454" w:rsidRDefault="0095414D" w:rsidP="00A23454">
      <w:pPr>
        <w:pStyle w:val="Body"/>
      </w:pPr>
      <w:r>
        <w:t xml:space="preserve">When creating financial statements at the end of a conversion year, the difference in the way that legacy and ctcLink process the VPA reimbursement and the Building and Innovation Fund payments, creates an issue with balancing the financial statements.  </w:t>
      </w:r>
    </w:p>
    <w:p w:rsidR="00F81F0B" w:rsidRDefault="007D529A" w:rsidP="00A23454">
      <w:pPr>
        <w:pStyle w:val="Body"/>
      </w:pPr>
      <w:r>
        <w:t xml:space="preserve">In ctcLink, </w:t>
      </w:r>
      <w:r w:rsidR="00F81F0B">
        <w:t xml:space="preserve">the receivable for the VPA from the State Treasurer is recorded in the system and no manual adjustments should need to be made on the financial statements. This process is detailed in the document located </w:t>
      </w:r>
      <w:hyperlink r:id="rId12" w:history="1">
        <w:r w:rsidR="00F81F0B" w:rsidRPr="00F81F0B">
          <w:rPr>
            <w:rStyle w:val="Hyperlink"/>
          </w:rPr>
          <w:t>here</w:t>
        </w:r>
      </w:hyperlink>
      <w:r w:rsidR="00F81F0B">
        <w:t>.</w:t>
      </w:r>
      <w:r w:rsidR="00013E95">
        <w:t xml:space="preserve"> Howev</w:t>
      </w:r>
      <w:bookmarkStart w:id="0" w:name="_GoBack"/>
      <w:bookmarkEnd w:id="0"/>
      <w:r w:rsidR="00013E95">
        <w:t xml:space="preserve">er, at the beginning of the year, the college would have </w:t>
      </w:r>
      <w:r w:rsidR="00F81F0B">
        <w:t xml:space="preserve">had a </w:t>
      </w:r>
      <w:r w:rsidR="005A497D">
        <w:t xml:space="preserve">financial statement only adjustment to record the receivable from the Treasury. When the college </w:t>
      </w:r>
      <w:r w:rsidR="00013E95">
        <w:t>received their final VPA request in the new year</w:t>
      </w:r>
      <w:r w:rsidR="005A497D">
        <w:t>, this revenue would have been</w:t>
      </w:r>
      <w:r w:rsidR="00013E95">
        <w:t xml:space="preserve"> recorded “revenue”</w:t>
      </w:r>
      <w:r w:rsidR="005A497D">
        <w:t xml:space="preserve"> </w:t>
      </w:r>
      <w:r w:rsidR="00013E95">
        <w:t>account 4310</w:t>
      </w:r>
      <w:r w:rsidR="005A497D">
        <w:t xml:space="preserve"> rather than as a payment on the established received on the financial statements</w:t>
      </w:r>
      <w:r w:rsidR="00013E95">
        <w:t xml:space="preserve">. </w:t>
      </w:r>
      <w:r w:rsidR="005A497D">
        <w:t xml:space="preserve">Upon conversion, all 4310 activity is converted to ctcLink revenue account 4100050. Because there is now revenue related to a prior period in the account, this amount will need backed out.  On the SRECNP, reduce 4100050 by the amount of funds relating to the old year but received in the new year. </w:t>
      </w:r>
    </w:p>
    <w:p w:rsidR="00AE1BDA" w:rsidRDefault="00AE1BDA" w:rsidP="00A23454">
      <w:pPr>
        <w:pStyle w:val="Body"/>
      </w:pPr>
      <w:r>
        <w:t>If instead, money was owed back to the treasury at the previous year end, then the amount remitted would need to be added back to account 4310 (4100050).</w:t>
      </w:r>
    </w:p>
    <w:p w:rsidR="00AE1BDA" w:rsidRDefault="00AE1BDA" w:rsidP="00A23454">
      <w:pPr>
        <w:pStyle w:val="Body"/>
      </w:pPr>
      <w:r>
        <w:t>This same logic would need to be applied to the building and innovation fees for prior year</w:t>
      </w:r>
      <w:r w:rsidR="003106D6">
        <w:t xml:space="preserve"> paid</w:t>
      </w:r>
      <w:r>
        <w:t xml:space="preserve"> in the financial statement year.</w:t>
      </w:r>
      <w:r w:rsidR="00A2349E">
        <w:t xml:space="preserve"> </w:t>
      </w:r>
      <w:r w:rsidR="00DE568D">
        <w:t xml:space="preserve">The money paid out in the financial statement year for the previous year would need to be added back to revenues.  </w:t>
      </w:r>
    </w:p>
    <w:p w:rsidR="009E0CE5" w:rsidRPr="00A601C9" w:rsidRDefault="009E0CE5" w:rsidP="00A23454">
      <w:pPr>
        <w:pStyle w:val="Body"/>
      </w:pPr>
      <w:r>
        <w:t xml:space="preserve">If you have questions regarding this memo, please contact Lori at </w:t>
      </w:r>
      <w:hyperlink r:id="rId13" w:history="1">
        <w:r w:rsidRPr="00B33B08">
          <w:rPr>
            <w:rStyle w:val="Hyperlink"/>
          </w:rPr>
          <w:t>lcarambot@sbctc.edu</w:t>
        </w:r>
      </w:hyperlink>
      <w:r>
        <w:t xml:space="preserve"> or 360-704-1029.</w:t>
      </w:r>
    </w:p>
    <w:p w:rsidR="00A23454" w:rsidRPr="00A601C9" w:rsidRDefault="00A23454" w:rsidP="00A23454">
      <w:pPr>
        <w:pStyle w:val="Body"/>
      </w:pPr>
    </w:p>
    <w:sectPr w:rsidR="00A23454" w:rsidRPr="00A601C9" w:rsidSect="002E0C04">
      <w:headerReference w:type="even"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2EE2" w:rsidRDefault="00602EE2" w:rsidP="00400DC5">
      <w:pPr>
        <w:spacing w:after="0" w:line="240" w:lineRule="auto"/>
      </w:pPr>
      <w:r>
        <w:separator/>
      </w:r>
    </w:p>
  </w:endnote>
  <w:endnote w:type="continuationSeparator" w:id="0">
    <w:p w:rsidR="00602EE2" w:rsidRDefault="00602EE2"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AD9" w:rsidRDefault="00A23454" w:rsidP="001F16B9">
    <w:pPr>
      <w:pStyle w:val="Footer"/>
      <w:rPr>
        <w:noProof/>
      </w:rPr>
    </w:pPr>
    <w:r>
      <w:rPr>
        <w:noProof/>
      </w:rPr>
      <w:drawing>
        <wp:inline distT="0" distB="0" distL="0" distR="0">
          <wp:extent cx="5943600" cy="83265"/>
          <wp:effectExtent l="0" t="0" r="0" b="0"/>
          <wp:docPr id="5" name="Picture 5" descr="C:\Users\krose\AppData\Local\Microsoft\Windows\INetCache\Content.Word\thin yellow-blu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krose\AppData\Local\Microsoft\Windows\INetCache\Content.Word\thin yellow-blue 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83265"/>
                  </a:xfrm>
                  <a:prstGeom prst="rect">
                    <a:avLst/>
                  </a:prstGeom>
                  <a:noFill/>
                  <a:ln>
                    <a:noFill/>
                  </a:ln>
                </pic:spPr>
              </pic:pic>
            </a:graphicData>
          </a:graphic>
        </wp:inline>
      </w:drawing>
    </w:r>
  </w:p>
  <w:p w:rsidR="00B65566" w:rsidRPr="007E4DD1" w:rsidRDefault="003B5AD9" w:rsidP="001F16B9">
    <w:pPr>
      <w:pStyle w:val="Footer"/>
      <w:rPr>
        <w:rStyle w:val="BodyChar"/>
      </w:rPr>
    </w:pPr>
    <w:r w:rsidRPr="007E4DD1">
      <w:t>SBCTC.edu</w:t>
    </w:r>
    <w:r w:rsidR="007E4DD1">
      <w:tab/>
    </w:r>
    <w:r w:rsidRPr="007E4DD1">
      <w:sym w:font="Symbol" w:char="F0B7"/>
    </w:r>
    <w:r w:rsidRPr="007E4DD1">
      <w:tab/>
      <w:t>o: 360-704-4400</w:t>
    </w:r>
    <w:r w:rsidR="000F6DB9" w:rsidRPr="007E4DD1">
      <w:tab/>
    </w:r>
    <w:r w:rsidR="000F6DB9" w:rsidRPr="007E4DD1">
      <w:sym w:font="Symbol" w:char="F0B7"/>
    </w:r>
    <w:r w:rsidR="000F6DB9" w:rsidRPr="007E4DD1">
      <w:tab/>
    </w:r>
    <w:r w:rsidR="007E4DD1" w:rsidRPr="007E4DD1">
      <w:t>f: 360-704-4415</w:t>
    </w:r>
    <w:r w:rsidR="007E4DD1" w:rsidRPr="007E4DD1">
      <w:tab/>
    </w:r>
    <w:r w:rsidR="007E4DD1" w:rsidRPr="007E4DD1">
      <w:sym w:font="Symbol" w:char="F0B7"/>
    </w:r>
    <w:r w:rsidR="007E4DD1" w:rsidRPr="007E4DD1">
      <w:tab/>
      <w:t>1300 Quince St SE</w:t>
    </w:r>
    <w:r w:rsidR="007E4DD1" w:rsidRPr="007E4DD1">
      <w:tab/>
    </w:r>
    <w:r w:rsidR="007E4DD1" w:rsidRPr="007E4DD1">
      <w:sym w:font="Symbol" w:char="F0B7"/>
    </w:r>
    <w:r w:rsidR="007E4DD1" w:rsidRPr="007E4DD1">
      <w:tab/>
      <w:t>P.O. Box 42495</w:t>
    </w:r>
    <w:r w:rsidR="007E4DD1" w:rsidRPr="007E4DD1">
      <w:tab/>
    </w:r>
    <w:r w:rsidR="007E4DD1" w:rsidRPr="007E4DD1">
      <w:sym w:font="Symbol" w:char="F0B7"/>
    </w:r>
    <w:r w:rsidR="007E4DD1" w:rsidRPr="007E4DD1">
      <w:tab/>
      <w:t>Olympia, WA 98504-2495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2EE2" w:rsidRDefault="00602EE2" w:rsidP="00400DC5">
      <w:pPr>
        <w:spacing w:after="0" w:line="240" w:lineRule="auto"/>
      </w:pPr>
      <w:r>
        <w:separator/>
      </w:r>
    </w:p>
  </w:footnote>
  <w:footnote w:type="continuationSeparator" w:id="0">
    <w:p w:rsidR="00602EE2" w:rsidRDefault="00602EE2"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DC5" w:rsidRDefault="00CE40A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2056" type="#_x0000_t75" style="position:absolute;margin-left:0;margin-top:0;width:467.7pt;height:434.5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0DC5" w:rsidRDefault="005F4A83" w:rsidP="00D01767">
    <w:r>
      <w:rPr>
        <w:noProof/>
      </w:rPr>
      <w:drawing>
        <wp:inline distT="0" distB="0" distL="0" distR="0">
          <wp:extent cx="2779776" cy="992777"/>
          <wp:effectExtent l="0" t="0" r="1905" b="0"/>
          <wp:docPr id="17" name="Picture 17"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p w:rsidR="00D01767" w:rsidRDefault="00CE40A0" w:rsidP="00D0176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2" o:spid="_x0000_s2055" type="#_x0000_t75" alt="Background image of logo compass" style="position:absolute;margin-left:37.25pt;margin-top:153.45pt;width:467.7pt;height:434.5pt;z-index:-251658240;mso-position-horizontal-relative:margin;mso-position-vertical-relative:margin" o:allowincell="f">
          <v:imagedata r:id="rId2"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70C4E"/>
    <w:multiLevelType w:val="multilevel"/>
    <w:tmpl w:val="A28AFF28"/>
    <w:lvl w:ilvl="0">
      <w:start w:val="1"/>
      <w:numFmt w:val="decimal"/>
      <w:pStyle w:val="Numberedlist"/>
      <w:lvlText w:val="%1."/>
      <w:lvlJc w:val="left"/>
      <w:pPr>
        <w:ind w:left="720" w:hanging="360"/>
      </w:pPr>
      <w:rPr>
        <w:rFonts w:hint="default"/>
      </w:rPr>
    </w:lvl>
    <w:lvl w:ilvl="1">
      <w:start w:val="1"/>
      <w:numFmt w:val="upp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lowerRoman"/>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Roman"/>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0C4283A"/>
    <w:multiLevelType w:val="multilevel"/>
    <w:tmpl w:val="1B5AD546"/>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3" w15:restartNumberingAfterBreak="0">
    <w:nsid w:val="26BE7AD5"/>
    <w:multiLevelType w:val="multilevel"/>
    <w:tmpl w:val="842606D0"/>
    <w:styleLink w:val="Style2"/>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7065BBA"/>
    <w:multiLevelType w:val="hybridMultilevel"/>
    <w:tmpl w:val="5F36FEA4"/>
    <w:lvl w:ilvl="0" w:tplc="F22C3FA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C12D2"/>
    <w:multiLevelType w:val="multilevel"/>
    <w:tmpl w:val="F14C9302"/>
    <w:lvl w:ilvl="0">
      <w:start w:val="1"/>
      <w:numFmt w:val="bullet"/>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656" w:hanging="288"/>
      </w:pPr>
      <w:rPr>
        <w:rFonts w:ascii="Symbol" w:hAnsi="Symbol" w:hint="default"/>
      </w:rPr>
    </w:lvl>
    <w:lvl w:ilvl="5">
      <w:start w:val="1"/>
      <w:numFmt w:val="bullet"/>
      <w:lvlText w:val=""/>
      <w:lvlJc w:val="left"/>
      <w:pPr>
        <w:ind w:left="1944" w:hanging="288"/>
      </w:pPr>
      <w:rPr>
        <w:rFonts w:ascii="Symbol" w:hAnsi="Symbol" w:hint="default"/>
      </w:rPr>
    </w:lvl>
    <w:lvl w:ilvl="6">
      <w:start w:val="1"/>
      <w:numFmt w:val="bullet"/>
      <w:lvlText w:val=""/>
      <w:lvlJc w:val="left"/>
      <w:pPr>
        <w:ind w:left="2232" w:hanging="288"/>
      </w:pPr>
      <w:rPr>
        <w:rFonts w:ascii="Symbol" w:hAnsi="Symbol" w:hint="default"/>
      </w:rPr>
    </w:lvl>
    <w:lvl w:ilvl="7">
      <w:start w:val="1"/>
      <w:numFmt w:val="bullet"/>
      <w:lvlText w:val=""/>
      <w:lvlJc w:val="left"/>
      <w:pPr>
        <w:ind w:left="2520" w:hanging="288"/>
      </w:pPr>
      <w:rPr>
        <w:rFonts w:ascii="Symbol" w:hAnsi="Symbol" w:hint="default"/>
      </w:rPr>
    </w:lvl>
    <w:lvl w:ilvl="8">
      <w:start w:val="1"/>
      <w:numFmt w:val="bullet"/>
      <w:lvlText w:val=""/>
      <w:lvlJc w:val="left"/>
      <w:pPr>
        <w:ind w:left="2520" w:hanging="288"/>
      </w:pPr>
      <w:rPr>
        <w:rFonts w:ascii="Symbol" w:hAnsi="Symbol" w:hint="default"/>
      </w:rPr>
    </w:lvl>
  </w:abstractNum>
  <w:abstractNum w:abstractNumId="6"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7" w15:restartNumberingAfterBreak="0">
    <w:nsid w:val="39CB6637"/>
    <w:multiLevelType w:val="multilevel"/>
    <w:tmpl w:val="D23CDA54"/>
    <w:lvl w:ilvl="0">
      <w:start w:val="1"/>
      <w:numFmt w:val="bullet"/>
      <w:lvlText w:val=""/>
      <w:lvlJc w:val="left"/>
      <w:pPr>
        <w:ind w:left="504" w:hanging="288"/>
      </w:pPr>
      <w:rPr>
        <w:rFonts w:ascii="Symbol" w:hAnsi="Symbol" w:hint="default"/>
      </w:rPr>
    </w:lvl>
    <w:lvl w:ilvl="1">
      <w:start w:val="1"/>
      <w:numFmt w:val="bullet"/>
      <w:lvlText w:val=""/>
      <w:lvlJc w:val="left"/>
      <w:pPr>
        <w:ind w:left="792" w:hanging="288"/>
      </w:pPr>
      <w:rPr>
        <w:rFonts w:ascii="Symbol" w:hAnsi="Symbol" w:hint="default"/>
      </w:rPr>
    </w:lvl>
    <w:lvl w:ilvl="2">
      <w:start w:val="1"/>
      <w:numFmt w:val="bullet"/>
      <w:lvlText w:val=""/>
      <w:lvlJc w:val="left"/>
      <w:pPr>
        <w:ind w:left="1080" w:hanging="288"/>
      </w:pPr>
      <w:rPr>
        <w:rFonts w:ascii="Symbol" w:hAnsi="Symbol" w:hint="default"/>
      </w:rPr>
    </w:lvl>
    <w:lvl w:ilvl="3">
      <w:start w:val="1"/>
      <w:numFmt w:val="bullet"/>
      <w:lvlText w:val=""/>
      <w:lvlJc w:val="left"/>
      <w:pPr>
        <w:ind w:left="1368" w:hanging="288"/>
      </w:pPr>
      <w:rPr>
        <w:rFonts w:ascii="Symbol" w:hAnsi="Symbol" w:hint="default"/>
      </w:rPr>
    </w:lvl>
    <w:lvl w:ilvl="4">
      <w:start w:val="1"/>
      <w:numFmt w:val="bullet"/>
      <w:lvlText w:val=""/>
      <w:lvlJc w:val="left"/>
      <w:pPr>
        <w:ind w:left="1512" w:hanging="144"/>
      </w:pPr>
      <w:rPr>
        <w:rFonts w:ascii="Symbol" w:hAnsi="Symbol" w:hint="default"/>
      </w:rPr>
    </w:lvl>
    <w:lvl w:ilvl="5">
      <w:start w:val="1"/>
      <w:numFmt w:val="bullet"/>
      <w:lvlText w:val=""/>
      <w:lvlJc w:val="left"/>
      <w:pPr>
        <w:ind w:left="1800" w:hanging="288"/>
      </w:pPr>
      <w:rPr>
        <w:rFonts w:ascii="Symbol" w:hAnsi="Symbol" w:hint="default"/>
      </w:rPr>
    </w:lvl>
    <w:lvl w:ilvl="6">
      <w:start w:val="1"/>
      <w:numFmt w:val="bullet"/>
      <w:lvlText w:val=""/>
      <w:lvlJc w:val="left"/>
      <w:pPr>
        <w:ind w:left="2088" w:hanging="288"/>
      </w:pPr>
      <w:rPr>
        <w:rFonts w:ascii="Symbol" w:hAnsi="Symbol" w:hint="default"/>
      </w:rPr>
    </w:lvl>
    <w:lvl w:ilvl="7">
      <w:start w:val="1"/>
      <w:numFmt w:val="bullet"/>
      <w:lvlText w:val=""/>
      <w:lvlJc w:val="left"/>
      <w:pPr>
        <w:ind w:left="2376" w:hanging="288"/>
      </w:pPr>
      <w:rPr>
        <w:rFonts w:ascii="Symbol" w:hAnsi="Symbol" w:hint="default"/>
      </w:rPr>
    </w:lvl>
    <w:lvl w:ilvl="8">
      <w:start w:val="1"/>
      <w:numFmt w:val="bullet"/>
      <w:lvlText w:val=""/>
      <w:lvlJc w:val="left"/>
      <w:pPr>
        <w:ind w:left="2664" w:hanging="288"/>
      </w:pPr>
      <w:rPr>
        <w:rFonts w:ascii="Symbol" w:hAnsi="Symbol" w:hint="default"/>
      </w:rPr>
    </w:lvl>
  </w:abstractNum>
  <w:abstractNum w:abstractNumId="8"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65C2170C"/>
    <w:multiLevelType w:val="multilevel"/>
    <w:tmpl w:val="765AF67A"/>
    <w:lvl w:ilvl="0">
      <w:start w:val="1"/>
      <w:numFmt w:val="bullet"/>
      <w:lvlText w:val=""/>
      <w:lvlJc w:val="left"/>
      <w:pPr>
        <w:ind w:left="576" w:hanging="288"/>
      </w:pPr>
      <w:rPr>
        <w:rFonts w:ascii="Symbol" w:hAnsi="Symbol" w:hint="default"/>
      </w:rPr>
    </w:lvl>
    <w:lvl w:ilvl="1">
      <w:start w:val="1"/>
      <w:numFmt w:val="bullet"/>
      <w:lvlText w:val=""/>
      <w:lvlJc w:val="left"/>
      <w:pPr>
        <w:ind w:left="864" w:hanging="288"/>
      </w:pPr>
      <w:rPr>
        <w:rFonts w:ascii="Symbol" w:hAnsi="Symbol" w:hint="default"/>
      </w:rPr>
    </w:lvl>
    <w:lvl w:ilvl="2">
      <w:start w:val="1"/>
      <w:numFmt w:val="bullet"/>
      <w:lvlText w:val=""/>
      <w:lvlJc w:val="left"/>
      <w:pPr>
        <w:ind w:left="1152" w:hanging="288"/>
      </w:pPr>
      <w:rPr>
        <w:rFonts w:ascii="Symbol" w:hAnsi="Symbol" w:hint="default"/>
      </w:rPr>
    </w:lvl>
    <w:lvl w:ilvl="3">
      <w:start w:val="1"/>
      <w:numFmt w:val="bullet"/>
      <w:lvlText w:val=""/>
      <w:lvlJc w:val="left"/>
      <w:pPr>
        <w:ind w:left="1440" w:hanging="288"/>
      </w:pPr>
      <w:rPr>
        <w:rFonts w:ascii="Symbol" w:hAnsi="Symbol" w:hint="default"/>
      </w:rPr>
    </w:lvl>
    <w:lvl w:ilvl="4">
      <w:start w:val="1"/>
      <w:numFmt w:val="bullet"/>
      <w:lvlText w:val=""/>
      <w:lvlJc w:val="left"/>
      <w:pPr>
        <w:ind w:left="1728" w:hanging="288"/>
      </w:pPr>
      <w:rPr>
        <w:rFonts w:ascii="Symbol" w:hAnsi="Symbol" w:hint="default"/>
      </w:rPr>
    </w:lvl>
    <w:lvl w:ilvl="5">
      <w:start w:val="1"/>
      <w:numFmt w:val="bullet"/>
      <w:lvlText w:val=""/>
      <w:lvlJc w:val="left"/>
      <w:pPr>
        <w:ind w:left="2016" w:hanging="288"/>
      </w:pPr>
      <w:rPr>
        <w:rFonts w:ascii="Symbol" w:hAnsi="Symbol" w:hint="default"/>
      </w:rPr>
    </w:lvl>
    <w:lvl w:ilvl="6">
      <w:start w:val="1"/>
      <w:numFmt w:val="bullet"/>
      <w:lvlText w:val=""/>
      <w:lvlJc w:val="left"/>
      <w:pPr>
        <w:ind w:left="2304" w:hanging="288"/>
      </w:pPr>
      <w:rPr>
        <w:rFonts w:ascii="Symbol" w:hAnsi="Symbol" w:hint="default"/>
      </w:rPr>
    </w:lvl>
    <w:lvl w:ilvl="7">
      <w:start w:val="1"/>
      <w:numFmt w:val="bullet"/>
      <w:lvlText w:val=""/>
      <w:lvlJc w:val="left"/>
      <w:pPr>
        <w:ind w:left="2592" w:hanging="288"/>
      </w:pPr>
      <w:rPr>
        <w:rFonts w:ascii="Symbol" w:hAnsi="Symbol" w:hint="default"/>
      </w:rPr>
    </w:lvl>
    <w:lvl w:ilvl="8">
      <w:start w:val="1"/>
      <w:numFmt w:val="bullet"/>
      <w:lvlText w:val=""/>
      <w:lvlJc w:val="left"/>
      <w:pPr>
        <w:ind w:left="2880" w:hanging="288"/>
      </w:pPr>
      <w:rPr>
        <w:rFonts w:ascii="Symbol" w:hAnsi="Symbol" w:hint="default"/>
      </w:rPr>
    </w:lvl>
  </w:abstractNum>
  <w:abstractNum w:abstractNumId="10" w15:restartNumberingAfterBreak="0">
    <w:nsid w:val="6CC505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3DF7D59"/>
    <w:multiLevelType w:val="hybridMultilevel"/>
    <w:tmpl w:val="2898D530"/>
    <w:lvl w:ilvl="0" w:tplc="13D680D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11"/>
  </w:num>
  <w:num w:numId="3">
    <w:abstractNumId w:val="4"/>
  </w:num>
  <w:num w:numId="4">
    <w:abstractNumId w:val="10"/>
  </w:num>
  <w:num w:numId="5">
    <w:abstractNumId w:val="7"/>
  </w:num>
  <w:num w:numId="6">
    <w:abstractNumId w:val="5"/>
  </w:num>
  <w:num w:numId="7">
    <w:abstractNumId w:val="9"/>
  </w:num>
  <w:num w:numId="8">
    <w:abstractNumId w:val="8"/>
  </w:num>
  <w:num w:numId="9">
    <w:abstractNumId w:val="3"/>
  </w:num>
  <w:num w:numId="10">
    <w:abstractNumId w:val="2"/>
  </w:num>
  <w:num w:numId="11">
    <w:abstractNumId w:val="6"/>
  </w:num>
  <w:num w:numId="12">
    <w:abstractNumId w:val="6"/>
  </w:num>
  <w:num w:numId="13">
    <w:abstractNumId w:val="6"/>
  </w:num>
  <w:num w:numId="14">
    <w:abstractNumId w:val="6"/>
  </w:num>
  <w:num w:numId="15">
    <w:abstractNumId w:val="1"/>
  </w:num>
  <w:num w:numId="16">
    <w:abstractNumId w:val="3"/>
  </w:num>
  <w:num w:numId="17">
    <w:abstractNumId w:val="8"/>
  </w:num>
  <w:num w:numId="18">
    <w:abstractNumId w:val="3"/>
  </w:num>
  <w:num w:numId="19">
    <w:abstractNumId w:val="2"/>
  </w:num>
  <w:num w:numId="20">
    <w:abstractNumId w:val="6"/>
  </w:num>
  <w:num w:numId="21">
    <w:abstractNumId w:val="6"/>
  </w:num>
  <w:num w:numId="22">
    <w:abstractNumId w:val="6"/>
  </w:num>
  <w:num w:numId="23">
    <w:abstractNumId w:val="6"/>
  </w:num>
  <w:num w:numId="24">
    <w:abstractNumId w:val="1"/>
  </w:num>
  <w:num w:numId="25">
    <w:abstractNumId w:val="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LockTheme/>
  <w:styleLockQFSet/>
  <w:defaultTabStop w:val="18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EE2"/>
    <w:rsid w:val="00010A97"/>
    <w:rsid w:val="00013E95"/>
    <w:rsid w:val="00057335"/>
    <w:rsid w:val="00074386"/>
    <w:rsid w:val="000B5EB7"/>
    <w:rsid w:val="000F6DB9"/>
    <w:rsid w:val="00123B33"/>
    <w:rsid w:val="001C2D95"/>
    <w:rsid w:val="001D2277"/>
    <w:rsid w:val="001D35A0"/>
    <w:rsid w:val="001F16B9"/>
    <w:rsid w:val="0020560F"/>
    <w:rsid w:val="00236478"/>
    <w:rsid w:val="0024560F"/>
    <w:rsid w:val="00257A99"/>
    <w:rsid w:val="002A3117"/>
    <w:rsid w:val="002E0C04"/>
    <w:rsid w:val="002E3A96"/>
    <w:rsid w:val="003106D6"/>
    <w:rsid w:val="003B5AD9"/>
    <w:rsid w:val="003E4D5F"/>
    <w:rsid w:val="00400DC5"/>
    <w:rsid w:val="005613D1"/>
    <w:rsid w:val="005A497D"/>
    <w:rsid w:val="005B2852"/>
    <w:rsid w:val="005F4A83"/>
    <w:rsid w:val="00602EE2"/>
    <w:rsid w:val="00607AC2"/>
    <w:rsid w:val="00634221"/>
    <w:rsid w:val="00635EA4"/>
    <w:rsid w:val="00676C27"/>
    <w:rsid w:val="00697EDB"/>
    <w:rsid w:val="006B5414"/>
    <w:rsid w:val="006E7B45"/>
    <w:rsid w:val="00727973"/>
    <w:rsid w:val="00750A2F"/>
    <w:rsid w:val="007D529A"/>
    <w:rsid w:val="007E4DD1"/>
    <w:rsid w:val="00812A05"/>
    <w:rsid w:val="00826B84"/>
    <w:rsid w:val="0095414D"/>
    <w:rsid w:val="00965531"/>
    <w:rsid w:val="00973C99"/>
    <w:rsid w:val="009767D5"/>
    <w:rsid w:val="009E0CE5"/>
    <w:rsid w:val="00A23454"/>
    <w:rsid w:val="00A2349E"/>
    <w:rsid w:val="00A34E90"/>
    <w:rsid w:val="00A40B2C"/>
    <w:rsid w:val="00AA0B1F"/>
    <w:rsid w:val="00AA7E9A"/>
    <w:rsid w:val="00AC72FF"/>
    <w:rsid w:val="00AE1BDA"/>
    <w:rsid w:val="00B65566"/>
    <w:rsid w:val="00BC533E"/>
    <w:rsid w:val="00C32A04"/>
    <w:rsid w:val="00C51802"/>
    <w:rsid w:val="00C90C8B"/>
    <w:rsid w:val="00CA5139"/>
    <w:rsid w:val="00CD284D"/>
    <w:rsid w:val="00CE40A0"/>
    <w:rsid w:val="00CF2A97"/>
    <w:rsid w:val="00D01767"/>
    <w:rsid w:val="00D71120"/>
    <w:rsid w:val="00DD41E2"/>
    <w:rsid w:val="00DE568D"/>
    <w:rsid w:val="00E01D47"/>
    <w:rsid w:val="00E0385D"/>
    <w:rsid w:val="00E33507"/>
    <w:rsid w:val="00E47690"/>
    <w:rsid w:val="00E94E88"/>
    <w:rsid w:val="00F40FCB"/>
    <w:rsid w:val="00F81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F9065DA"/>
  <w15:chartTrackingRefBased/>
  <w15:docId w15:val="{4C57287F-EEAE-4643-97FE-40066ED99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able text"/>
    <w:qFormat/>
    <w:rsid w:val="006E7B45"/>
  </w:style>
  <w:style w:type="paragraph" w:styleId="Heading1">
    <w:name w:val="heading 1"/>
    <w:basedOn w:val="Normal"/>
    <w:next w:val="Body"/>
    <w:link w:val="Heading1Char"/>
    <w:autoRedefine/>
    <w:qFormat/>
    <w:rsid w:val="00AA7E9A"/>
    <w:pPr>
      <w:widowControl w:val="0"/>
      <w:suppressAutoHyphens/>
      <w:autoSpaceDE w:val="0"/>
      <w:autoSpaceDN w:val="0"/>
      <w:adjustRightInd w:val="0"/>
      <w:spacing w:before="180" w:after="240" w:line="240" w:lineRule="auto"/>
      <w:textAlignment w:val="center"/>
      <w:outlineLvl w:val="0"/>
    </w:pPr>
    <w:rPr>
      <w:rFonts w:ascii="Franklin Gothic Medium" w:hAnsi="Franklin Gothic Medium" w:cs="SourceSansPro-Bold"/>
      <w:b/>
      <w:bCs/>
      <w:caps/>
      <w:color w:val="173963"/>
      <w:sz w:val="44"/>
      <w:szCs w:val="40"/>
    </w:rPr>
  </w:style>
  <w:style w:type="paragraph" w:styleId="Heading2">
    <w:name w:val="heading 2"/>
    <w:basedOn w:val="Normal"/>
    <w:next w:val="Body"/>
    <w:link w:val="Heading2Char"/>
    <w:qFormat/>
    <w:rsid w:val="00AA7E9A"/>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003764"/>
      <w:sz w:val="40"/>
      <w:szCs w:val="21"/>
    </w:rPr>
  </w:style>
  <w:style w:type="paragraph" w:styleId="Heading3">
    <w:name w:val="heading 3"/>
    <w:basedOn w:val="Heading2"/>
    <w:next w:val="Body"/>
    <w:link w:val="Heading3Char"/>
    <w:qFormat/>
    <w:rsid w:val="002A3117"/>
    <w:pPr>
      <w:outlineLvl w:val="2"/>
    </w:pPr>
    <w:rPr>
      <w:color w:val="0071CE"/>
      <w:sz w:val="36"/>
    </w:rPr>
  </w:style>
  <w:style w:type="paragraph" w:styleId="Heading4">
    <w:name w:val="heading 4"/>
    <w:basedOn w:val="Heading3"/>
    <w:next w:val="Body"/>
    <w:link w:val="Heading4Char"/>
    <w:qFormat/>
    <w:rsid w:val="00AA7E9A"/>
    <w:pPr>
      <w:keepNext/>
      <w:keepLines/>
      <w:spacing w:after="0"/>
      <w:outlineLvl w:val="3"/>
    </w:pPr>
    <w:rPr>
      <w:rFonts w:cstheme="majorBidi"/>
      <w:iCs/>
      <w:sz w:val="32"/>
    </w:rPr>
  </w:style>
  <w:style w:type="paragraph" w:styleId="Heading5">
    <w:name w:val="heading 5"/>
    <w:basedOn w:val="Heading4"/>
    <w:next w:val="Normal"/>
    <w:link w:val="Heading5Char"/>
    <w:qFormat/>
    <w:rsid w:val="00AA7E9A"/>
    <w:pPr>
      <w:outlineLvl w:val="4"/>
    </w:pPr>
    <w:rPr>
      <w:rFonts w:eastAsiaTheme="majorEastAsia"/>
      <w:sz w:val="28"/>
    </w:rPr>
  </w:style>
  <w:style w:type="paragraph" w:styleId="Heading6">
    <w:name w:val="heading 6"/>
    <w:basedOn w:val="Normal"/>
    <w:next w:val="Normal"/>
    <w:link w:val="Heading6Char"/>
    <w:uiPriority w:val="9"/>
    <w:semiHidden/>
    <w:rsid w:val="002A3117"/>
    <w:pPr>
      <w:keepNext/>
      <w:keepLines/>
      <w:numPr>
        <w:ilvl w:val="5"/>
        <w:numId w:val="2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2A3117"/>
    <w:pPr>
      <w:keepNext/>
      <w:keepLines/>
      <w:numPr>
        <w:ilvl w:val="6"/>
        <w:numId w:val="2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2A3117"/>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2A3117"/>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2A3117"/>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2A3117"/>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rsid w:val="00AA7E9A"/>
    <w:rPr>
      <w:rFonts w:ascii="Franklin Gothic Medium" w:hAnsi="Franklin Gothic Medium" w:cs="SourceSansPro-Light"/>
      <w:bCs/>
      <w:color w:val="003764"/>
      <w:sz w:val="40"/>
      <w:szCs w:val="21"/>
    </w:rPr>
  </w:style>
  <w:style w:type="paragraph" w:customStyle="1" w:styleId="Bullets">
    <w:name w:val="Bullets"/>
    <w:basedOn w:val="Numberedlist"/>
    <w:link w:val="BulletsChar"/>
    <w:qFormat/>
    <w:rsid w:val="0020560F"/>
    <w:pPr>
      <w:numPr>
        <w:numId w:val="19"/>
      </w:numPr>
    </w:pPr>
  </w:style>
  <w:style w:type="character" w:customStyle="1" w:styleId="BulletsChar">
    <w:name w:val="Bullets Char"/>
    <w:basedOn w:val="DefaultParagraphFont"/>
    <w:link w:val="Bullets"/>
    <w:rsid w:val="0020560F"/>
  </w:style>
  <w:style w:type="paragraph" w:customStyle="1" w:styleId="ContactBody">
    <w:name w:val="Contact Body"/>
    <w:basedOn w:val="BasicParagraph"/>
    <w:link w:val="ContactBodyChar"/>
    <w:uiPriority w:val="1"/>
    <w:qFormat/>
    <w:rsid w:val="002A3117"/>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2A3117"/>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2A3117"/>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2A3117"/>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2A3117"/>
    <w:rPr>
      <w:bCs w:val="0"/>
      <w:color w:val="0071CE"/>
      <w:sz w:val="20"/>
    </w:rPr>
  </w:style>
  <w:style w:type="character" w:customStyle="1" w:styleId="ContactHeaderChar">
    <w:name w:val="Contact Header Char"/>
    <w:basedOn w:val="DefaultParagraphFont"/>
    <w:link w:val="ContactHeader"/>
    <w:uiPriority w:val="1"/>
    <w:rsid w:val="002A3117"/>
    <w:rPr>
      <w:rFonts w:ascii="Franklin Gothic Medium" w:hAnsi="Franklin Gothic Medium" w:cs="SourceSansPro-Light"/>
      <w:color w:val="0071CE"/>
      <w:szCs w:val="21"/>
    </w:rPr>
  </w:style>
  <w:style w:type="character" w:customStyle="1" w:styleId="Heading1Char">
    <w:name w:val="Heading 1 Char"/>
    <w:basedOn w:val="DefaultParagraphFont"/>
    <w:link w:val="Heading1"/>
    <w:rsid w:val="00AA7E9A"/>
    <w:rPr>
      <w:rFonts w:ascii="Franklin Gothic Medium" w:hAnsi="Franklin Gothic Medium" w:cs="SourceSansPro-Bold"/>
      <w:b/>
      <w:bCs/>
      <w:caps/>
      <w:color w:val="173963"/>
      <w:sz w:val="44"/>
      <w:szCs w:val="40"/>
    </w:rPr>
  </w:style>
  <w:style w:type="character" w:customStyle="1" w:styleId="Contactname-BOLD">
    <w:name w:val="Contact name - BOLD"/>
    <w:uiPriority w:val="99"/>
    <w:rsid w:val="002A3117"/>
    <w:rPr>
      <w:rFonts w:ascii="Franklin Gothic Medium" w:hAnsi="Franklin Gothic Medium"/>
    </w:rPr>
  </w:style>
  <w:style w:type="paragraph" w:customStyle="1" w:styleId="Date-Rightaligned">
    <w:name w:val="Date - Right aligned"/>
    <w:basedOn w:val="Normal"/>
    <w:uiPriority w:val="99"/>
    <w:qFormat/>
    <w:rsid w:val="002A3117"/>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character" w:customStyle="1" w:styleId="Heading3Char">
    <w:name w:val="Heading 3 Char"/>
    <w:basedOn w:val="DefaultParagraphFont"/>
    <w:link w:val="Heading3"/>
    <w:rsid w:val="002A3117"/>
    <w:rPr>
      <w:rFonts w:ascii="Franklin Gothic Medium" w:hAnsi="Franklin Gothic Medium" w:cs="SourceSansPro-Light"/>
      <w:bCs/>
      <w:color w:val="0071CE"/>
      <w:sz w:val="36"/>
      <w:szCs w:val="21"/>
    </w:rPr>
  </w:style>
  <w:style w:type="character" w:customStyle="1" w:styleId="Heading4Char">
    <w:name w:val="Heading 4 Char"/>
    <w:basedOn w:val="DefaultParagraphFont"/>
    <w:link w:val="Heading4"/>
    <w:rsid w:val="00AA7E9A"/>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rsid w:val="00AA7E9A"/>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semiHidden/>
    <w:rsid w:val="002A3117"/>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2A3117"/>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2A311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117"/>
    <w:rPr>
      <w:rFonts w:asciiTheme="majorHAnsi" w:eastAsiaTheme="majorEastAsia" w:hAnsiTheme="majorHAnsi" w:cstheme="majorBidi"/>
      <w:i/>
      <w:iCs/>
      <w:color w:val="272727" w:themeColor="text1" w:themeTint="D8"/>
      <w:sz w:val="21"/>
      <w:szCs w:val="21"/>
    </w:rPr>
  </w:style>
  <w:style w:type="paragraph" w:customStyle="1" w:styleId="Date-RightAligned0">
    <w:name w:val="Date-Right Aligned"/>
    <w:basedOn w:val="Normal"/>
    <w:uiPriority w:val="1"/>
    <w:qFormat/>
    <w:rsid w:val="002A3117"/>
    <w:pPr>
      <w:spacing w:after="0" w:line="288" w:lineRule="auto"/>
      <w:jc w:val="right"/>
    </w:pPr>
    <w:rPr>
      <w:color w:val="6D6E71"/>
      <w:sz w:val="18"/>
    </w:rPr>
  </w:style>
  <w:style w:type="paragraph" w:customStyle="1" w:styleId="FeaturedQuote">
    <w:name w:val="Featured Quote"/>
    <w:basedOn w:val="Normal"/>
    <w:link w:val="FeaturedQuoteChar"/>
    <w:uiPriority w:val="1"/>
    <w:qFormat/>
    <w:rsid w:val="00812A05"/>
    <w:pPr>
      <w:suppressAutoHyphens/>
      <w:ind w:left="1440" w:right="1440"/>
      <w:jc w:val="center"/>
    </w:pPr>
    <w:rPr>
      <w:rFonts w:ascii="Franklin Gothic Medium" w:hAnsi="Franklin Gothic Medium"/>
      <w:i/>
      <w:color w:val="003764"/>
    </w:rPr>
  </w:style>
  <w:style w:type="paragraph" w:styleId="Footer">
    <w:name w:val="footer"/>
    <w:basedOn w:val="Normal"/>
    <w:link w:val="FooterChar"/>
    <w:autoRedefine/>
    <w:uiPriority w:val="1"/>
    <w:qFormat/>
    <w:rsid w:val="001F16B9"/>
    <w:pPr>
      <w:tabs>
        <w:tab w:val="left" w:pos="900"/>
        <w:tab w:val="left" w:pos="1051"/>
        <w:tab w:val="left" w:pos="2491"/>
        <w:tab w:val="left" w:pos="2635"/>
        <w:tab w:val="left" w:pos="4003"/>
        <w:tab w:val="left" w:pos="4140"/>
        <w:tab w:val="left" w:pos="5670"/>
        <w:tab w:val="left" w:pos="5818"/>
        <w:tab w:val="left" w:pos="7200"/>
        <w:tab w:val="left" w:pos="7344"/>
      </w:tabs>
      <w:spacing w:before="120" w:after="0" w:line="240" w:lineRule="atLeast"/>
      <w:jc w:val="center"/>
    </w:pPr>
    <w:rPr>
      <w:color w:val="003764"/>
      <w:sz w:val="18"/>
      <w:szCs w:val="18"/>
    </w:rPr>
  </w:style>
  <w:style w:type="character" w:customStyle="1" w:styleId="FooterChar">
    <w:name w:val="Footer Char"/>
    <w:basedOn w:val="DefaultParagraphFont"/>
    <w:link w:val="Footer"/>
    <w:uiPriority w:val="1"/>
    <w:rsid w:val="001F16B9"/>
    <w:rPr>
      <w:color w:val="003764"/>
      <w:sz w:val="18"/>
      <w:szCs w:val="18"/>
    </w:rPr>
  </w:style>
  <w:style w:type="paragraph" w:styleId="Header">
    <w:name w:val="header"/>
    <w:basedOn w:val="Normal"/>
    <w:link w:val="HeaderChar"/>
    <w:uiPriority w:val="99"/>
    <w:rsid w:val="002A31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117"/>
    <w:rPr>
      <w:rFonts w:ascii="Franklin Gothic Book" w:hAnsi="Franklin Gothic Book"/>
      <w:sz w:val="22"/>
      <w:szCs w:val="22"/>
    </w:rPr>
  </w:style>
  <w:style w:type="paragraph" w:customStyle="1" w:styleId="Header4-Contactinfo">
    <w:name w:val="Header 4 - Contact info"/>
    <w:basedOn w:val="NoParagraphStyle"/>
    <w:uiPriority w:val="99"/>
    <w:rsid w:val="002A3117"/>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2A3117"/>
    <w:rPr>
      <w:rFonts w:ascii="Franklin Gothic Book" w:hAnsi="Franklin Gothic Book"/>
      <w:color w:val="0563C1" w:themeColor="hyperlink"/>
      <w:u w:val="single"/>
    </w:rPr>
  </w:style>
  <w:style w:type="character" w:customStyle="1" w:styleId="ItalEmphasis">
    <w:name w:val="Ital Emphasis"/>
    <w:uiPriority w:val="99"/>
    <w:rsid w:val="002A3117"/>
    <w:rPr>
      <w:rFonts w:ascii="Franklin Gothic Book" w:hAnsi="Franklin Gothic Book"/>
      <w:i/>
      <w:iCs/>
    </w:rPr>
  </w:style>
  <w:style w:type="paragraph" w:customStyle="1" w:styleId="ItalicEmphasis">
    <w:name w:val="Italic Emphasis"/>
    <w:basedOn w:val="Normal"/>
    <w:link w:val="ItalicEmphasisChar"/>
    <w:semiHidden/>
    <w:rsid w:val="002A3117"/>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basedOn w:val="DefaultParagraphFont"/>
    <w:link w:val="ItalicEmphasis"/>
    <w:semiHidden/>
    <w:rsid w:val="002A3117"/>
    <w:rPr>
      <w:rFonts w:ascii="Franklin Gothic Book" w:hAnsi="Franklin Gothic Book" w:cs="SourceSansPro-Light"/>
      <w:b/>
      <w:i/>
      <w:color w:val="000000"/>
      <w:szCs w:val="21"/>
    </w:rPr>
  </w:style>
  <w:style w:type="paragraph" w:customStyle="1" w:styleId="Subpageheading">
    <w:name w:val="Subpage heading"/>
    <w:basedOn w:val="Header"/>
    <w:link w:val="SubpageheadingChar"/>
    <w:qFormat/>
    <w:rsid w:val="002A3117"/>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2A3117"/>
    <w:rPr>
      <w:rFonts w:ascii="Franklin Gothic Medium" w:hAnsi="Franklin Gothic Medium"/>
      <w:caps/>
      <w:color w:val="5B9BD5" w:themeColor="accent1"/>
      <w:sz w:val="24"/>
      <w:szCs w:val="24"/>
    </w:rPr>
  </w:style>
  <w:style w:type="paragraph" w:styleId="NoSpacing">
    <w:name w:val="No Spacing"/>
    <w:uiPriority w:val="1"/>
    <w:qFormat/>
    <w:rsid w:val="002A3117"/>
    <w:pPr>
      <w:spacing w:before="0" w:after="0" w:line="240" w:lineRule="auto"/>
    </w:pPr>
    <w:rPr>
      <w:rFonts w:cs="Times New Roman"/>
      <w:szCs w:val="24"/>
    </w:rPr>
  </w:style>
  <w:style w:type="paragraph" w:styleId="Subtitle">
    <w:name w:val="Subtitle"/>
    <w:basedOn w:val="Normal"/>
    <w:next w:val="Normal"/>
    <w:link w:val="SubtitleChar"/>
    <w:uiPriority w:val="11"/>
    <w:rsid w:val="002A3117"/>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A3117"/>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rsid w:val="002A3117"/>
    <w:rPr>
      <w:rFonts w:ascii="Franklin Gothic Book" w:hAnsi="Franklin Gothic Book"/>
      <w:i/>
      <w:iCs/>
      <w:color w:val="404040" w:themeColor="text1" w:themeTint="BF"/>
    </w:rPr>
  </w:style>
  <w:style w:type="character" w:styleId="Emphasis">
    <w:name w:val="Emphasis"/>
    <w:basedOn w:val="DefaultParagraphFont"/>
    <w:uiPriority w:val="20"/>
    <w:qFormat/>
    <w:rsid w:val="002A3117"/>
    <w:rPr>
      <w:i/>
      <w:iCs/>
    </w:rPr>
  </w:style>
  <w:style w:type="character" w:styleId="IntenseEmphasis">
    <w:name w:val="Intense Emphasis"/>
    <w:basedOn w:val="DefaultParagraphFont"/>
    <w:uiPriority w:val="21"/>
    <w:rsid w:val="002A3117"/>
    <w:rPr>
      <w:rFonts w:ascii="Franklin Gothic Book" w:hAnsi="Franklin Gothic Book"/>
      <w:i/>
      <w:iCs/>
      <w:color w:val="5B9BD5" w:themeColor="accent1"/>
    </w:rPr>
  </w:style>
  <w:style w:type="character" w:styleId="Strong">
    <w:name w:val="Strong"/>
    <w:uiPriority w:val="22"/>
    <w:rsid w:val="002A3117"/>
    <w:rPr>
      <w:rFonts w:ascii="Franklin Gothic Book" w:hAnsi="Franklin Gothic Book"/>
      <w:b/>
      <w:sz w:val="20"/>
      <w:szCs w:val="21"/>
    </w:rPr>
  </w:style>
  <w:style w:type="paragraph" w:styleId="Quote">
    <w:name w:val="Quote"/>
    <w:basedOn w:val="Normal"/>
    <w:next w:val="Normal"/>
    <w:link w:val="QuoteChar"/>
    <w:uiPriority w:val="29"/>
    <w:rsid w:val="002A3117"/>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2A3117"/>
    <w:rPr>
      <w:rFonts w:ascii="Franklin Gothic Book" w:hAnsi="Franklin Gothic Book"/>
      <w:i/>
      <w:iCs/>
      <w:color w:val="404040" w:themeColor="text1" w:themeTint="BF"/>
      <w:sz w:val="22"/>
      <w:szCs w:val="22"/>
    </w:rPr>
  </w:style>
  <w:style w:type="paragraph" w:styleId="IntenseQuote">
    <w:name w:val="Intense Quote"/>
    <w:basedOn w:val="Normal"/>
    <w:next w:val="Normal"/>
    <w:link w:val="IntenseQuoteChar"/>
    <w:uiPriority w:val="30"/>
    <w:rsid w:val="002A3117"/>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A3117"/>
    <w:rPr>
      <w:rFonts w:ascii="Franklin Gothic Book" w:hAnsi="Franklin Gothic Book"/>
      <w:i/>
      <w:iCs/>
      <w:color w:val="5B9BD5" w:themeColor="accent1"/>
      <w:sz w:val="22"/>
      <w:szCs w:val="22"/>
    </w:rPr>
  </w:style>
  <w:style w:type="character" w:styleId="SubtleReference">
    <w:name w:val="Subtle Reference"/>
    <w:basedOn w:val="DefaultParagraphFont"/>
    <w:uiPriority w:val="31"/>
    <w:rsid w:val="002A3117"/>
    <w:rPr>
      <w:rFonts w:ascii="Franklin Gothic Book" w:hAnsi="Franklin Gothic Book"/>
      <w:smallCaps/>
      <w:color w:val="5A5A5A" w:themeColor="text1" w:themeTint="A5"/>
    </w:rPr>
  </w:style>
  <w:style w:type="character" w:styleId="IntenseReference">
    <w:name w:val="Intense Reference"/>
    <w:basedOn w:val="DefaultParagraphFont"/>
    <w:uiPriority w:val="32"/>
    <w:rsid w:val="002A3117"/>
    <w:rPr>
      <w:rFonts w:ascii="Franklin Gothic Book" w:hAnsi="Franklin Gothic Book"/>
      <w:b/>
      <w:bCs/>
      <w:smallCaps/>
      <w:color w:val="5B9BD5" w:themeColor="accent1"/>
      <w:spacing w:val="5"/>
      <w:sz w:val="20"/>
    </w:rPr>
  </w:style>
  <w:style w:type="character" w:styleId="BookTitle">
    <w:name w:val="Book Title"/>
    <w:basedOn w:val="DefaultParagraphFont"/>
    <w:uiPriority w:val="33"/>
    <w:qFormat/>
    <w:rsid w:val="002A3117"/>
    <w:rPr>
      <w:b/>
      <w:bCs/>
      <w:i/>
      <w:iCs/>
      <w:spacing w:val="5"/>
    </w:rPr>
  </w:style>
  <w:style w:type="paragraph" w:styleId="ListParagraph">
    <w:name w:val="List Paragraph"/>
    <w:basedOn w:val="Normal"/>
    <w:uiPriority w:val="34"/>
    <w:qFormat/>
    <w:rsid w:val="002A3117"/>
    <w:pPr>
      <w:ind w:left="720"/>
      <w:contextualSpacing/>
    </w:pPr>
    <w:rPr>
      <w:rFonts w:cs="Times New Roman"/>
      <w:szCs w:val="24"/>
    </w:rPr>
  </w:style>
  <w:style w:type="paragraph" w:styleId="BalloonText">
    <w:name w:val="Balloon Text"/>
    <w:basedOn w:val="Normal"/>
    <w:link w:val="BalloonTextChar"/>
    <w:uiPriority w:val="99"/>
    <w:semiHidden/>
    <w:unhideWhenUsed/>
    <w:rsid w:val="002A311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117"/>
    <w:rPr>
      <w:rFonts w:ascii="Segoe UI" w:hAnsi="Segoe UI" w:cs="Segoe UI"/>
      <w:sz w:val="18"/>
      <w:szCs w:val="18"/>
    </w:rPr>
  </w:style>
  <w:style w:type="paragraph" w:customStyle="1" w:styleId="BodyCopy3">
    <w:name w:val="Body Copy 3"/>
    <w:basedOn w:val="Normal"/>
    <w:link w:val="BodyCopy3Char"/>
    <w:semiHidden/>
    <w:rsid w:val="002A3117"/>
  </w:style>
  <w:style w:type="character" w:customStyle="1" w:styleId="BodyCopy3Char">
    <w:name w:val="Body Copy 3 Char"/>
    <w:basedOn w:val="DefaultParagraphFont"/>
    <w:link w:val="BodyCopy3"/>
    <w:semiHidden/>
    <w:rsid w:val="002A3117"/>
    <w:rPr>
      <w:rFonts w:ascii="Franklin Gothic Book" w:hAnsi="Franklin Gothic Book"/>
      <w:sz w:val="22"/>
      <w:szCs w:val="22"/>
    </w:rPr>
  </w:style>
  <w:style w:type="character" w:customStyle="1" w:styleId="FeaturedQuoteChar">
    <w:name w:val="Featured Quote Char"/>
    <w:basedOn w:val="DefaultParagraphFont"/>
    <w:link w:val="FeaturedQuote"/>
    <w:uiPriority w:val="1"/>
    <w:rsid w:val="00812A05"/>
    <w:rPr>
      <w:rFonts w:ascii="Franklin Gothic Medium" w:hAnsi="Franklin Gothic Medium"/>
      <w:i/>
      <w:color w:val="003764"/>
    </w:rPr>
  </w:style>
  <w:style w:type="character" w:customStyle="1" w:styleId="UnresolvedMention1">
    <w:name w:val="Unresolved Mention1"/>
    <w:basedOn w:val="DefaultParagraphFont"/>
    <w:uiPriority w:val="99"/>
    <w:semiHidden/>
    <w:unhideWhenUsed/>
    <w:rsid w:val="002A3117"/>
    <w:rPr>
      <w:color w:val="808080"/>
      <w:shd w:val="clear" w:color="auto" w:fill="E6E6E6"/>
    </w:rPr>
  </w:style>
  <w:style w:type="paragraph" w:customStyle="1" w:styleId="Body">
    <w:name w:val="Body"/>
    <w:basedOn w:val="Normal"/>
    <w:link w:val="BodyChar"/>
    <w:qFormat/>
    <w:rsid w:val="002A3117"/>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2A3117"/>
    <w:rPr>
      <w:rFonts w:ascii="Franklin Gothic Book" w:hAnsi="Franklin Gothic Book"/>
      <w:sz w:val="22"/>
      <w:szCs w:val="22"/>
    </w:rPr>
  </w:style>
  <w:style w:type="paragraph" w:customStyle="1" w:styleId="Bold">
    <w:name w:val="Bold"/>
    <w:basedOn w:val="Body"/>
    <w:link w:val="BoldChar"/>
    <w:qFormat/>
    <w:rsid w:val="002A3117"/>
    <w:rPr>
      <w:b/>
    </w:rPr>
  </w:style>
  <w:style w:type="character" w:customStyle="1" w:styleId="BoldChar">
    <w:name w:val="Bold Char"/>
    <w:basedOn w:val="BodyChar"/>
    <w:link w:val="Bold"/>
    <w:rsid w:val="002A3117"/>
    <w:rPr>
      <w:rFonts w:ascii="Franklin Gothic Book" w:hAnsi="Franklin Gothic Book"/>
      <w:b/>
      <w:sz w:val="22"/>
      <w:szCs w:val="22"/>
    </w:rPr>
  </w:style>
  <w:style w:type="numbering" w:customStyle="1" w:styleId="Bulletlist">
    <w:name w:val="Bullet list"/>
    <w:uiPriority w:val="99"/>
    <w:rsid w:val="002A3117"/>
    <w:pPr>
      <w:numPr>
        <w:numId w:val="8"/>
      </w:numPr>
    </w:pPr>
  </w:style>
  <w:style w:type="paragraph" w:customStyle="1" w:styleId="Numberedlist">
    <w:name w:val="Numbered list"/>
    <w:basedOn w:val="Body"/>
    <w:next w:val="Body"/>
    <w:link w:val="NumberedlistChar"/>
    <w:qFormat/>
    <w:rsid w:val="0020560F"/>
    <w:pPr>
      <w:numPr>
        <w:numId w:val="26"/>
      </w:numPr>
    </w:pPr>
  </w:style>
  <w:style w:type="character" w:customStyle="1" w:styleId="NumberedlistChar">
    <w:name w:val="Numbered list Char"/>
    <w:basedOn w:val="BodyChar"/>
    <w:link w:val="Numberedlist"/>
    <w:rsid w:val="0020560F"/>
    <w:rPr>
      <w:rFonts w:ascii="Franklin Gothic Book" w:hAnsi="Franklin Gothic Book"/>
      <w:sz w:val="22"/>
      <w:szCs w:val="22"/>
    </w:rPr>
  </w:style>
  <w:style w:type="character" w:styleId="CommentReference">
    <w:name w:val="annotation reference"/>
    <w:basedOn w:val="DefaultParagraphFont"/>
    <w:uiPriority w:val="99"/>
    <w:semiHidden/>
    <w:unhideWhenUsed/>
    <w:rsid w:val="002A3117"/>
    <w:rPr>
      <w:sz w:val="16"/>
      <w:szCs w:val="16"/>
    </w:rPr>
  </w:style>
  <w:style w:type="paragraph" w:styleId="CommentText">
    <w:name w:val="annotation text"/>
    <w:basedOn w:val="Normal"/>
    <w:link w:val="CommentTextChar"/>
    <w:uiPriority w:val="99"/>
    <w:semiHidden/>
    <w:unhideWhenUsed/>
    <w:rsid w:val="002A3117"/>
  </w:style>
  <w:style w:type="character" w:customStyle="1" w:styleId="CommentTextChar">
    <w:name w:val="Comment Text Char"/>
    <w:basedOn w:val="DefaultParagraphFont"/>
    <w:link w:val="CommentText"/>
    <w:uiPriority w:val="99"/>
    <w:semiHidden/>
    <w:rsid w:val="002A3117"/>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2A3117"/>
    <w:rPr>
      <w:b/>
      <w:bCs/>
    </w:rPr>
  </w:style>
  <w:style w:type="character" w:customStyle="1" w:styleId="CommentSubjectChar">
    <w:name w:val="Comment Subject Char"/>
    <w:basedOn w:val="CommentTextChar"/>
    <w:link w:val="CommentSubject"/>
    <w:uiPriority w:val="99"/>
    <w:semiHidden/>
    <w:rsid w:val="002A3117"/>
    <w:rPr>
      <w:rFonts w:ascii="Franklin Gothic Book" w:hAnsi="Franklin Gothic Book"/>
      <w:b/>
      <w:bCs/>
      <w:sz w:val="22"/>
      <w:szCs w:val="22"/>
    </w:rPr>
  </w:style>
  <w:style w:type="paragraph" w:customStyle="1" w:styleId="Coverpagecontactinformation">
    <w:name w:val="Cover page contact information"/>
    <w:basedOn w:val="Body"/>
    <w:next w:val="Body"/>
    <w:semiHidden/>
    <w:rsid w:val="002A3117"/>
    <w:pPr>
      <w:jc w:val="center"/>
    </w:pPr>
    <w:rPr>
      <w:sz w:val="24"/>
    </w:rPr>
  </w:style>
  <w:style w:type="paragraph" w:customStyle="1" w:styleId="CoverpageyearH1">
    <w:name w:val="Cover page year H1"/>
    <w:basedOn w:val="Body"/>
    <w:next w:val="Body"/>
    <w:link w:val="CoverpageyearH1Char"/>
    <w:uiPriority w:val="2"/>
    <w:rsid w:val="002A3117"/>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basedOn w:val="Heading2Char"/>
    <w:link w:val="CoverpageyearH1"/>
    <w:uiPriority w:val="2"/>
    <w:rsid w:val="002A3117"/>
    <w:rPr>
      <w:rFonts w:ascii="Franklin Gothic Medium" w:hAnsi="Franklin Gothic Medium" w:cs="SourceSansPro-Light"/>
      <w:b/>
      <w:bCs w:val="0"/>
      <w:i/>
      <w:caps/>
      <w:color w:val="0071CE"/>
      <w:sz w:val="44"/>
      <w:szCs w:val="44"/>
    </w:rPr>
  </w:style>
  <w:style w:type="table" w:styleId="GridTable1Light">
    <w:name w:val="Grid Table 1 Light"/>
    <w:basedOn w:val="TableNormal"/>
    <w:uiPriority w:val="46"/>
    <w:rsid w:val="002A3117"/>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3117"/>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A3117"/>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3117"/>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3117"/>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3117"/>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3117"/>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3117"/>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2A3117"/>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2A3117"/>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2A3117"/>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3117"/>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2A3117"/>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2A3117"/>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2A3117"/>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2A3117"/>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2A3117"/>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Italics">
    <w:name w:val="Italics"/>
    <w:basedOn w:val="Body"/>
    <w:link w:val="ItalicsChar"/>
    <w:qFormat/>
    <w:rsid w:val="002A3117"/>
    <w:rPr>
      <w:i/>
    </w:rPr>
  </w:style>
  <w:style w:type="character" w:customStyle="1" w:styleId="ItalicsChar">
    <w:name w:val="Italics Char"/>
    <w:basedOn w:val="BodyChar"/>
    <w:link w:val="Italics"/>
    <w:rsid w:val="002A3117"/>
    <w:rPr>
      <w:rFonts w:ascii="Franklin Gothic Book" w:hAnsi="Franklin Gothic Book"/>
      <w:i/>
      <w:sz w:val="22"/>
      <w:szCs w:val="22"/>
    </w:rPr>
  </w:style>
  <w:style w:type="table" w:styleId="ListTable1Light">
    <w:name w:val="List Table 1 Light"/>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2A3117"/>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2A3117"/>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2A3117"/>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2A3117"/>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2A3117"/>
    <w:rPr>
      <w:rFonts w:ascii="Franklin Gothic Book" w:hAnsi="Franklin Gothic Book"/>
      <w:b/>
      <w:color w:val="0071CE"/>
      <w:sz w:val="28"/>
      <w:szCs w:val="28"/>
    </w:rPr>
  </w:style>
  <w:style w:type="table" w:styleId="MediumShading1">
    <w:name w:val="Medium Shading 1"/>
    <w:basedOn w:val="TableNormal"/>
    <w:uiPriority w:val="63"/>
    <w:rsid w:val="002A3117"/>
    <w:pPr>
      <w:spacing w:before="0"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2A3117"/>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2A3117"/>
  </w:style>
  <w:style w:type="table" w:styleId="PlainTable1">
    <w:name w:val="Plain Table 1"/>
    <w:basedOn w:val="TableNormal"/>
    <w:uiPriority w:val="41"/>
    <w:rsid w:val="002A3117"/>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2A3117"/>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2A3117"/>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shd w:val="clear" w:color="auto" w:fill="auto"/>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3117"/>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2A3117"/>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3117"/>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3117"/>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3117"/>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Style1">
    <w:name w:val="Style1"/>
    <w:uiPriority w:val="99"/>
    <w:rsid w:val="002A3117"/>
    <w:pPr>
      <w:numPr>
        <w:numId w:val="15"/>
      </w:numPr>
    </w:pPr>
  </w:style>
  <w:style w:type="numbering" w:customStyle="1" w:styleId="Style2">
    <w:name w:val="Style2"/>
    <w:uiPriority w:val="99"/>
    <w:rsid w:val="002A3117"/>
    <w:pPr>
      <w:numPr>
        <w:numId w:val="9"/>
      </w:numPr>
    </w:pPr>
  </w:style>
  <w:style w:type="table" w:styleId="TableGrid">
    <w:name w:val="Table Grid"/>
    <w:basedOn w:val="TableNormal"/>
    <w:uiPriority w:val="59"/>
    <w:rsid w:val="002A311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A3117"/>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2A3117"/>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2A3117"/>
    <w:rPr>
      <w:rFonts w:ascii="Franklin Gothic Medium" w:hAnsi="Franklin Gothic Medium" w:cs="SourceSansPro-Light"/>
      <w:b/>
      <w:bCs/>
      <w:color w:val="0071CE"/>
      <w:sz w:val="44"/>
      <w:szCs w:val="21"/>
    </w:rPr>
  </w:style>
  <w:style w:type="paragraph" w:styleId="Title">
    <w:name w:val="Title"/>
    <w:basedOn w:val="Heading1"/>
    <w:next w:val="Normal"/>
    <w:link w:val="TitleChar"/>
    <w:rsid w:val="002A3117"/>
    <w:pPr>
      <w:outlineLvl w:val="9"/>
    </w:pPr>
  </w:style>
  <w:style w:type="character" w:customStyle="1" w:styleId="TitleChar">
    <w:name w:val="Title Char"/>
    <w:basedOn w:val="DefaultParagraphFont"/>
    <w:link w:val="Title"/>
    <w:rsid w:val="002A3117"/>
    <w:rPr>
      <w:rFonts w:ascii="Franklin Gothic Medium" w:hAnsi="Franklin Gothic Medium" w:cs="SourceSansPro-Bold"/>
      <w:b/>
      <w:bCs/>
      <w:caps/>
      <w:color w:val="173963"/>
      <w:sz w:val="60"/>
      <w:szCs w:val="40"/>
    </w:rPr>
  </w:style>
  <w:style w:type="paragraph" w:styleId="TOC1">
    <w:name w:val="toc 1"/>
    <w:basedOn w:val="Normal"/>
    <w:next w:val="Normal"/>
    <w:autoRedefine/>
    <w:uiPriority w:val="39"/>
    <w:semiHidden/>
    <w:rsid w:val="002A3117"/>
    <w:pPr>
      <w:tabs>
        <w:tab w:val="right" w:leader="dot" w:pos="9170"/>
      </w:tabs>
      <w:spacing w:after="100"/>
    </w:pPr>
  </w:style>
  <w:style w:type="paragraph" w:styleId="TOC2">
    <w:name w:val="toc 2"/>
    <w:basedOn w:val="Normal"/>
    <w:next w:val="Normal"/>
    <w:autoRedefine/>
    <w:uiPriority w:val="39"/>
    <w:semiHidden/>
    <w:rsid w:val="002A3117"/>
    <w:pPr>
      <w:tabs>
        <w:tab w:val="right" w:leader="dot" w:pos="9170"/>
      </w:tabs>
      <w:spacing w:after="100"/>
      <w:ind w:left="200"/>
    </w:pPr>
  </w:style>
  <w:style w:type="paragraph" w:styleId="TOC3">
    <w:name w:val="toc 3"/>
    <w:basedOn w:val="Normal"/>
    <w:next w:val="Normal"/>
    <w:autoRedefine/>
    <w:uiPriority w:val="39"/>
    <w:semiHidden/>
    <w:rsid w:val="002A3117"/>
    <w:pPr>
      <w:spacing w:after="100"/>
      <w:ind w:left="400"/>
    </w:pPr>
  </w:style>
  <w:style w:type="paragraph" w:styleId="TOC4">
    <w:name w:val="toc 4"/>
    <w:basedOn w:val="Normal"/>
    <w:next w:val="Normal"/>
    <w:autoRedefine/>
    <w:uiPriority w:val="39"/>
    <w:semiHidden/>
    <w:rsid w:val="002A3117"/>
    <w:pPr>
      <w:spacing w:after="100"/>
      <w:ind w:left="600"/>
    </w:pPr>
  </w:style>
  <w:style w:type="paragraph" w:styleId="TOCHeading">
    <w:name w:val="TOC Heading"/>
    <w:next w:val="Normal"/>
    <w:autoRedefine/>
    <w:uiPriority w:val="39"/>
    <w:semiHidden/>
    <w:qFormat/>
    <w:rsid w:val="002A3117"/>
    <w:pPr>
      <w:keepNext/>
      <w:keepLines/>
      <w:spacing w:before="240" w:after="-1" w:line="22" w:lineRule="auto"/>
    </w:pPr>
    <w:rPr>
      <w:rFonts w:ascii="Franklin Gothic Medium" w:eastAsiaTheme="majorEastAsia" w:hAnsi="Franklin Gothic Medium" w:cstheme="majorBidi"/>
      <w:b/>
      <w:caps/>
      <w:color w:val="173963"/>
      <w:sz w:val="44"/>
      <w:szCs w:val="32"/>
    </w:rPr>
  </w:style>
  <w:style w:type="character" w:styleId="UnresolvedMention">
    <w:name w:val="Unresolved Mention"/>
    <w:basedOn w:val="DefaultParagraphFont"/>
    <w:uiPriority w:val="99"/>
    <w:semiHidden/>
    <w:unhideWhenUsed/>
    <w:rsid w:val="009E0CE5"/>
    <w:rPr>
      <w:color w:val="605E5C"/>
      <w:shd w:val="clear" w:color="auto" w:fill="E1DFDD"/>
    </w:rPr>
  </w:style>
  <w:style w:type="character" w:styleId="FollowedHyperlink">
    <w:name w:val="FollowedHyperlink"/>
    <w:basedOn w:val="DefaultParagraphFont"/>
    <w:uiPriority w:val="99"/>
    <w:semiHidden/>
    <w:unhideWhenUsed/>
    <w:rsid w:val="00F81F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carambot@sbctc.ed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sbctc.edu/resources/documents/colleges-staff/programs-services/accounting/state-reimbursement-processes-new-coa.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arambot\Downloads\Mem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01EAAAF5A9A14C98C32A8D7B77B290" ma:contentTypeVersion="4" ma:contentTypeDescription="Create a new document." ma:contentTypeScope="" ma:versionID="e364fc523c39ff84877964d62bb0c69e">
  <xsd:schema xmlns:xsd="http://www.w3.org/2001/XMLSchema" xmlns:xs="http://www.w3.org/2001/XMLSchema" xmlns:p="http://schemas.microsoft.com/office/2006/metadata/properties" xmlns:ns1="http://schemas.microsoft.com/sharepoint/v3" xmlns:ns2="686bc730-dfb5-4557-ac43-64e2aeb71117" xmlns:ns3="dbb9891f-5342-44b3-9004-2472729e727f" xmlns:ns4="http://schemas.microsoft.com/sharepoint/v4" targetNamespace="http://schemas.microsoft.com/office/2006/metadata/properties" ma:root="true" ma:fieldsID="b59568911a8627c463a330b5927c98aa" ns1:_="" ns2:_="" ns3:_="" ns4:_="">
    <xsd:import namespace="http://schemas.microsoft.com/sharepoint/v3"/>
    <xsd:import namespace="686bc730-dfb5-4557-ac43-64e2aeb71117"/>
    <xsd:import namespace="dbb9891f-5342-44b3-9004-2472729e727f"/>
    <xsd:import namespace="http://schemas.microsoft.com/sharepoint/v4"/>
    <xsd:element name="properties">
      <xsd:complexType>
        <xsd:sequence>
          <xsd:element name="documentManagement">
            <xsd:complexType>
              <xsd:all>
                <xsd:element ref="ns2:Menu_x0020_Group" minOccurs="0"/>
                <xsd:element ref="ns2:Category" minOccurs="0"/>
                <xsd:element ref="ns2:Content_x0020_Owner" minOccurs="0"/>
                <xsd:element ref="ns1:PublishingStartDate" minOccurs="0"/>
                <xsd:element ref="ns1:PublishingExpirationDate" minOccurs="0"/>
                <xsd:element ref="ns3:_dlc_DocId" minOccurs="0"/>
                <xsd:element ref="ns3:_dlc_DocIdUrl" minOccurs="0"/>
                <xsd:element ref="ns3: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internalName="PublishingStartDate">
      <xsd:simpleType>
        <xsd:restriction base="dms:Unknown"/>
      </xsd:simpleType>
    </xsd:element>
    <xsd:element name="PublishingExpirationDate" ma:index="12"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6bc730-dfb5-4557-ac43-64e2aeb71117" elementFormDefault="qualified">
    <xsd:import namespace="http://schemas.microsoft.com/office/2006/documentManagement/types"/>
    <xsd:import namespace="http://schemas.microsoft.com/office/infopath/2007/PartnerControls"/>
    <xsd:element name="Menu_x0020_Group" ma:index="2" nillable="true" ma:displayName="Menu Group" ma:default="Publications &amp; Printing" ma:format="Dropdown" ma:internalName="Menu_x0020_Group" ma:readOnly="false">
      <xsd:simpleType>
        <xsd:restriction base="dms:Choice">
          <xsd:enumeration value="Publications &amp; Printing"/>
        </xsd:restriction>
      </xsd:simpleType>
    </xsd:element>
    <xsd:element name="Category" ma:index="3" nillable="true" ma:displayName="Category" ma:format="Dropdown" ma:internalName="Category">
      <xsd:simpleType>
        <xsd:restriction base="dms:Choice">
          <xsd:enumeration value="Agency Issue Briefs"/>
          <xsd:enumeration value="Business Cards"/>
          <xsd:enumeration value="Name Badges"/>
          <xsd:enumeration value="Logos"/>
          <xsd:enumeration value="SBCTC Templates"/>
          <xsd:enumeration value="Style Guide"/>
        </xsd:restriction>
      </xsd:simpleType>
    </xsd:element>
    <xsd:element name="Content_x0020_Owner" ma:index="10" nillable="true" ma:displayName="Content Owner" ma:list="UserInfo"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b9891f-5342-44b3-9004-2472729e727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686bc730-dfb5-4557-ac43-64e2aeb71117">SBCTC Templates</Category>
    <Menu_x0020_Group xmlns="686bc730-dfb5-4557-ac43-64e2aeb71117">Publications &amp; Printing</Menu_x0020_Group>
    <IconOverlay xmlns="http://schemas.microsoft.com/sharepoint/v4" xsi:nil="true"/>
    <PublishingStartDate xmlns="http://schemas.microsoft.com/sharepoint/v3" xsi:nil="true"/>
    <PublishingExpirationDate xmlns="http://schemas.microsoft.com/sharepoint/v3" xsi:nil="true"/>
    <_dlc_DocId xmlns="dbb9891f-5342-44b3-9004-2472729e727f">Z7X6SQ3F62JH-64-67</_dlc_DocId>
    <_dlc_DocIdUrl xmlns="dbb9891f-5342-44b3-9004-2472729e727f">
      <Url>https://portal.sbctc.edu/sites/Intranet/publications/_layouts/15/DocIdRedir.aspx?ID=Z7X6SQ3F62JH-64-67</Url>
      <Description>Z7X6SQ3F62JH-64-67</Description>
    </_dlc_DocIdUrl>
    <Content_x0020_Owner xmlns="686bc730-dfb5-4557-ac43-64e2aeb71117">
      <UserInfo>
        <DisplayName>Katie Rose</DisplayName>
        <AccountId>178</AccountId>
        <AccountType/>
      </UserInfo>
    </Content_x0020_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EF279-27AA-4298-8CF3-166424224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6bc730-dfb5-4557-ac43-64e2aeb71117"/>
    <ds:schemaRef ds:uri="dbb9891f-5342-44b3-9004-2472729e727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B160C5-7163-4CBC-A344-6108020E58C9}">
  <ds:schemaRefs>
    <ds:schemaRef ds:uri="http://schemas.microsoft.com/office/2006/documentManagement/types"/>
    <ds:schemaRef ds:uri="http://schemas.microsoft.com/sharepoint/v4"/>
    <ds:schemaRef ds:uri="dbb9891f-5342-44b3-9004-2472729e727f"/>
    <ds:schemaRef ds:uri="http://schemas.openxmlformats.org/package/2006/metadata/core-properties"/>
    <ds:schemaRef ds:uri="http://purl.org/dc/terms/"/>
    <ds:schemaRef ds:uri="http://schemas.microsoft.com/office/2006/metadata/properties"/>
    <ds:schemaRef ds:uri="http://schemas.microsoft.com/sharepoint/v3"/>
    <ds:schemaRef ds:uri="http://www.w3.org/XML/1998/namespace"/>
    <ds:schemaRef ds:uri="http://purl.org/dc/dcmitype/"/>
    <ds:schemaRef ds:uri="http://schemas.microsoft.com/office/infopath/2007/PartnerControls"/>
    <ds:schemaRef ds:uri="686bc730-dfb5-4557-ac43-64e2aeb71117"/>
    <ds:schemaRef ds:uri="http://purl.org/dc/elements/1.1/"/>
  </ds:schemaRefs>
</ds:datastoreItem>
</file>

<file path=customXml/itemProps3.xml><?xml version="1.0" encoding="utf-8"?>
<ds:datastoreItem xmlns:ds="http://schemas.openxmlformats.org/officeDocument/2006/customXml" ds:itemID="{C9B16B31-2BB8-465B-B4B3-FC78A4AD408B}">
  <ds:schemaRefs>
    <ds:schemaRef ds:uri="http://schemas.microsoft.com/sharepoint/v3/contenttype/forms"/>
  </ds:schemaRefs>
</ds:datastoreItem>
</file>

<file path=customXml/itemProps4.xml><?xml version="1.0" encoding="utf-8"?>
<ds:datastoreItem xmlns:ds="http://schemas.openxmlformats.org/officeDocument/2006/customXml" ds:itemID="{EB8C3783-4C0A-45D4-B7C0-1670F4DCF33C}">
  <ds:schemaRefs>
    <ds:schemaRef ds:uri="http://schemas.microsoft.com/sharepoint/events"/>
  </ds:schemaRefs>
</ds:datastoreItem>
</file>

<file path=customXml/itemProps5.xml><?xml version="1.0" encoding="utf-8"?>
<ds:datastoreItem xmlns:ds="http://schemas.openxmlformats.org/officeDocument/2006/customXml" ds:itemID="{4E4873AE-9B1C-4373-9115-922DA1DB5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Memo.dotx</Template>
  <TotalTime>193</TotalTime>
  <Pages>1</Pages>
  <Words>330</Words>
  <Characters>1676</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Carambot</dc:creator>
  <cp:keywords/>
  <dc:description/>
  <cp:lastModifiedBy>Lori Carambot</cp:lastModifiedBy>
  <cp:revision>5</cp:revision>
  <cp:lastPrinted>2019-08-06T16:34:00Z</cp:lastPrinted>
  <dcterms:created xsi:type="dcterms:W3CDTF">2020-12-19T00:01:00Z</dcterms:created>
  <dcterms:modified xsi:type="dcterms:W3CDTF">2020-12-21T23:51:00Z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0x0101007301EAAAF5A9A14C98C32A8D7B77B290</vt:lpwstr>
  </property>
  <property fmtid="{D5CDD505-2E9C-101B-9397-08002B2CF9AE}" pid="3" name="_dlc_DocIdItemGuid">
    <vt:lpwstr>a9ef37e4-fd19-4403-bb2c-73fbfe0f7b9e</vt:lpwstr>
  </property>
</Properties>
</file>