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0D6C4" w14:textId="53D0D15C" w:rsidR="00936809" w:rsidRPr="00936809" w:rsidRDefault="00CC4D90" w:rsidP="00936809">
      <w:pPr>
        <w:ind w:left="720" w:hanging="360"/>
        <w:jc w:val="center"/>
        <w:rPr>
          <w:rFonts w:ascii="Aptos Narrow" w:hAnsi="Aptos Narrow"/>
          <w:b/>
          <w:sz w:val="28"/>
          <w:szCs w:val="28"/>
        </w:rPr>
      </w:pPr>
      <w:r w:rsidRPr="00936809">
        <w:rPr>
          <w:rFonts w:ascii="Aptos Narrow" w:hAnsi="Aptos Narrow"/>
          <w:b/>
          <w:sz w:val="28"/>
          <w:szCs w:val="28"/>
        </w:rPr>
        <w:t>2026 Supplemental Capital</w:t>
      </w:r>
      <w:r w:rsidR="00DF546C" w:rsidRPr="00936809">
        <w:rPr>
          <w:rFonts w:ascii="Aptos Narrow" w:hAnsi="Aptos Narrow"/>
          <w:b/>
          <w:sz w:val="28"/>
          <w:szCs w:val="28"/>
        </w:rPr>
        <w:t xml:space="preserve"> Request </w:t>
      </w:r>
    </w:p>
    <w:tbl>
      <w:tblPr>
        <w:tblStyle w:val="TableGrid"/>
        <w:tblW w:w="0" w:type="auto"/>
        <w:tblInd w:w="-185" w:type="dxa"/>
        <w:tblLook w:val="04A0" w:firstRow="1" w:lastRow="0" w:firstColumn="1" w:lastColumn="0" w:noHBand="0" w:noVBand="1"/>
      </w:tblPr>
      <w:tblGrid>
        <w:gridCol w:w="1613"/>
        <w:gridCol w:w="2479"/>
        <w:gridCol w:w="269"/>
        <w:gridCol w:w="1447"/>
        <w:gridCol w:w="3727"/>
      </w:tblGrid>
      <w:tr w:rsidR="00A00F87" w:rsidRPr="00CC4D90" w14:paraId="1A608BAF" w14:textId="77777777" w:rsidTr="00936809">
        <w:tc>
          <w:tcPr>
            <w:tcW w:w="1613" w:type="dxa"/>
            <w:tcBorders>
              <w:right w:val="nil"/>
            </w:tcBorders>
          </w:tcPr>
          <w:p w14:paraId="240B5021" w14:textId="0CCF2E7A" w:rsidR="00CC4D90" w:rsidRPr="00936809" w:rsidRDefault="00CC4D90" w:rsidP="00CC4D90">
            <w:pPr>
              <w:rPr>
                <w:rFonts w:ascii="Aptos Narrow" w:hAnsi="Aptos Narrow"/>
                <w:bCs/>
              </w:rPr>
            </w:pPr>
            <w:r w:rsidRPr="00936809">
              <w:rPr>
                <w:rFonts w:ascii="Aptos Narrow" w:hAnsi="Aptos Narrow"/>
                <w:bCs/>
              </w:rPr>
              <w:t>College:</w:t>
            </w:r>
          </w:p>
        </w:tc>
        <w:tc>
          <w:tcPr>
            <w:tcW w:w="2479" w:type="dxa"/>
            <w:tcBorders>
              <w:top w:val="single" w:sz="4" w:space="0" w:color="auto"/>
              <w:left w:val="nil"/>
              <w:bottom w:val="single" w:sz="4" w:space="0" w:color="auto"/>
              <w:right w:val="nil"/>
            </w:tcBorders>
          </w:tcPr>
          <w:p w14:paraId="610DC8B8" w14:textId="77777777" w:rsidR="00CC4D90" w:rsidRPr="00936809" w:rsidRDefault="00CC4D90" w:rsidP="00CC4D90">
            <w:pPr>
              <w:rPr>
                <w:rFonts w:ascii="Aptos Narrow" w:hAnsi="Aptos Narrow"/>
                <w:bCs/>
              </w:rPr>
            </w:pPr>
          </w:p>
        </w:tc>
        <w:tc>
          <w:tcPr>
            <w:tcW w:w="269" w:type="dxa"/>
            <w:tcBorders>
              <w:top w:val="single" w:sz="4" w:space="0" w:color="auto"/>
              <w:left w:val="nil"/>
              <w:bottom w:val="single" w:sz="4" w:space="0" w:color="auto"/>
              <w:right w:val="single" w:sz="4" w:space="0" w:color="auto"/>
            </w:tcBorders>
          </w:tcPr>
          <w:p w14:paraId="68DA26AA" w14:textId="77777777" w:rsidR="00CC4D90" w:rsidRPr="00936809" w:rsidRDefault="00CC4D90" w:rsidP="00CC4D90">
            <w:pPr>
              <w:rPr>
                <w:rFonts w:ascii="Aptos Narrow" w:hAnsi="Aptos Narrow"/>
                <w:bCs/>
              </w:rPr>
            </w:pPr>
          </w:p>
        </w:tc>
        <w:tc>
          <w:tcPr>
            <w:tcW w:w="1447" w:type="dxa"/>
            <w:tcBorders>
              <w:top w:val="single" w:sz="4" w:space="0" w:color="auto"/>
              <w:left w:val="single" w:sz="4" w:space="0" w:color="auto"/>
              <w:bottom w:val="single" w:sz="4" w:space="0" w:color="auto"/>
              <w:right w:val="nil"/>
            </w:tcBorders>
          </w:tcPr>
          <w:p w14:paraId="140A3036" w14:textId="665B6F2C" w:rsidR="00CC4D90" w:rsidRPr="00936809" w:rsidRDefault="00CC4D90" w:rsidP="00CC4D90">
            <w:pPr>
              <w:rPr>
                <w:rFonts w:ascii="Aptos Narrow" w:hAnsi="Aptos Narrow"/>
                <w:bCs/>
              </w:rPr>
            </w:pPr>
            <w:r w:rsidRPr="00936809">
              <w:rPr>
                <w:rFonts w:ascii="Aptos Narrow" w:hAnsi="Aptos Narrow"/>
                <w:bCs/>
              </w:rPr>
              <w:t>Project title:</w:t>
            </w:r>
          </w:p>
        </w:tc>
        <w:tc>
          <w:tcPr>
            <w:tcW w:w="3727" w:type="dxa"/>
            <w:tcBorders>
              <w:top w:val="single" w:sz="4" w:space="0" w:color="auto"/>
              <w:left w:val="nil"/>
              <w:bottom w:val="single" w:sz="4" w:space="0" w:color="auto"/>
              <w:right w:val="single" w:sz="4" w:space="0" w:color="auto"/>
            </w:tcBorders>
          </w:tcPr>
          <w:p w14:paraId="65E84309" w14:textId="77777777" w:rsidR="00CC4D90" w:rsidRPr="00936809" w:rsidRDefault="00CC4D90" w:rsidP="00CC4D90">
            <w:pPr>
              <w:rPr>
                <w:rFonts w:ascii="Aptos Narrow" w:hAnsi="Aptos Narrow"/>
                <w:bCs/>
              </w:rPr>
            </w:pPr>
          </w:p>
        </w:tc>
      </w:tr>
      <w:tr w:rsidR="00936809" w:rsidRPr="00CC4D90" w14:paraId="46FD721D" w14:textId="77777777" w:rsidTr="00B941A5">
        <w:tc>
          <w:tcPr>
            <w:tcW w:w="9535" w:type="dxa"/>
            <w:gridSpan w:val="5"/>
            <w:tcBorders>
              <w:right w:val="single" w:sz="4" w:space="0" w:color="auto"/>
            </w:tcBorders>
          </w:tcPr>
          <w:p w14:paraId="1996BDD6" w14:textId="0E6FCBA0" w:rsidR="00936809" w:rsidRPr="00936809" w:rsidRDefault="00936809" w:rsidP="00CC4D90">
            <w:pPr>
              <w:rPr>
                <w:rFonts w:ascii="Aptos Narrow" w:hAnsi="Aptos Narrow"/>
                <w:bCs/>
              </w:rPr>
            </w:pPr>
            <w:r w:rsidRPr="00936809">
              <w:rPr>
                <w:rFonts w:ascii="Aptos Narrow" w:hAnsi="Aptos Narrow"/>
                <w:bCs/>
              </w:rPr>
              <w:t>Summary description (2-3 sentences):</w:t>
            </w:r>
          </w:p>
        </w:tc>
      </w:tr>
      <w:tr w:rsidR="00936809" w:rsidRPr="00CC4D90" w14:paraId="4330D719" w14:textId="77777777" w:rsidTr="001729E6">
        <w:tc>
          <w:tcPr>
            <w:tcW w:w="9535" w:type="dxa"/>
            <w:gridSpan w:val="5"/>
            <w:tcBorders>
              <w:right w:val="single" w:sz="4" w:space="0" w:color="auto"/>
            </w:tcBorders>
          </w:tcPr>
          <w:p w14:paraId="02EFC3A2" w14:textId="77777777" w:rsidR="00936809" w:rsidRPr="00936809" w:rsidRDefault="00936809" w:rsidP="00CC4D90">
            <w:pPr>
              <w:rPr>
                <w:rFonts w:ascii="Aptos Narrow" w:hAnsi="Aptos Narrow"/>
                <w:bCs/>
              </w:rPr>
            </w:pPr>
          </w:p>
        </w:tc>
      </w:tr>
      <w:tr w:rsidR="00A00F87" w:rsidRPr="00CC4D90" w14:paraId="676F53BE" w14:textId="77777777" w:rsidTr="00627624">
        <w:tc>
          <w:tcPr>
            <w:tcW w:w="1613" w:type="dxa"/>
            <w:tcBorders>
              <w:right w:val="nil"/>
            </w:tcBorders>
          </w:tcPr>
          <w:p w14:paraId="040FA54B" w14:textId="4BF2204C" w:rsidR="00CC4D90" w:rsidRPr="00936809" w:rsidRDefault="00CC4D90" w:rsidP="00CC4D90">
            <w:pPr>
              <w:rPr>
                <w:rFonts w:ascii="Aptos Narrow" w:hAnsi="Aptos Narrow"/>
                <w:bCs/>
              </w:rPr>
            </w:pPr>
            <w:r w:rsidRPr="00936809">
              <w:rPr>
                <w:rFonts w:ascii="Aptos Narrow" w:hAnsi="Aptos Narrow"/>
                <w:bCs/>
              </w:rPr>
              <w:t>Site address</w:t>
            </w:r>
            <w:r w:rsidR="00627624" w:rsidRPr="00936809">
              <w:rPr>
                <w:rFonts w:ascii="Aptos Narrow" w:hAnsi="Aptos Narrow"/>
                <w:bCs/>
              </w:rPr>
              <w:t>:</w:t>
            </w:r>
          </w:p>
        </w:tc>
        <w:tc>
          <w:tcPr>
            <w:tcW w:w="2479" w:type="dxa"/>
            <w:tcBorders>
              <w:top w:val="single" w:sz="4" w:space="0" w:color="auto"/>
              <w:left w:val="nil"/>
              <w:bottom w:val="single" w:sz="4" w:space="0" w:color="auto"/>
              <w:right w:val="nil"/>
            </w:tcBorders>
          </w:tcPr>
          <w:p w14:paraId="6744F128" w14:textId="77777777" w:rsidR="00CC4D90" w:rsidRPr="00936809" w:rsidRDefault="00CC4D90" w:rsidP="00CC4D90">
            <w:pPr>
              <w:rPr>
                <w:rFonts w:ascii="Aptos Narrow" w:hAnsi="Aptos Narrow"/>
                <w:bCs/>
              </w:rPr>
            </w:pPr>
          </w:p>
        </w:tc>
        <w:tc>
          <w:tcPr>
            <w:tcW w:w="269" w:type="dxa"/>
            <w:tcBorders>
              <w:top w:val="single" w:sz="4" w:space="0" w:color="auto"/>
              <w:left w:val="nil"/>
              <w:bottom w:val="single" w:sz="4" w:space="0" w:color="auto"/>
              <w:right w:val="single" w:sz="4" w:space="0" w:color="auto"/>
            </w:tcBorders>
          </w:tcPr>
          <w:p w14:paraId="5AE46D3D" w14:textId="77777777" w:rsidR="00CC4D90" w:rsidRPr="00936809" w:rsidRDefault="00CC4D90" w:rsidP="00CC4D90">
            <w:pPr>
              <w:rPr>
                <w:rFonts w:ascii="Aptos Narrow" w:hAnsi="Aptos Narrow"/>
                <w:bCs/>
              </w:rPr>
            </w:pPr>
          </w:p>
        </w:tc>
        <w:tc>
          <w:tcPr>
            <w:tcW w:w="1447" w:type="dxa"/>
            <w:tcBorders>
              <w:top w:val="single" w:sz="4" w:space="0" w:color="auto"/>
              <w:left w:val="single" w:sz="4" w:space="0" w:color="auto"/>
              <w:bottom w:val="single" w:sz="4" w:space="0" w:color="auto"/>
              <w:right w:val="nil"/>
            </w:tcBorders>
          </w:tcPr>
          <w:p w14:paraId="083F919C" w14:textId="7B7ED659" w:rsidR="00CC4D90" w:rsidRPr="00936809" w:rsidRDefault="00CC4D90" w:rsidP="00CC4D90">
            <w:pPr>
              <w:rPr>
                <w:rFonts w:ascii="Aptos Narrow" w:hAnsi="Aptos Narrow"/>
                <w:bCs/>
              </w:rPr>
            </w:pPr>
            <w:r w:rsidRPr="00936809">
              <w:rPr>
                <w:rFonts w:ascii="Aptos Narrow" w:hAnsi="Aptos Narrow"/>
                <w:bCs/>
              </w:rPr>
              <w:t>Legislative Districts</w:t>
            </w:r>
            <w:r w:rsidR="00627624" w:rsidRPr="00936809">
              <w:rPr>
                <w:rFonts w:ascii="Aptos Narrow" w:hAnsi="Aptos Narrow"/>
                <w:bCs/>
              </w:rPr>
              <w:t>:</w:t>
            </w:r>
          </w:p>
        </w:tc>
        <w:tc>
          <w:tcPr>
            <w:tcW w:w="3727" w:type="dxa"/>
            <w:tcBorders>
              <w:top w:val="single" w:sz="4" w:space="0" w:color="auto"/>
              <w:left w:val="nil"/>
              <w:bottom w:val="single" w:sz="4" w:space="0" w:color="auto"/>
              <w:right w:val="single" w:sz="4" w:space="0" w:color="auto"/>
            </w:tcBorders>
          </w:tcPr>
          <w:p w14:paraId="0E97FFDE" w14:textId="77777777" w:rsidR="00CC4D90" w:rsidRPr="00936809" w:rsidRDefault="00CC4D90" w:rsidP="00CC4D90">
            <w:pPr>
              <w:rPr>
                <w:rFonts w:ascii="Aptos Narrow" w:hAnsi="Aptos Narrow"/>
                <w:bCs/>
              </w:rPr>
            </w:pPr>
          </w:p>
          <w:p w14:paraId="09C1B5FD" w14:textId="77777777" w:rsidR="00113AAE" w:rsidRPr="00936809" w:rsidRDefault="00113AAE" w:rsidP="00CC4D90">
            <w:pPr>
              <w:rPr>
                <w:rFonts w:ascii="Aptos Narrow" w:hAnsi="Aptos Narrow"/>
                <w:bCs/>
              </w:rPr>
            </w:pPr>
          </w:p>
        </w:tc>
      </w:tr>
      <w:tr w:rsidR="00936809" w:rsidRPr="00CC4D90" w14:paraId="46DFCDB5" w14:textId="77777777" w:rsidTr="00627624">
        <w:tc>
          <w:tcPr>
            <w:tcW w:w="1613" w:type="dxa"/>
            <w:tcBorders>
              <w:top w:val="single" w:sz="4" w:space="0" w:color="auto"/>
              <w:right w:val="nil"/>
            </w:tcBorders>
          </w:tcPr>
          <w:p w14:paraId="34ECA001" w14:textId="48E93C49" w:rsidR="00936809" w:rsidRPr="00936809" w:rsidRDefault="00936809" w:rsidP="00936809">
            <w:pPr>
              <w:rPr>
                <w:rFonts w:ascii="Aptos Narrow" w:hAnsi="Aptos Narrow"/>
                <w:bCs/>
              </w:rPr>
            </w:pPr>
            <w:r w:rsidRPr="00936809">
              <w:rPr>
                <w:rFonts w:ascii="Aptos Narrow" w:hAnsi="Aptos Narrow"/>
                <w:bCs/>
              </w:rPr>
              <w:t>State Funds</w:t>
            </w:r>
          </w:p>
        </w:tc>
        <w:tc>
          <w:tcPr>
            <w:tcW w:w="2479" w:type="dxa"/>
            <w:tcBorders>
              <w:top w:val="single" w:sz="4" w:space="0" w:color="auto"/>
              <w:left w:val="nil"/>
              <w:bottom w:val="single" w:sz="4" w:space="0" w:color="auto"/>
              <w:right w:val="nil"/>
            </w:tcBorders>
          </w:tcPr>
          <w:p w14:paraId="74C30321" w14:textId="31215210" w:rsidR="00936809" w:rsidRPr="00936809" w:rsidRDefault="00936809" w:rsidP="00936809">
            <w:pPr>
              <w:jc w:val="right"/>
              <w:rPr>
                <w:rFonts w:ascii="Aptos Narrow" w:hAnsi="Aptos Narrow"/>
                <w:bCs/>
              </w:rPr>
            </w:pPr>
            <w:r w:rsidRPr="00936809">
              <w:rPr>
                <w:rFonts w:ascii="Aptos Narrow" w:hAnsi="Aptos Narrow"/>
                <w:bCs/>
              </w:rPr>
              <w:t>$</w:t>
            </w:r>
          </w:p>
        </w:tc>
        <w:tc>
          <w:tcPr>
            <w:tcW w:w="269" w:type="dxa"/>
            <w:tcBorders>
              <w:top w:val="single" w:sz="4" w:space="0" w:color="auto"/>
              <w:left w:val="nil"/>
              <w:bottom w:val="single" w:sz="4" w:space="0" w:color="auto"/>
              <w:right w:val="single" w:sz="4" w:space="0" w:color="auto"/>
            </w:tcBorders>
          </w:tcPr>
          <w:p w14:paraId="785BEEBD" w14:textId="77777777" w:rsidR="00936809" w:rsidRPr="00936809" w:rsidRDefault="00936809" w:rsidP="00936809">
            <w:pPr>
              <w:rPr>
                <w:rFonts w:ascii="Aptos Narrow" w:hAnsi="Aptos Narrow"/>
                <w:bCs/>
              </w:rPr>
            </w:pPr>
          </w:p>
        </w:tc>
        <w:tc>
          <w:tcPr>
            <w:tcW w:w="1447" w:type="dxa"/>
            <w:tcBorders>
              <w:top w:val="single" w:sz="4" w:space="0" w:color="auto"/>
              <w:left w:val="single" w:sz="4" w:space="0" w:color="auto"/>
              <w:bottom w:val="nil"/>
              <w:right w:val="nil"/>
            </w:tcBorders>
          </w:tcPr>
          <w:p w14:paraId="79E2BC45" w14:textId="476BA346" w:rsidR="00936809" w:rsidRPr="00936809" w:rsidRDefault="00936809" w:rsidP="00936809">
            <w:pPr>
              <w:rPr>
                <w:rFonts w:ascii="Aptos Narrow" w:hAnsi="Aptos Narrow"/>
                <w:bCs/>
              </w:rPr>
            </w:pPr>
          </w:p>
        </w:tc>
        <w:tc>
          <w:tcPr>
            <w:tcW w:w="3727" w:type="dxa"/>
            <w:tcBorders>
              <w:top w:val="single" w:sz="4" w:space="0" w:color="auto"/>
              <w:left w:val="nil"/>
              <w:bottom w:val="nil"/>
              <w:right w:val="single" w:sz="4" w:space="0" w:color="auto"/>
            </w:tcBorders>
          </w:tcPr>
          <w:p w14:paraId="0A5DADC3" w14:textId="77777777" w:rsidR="00936809" w:rsidRPr="00936809" w:rsidRDefault="00936809" w:rsidP="00936809">
            <w:pPr>
              <w:rPr>
                <w:rFonts w:ascii="Aptos Narrow" w:hAnsi="Aptos Narrow"/>
                <w:bCs/>
              </w:rPr>
            </w:pPr>
          </w:p>
        </w:tc>
      </w:tr>
      <w:tr w:rsidR="00936809" w:rsidRPr="00CC4D90" w14:paraId="2897C34B" w14:textId="77777777" w:rsidTr="00627624">
        <w:tc>
          <w:tcPr>
            <w:tcW w:w="1613" w:type="dxa"/>
            <w:tcBorders>
              <w:right w:val="nil"/>
            </w:tcBorders>
          </w:tcPr>
          <w:p w14:paraId="4F9FE140" w14:textId="36BA9BD4" w:rsidR="00936809" w:rsidRPr="00936809" w:rsidRDefault="00936809" w:rsidP="00936809">
            <w:pPr>
              <w:rPr>
                <w:rFonts w:ascii="Aptos Narrow" w:hAnsi="Aptos Narrow"/>
                <w:bCs/>
              </w:rPr>
            </w:pPr>
            <w:r w:rsidRPr="00936809">
              <w:rPr>
                <w:rFonts w:ascii="Aptos Narrow" w:hAnsi="Aptos Narrow"/>
                <w:bCs/>
              </w:rPr>
              <w:t>Local funds</w:t>
            </w:r>
          </w:p>
        </w:tc>
        <w:tc>
          <w:tcPr>
            <w:tcW w:w="2479" w:type="dxa"/>
            <w:tcBorders>
              <w:top w:val="single" w:sz="4" w:space="0" w:color="auto"/>
              <w:left w:val="nil"/>
              <w:bottom w:val="single" w:sz="4" w:space="0" w:color="auto"/>
              <w:right w:val="nil"/>
            </w:tcBorders>
          </w:tcPr>
          <w:p w14:paraId="43913834" w14:textId="6655ECCD" w:rsidR="00936809" w:rsidRPr="00936809" w:rsidRDefault="00936809" w:rsidP="00936809">
            <w:pPr>
              <w:jc w:val="right"/>
              <w:rPr>
                <w:rFonts w:ascii="Aptos Narrow" w:hAnsi="Aptos Narrow"/>
                <w:bCs/>
              </w:rPr>
            </w:pPr>
            <w:r w:rsidRPr="00936809">
              <w:rPr>
                <w:rFonts w:ascii="Aptos Narrow" w:hAnsi="Aptos Narrow"/>
                <w:bCs/>
              </w:rPr>
              <w:t>$</w:t>
            </w:r>
          </w:p>
        </w:tc>
        <w:tc>
          <w:tcPr>
            <w:tcW w:w="269" w:type="dxa"/>
            <w:tcBorders>
              <w:top w:val="single" w:sz="4" w:space="0" w:color="auto"/>
              <w:left w:val="nil"/>
              <w:bottom w:val="single" w:sz="4" w:space="0" w:color="auto"/>
              <w:right w:val="single" w:sz="4" w:space="0" w:color="auto"/>
            </w:tcBorders>
          </w:tcPr>
          <w:p w14:paraId="35260892" w14:textId="77777777" w:rsidR="00936809" w:rsidRPr="00936809" w:rsidRDefault="00936809" w:rsidP="00936809">
            <w:pPr>
              <w:rPr>
                <w:rFonts w:ascii="Aptos Narrow" w:hAnsi="Aptos Narrow"/>
                <w:bCs/>
              </w:rPr>
            </w:pPr>
          </w:p>
        </w:tc>
        <w:tc>
          <w:tcPr>
            <w:tcW w:w="5174" w:type="dxa"/>
            <w:gridSpan w:val="2"/>
            <w:vMerge w:val="restart"/>
            <w:tcBorders>
              <w:top w:val="nil"/>
              <w:left w:val="single" w:sz="4" w:space="0" w:color="auto"/>
              <w:right w:val="single" w:sz="4" w:space="0" w:color="auto"/>
            </w:tcBorders>
          </w:tcPr>
          <w:p w14:paraId="6238656C" w14:textId="13A57853" w:rsidR="00936809" w:rsidRPr="00936809" w:rsidRDefault="00936809" w:rsidP="00936809">
            <w:pPr>
              <w:rPr>
                <w:rFonts w:ascii="Aptos Narrow" w:hAnsi="Aptos Narrow"/>
                <w:bCs/>
              </w:rPr>
            </w:pPr>
          </w:p>
        </w:tc>
      </w:tr>
      <w:tr w:rsidR="00936809" w:rsidRPr="00CC4D90" w14:paraId="09F1EB65" w14:textId="77777777" w:rsidTr="00627624">
        <w:tc>
          <w:tcPr>
            <w:tcW w:w="1613" w:type="dxa"/>
            <w:tcBorders>
              <w:right w:val="nil"/>
            </w:tcBorders>
          </w:tcPr>
          <w:p w14:paraId="7C56EDB1" w14:textId="2FF8EFA7" w:rsidR="00936809" w:rsidRPr="00936809" w:rsidRDefault="00936809" w:rsidP="00936809">
            <w:pPr>
              <w:rPr>
                <w:rFonts w:ascii="Aptos Narrow" w:hAnsi="Aptos Narrow"/>
                <w:bCs/>
              </w:rPr>
            </w:pPr>
            <w:r w:rsidRPr="00936809">
              <w:rPr>
                <w:rFonts w:ascii="Aptos Narrow" w:hAnsi="Aptos Narrow"/>
                <w:bCs/>
              </w:rPr>
              <w:t>COP funds</w:t>
            </w:r>
          </w:p>
        </w:tc>
        <w:tc>
          <w:tcPr>
            <w:tcW w:w="2479" w:type="dxa"/>
            <w:tcBorders>
              <w:top w:val="single" w:sz="4" w:space="0" w:color="auto"/>
              <w:left w:val="nil"/>
              <w:bottom w:val="single" w:sz="4" w:space="0" w:color="auto"/>
              <w:right w:val="nil"/>
            </w:tcBorders>
          </w:tcPr>
          <w:p w14:paraId="2DE99A1C" w14:textId="096A6F22" w:rsidR="00936809" w:rsidRPr="00936809" w:rsidRDefault="00936809" w:rsidP="00936809">
            <w:pPr>
              <w:jc w:val="right"/>
              <w:rPr>
                <w:rFonts w:ascii="Aptos Narrow" w:hAnsi="Aptos Narrow"/>
                <w:bCs/>
              </w:rPr>
            </w:pPr>
            <w:r w:rsidRPr="00936809">
              <w:rPr>
                <w:rFonts w:ascii="Aptos Narrow" w:hAnsi="Aptos Narrow"/>
                <w:bCs/>
              </w:rPr>
              <w:t>$</w:t>
            </w:r>
          </w:p>
        </w:tc>
        <w:tc>
          <w:tcPr>
            <w:tcW w:w="269" w:type="dxa"/>
            <w:tcBorders>
              <w:top w:val="single" w:sz="4" w:space="0" w:color="auto"/>
              <w:left w:val="nil"/>
              <w:bottom w:val="single" w:sz="4" w:space="0" w:color="auto"/>
              <w:right w:val="single" w:sz="4" w:space="0" w:color="auto"/>
            </w:tcBorders>
          </w:tcPr>
          <w:p w14:paraId="75C9F2EB" w14:textId="77777777" w:rsidR="00936809" w:rsidRPr="00CC4D90" w:rsidRDefault="00936809" w:rsidP="00936809">
            <w:pPr>
              <w:rPr>
                <w:rFonts w:ascii="Aptos Narrow" w:hAnsi="Aptos Narrow"/>
                <w:b/>
              </w:rPr>
            </w:pPr>
          </w:p>
        </w:tc>
        <w:tc>
          <w:tcPr>
            <w:tcW w:w="5174" w:type="dxa"/>
            <w:gridSpan w:val="2"/>
            <w:vMerge/>
            <w:tcBorders>
              <w:left w:val="single" w:sz="4" w:space="0" w:color="auto"/>
              <w:right w:val="single" w:sz="4" w:space="0" w:color="auto"/>
            </w:tcBorders>
          </w:tcPr>
          <w:p w14:paraId="447CFC90" w14:textId="330B8C98" w:rsidR="00936809" w:rsidRPr="00A00F87" w:rsidRDefault="00936809" w:rsidP="00936809">
            <w:pPr>
              <w:pStyle w:val="ListParagraph"/>
              <w:numPr>
                <w:ilvl w:val="0"/>
                <w:numId w:val="3"/>
              </w:numPr>
              <w:ind w:left="155" w:hanging="155"/>
              <w:rPr>
                <w:rFonts w:ascii="Aptos Narrow" w:hAnsi="Aptos Narrow"/>
                <w:bCs/>
              </w:rPr>
            </w:pPr>
          </w:p>
        </w:tc>
      </w:tr>
      <w:tr w:rsidR="00936809" w:rsidRPr="00CC4D90" w14:paraId="3E717BBF" w14:textId="77777777" w:rsidTr="00627624">
        <w:tc>
          <w:tcPr>
            <w:tcW w:w="1613" w:type="dxa"/>
            <w:tcBorders>
              <w:right w:val="nil"/>
            </w:tcBorders>
          </w:tcPr>
          <w:p w14:paraId="0D3B6338" w14:textId="1C0D9153" w:rsidR="00936809" w:rsidRPr="00936809" w:rsidRDefault="00936809" w:rsidP="00936809">
            <w:pPr>
              <w:rPr>
                <w:rFonts w:ascii="Aptos Narrow" w:hAnsi="Aptos Narrow"/>
                <w:bCs/>
              </w:rPr>
            </w:pPr>
            <w:r>
              <w:rPr>
                <w:rFonts w:ascii="Aptos Narrow" w:hAnsi="Aptos Narrow"/>
                <w:bCs/>
              </w:rPr>
              <w:t>Other funds</w:t>
            </w:r>
          </w:p>
        </w:tc>
        <w:tc>
          <w:tcPr>
            <w:tcW w:w="2479" w:type="dxa"/>
            <w:tcBorders>
              <w:top w:val="single" w:sz="4" w:space="0" w:color="auto"/>
              <w:left w:val="nil"/>
              <w:bottom w:val="single" w:sz="4" w:space="0" w:color="auto"/>
              <w:right w:val="nil"/>
            </w:tcBorders>
          </w:tcPr>
          <w:p w14:paraId="3A5A053B" w14:textId="4F8CD0DA" w:rsidR="00936809" w:rsidRPr="00936809" w:rsidRDefault="00936809" w:rsidP="00936809">
            <w:pPr>
              <w:jc w:val="right"/>
              <w:rPr>
                <w:rFonts w:ascii="Aptos Narrow" w:hAnsi="Aptos Narrow"/>
                <w:bCs/>
              </w:rPr>
            </w:pPr>
            <w:r>
              <w:rPr>
                <w:rFonts w:ascii="Aptos Narrow" w:hAnsi="Aptos Narrow"/>
                <w:bCs/>
              </w:rPr>
              <w:t>$</w:t>
            </w:r>
          </w:p>
        </w:tc>
        <w:tc>
          <w:tcPr>
            <w:tcW w:w="269" w:type="dxa"/>
            <w:tcBorders>
              <w:top w:val="single" w:sz="4" w:space="0" w:color="auto"/>
              <w:left w:val="nil"/>
              <w:bottom w:val="single" w:sz="4" w:space="0" w:color="auto"/>
              <w:right w:val="single" w:sz="4" w:space="0" w:color="auto"/>
            </w:tcBorders>
          </w:tcPr>
          <w:p w14:paraId="2A877084" w14:textId="77777777" w:rsidR="00936809" w:rsidRPr="00CC4D90" w:rsidRDefault="00936809" w:rsidP="00936809">
            <w:pPr>
              <w:rPr>
                <w:rFonts w:ascii="Aptos Narrow" w:hAnsi="Aptos Narrow"/>
                <w:b/>
              </w:rPr>
            </w:pPr>
          </w:p>
        </w:tc>
        <w:tc>
          <w:tcPr>
            <w:tcW w:w="5174" w:type="dxa"/>
            <w:gridSpan w:val="2"/>
            <w:vMerge/>
            <w:tcBorders>
              <w:left w:val="single" w:sz="4" w:space="0" w:color="auto"/>
              <w:right w:val="single" w:sz="4" w:space="0" w:color="auto"/>
            </w:tcBorders>
          </w:tcPr>
          <w:p w14:paraId="28F447C1" w14:textId="77777777" w:rsidR="00936809" w:rsidRPr="00A00F87" w:rsidRDefault="00936809" w:rsidP="00936809">
            <w:pPr>
              <w:pStyle w:val="ListParagraph"/>
              <w:numPr>
                <w:ilvl w:val="0"/>
                <w:numId w:val="3"/>
              </w:numPr>
              <w:ind w:left="155" w:hanging="155"/>
              <w:rPr>
                <w:rFonts w:ascii="Aptos Narrow" w:hAnsi="Aptos Narrow"/>
                <w:bCs/>
              </w:rPr>
            </w:pPr>
          </w:p>
        </w:tc>
      </w:tr>
      <w:tr w:rsidR="00936809" w:rsidRPr="00CC4D90" w14:paraId="44C12B76" w14:textId="77777777" w:rsidTr="00627624">
        <w:tc>
          <w:tcPr>
            <w:tcW w:w="1613" w:type="dxa"/>
            <w:tcBorders>
              <w:right w:val="nil"/>
            </w:tcBorders>
          </w:tcPr>
          <w:p w14:paraId="12FF47A1" w14:textId="19362E27" w:rsidR="00936809" w:rsidRPr="00936809" w:rsidRDefault="00936809" w:rsidP="00936809">
            <w:pPr>
              <w:rPr>
                <w:rFonts w:ascii="Aptos Narrow" w:hAnsi="Aptos Narrow"/>
                <w:bCs/>
              </w:rPr>
            </w:pPr>
            <w:r w:rsidRPr="00936809">
              <w:rPr>
                <w:rFonts w:ascii="Aptos Narrow" w:hAnsi="Aptos Narrow"/>
                <w:bCs/>
              </w:rPr>
              <w:t>Project total:</w:t>
            </w:r>
          </w:p>
        </w:tc>
        <w:tc>
          <w:tcPr>
            <w:tcW w:w="2479" w:type="dxa"/>
            <w:tcBorders>
              <w:top w:val="single" w:sz="4" w:space="0" w:color="auto"/>
              <w:left w:val="nil"/>
              <w:bottom w:val="single" w:sz="4" w:space="0" w:color="auto"/>
              <w:right w:val="nil"/>
            </w:tcBorders>
          </w:tcPr>
          <w:p w14:paraId="666BB54A" w14:textId="53362C17" w:rsidR="00936809" w:rsidRPr="00936809" w:rsidRDefault="00936809" w:rsidP="00936809">
            <w:pPr>
              <w:jc w:val="right"/>
              <w:rPr>
                <w:rFonts w:ascii="Aptos Narrow" w:hAnsi="Aptos Narrow"/>
                <w:bCs/>
              </w:rPr>
            </w:pPr>
            <w:r w:rsidRPr="00936809">
              <w:rPr>
                <w:rFonts w:ascii="Aptos Narrow" w:hAnsi="Aptos Narrow"/>
                <w:bCs/>
              </w:rPr>
              <w:t>$</w:t>
            </w:r>
          </w:p>
        </w:tc>
        <w:tc>
          <w:tcPr>
            <w:tcW w:w="269" w:type="dxa"/>
            <w:tcBorders>
              <w:top w:val="single" w:sz="4" w:space="0" w:color="auto"/>
              <w:left w:val="nil"/>
              <w:bottom w:val="single" w:sz="4" w:space="0" w:color="auto"/>
              <w:right w:val="single" w:sz="4" w:space="0" w:color="auto"/>
            </w:tcBorders>
          </w:tcPr>
          <w:p w14:paraId="4D16D4DD" w14:textId="77777777" w:rsidR="00936809" w:rsidRPr="00CC4D90" w:rsidRDefault="00936809" w:rsidP="00936809">
            <w:pPr>
              <w:rPr>
                <w:rFonts w:ascii="Aptos Narrow" w:hAnsi="Aptos Narrow"/>
                <w:b/>
              </w:rPr>
            </w:pPr>
          </w:p>
        </w:tc>
        <w:tc>
          <w:tcPr>
            <w:tcW w:w="5174" w:type="dxa"/>
            <w:gridSpan w:val="2"/>
            <w:vMerge/>
            <w:tcBorders>
              <w:left w:val="single" w:sz="4" w:space="0" w:color="auto"/>
              <w:bottom w:val="single" w:sz="4" w:space="0" w:color="auto"/>
              <w:right w:val="single" w:sz="4" w:space="0" w:color="auto"/>
            </w:tcBorders>
          </w:tcPr>
          <w:p w14:paraId="5AE2AAD9" w14:textId="21B6BB79" w:rsidR="00936809" w:rsidRPr="00A00F87" w:rsidRDefault="00936809" w:rsidP="00936809">
            <w:pPr>
              <w:pStyle w:val="ListParagraph"/>
              <w:numPr>
                <w:ilvl w:val="0"/>
                <w:numId w:val="3"/>
              </w:numPr>
              <w:ind w:left="155" w:hanging="155"/>
              <w:rPr>
                <w:rFonts w:ascii="Aptos Narrow" w:hAnsi="Aptos Narrow"/>
                <w:bCs/>
              </w:rPr>
            </w:pPr>
          </w:p>
        </w:tc>
      </w:tr>
    </w:tbl>
    <w:p w14:paraId="01BDD851" w14:textId="77777777" w:rsidR="00CC4D90" w:rsidRPr="00CC4D90" w:rsidRDefault="00CC4D90" w:rsidP="00CC4D90">
      <w:pPr>
        <w:ind w:left="720" w:hanging="360"/>
        <w:rPr>
          <w:rFonts w:ascii="Aptos Narrow" w:hAnsi="Aptos Narrow"/>
          <w:b/>
        </w:rPr>
      </w:pPr>
    </w:p>
    <w:p w14:paraId="5D4F4439" w14:textId="2ACA33DE" w:rsidR="00230C95" w:rsidRPr="00CC4D90" w:rsidRDefault="00CC4D90" w:rsidP="00230C95">
      <w:pPr>
        <w:ind w:left="720" w:hanging="360"/>
        <w:jc w:val="center"/>
        <w:rPr>
          <w:rFonts w:ascii="Aptos Narrow" w:hAnsi="Aptos Narrow"/>
          <w:b/>
        </w:rPr>
      </w:pPr>
      <w:r w:rsidRPr="00CC4D90">
        <w:rPr>
          <w:rFonts w:ascii="Aptos Narrow" w:hAnsi="Aptos Narrow"/>
          <w:b/>
        </w:rPr>
        <w:t>Project Questions/</w:t>
      </w:r>
      <w:r w:rsidR="008A2C96" w:rsidRPr="00CC4D90">
        <w:rPr>
          <w:rFonts w:ascii="Aptos Narrow" w:hAnsi="Aptos Narrow"/>
          <w:b/>
        </w:rPr>
        <w:t xml:space="preserve">Narrative for </w:t>
      </w:r>
      <w:r w:rsidR="00DF546C" w:rsidRPr="00CC4D90">
        <w:rPr>
          <w:rFonts w:ascii="Aptos Narrow" w:hAnsi="Aptos Narrow"/>
          <w:b/>
        </w:rPr>
        <w:t xml:space="preserve">CBS </w:t>
      </w:r>
    </w:p>
    <w:p w14:paraId="6F7379D0" w14:textId="77777777" w:rsidR="005E2C41" w:rsidRPr="00CC4D90" w:rsidRDefault="00230C95" w:rsidP="00E16BDB">
      <w:pPr>
        <w:pStyle w:val="ListParagraph"/>
        <w:numPr>
          <w:ilvl w:val="0"/>
          <w:numId w:val="1"/>
        </w:numPr>
        <w:ind w:left="360"/>
        <w:rPr>
          <w:rFonts w:ascii="Aptos Narrow" w:hAnsi="Aptos Narrow"/>
        </w:rPr>
      </w:pPr>
      <w:r w:rsidRPr="00CC4D90">
        <w:rPr>
          <w:rFonts w:ascii="Aptos Narrow" w:hAnsi="Aptos Narrow"/>
        </w:rPr>
        <w:t>What is the problem/opportunity? Identify: priority, underserved people/communities, operating budget savings, public safety improvements &amp; clarifying details. Preservation projects: include information about the current condition of the facility/system.</w:t>
      </w:r>
    </w:p>
    <w:p w14:paraId="549D0423" w14:textId="1C97CD7A" w:rsidR="121181CB" w:rsidRDefault="121181CB" w:rsidP="00E16BDB">
      <w:pPr>
        <w:pStyle w:val="ListParagraph"/>
        <w:ind w:left="360"/>
        <w:rPr>
          <w:rFonts w:ascii="Aptos Narrow" w:hAnsi="Aptos Narrow"/>
          <w:color w:val="C45911" w:themeColor="accent2" w:themeShade="BF"/>
        </w:rPr>
      </w:pPr>
    </w:p>
    <w:p w14:paraId="3F634B90" w14:textId="12671D5C" w:rsidR="006D02A3" w:rsidRPr="00814923" w:rsidRDefault="006D02A3" w:rsidP="00E16BDB">
      <w:pPr>
        <w:pStyle w:val="ListParagraph"/>
        <w:ind w:left="360"/>
        <w:rPr>
          <w:rFonts w:ascii="Aptos Narrow" w:hAnsi="Aptos Narrow"/>
          <w:i/>
          <w:iCs/>
          <w:color w:val="C45911" w:themeColor="accent2" w:themeShade="BF"/>
        </w:rPr>
      </w:pPr>
      <w:r w:rsidRPr="00814923">
        <w:rPr>
          <w:rFonts w:ascii="Aptos Narrow" w:hAnsi="Aptos Narrow"/>
          <w:i/>
          <w:iCs/>
          <w:color w:val="C45911" w:themeColor="accent2" w:themeShade="BF"/>
        </w:rPr>
        <w:t xml:space="preserve">Suggested content: </w:t>
      </w:r>
      <w:r w:rsidR="00635BE7">
        <w:rPr>
          <w:rFonts w:ascii="Aptos Narrow" w:hAnsi="Aptos Narrow"/>
          <w:i/>
          <w:iCs/>
          <w:color w:val="C45911" w:themeColor="accent2" w:themeShade="BF"/>
        </w:rPr>
        <w:t>This request is a step towards satisfying</w:t>
      </w:r>
      <w:r w:rsidRPr="00814923">
        <w:rPr>
          <w:rFonts w:ascii="Aptos Narrow" w:hAnsi="Aptos Narrow"/>
          <w:i/>
          <w:iCs/>
          <w:color w:val="C45911" w:themeColor="accent2" w:themeShade="BF"/>
        </w:rPr>
        <w:t xml:space="preserve"> the requirements of HB 1390, CBPS Annex W and replacing aged district heating infrastructure </w:t>
      </w:r>
      <w:r w:rsidR="00344495" w:rsidRPr="00814923">
        <w:rPr>
          <w:rFonts w:ascii="Aptos Narrow" w:hAnsi="Aptos Narrow"/>
          <w:i/>
          <w:iCs/>
          <w:color w:val="C45911" w:themeColor="accent2" w:themeShade="BF"/>
        </w:rPr>
        <w:t>with</w:t>
      </w:r>
      <w:r w:rsidRPr="00814923">
        <w:rPr>
          <w:rFonts w:ascii="Aptos Narrow" w:hAnsi="Aptos Narrow"/>
          <w:i/>
          <w:iCs/>
          <w:color w:val="C45911" w:themeColor="accent2" w:themeShade="BF"/>
        </w:rPr>
        <w:t xml:space="preserve"> equipment </w:t>
      </w:r>
      <w:r w:rsidR="00344495" w:rsidRPr="00814923">
        <w:rPr>
          <w:rFonts w:ascii="Aptos Narrow" w:hAnsi="Aptos Narrow"/>
          <w:i/>
          <w:iCs/>
          <w:color w:val="C45911" w:themeColor="accent2" w:themeShade="BF"/>
        </w:rPr>
        <w:t xml:space="preserve">that generates </w:t>
      </w:r>
      <w:r w:rsidRPr="00814923">
        <w:rPr>
          <w:rFonts w:ascii="Aptos Narrow" w:hAnsi="Aptos Narrow"/>
          <w:i/>
          <w:iCs/>
          <w:color w:val="C45911" w:themeColor="accent2" w:themeShade="BF"/>
        </w:rPr>
        <w:t>significantly fewer combustion and greenhouse gas emissions.</w:t>
      </w:r>
    </w:p>
    <w:p w14:paraId="0ADAF354" w14:textId="77777777" w:rsidR="006D02A3" w:rsidRPr="00CC4D90" w:rsidRDefault="006D02A3" w:rsidP="00E16BDB">
      <w:pPr>
        <w:pStyle w:val="ListParagraph"/>
        <w:ind w:left="360"/>
        <w:rPr>
          <w:rFonts w:ascii="Aptos Narrow" w:hAnsi="Aptos Narrow"/>
          <w:color w:val="C45911" w:themeColor="accent2" w:themeShade="BF"/>
        </w:rPr>
      </w:pPr>
    </w:p>
    <w:p w14:paraId="055AE522" w14:textId="77777777" w:rsidR="00962489" w:rsidRPr="00CC4D90" w:rsidRDefault="00230C95" w:rsidP="00E16BDB">
      <w:pPr>
        <w:pStyle w:val="ListParagraph"/>
        <w:numPr>
          <w:ilvl w:val="0"/>
          <w:numId w:val="1"/>
        </w:numPr>
        <w:ind w:left="360"/>
        <w:rPr>
          <w:rFonts w:ascii="Aptos Narrow" w:hAnsi="Aptos Narrow"/>
        </w:rPr>
      </w:pPr>
      <w:r w:rsidRPr="00CC4D90">
        <w:rPr>
          <w:rFonts w:ascii="Aptos Narrow" w:hAnsi="Aptos Narrow"/>
        </w:rPr>
        <w:t>What will the request produce or construct (predesign/design of a building, additional space, etc.)? When will the project start/end? Identify if the project can be phased, and if so, which phase is included in the request. Provide detailed cost backup.</w:t>
      </w:r>
    </w:p>
    <w:p w14:paraId="0F298BE7" w14:textId="55129DE0" w:rsidR="121181CB" w:rsidRPr="00CC4D90" w:rsidRDefault="121181CB" w:rsidP="00E16BDB">
      <w:pPr>
        <w:pStyle w:val="ListParagraph"/>
        <w:ind w:left="360"/>
        <w:rPr>
          <w:rFonts w:ascii="Aptos Narrow" w:hAnsi="Aptos Narrow"/>
          <w:color w:val="C45911" w:themeColor="accent2" w:themeShade="BF"/>
        </w:rPr>
      </w:pPr>
    </w:p>
    <w:p w14:paraId="216D6CBF" w14:textId="77777777" w:rsidR="00230C95" w:rsidRDefault="00230C95" w:rsidP="00E16BDB">
      <w:pPr>
        <w:pStyle w:val="ListParagraph"/>
        <w:numPr>
          <w:ilvl w:val="0"/>
          <w:numId w:val="1"/>
        </w:numPr>
        <w:ind w:left="360"/>
        <w:rPr>
          <w:rFonts w:ascii="Aptos Narrow" w:hAnsi="Aptos Narrow"/>
        </w:rPr>
      </w:pPr>
      <w:r w:rsidRPr="00CC4D90">
        <w:rPr>
          <w:rFonts w:ascii="Aptos Narrow" w:hAnsi="Aptos Narrow"/>
        </w:rPr>
        <w:t>How would the request address the problem or opportunity identified in question 1? What would be the result of not taking action?</w:t>
      </w:r>
    </w:p>
    <w:p w14:paraId="3130C766" w14:textId="77777777" w:rsidR="006D02A3" w:rsidRPr="006D02A3" w:rsidRDefault="006D02A3" w:rsidP="006D02A3">
      <w:pPr>
        <w:pStyle w:val="ListParagraph"/>
        <w:rPr>
          <w:rFonts w:ascii="Aptos Narrow" w:hAnsi="Aptos Narrow"/>
        </w:rPr>
      </w:pPr>
    </w:p>
    <w:p w14:paraId="2C6B733D" w14:textId="7078CEF0" w:rsidR="006D02A3" w:rsidRPr="00814923" w:rsidRDefault="006D02A3" w:rsidP="006D02A3">
      <w:pPr>
        <w:pStyle w:val="ListParagraph"/>
        <w:ind w:left="360"/>
        <w:rPr>
          <w:rFonts w:ascii="Aptos Narrow" w:hAnsi="Aptos Narrow"/>
          <w:i/>
          <w:iCs/>
          <w:color w:val="C45911" w:themeColor="accent2" w:themeShade="BF"/>
        </w:rPr>
      </w:pPr>
      <w:r w:rsidRPr="00814923">
        <w:rPr>
          <w:rFonts w:ascii="Aptos Narrow" w:hAnsi="Aptos Narrow"/>
          <w:i/>
          <w:iCs/>
          <w:color w:val="C45911" w:themeColor="accent2" w:themeShade="BF"/>
        </w:rPr>
        <w:t xml:space="preserve">Suggested content: </w:t>
      </w:r>
      <w:r w:rsidR="00635BE7">
        <w:rPr>
          <w:rFonts w:ascii="Aptos Narrow" w:hAnsi="Aptos Narrow"/>
          <w:i/>
          <w:iCs/>
          <w:color w:val="C45911" w:themeColor="accent2" w:themeShade="BF"/>
        </w:rPr>
        <w:t>This r</w:t>
      </w:r>
      <w:r w:rsidR="00814923" w:rsidRPr="00814923">
        <w:rPr>
          <w:rFonts w:ascii="Aptos Narrow" w:hAnsi="Aptos Narrow"/>
          <w:i/>
          <w:iCs/>
          <w:color w:val="C45911" w:themeColor="accent2" w:themeShade="BF"/>
        </w:rPr>
        <w:t xml:space="preserve">equest </w:t>
      </w:r>
      <w:r w:rsidRPr="00814923">
        <w:rPr>
          <w:rFonts w:ascii="Aptos Narrow" w:hAnsi="Aptos Narrow"/>
          <w:i/>
          <w:iCs/>
          <w:color w:val="C45911" w:themeColor="accent2" w:themeShade="BF"/>
        </w:rPr>
        <w:t>directly respond</w:t>
      </w:r>
      <w:r w:rsidR="00814923" w:rsidRPr="00814923">
        <w:rPr>
          <w:rFonts w:ascii="Aptos Narrow" w:hAnsi="Aptos Narrow"/>
          <w:i/>
          <w:iCs/>
          <w:color w:val="C45911" w:themeColor="accent2" w:themeShade="BF"/>
        </w:rPr>
        <w:t>s</w:t>
      </w:r>
      <w:r w:rsidRPr="00814923">
        <w:rPr>
          <w:rFonts w:ascii="Aptos Narrow" w:hAnsi="Aptos Narrow"/>
          <w:i/>
          <w:iCs/>
          <w:color w:val="C45911" w:themeColor="accent2" w:themeShade="BF"/>
        </w:rPr>
        <w:t xml:space="preserve"> to the requirements of </w:t>
      </w:r>
      <w:r w:rsidR="00635BE7">
        <w:rPr>
          <w:rFonts w:ascii="Aptos Narrow" w:hAnsi="Aptos Narrow"/>
          <w:i/>
          <w:iCs/>
          <w:color w:val="C45911" w:themeColor="accent2" w:themeShade="BF"/>
        </w:rPr>
        <w:t xml:space="preserve">the CBPS, </w:t>
      </w:r>
      <w:r w:rsidRPr="00814923">
        <w:rPr>
          <w:rFonts w:ascii="Aptos Narrow" w:hAnsi="Aptos Narrow"/>
          <w:i/>
          <w:iCs/>
          <w:color w:val="C45911" w:themeColor="accent2" w:themeShade="BF"/>
        </w:rPr>
        <w:t xml:space="preserve">Annex W and </w:t>
      </w:r>
      <w:r w:rsidR="00635BE7">
        <w:rPr>
          <w:rFonts w:ascii="Aptos Narrow" w:hAnsi="Aptos Narrow"/>
          <w:i/>
          <w:iCs/>
          <w:color w:val="C45911" w:themeColor="accent2" w:themeShade="BF"/>
        </w:rPr>
        <w:t>support</w:t>
      </w:r>
      <w:r w:rsidR="00814923" w:rsidRPr="00814923">
        <w:rPr>
          <w:rFonts w:ascii="Aptos Narrow" w:hAnsi="Aptos Narrow"/>
          <w:i/>
          <w:iCs/>
          <w:color w:val="C45911" w:themeColor="accent2" w:themeShade="BF"/>
        </w:rPr>
        <w:t>s</w:t>
      </w:r>
      <w:r w:rsidRPr="00814923">
        <w:rPr>
          <w:rFonts w:ascii="Aptos Narrow" w:hAnsi="Aptos Narrow"/>
          <w:i/>
          <w:iCs/>
          <w:color w:val="C45911" w:themeColor="accent2" w:themeShade="BF"/>
        </w:rPr>
        <w:t xml:space="preserve"> an operational transition from continued, long-term investments in equipment/systems with high GHG emissions.</w:t>
      </w:r>
      <w:r w:rsidR="00814923" w:rsidRPr="00814923">
        <w:rPr>
          <w:rFonts w:ascii="Aptos Narrow" w:hAnsi="Aptos Narrow"/>
          <w:i/>
          <w:iCs/>
          <w:color w:val="C45911" w:themeColor="accent2" w:themeShade="BF"/>
        </w:rPr>
        <w:t xml:space="preserve"> Not taking action will be a failure to implement the plan developed and submitted under the requirements of the CBPS.</w:t>
      </w:r>
    </w:p>
    <w:p w14:paraId="33F8672C" w14:textId="2FEC52AE" w:rsidR="121181CB" w:rsidRPr="00CC4D90" w:rsidRDefault="121181CB" w:rsidP="00E16BDB">
      <w:pPr>
        <w:pStyle w:val="ListParagraph"/>
        <w:ind w:left="360"/>
        <w:rPr>
          <w:rFonts w:ascii="Aptos Narrow" w:hAnsi="Aptos Narrow"/>
          <w:color w:val="C45911" w:themeColor="accent2" w:themeShade="BF"/>
        </w:rPr>
      </w:pPr>
    </w:p>
    <w:p w14:paraId="65F74102" w14:textId="77777777" w:rsidR="00230C95" w:rsidRPr="00CC4D90" w:rsidRDefault="00230C95" w:rsidP="00E16BDB">
      <w:pPr>
        <w:pStyle w:val="ListParagraph"/>
        <w:numPr>
          <w:ilvl w:val="0"/>
          <w:numId w:val="1"/>
        </w:numPr>
        <w:ind w:left="360"/>
        <w:rPr>
          <w:rFonts w:ascii="Aptos Narrow" w:hAnsi="Aptos Narrow"/>
        </w:rPr>
      </w:pPr>
      <w:r w:rsidRPr="00CC4D90">
        <w:rPr>
          <w:rFonts w:ascii="Aptos Narrow" w:hAnsi="Aptos Narrow"/>
        </w:rPr>
        <w:t>What alternatives were explored? Why was the recommended alternative chosen? Be prepared to provide detailed cost backup. If this project has an associated predesign, please summarize the alternatives the predesign considered.</w:t>
      </w:r>
    </w:p>
    <w:p w14:paraId="1BA07DE8" w14:textId="33CFE07A" w:rsidR="121181CB" w:rsidRDefault="121181CB" w:rsidP="00E16BDB">
      <w:pPr>
        <w:pStyle w:val="ListParagraph"/>
        <w:ind w:left="360"/>
        <w:rPr>
          <w:rFonts w:ascii="Aptos Narrow" w:hAnsi="Aptos Narrow"/>
          <w:color w:val="C45911" w:themeColor="accent2" w:themeShade="BF"/>
        </w:rPr>
      </w:pPr>
    </w:p>
    <w:p w14:paraId="6990877C" w14:textId="20AECE6B" w:rsidR="006D02A3" w:rsidRPr="00814923" w:rsidRDefault="006D02A3" w:rsidP="00E16BDB">
      <w:pPr>
        <w:pStyle w:val="ListParagraph"/>
        <w:ind w:left="360"/>
        <w:rPr>
          <w:rFonts w:ascii="Aptos Narrow" w:hAnsi="Aptos Narrow"/>
          <w:i/>
          <w:iCs/>
          <w:color w:val="C45911" w:themeColor="accent2" w:themeShade="BF"/>
        </w:rPr>
      </w:pPr>
      <w:r w:rsidRPr="00814923">
        <w:rPr>
          <w:rFonts w:ascii="Aptos Narrow" w:hAnsi="Aptos Narrow"/>
          <w:i/>
          <w:iCs/>
          <w:color w:val="C45911" w:themeColor="accent2" w:themeShade="BF"/>
        </w:rPr>
        <w:t xml:space="preserve">Suggested framing: </w:t>
      </w:r>
      <w:r w:rsidR="00635BE7">
        <w:rPr>
          <w:rFonts w:ascii="Aptos Narrow" w:hAnsi="Aptos Narrow"/>
          <w:i/>
          <w:iCs/>
          <w:color w:val="C45911" w:themeColor="accent2" w:themeShade="BF"/>
        </w:rPr>
        <w:t xml:space="preserve">The decarbonization plan defines the best available solution(s) allowable within the constraints defined in </w:t>
      </w:r>
      <w:r w:rsidR="00871727" w:rsidRPr="00814923">
        <w:rPr>
          <w:rFonts w:ascii="Aptos Narrow" w:hAnsi="Aptos Narrow"/>
          <w:i/>
          <w:iCs/>
          <w:color w:val="C45911" w:themeColor="accent2" w:themeShade="BF"/>
        </w:rPr>
        <w:t>WAC 194-50-170</w:t>
      </w:r>
      <w:r w:rsidR="00635BE7">
        <w:rPr>
          <w:rFonts w:ascii="Aptos Narrow" w:hAnsi="Aptos Narrow"/>
          <w:i/>
          <w:iCs/>
          <w:color w:val="C45911" w:themeColor="accent2" w:themeShade="BF"/>
        </w:rPr>
        <w:t xml:space="preserve"> (no more than 10% of annual heating load to be satisfied by </w:t>
      </w:r>
      <w:r w:rsidRPr="00814923">
        <w:rPr>
          <w:rFonts w:ascii="Aptos Narrow" w:hAnsi="Aptos Narrow"/>
          <w:i/>
          <w:iCs/>
          <w:color w:val="C45911" w:themeColor="accent2" w:themeShade="BF"/>
        </w:rPr>
        <w:t>fossil fuel combustion or electric resistance heating</w:t>
      </w:r>
      <w:r w:rsidR="00635BE7">
        <w:rPr>
          <w:rFonts w:ascii="Aptos Narrow" w:hAnsi="Aptos Narrow"/>
          <w:i/>
          <w:iCs/>
          <w:color w:val="C45911" w:themeColor="accent2" w:themeShade="BF"/>
        </w:rPr>
        <w:t>)</w:t>
      </w:r>
      <w:r w:rsidRPr="00814923">
        <w:rPr>
          <w:rFonts w:ascii="Aptos Narrow" w:hAnsi="Aptos Narrow"/>
          <w:i/>
          <w:iCs/>
          <w:color w:val="C45911" w:themeColor="accent2" w:themeShade="BF"/>
        </w:rPr>
        <w:t>.</w:t>
      </w:r>
    </w:p>
    <w:p w14:paraId="475955BD" w14:textId="77777777" w:rsidR="006D02A3" w:rsidRPr="00CC4D90" w:rsidRDefault="006D02A3" w:rsidP="00E16BDB">
      <w:pPr>
        <w:pStyle w:val="ListParagraph"/>
        <w:ind w:left="360"/>
        <w:rPr>
          <w:rFonts w:ascii="Aptos Narrow" w:hAnsi="Aptos Narrow"/>
          <w:color w:val="C45911" w:themeColor="accent2" w:themeShade="BF"/>
        </w:rPr>
      </w:pPr>
    </w:p>
    <w:p w14:paraId="1ED10A5D" w14:textId="77777777" w:rsidR="00230C95" w:rsidRPr="00CC4D90" w:rsidRDefault="00230C95" w:rsidP="00E16BDB">
      <w:pPr>
        <w:pStyle w:val="ListParagraph"/>
        <w:numPr>
          <w:ilvl w:val="0"/>
          <w:numId w:val="1"/>
        </w:numPr>
        <w:ind w:left="360"/>
        <w:rPr>
          <w:rFonts w:ascii="Aptos Narrow" w:hAnsi="Aptos Narrow"/>
        </w:rPr>
      </w:pPr>
      <w:r w:rsidRPr="00CC4D90">
        <w:rPr>
          <w:rFonts w:ascii="Aptos Narrow" w:hAnsi="Aptos Narrow"/>
        </w:rPr>
        <w:t>Which clientele would be impacted by the budget request? Where and how many units would be added, people or communities served, etc.</w:t>
      </w:r>
    </w:p>
    <w:p w14:paraId="20FC2222" w14:textId="77777777" w:rsidR="005E2C41" w:rsidRDefault="005E2C41" w:rsidP="00E16BDB">
      <w:pPr>
        <w:pStyle w:val="ListParagraph"/>
        <w:ind w:left="360"/>
        <w:rPr>
          <w:rFonts w:ascii="Aptos Narrow" w:hAnsi="Aptos Narrow"/>
        </w:rPr>
      </w:pPr>
    </w:p>
    <w:p w14:paraId="21F24D32" w14:textId="67884337" w:rsidR="00635BE7" w:rsidRPr="00635BE7" w:rsidRDefault="00635BE7" w:rsidP="00635BE7">
      <w:pPr>
        <w:tabs>
          <w:tab w:val="left" w:pos="3030"/>
        </w:tabs>
      </w:pPr>
      <w:r>
        <w:tab/>
      </w:r>
    </w:p>
    <w:p w14:paraId="7BD0BDA3" w14:textId="49FF65AF" w:rsidR="00230C95" w:rsidRPr="00CC4D90" w:rsidRDefault="00230C95" w:rsidP="00E16BDB">
      <w:pPr>
        <w:pStyle w:val="ListParagraph"/>
        <w:numPr>
          <w:ilvl w:val="0"/>
          <w:numId w:val="1"/>
        </w:numPr>
        <w:ind w:left="360"/>
        <w:rPr>
          <w:rFonts w:ascii="Aptos Narrow" w:hAnsi="Aptos Narrow"/>
        </w:rPr>
      </w:pPr>
      <w:r w:rsidRPr="00CC4D90">
        <w:rPr>
          <w:rFonts w:ascii="Aptos Narrow" w:hAnsi="Aptos Narrow"/>
        </w:rPr>
        <w:lastRenderedPageBreak/>
        <w:t xml:space="preserve">Does this project or program leverage non-state funding? If yes, how much by source? If the other funding source requires cost share, also include the minimum state (or other) share </w:t>
      </w:r>
      <w:r w:rsidR="00A007B9">
        <w:rPr>
          <w:rFonts w:ascii="Aptos Narrow" w:hAnsi="Aptos Narrow"/>
        </w:rPr>
        <w:t>of</w:t>
      </w:r>
      <w:r w:rsidRPr="00CC4D90">
        <w:rPr>
          <w:rFonts w:ascii="Aptos Narrow" w:hAnsi="Aptos Narrow"/>
        </w:rPr>
        <w:t xml:space="preserve"> project cost allowable and the supporting citation or documentation.</w:t>
      </w:r>
    </w:p>
    <w:p w14:paraId="3656B9AB" w14:textId="77777777" w:rsidR="00A3546E" w:rsidRPr="00CC4D90" w:rsidRDefault="00A3546E" w:rsidP="00E16BDB">
      <w:pPr>
        <w:pStyle w:val="ListParagraph"/>
        <w:ind w:left="360"/>
        <w:rPr>
          <w:rFonts w:ascii="Aptos Narrow" w:hAnsi="Aptos Narrow"/>
        </w:rPr>
      </w:pPr>
    </w:p>
    <w:p w14:paraId="6B635770" w14:textId="1C752A9B" w:rsidR="00871727" w:rsidRPr="00871727" w:rsidRDefault="00230C95" w:rsidP="00871727">
      <w:pPr>
        <w:pStyle w:val="ListParagraph"/>
        <w:numPr>
          <w:ilvl w:val="0"/>
          <w:numId w:val="1"/>
        </w:numPr>
        <w:ind w:left="360"/>
        <w:rPr>
          <w:rFonts w:ascii="Aptos Narrow" w:hAnsi="Aptos Narrow"/>
        </w:rPr>
      </w:pPr>
      <w:r w:rsidRPr="00CC4D90">
        <w:rPr>
          <w:rFonts w:ascii="Aptos Narrow" w:hAnsi="Aptos Narrow"/>
        </w:rPr>
        <w:t>Describe how this project supports the agency’s strategic master plan or would improve agency performance. Reference feasibility studies, master plans, space programming and other analyses as appropriate.</w:t>
      </w:r>
    </w:p>
    <w:p w14:paraId="66C9EBAE" w14:textId="77777777" w:rsidR="00871727" w:rsidRPr="00871727" w:rsidRDefault="00871727" w:rsidP="00871727">
      <w:pPr>
        <w:pStyle w:val="ListParagraph"/>
        <w:ind w:left="360"/>
        <w:rPr>
          <w:rFonts w:ascii="Aptos Narrow" w:hAnsi="Aptos Narrow"/>
        </w:rPr>
      </w:pPr>
    </w:p>
    <w:p w14:paraId="27CA5F39" w14:textId="10B813D4" w:rsidR="00230C95" w:rsidRPr="00CC4D90" w:rsidRDefault="00230C95" w:rsidP="00E16BDB">
      <w:pPr>
        <w:pStyle w:val="ListParagraph"/>
        <w:numPr>
          <w:ilvl w:val="0"/>
          <w:numId w:val="1"/>
        </w:numPr>
        <w:ind w:left="360"/>
        <w:rPr>
          <w:rFonts w:ascii="Aptos Narrow" w:hAnsi="Aptos Narrow"/>
        </w:rPr>
      </w:pPr>
      <w:r w:rsidRPr="00CC4D90">
        <w:rPr>
          <w:rFonts w:ascii="Aptos Narrow" w:hAnsi="Aptos Narrow"/>
        </w:rPr>
        <w:t>Does this project include</w:t>
      </w:r>
      <w:r w:rsidR="00A007B9">
        <w:rPr>
          <w:rFonts w:ascii="Aptos Narrow" w:hAnsi="Aptos Narrow"/>
        </w:rPr>
        <w:t xml:space="preserve"> funding for any Information Technology </w:t>
      </w:r>
      <w:r w:rsidRPr="00CC4D90">
        <w:rPr>
          <w:rFonts w:ascii="Aptos Narrow" w:hAnsi="Aptos Narrow"/>
        </w:rPr>
        <w:t xml:space="preserve">related costs, including hardware, software, </w:t>
      </w:r>
      <w:r w:rsidR="4F1A485E" w:rsidRPr="00CC4D90">
        <w:rPr>
          <w:rFonts w:ascii="Aptos Narrow" w:hAnsi="Aptos Narrow"/>
        </w:rPr>
        <w:t>cloud-based</w:t>
      </w:r>
      <w:r w:rsidRPr="00CC4D90">
        <w:rPr>
          <w:rFonts w:ascii="Aptos Narrow" w:hAnsi="Aptos Narrow"/>
        </w:rPr>
        <w:t xml:space="preserve"> services, contracts or staff? If yes, attach IT </w:t>
      </w:r>
      <w:r w:rsidR="00A007B9">
        <w:rPr>
          <w:rFonts w:ascii="Aptos Narrow" w:hAnsi="Aptos Narrow"/>
        </w:rPr>
        <w:t>a</w:t>
      </w:r>
      <w:r w:rsidRPr="00CC4D90">
        <w:rPr>
          <w:rFonts w:ascii="Aptos Narrow" w:hAnsi="Aptos Narrow"/>
        </w:rPr>
        <w:t>ddendum.</w:t>
      </w:r>
    </w:p>
    <w:p w14:paraId="62486C05" w14:textId="77777777" w:rsidR="00A3546E" w:rsidRPr="00CC4D90" w:rsidRDefault="00A3546E" w:rsidP="00E16BDB">
      <w:pPr>
        <w:pStyle w:val="ListParagraph"/>
        <w:ind w:left="360"/>
        <w:rPr>
          <w:rFonts w:ascii="Aptos Narrow" w:hAnsi="Aptos Narrow"/>
        </w:rPr>
      </w:pPr>
    </w:p>
    <w:p w14:paraId="7952727E" w14:textId="77777777" w:rsidR="00230C95" w:rsidRPr="00CC4D90" w:rsidRDefault="00230C95" w:rsidP="00E16BDB">
      <w:pPr>
        <w:pStyle w:val="ListParagraph"/>
        <w:numPr>
          <w:ilvl w:val="0"/>
          <w:numId w:val="1"/>
        </w:numPr>
        <w:ind w:left="360"/>
        <w:rPr>
          <w:rFonts w:ascii="Aptos Narrow" w:hAnsi="Aptos Narrow"/>
        </w:rPr>
      </w:pPr>
      <w:r w:rsidRPr="00CC4D90">
        <w:rPr>
          <w:rFonts w:ascii="Aptos Narrow" w:hAnsi="Aptos Narrow"/>
        </w:rPr>
        <w:t>If the project is linked to the Puget Sound Action Agenda, describe the impacts on the Action Agenda, including expenditure and FTE detail. See Chapter 12 Puget Sound Recovery) in the 2021-23 Operating Budget Instructions.</w:t>
      </w:r>
    </w:p>
    <w:p w14:paraId="18F23445" w14:textId="09EF2728" w:rsidR="121181CB" w:rsidRPr="00CC4D90" w:rsidRDefault="121181CB" w:rsidP="00E16BDB">
      <w:pPr>
        <w:pStyle w:val="ListParagraph"/>
        <w:ind w:left="360"/>
        <w:rPr>
          <w:rFonts w:ascii="Aptos Narrow" w:hAnsi="Aptos Narrow"/>
          <w:color w:val="C45911" w:themeColor="accent2" w:themeShade="BF"/>
        </w:rPr>
      </w:pPr>
    </w:p>
    <w:p w14:paraId="2912DFDB" w14:textId="10F09485" w:rsidR="00A007B9" w:rsidRPr="00A007B9" w:rsidRDefault="00230C95" w:rsidP="00546F76">
      <w:pPr>
        <w:pStyle w:val="ListParagraph"/>
        <w:numPr>
          <w:ilvl w:val="0"/>
          <w:numId w:val="1"/>
        </w:numPr>
        <w:ind w:left="360"/>
        <w:rPr>
          <w:rFonts w:ascii="Aptos Narrow" w:hAnsi="Aptos Narrow"/>
        </w:rPr>
      </w:pPr>
      <w:r w:rsidRPr="00A007B9">
        <w:rPr>
          <w:rFonts w:ascii="Aptos Narrow" w:hAnsi="Aptos Narrow"/>
        </w:rPr>
        <w:t>How does this project contribute to meeting the greenhouse gas emissions limits established in RCW 70A.45.050, Clean Buildings performance standards in RCW 19.27A.210, or other statewide goals to reduce carbon pollution and/or improve efficiency?</w:t>
      </w:r>
      <w:r w:rsidR="00A007B9" w:rsidRPr="00A007B9">
        <w:rPr>
          <w:rFonts w:ascii="Aptos Narrow" w:hAnsi="Aptos Narrow"/>
        </w:rPr>
        <w:t xml:space="preserve"> For buildings subject to the clean buildings performance standards, describe your</w:t>
      </w:r>
      <w:r w:rsidR="00A007B9">
        <w:rPr>
          <w:rFonts w:ascii="Aptos Narrow" w:hAnsi="Aptos Narrow"/>
        </w:rPr>
        <w:t xml:space="preserve"> </w:t>
      </w:r>
      <w:r w:rsidR="00A007B9" w:rsidRPr="00A007B9">
        <w:rPr>
          <w:rFonts w:ascii="Aptos Narrow" w:hAnsi="Aptos Narrow"/>
        </w:rPr>
        <w:t>compliance pathway for the building, and include information about energy audits, metering,</w:t>
      </w:r>
      <w:r w:rsidR="00A007B9">
        <w:rPr>
          <w:rFonts w:ascii="Aptos Narrow" w:hAnsi="Aptos Narrow"/>
        </w:rPr>
        <w:t xml:space="preserve"> </w:t>
      </w:r>
      <w:r w:rsidR="00A007B9" w:rsidRPr="00A007B9">
        <w:rPr>
          <w:rFonts w:ascii="Aptos Narrow" w:hAnsi="Aptos Narrow"/>
        </w:rPr>
        <w:t>and energy benchmarking.</w:t>
      </w:r>
    </w:p>
    <w:p w14:paraId="4DDBEF00" w14:textId="77777777" w:rsidR="00F065EF" w:rsidRDefault="00F065EF" w:rsidP="00E16BDB">
      <w:pPr>
        <w:pStyle w:val="ListParagraph"/>
        <w:ind w:left="360"/>
        <w:rPr>
          <w:rFonts w:ascii="Aptos Narrow" w:hAnsi="Aptos Narrow"/>
        </w:rPr>
      </w:pPr>
    </w:p>
    <w:p w14:paraId="0E88C2D2" w14:textId="6362A928" w:rsidR="00871727" w:rsidRPr="00814923" w:rsidRDefault="00871727" w:rsidP="00E16BDB">
      <w:pPr>
        <w:pStyle w:val="ListParagraph"/>
        <w:ind w:left="360"/>
        <w:rPr>
          <w:rFonts w:ascii="Aptos Narrow" w:hAnsi="Aptos Narrow"/>
          <w:i/>
          <w:iCs/>
          <w:color w:val="C45911" w:themeColor="accent2" w:themeShade="BF"/>
        </w:rPr>
      </w:pPr>
      <w:r w:rsidRPr="00814923">
        <w:rPr>
          <w:rFonts w:ascii="Aptos Narrow" w:hAnsi="Aptos Narrow"/>
          <w:i/>
          <w:iCs/>
          <w:color w:val="C45911" w:themeColor="accent2" w:themeShade="BF"/>
        </w:rPr>
        <w:t xml:space="preserve">Suggested inclusion: re. RCW 70A.45.050, check with Scott at the State Board for </w:t>
      </w:r>
      <w:r w:rsidR="00635BE7">
        <w:rPr>
          <w:rFonts w:ascii="Aptos Narrow" w:hAnsi="Aptos Narrow"/>
          <w:i/>
          <w:iCs/>
          <w:color w:val="C45911" w:themeColor="accent2" w:themeShade="BF"/>
        </w:rPr>
        <w:t xml:space="preserve">your college’s </w:t>
      </w:r>
      <w:r w:rsidRPr="00814923">
        <w:rPr>
          <w:rFonts w:ascii="Aptos Narrow" w:hAnsi="Aptos Narrow"/>
          <w:i/>
          <w:iCs/>
          <w:color w:val="C45911" w:themeColor="accent2" w:themeShade="BF"/>
        </w:rPr>
        <w:t>2005 GHG benchmark data (everyone except Clark, sorry, Ecology didn’t have any reports from them).</w:t>
      </w:r>
    </w:p>
    <w:p w14:paraId="54165ACC" w14:textId="77777777" w:rsidR="00871727" w:rsidRPr="00CC4D90" w:rsidRDefault="00871727" w:rsidP="00E16BDB">
      <w:pPr>
        <w:pStyle w:val="ListParagraph"/>
        <w:ind w:left="360"/>
        <w:rPr>
          <w:rFonts w:ascii="Aptos Narrow" w:hAnsi="Aptos Narrow"/>
        </w:rPr>
      </w:pPr>
    </w:p>
    <w:p w14:paraId="140BFCD4" w14:textId="29D06A36" w:rsidR="00A007B9" w:rsidRDefault="00230C95" w:rsidP="0013025E">
      <w:pPr>
        <w:pStyle w:val="ListParagraph"/>
        <w:numPr>
          <w:ilvl w:val="0"/>
          <w:numId w:val="1"/>
        </w:numPr>
        <w:ind w:left="360"/>
        <w:rPr>
          <w:rFonts w:ascii="Aptos Narrow" w:hAnsi="Aptos Narrow"/>
        </w:rPr>
      </w:pPr>
      <w:r w:rsidRPr="00CC4D90">
        <w:rPr>
          <w:rFonts w:ascii="Aptos Narrow" w:hAnsi="Aptos Narrow"/>
        </w:rPr>
        <w:t>How does this project impact equity in the state? Which communities are impacted by this proposal? Include both demographic and geographic communities. How are disparities in communities impacted?</w:t>
      </w:r>
    </w:p>
    <w:p w14:paraId="273592FB" w14:textId="77777777" w:rsidR="00814923" w:rsidRDefault="00814923" w:rsidP="00814923">
      <w:pPr>
        <w:pStyle w:val="ListParagraph"/>
        <w:ind w:left="360"/>
        <w:rPr>
          <w:rFonts w:ascii="Aptos Narrow" w:hAnsi="Aptos Narrow"/>
          <w:i/>
          <w:iCs/>
          <w:color w:val="C45911" w:themeColor="accent2" w:themeShade="BF"/>
        </w:rPr>
      </w:pPr>
    </w:p>
    <w:p w14:paraId="4827F122" w14:textId="58174394" w:rsidR="00344495" w:rsidRDefault="001900E2" w:rsidP="00814923">
      <w:pPr>
        <w:pStyle w:val="ListParagraph"/>
        <w:ind w:left="360"/>
        <w:rPr>
          <w:rFonts w:ascii="Aptos Narrow" w:hAnsi="Aptos Narrow"/>
          <w:i/>
          <w:iCs/>
          <w:color w:val="C45911" w:themeColor="accent2" w:themeShade="BF"/>
        </w:rPr>
      </w:pPr>
      <w:r w:rsidRPr="00814923">
        <w:rPr>
          <w:rFonts w:ascii="Aptos Narrow" w:hAnsi="Aptos Narrow"/>
          <w:i/>
          <w:iCs/>
          <w:color w:val="C45911" w:themeColor="accent2" w:themeShade="BF"/>
        </w:rPr>
        <w:t xml:space="preserve">NOTES: The state has published three different maps of “overburdened communities” and environmental disparities. One is maintained by OFM, one by Ecology, and one by the Department of Health. </w:t>
      </w:r>
      <w:r w:rsidR="00814923">
        <w:rPr>
          <w:rFonts w:ascii="Aptos Narrow" w:hAnsi="Aptos Narrow"/>
          <w:i/>
          <w:iCs/>
          <w:color w:val="C45911" w:themeColor="accent2" w:themeShade="BF"/>
        </w:rPr>
        <w:t>Both Ecology and OFM say</w:t>
      </w:r>
      <w:r w:rsidR="00635BE7">
        <w:rPr>
          <w:rFonts w:ascii="Aptos Narrow" w:hAnsi="Aptos Narrow"/>
          <w:i/>
          <w:iCs/>
          <w:color w:val="C45911" w:themeColor="accent2" w:themeShade="BF"/>
        </w:rPr>
        <w:t xml:space="preserve"> that</w:t>
      </w:r>
      <w:r w:rsidR="00814923">
        <w:rPr>
          <w:rFonts w:ascii="Aptos Narrow" w:hAnsi="Aptos Narrow"/>
          <w:i/>
          <w:iCs/>
          <w:color w:val="C45911" w:themeColor="accent2" w:themeShade="BF"/>
        </w:rPr>
        <w:t xml:space="preserve"> </w:t>
      </w:r>
      <w:proofErr w:type="spellStart"/>
      <w:r w:rsidR="00814923">
        <w:rPr>
          <w:rFonts w:ascii="Aptos Narrow" w:hAnsi="Aptos Narrow"/>
          <w:i/>
          <w:iCs/>
          <w:color w:val="C45911" w:themeColor="accent2" w:themeShade="BF"/>
        </w:rPr>
        <w:t>their</w:t>
      </w:r>
      <w:r w:rsidR="00635BE7">
        <w:rPr>
          <w:rFonts w:ascii="Aptos Narrow" w:hAnsi="Aptos Narrow"/>
          <w:i/>
          <w:iCs/>
          <w:color w:val="C45911" w:themeColor="accent2" w:themeShade="BF"/>
        </w:rPr>
        <w:t>’</w:t>
      </w:r>
      <w:r w:rsidR="00814923">
        <w:rPr>
          <w:rFonts w:ascii="Aptos Narrow" w:hAnsi="Aptos Narrow"/>
          <w:i/>
          <w:iCs/>
          <w:color w:val="C45911" w:themeColor="accent2" w:themeShade="BF"/>
        </w:rPr>
        <w:t>s</w:t>
      </w:r>
      <w:proofErr w:type="spellEnd"/>
      <w:r w:rsidR="00814923">
        <w:rPr>
          <w:rFonts w:ascii="Aptos Narrow" w:hAnsi="Aptos Narrow"/>
          <w:i/>
          <w:iCs/>
          <w:color w:val="C45911" w:themeColor="accent2" w:themeShade="BF"/>
        </w:rPr>
        <w:t xml:space="preserve"> supports CCA funding priorities, but i</w:t>
      </w:r>
      <w:r w:rsidRPr="00814923">
        <w:rPr>
          <w:rFonts w:ascii="Aptos Narrow" w:hAnsi="Aptos Narrow"/>
          <w:i/>
          <w:iCs/>
          <w:color w:val="C45911" w:themeColor="accent2" w:themeShade="BF"/>
        </w:rPr>
        <w:t xml:space="preserve">t isn’t entirely clear which list </w:t>
      </w:r>
      <w:r w:rsidR="00344495" w:rsidRPr="00814923">
        <w:rPr>
          <w:rFonts w:ascii="Aptos Narrow" w:hAnsi="Aptos Narrow"/>
          <w:i/>
          <w:iCs/>
          <w:color w:val="C45911" w:themeColor="accent2" w:themeShade="BF"/>
        </w:rPr>
        <w:t>is the priority for CCA funding</w:t>
      </w:r>
      <w:r w:rsidR="00814923">
        <w:rPr>
          <w:rFonts w:ascii="Aptos Narrow" w:hAnsi="Aptos Narrow"/>
          <w:i/>
          <w:iCs/>
          <w:color w:val="C45911" w:themeColor="accent2" w:themeShade="BF"/>
        </w:rPr>
        <w:t>. M</w:t>
      </w:r>
      <w:r w:rsidR="00344495" w:rsidRPr="00814923">
        <w:rPr>
          <w:rFonts w:ascii="Aptos Narrow" w:hAnsi="Aptos Narrow"/>
          <w:i/>
          <w:iCs/>
          <w:color w:val="C45911" w:themeColor="accent2" w:themeShade="BF"/>
        </w:rPr>
        <w:t>any of our colleges sit within an identified zone. It’s worth defining your college’s affected community.</w:t>
      </w:r>
    </w:p>
    <w:p w14:paraId="3B76D0EA" w14:textId="77777777" w:rsidR="00814923" w:rsidRPr="00814923" w:rsidRDefault="00814923" w:rsidP="00814923">
      <w:pPr>
        <w:pStyle w:val="ListParagraph"/>
        <w:ind w:left="360"/>
        <w:rPr>
          <w:rFonts w:ascii="Aptos Narrow" w:hAnsi="Aptos Narrow"/>
          <w:i/>
          <w:iCs/>
          <w:color w:val="C45911" w:themeColor="accent2" w:themeShade="BF"/>
        </w:rPr>
      </w:pPr>
    </w:p>
    <w:p w14:paraId="2DA29500" w14:textId="70E6250A" w:rsidR="00344495" w:rsidRPr="00814923" w:rsidRDefault="00344495" w:rsidP="00814923">
      <w:pPr>
        <w:pStyle w:val="ListParagraph"/>
        <w:ind w:left="360"/>
        <w:rPr>
          <w:rFonts w:ascii="Aptos Narrow" w:hAnsi="Aptos Narrow"/>
          <w:i/>
          <w:iCs/>
          <w:color w:val="C45911" w:themeColor="accent2" w:themeShade="BF"/>
        </w:rPr>
      </w:pPr>
      <w:r w:rsidRPr="00814923">
        <w:rPr>
          <w:rFonts w:ascii="Aptos Narrow" w:hAnsi="Aptos Narrow"/>
          <w:i/>
          <w:iCs/>
          <w:color w:val="C45911" w:themeColor="accent2" w:themeShade="BF"/>
        </w:rPr>
        <w:t>Skagit Valley, Clark, Highline, and Tacoma are all within the OFM-defined community areas.</w:t>
      </w:r>
    </w:p>
    <w:p w14:paraId="513ADB85" w14:textId="77777777" w:rsidR="00344495" w:rsidRPr="00814923" w:rsidRDefault="00344495" w:rsidP="00814923">
      <w:pPr>
        <w:pStyle w:val="ListParagraph"/>
        <w:ind w:left="360"/>
        <w:rPr>
          <w:rFonts w:ascii="Aptos Narrow" w:hAnsi="Aptos Narrow"/>
          <w:i/>
          <w:iCs/>
          <w:color w:val="C45911" w:themeColor="accent2" w:themeShade="BF"/>
        </w:rPr>
      </w:pPr>
      <w:r w:rsidRPr="00814923">
        <w:rPr>
          <w:rFonts w:ascii="Aptos Narrow" w:hAnsi="Aptos Narrow"/>
          <w:i/>
          <w:iCs/>
          <w:color w:val="C45911" w:themeColor="accent2" w:themeShade="BF"/>
        </w:rPr>
        <w:t>Clark and Highline sit within the ECY-defined community areas.</w:t>
      </w:r>
    </w:p>
    <w:p w14:paraId="3A5FA61F" w14:textId="7259B367" w:rsidR="001900E2" w:rsidRPr="00814923" w:rsidRDefault="00344495" w:rsidP="00814923">
      <w:pPr>
        <w:pStyle w:val="ListParagraph"/>
        <w:ind w:left="360"/>
        <w:rPr>
          <w:rFonts w:ascii="Aptos Narrow" w:hAnsi="Aptos Narrow"/>
          <w:i/>
          <w:iCs/>
          <w:color w:val="C45911" w:themeColor="accent2" w:themeShade="BF"/>
        </w:rPr>
      </w:pPr>
      <w:r w:rsidRPr="00814923">
        <w:rPr>
          <w:rFonts w:ascii="Aptos Narrow" w:hAnsi="Aptos Narrow"/>
          <w:i/>
          <w:iCs/>
          <w:color w:val="C45911" w:themeColor="accent2" w:themeShade="BF"/>
        </w:rPr>
        <w:t xml:space="preserve">DOH lists relative disparities </w:t>
      </w:r>
      <w:r w:rsidR="00814923">
        <w:rPr>
          <w:rFonts w:ascii="Aptos Narrow" w:hAnsi="Aptos Narrow"/>
          <w:i/>
          <w:iCs/>
          <w:color w:val="C45911" w:themeColor="accent2" w:themeShade="BF"/>
        </w:rPr>
        <w:t xml:space="preserve">for all areas of </w:t>
      </w:r>
      <w:r w:rsidRPr="00814923">
        <w:rPr>
          <w:rFonts w:ascii="Aptos Narrow" w:hAnsi="Aptos Narrow"/>
          <w:i/>
          <w:iCs/>
          <w:color w:val="C45911" w:themeColor="accent2" w:themeShade="BF"/>
        </w:rPr>
        <w:t>the state.</w:t>
      </w:r>
    </w:p>
    <w:p w14:paraId="31E274B8" w14:textId="77777777" w:rsidR="00814923" w:rsidRDefault="00814923" w:rsidP="00814923">
      <w:pPr>
        <w:pStyle w:val="ListParagraph"/>
        <w:ind w:left="360"/>
        <w:rPr>
          <w:rFonts w:ascii="Aptos Narrow" w:hAnsi="Aptos Narrow"/>
          <w:i/>
          <w:iCs/>
          <w:color w:val="C45911" w:themeColor="accent2" w:themeShade="BF"/>
        </w:rPr>
      </w:pPr>
    </w:p>
    <w:p w14:paraId="61C77385" w14:textId="5839864F" w:rsidR="001900E2" w:rsidRPr="00344495" w:rsidRDefault="001900E2" w:rsidP="00814923">
      <w:pPr>
        <w:pStyle w:val="ListParagraph"/>
        <w:ind w:left="360"/>
        <w:rPr>
          <w:rFonts w:ascii="Aptos Narrow" w:hAnsi="Aptos Narrow"/>
          <w:i/>
          <w:iCs/>
        </w:rPr>
      </w:pPr>
      <w:r w:rsidRPr="00814923">
        <w:rPr>
          <w:rFonts w:ascii="Aptos Narrow" w:hAnsi="Aptos Narrow"/>
          <w:i/>
          <w:iCs/>
          <w:color w:val="C45911" w:themeColor="accent2" w:themeShade="BF"/>
        </w:rPr>
        <w:t>OFM</w:t>
      </w:r>
      <w:r w:rsidRPr="00344495">
        <w:rPr>
          <w:rFonts w:ascii="Aptos Narrow" w:hAnsi="Aptos Narrow"/>
          <w:i/>
          <w:iCs/>
        </w:rPr>
        <w:t xml:space="preserve"> </w:t>
      </w:r>
      <w:hyperlink r:id="rId10" w:history="1">
        <w:r w:rsidRPr="00344495">
          <w:rPr>
            <w:rStyle w:val="Hyperlink"/>
            <w:rFonts w:ascii="Aptos Narrow" w:hAnsi="Aptos Narrow"/>
            <w:i/>
            <w:iCs/>
          </w:rPr>
          <w:t>https://geo.wa.gov/datasets/e0074300efda47efa6b01e6236bcfe48_0/explore?location=47.248976%2C-122.519533%2C14.96</w:t>
        </w:r>
      </w:hyperlink>
    </w:p>
    <w:p w14:paraId="5CBD18DC" w14:textId="77777777" w:rsidR="00814923" w:rsidRDefault="00814923" w:rsidP="00814923">
      <w:pPr>
        <w:pStyle w:val="ListParagraph"/>
        <w:ind w:left="360"/>
        <w:rPr>
          <w:rFonts w:ascii="Aptos Narrow" w:hAnsi="Aptos Narrow"/>
          <w:i/>
          <w:iCs/>
          <w:color w:val="C45911" w:themeColor="accent2" w:themeShade="BF"/>
        </w:rPr>
      </w:pPr>
    </w:p>
    <w:p w14:paraId="1D5E068B" w14:textId="77777777" w:rsidR="00635BE7" w:rsidRDefault="001900E2" w:rsidP="00635BE7">
      <w:pPr>
        <w:pStyle w:val="ListParagraph"/>
        <w:ind w:left="360"/>
        <w:rPr>
          <w:rFonts w:ascii="Aptos Narrow" w:hAnsi="Aptos Narrow"/>
          <w:i/>
          <w:iCs/>
          <w:color w:val="C45911" w:themeColor="accent2" w:themeShade="BF"/>
        </w:rPr>
      </w:pPr>
      <w:r w:rsidRPr="00814923">
        <w:rPr>
          <w:rFonts w:ascii="Aptos Narrow" w:hAnsi="Aptos Narrow"/>
          <w:i/>
          <w:iCs/>
          <w:color w:val="C45911" w:themeColor="accent2" w:themeShade="BF"/>
        </w:rPr>
        <w:t>ECY</w:t>
      </w:r>
    </w:p>
    <w:p w14:paraId="56C7A64A" w14:textId="6941D38F" w:rsidR="001900E2" w:rsidRPr="00344495" w:rsidRDefault="001900E2" w:rsidP="00635BE7">
      <w:pPr>
        <w:pStyle w:val="ListParagraph"/>
        <w:ind w:left="360"/>
        <w:rPr>
          <w:rFonts w:ascii="Aptos Narrow" w:hAnsi="Aptos Narrow"/>
          <w:i/>
          <w:iCs/>
        </w:rPr>
      </w:pPr>
      <w:hyperlink r:id="rId11" w:history="1">
        <w:r w:rsidRPr="00344495">
          <w:rPr>
            <w:rStyle w:val="Hyperlink"/>
            <w:rFonts w:ascii="Aptos Narrow" w:hAnsi="Aptos Narrow"/>
            <w:i/>
            <w:iCs/>
          </w:rPr>
          <w:t>https://ecology.wa.gov/air-climate/climate-commitment-act/overburdened-communities</w:t>
        </w:r>
      </w:hyperlink>
    </w:p>
    <w:p w14:paraId="1A228EB7" w14:textId="77777777" w:rsidR="00635BE7" w:rsidRDefault="00635BE7" w:rsidP="00814923">
      <w:pPr>
        <w:pStyle w:val="ListParagraph"/>
        <w:ind w:left="360"/>
        <w:rPr>
          <w:rFonts w:ascii="Aptos Narrow" w:hAnsi="Aptos Narrow"/>
          <w:i/>
          <w:iCs/>
          <w:color w:val="C45911" w:themeColor="accent2" w:themeShade="BF"/>
        </w:rPr>
      </w:pPr>
    </w:p>
    <w:p w14:paraId="298E05D3" w14:textId="77777777" w:rsidR="00635BE7" w:rsidRDefault="001900E2" w:rsidP="00635BE7">
      <w:pPr>
        <w:pStyle w:val="ListParagraph"/>
        <w:ind w:left="360"/>
        <w:rPr>
          <w:rFonts w:ascii="Aptos Narrow" w:hAnsi="Aptos Narrow"/>
          <w:i/>
          <w:iCs/>
          <w:color w:val="C45911" w:themeColor="accent2" w:themeShade="BF"/>
        </w:rPr>
      </w:pPr>
      <w:r w:rsidRPr="00814923">
        <w:rPr>
          <w:rFonts w:ascii="Aptos Narrow" w:hAnsi="Aptos Narrow"/>
          <w:i/>
          <w:iCs/>
          <w:color w:val="C45911" w:themeColor="accent2" w:themeShade="BF"/>
        </w:rPr>
        <w:t>DOH</w:t>
      </w:r>
    </w:p>
    <w:p w14:paraId="04C93050" w14:textId="65C74AD0" w:rsidR="001900E2" w:rsidRPr="00344495" w:rsidRDefault="001900E2" w:rsidP="00635BE7">
      <w:pPr>
        <w:pStyle w:val="ListParagraph"/>
        <w:ind w:left="360"/>
        <w:rPr>
          <w:rFonts w:ascii="Aptos Narrow" w:hAnsi="Aptos Narrow"/>
          <w:i/>
          <w:iCs/>
        </w:rPr>
      </w:pPr>
      <w:hyperlink r:id="rId12" w:history="1">
        <w:r w:rsidRPr="00344495">
          <w:rPr>
            <w:rStyle w:val="Hyperlink"/>
            <w:rFonts w:ascii="Aptos Narrow" w:hAnsi="Aptos Narrow"/>
            <w:i/>
            <w:iCs/>
          </w:rPr>
          <w:t>https://fortress.wa.gov/doh/wtnibl/WTNIBL/</w:t>
        </w:r>
      </w:hyperlink>
    </w:p>
    <w:p w14:paraId="7985254F" w14:textId="099B1514" w:rsidR="00A007B9" w:rsidRDefault="00A007B9" w:rsidP="00A007B9">
      <w:pPr>
        <w:pStyle w:val="ListParagraph"/>
        <w:numPr>
          <w:ilvl w:val="0"/>
          <w:numId w:val="1"/>
        </w:numPr>
        <w:ind w:left="360"/>
        <w:rPr>
          <w:sz w:val="23"/>
          <w:szCs w:val="23"/>
        </w:rPr>
      </w:pPr>
      <w:r>
        <w:rPr>
          <w:sz w:val="23"/>
          <w:szCs w:val="23"/>
        </w:rPr>
        <w:lastRenderedPageBreak/>
        <w:t xml:space="preserve">Is </w:t>
      </w:r>
      <w:r w:rsidRPr="00A007B9">
        <w:rPr>
          <w:rFonts w:ascii="Aptos Narrow" w:hAnsi="Aptos Narrow"/>
        </w:rPr>
        <w:t>this</w:t>
      </w:r>
      <w:r>
        <w:rPr>
          <w:sz w:val="23"/>
          <w:szCs w:val="23"/>
        </w:rPr>
        <w:t xml:space="preserve"> project eligible for Direct Pay? </w:t>
      </w:r>
    </w:p>
    <w:p w14:paraId="358E23FA" w14:textId="3D08B331" w:rsidR="00A007B9" w:rsidRPr="00344495" w:rsidRDefault="00344495" w:rsidP="00A007B9">
      <w:pPr>
        <w:pStyle w:val="ListParagraph"/>
        <w:rPr>
          <w:rFonts w:ascii="Aptos Narrow" w:hAnsi="Aptos Narrow"/>
          <w:i/>
          <w:iCs/>
        </w:rPr>
      </w:pPr>
      <w:r w:rsidRPr="00814923">
        <w:rPr>
          <w:rFonts w:ascii="Aptos Narrow" w:hAnsi="Aptos Narrow"/>
          <w:i/>
          <w:iCs/>
          <w:color w:val="C45911" w:themeColor="accent2" w:themeShade="BF"/>
        </w:rPr>
        <w:t>See OFM’s page for guidance:</w:t>
      </w:r>
      <w:r w:rsidRPr="00344495">
        <w:rPr>
          <w:rFonts w:ascii="Aptos Narrow" w:hAnsi="Aptos Narrow"/>
          <w:i/>
          <w:iCs/>
        </w:rPr>
        <w:t xml:space="preserve"> </w:t>
      </w:r>
      <w:hyperlink r:id="rId13" w:history="1">
        <w:r w:rsidRPr="00344495">
          <w:rPr>
            <w:rStyle w:val="Hyperlink"/>
            <w:rFonts w:ascii="Aptos Narrow" w:hAnsi="Aptos Narrow"/>
            <w:i/>
            <w:iCs/>
          </w:rPr>
          <w:t>https://ofm.wa.gov/accounting/administrative-accounting-resources/federal/direct-pay</w:t>
        </w:r>
      </w:hyperlink>
    </w:p>
    <w:p w14:paraId="17577C59" w14:textId="77777777" w:rsidR="00344495" w:rsidRPr="00A007B9" w:rsidRDefault="00344495" w:rsidP="00A007B9">
      <w:pPr>
        <w:pStyle w:val="ListParagraph"/>
        <w:rPr>
          <w:rFonts w:ascii="Aptos Narrow" w:hAnsi="Aptos Narrow"/>
        </w:rPr>
      </w:pPr>
    </w:p>
    <w:p w14:paraId="1BAF4E7A" w14:textId="787E64AA" w:rsidR="00CA2BE6" w:rsidRDefault="00230C95" w:rsidP="00E16BDB">
      <w:pPr>
        <w:pStyle w:val="ListParagraph"/>
        <w:numPr>
          <w:ilvl w:val="0"/>
          <w:numId w:val="1"/>
        </w:numPr>
        <w:ind w:left="360"/>
        <w:rPr>
          <w:rFonts w:ascii="Aptos Narrow" w:hAnsi="Aptos Narrow"/>
        </w:rPr>
      </w:pPr>
      <w:r w:rsidRPr="00CC4D90">
        <w:rPr>
          <w:rFonts w:ascii="Aptos Narrow" w:hAnsi="Aptos Narrow"/>
        </w:rPr>
        <w:t>Is there additional information you would like decision makers to know when evaluating this request?</w:t>
      </w:r>
    </w:p>
    <w:p w14:paraId="131910A2" w14:textId="754D1D8A" w:rsidR="003C451C" w:rsidRPr="00635BE7" w:rsidRDefault="00635BE7" w:rsidP="003C451C">
      <w:pPr>
        <w:pStyle w:val="ListParagraph"/>
        <w:rPr>
          <w:rFonts w:ascii="Aptos Narrow" w:hAnsi="Aptos Narrow"/>
          <w:i/>
          <w:iCs/>
          <w:color w:val="C45911" w:themeColor="accent2" w:themeShade="BF"/>
        </w:rPr>
      </w:pPr>
      <w:r w:rsidRPr="00635BE7">
        <w:rPr>
          <w:rFonts w:ascii="Aptos Narrow" w:hAnsi="Aptos Narrow"/>
          <w:i/>
          <w:iCs/>
          <w:color w:val="C45911" w:themeColor="accent2" w:themeShade="BF"/>
        </w:rPr>
        <w:t>Where applicable, please point to any fossil fuel-fired equipment identified in this project that is on the verge of failure and the probable practice of replacing like for like</w:t>
      </w:r>
      <w:r>
        <w:rPr>
          <w:rFonts w:ascii="Aptos Narrow" w:hAnsi="Aptos Narrow"/>
          <w:i/>
          <w:iCs/>
          <w:color w:val="C45911" w:themeColor="accent2" w:themeShade="BF"/>
        </w:rPr>
        <w:t xml:space="preserve"> and the usable life span on such new equipment to illustrate the potential delay in decarbonization if the project isn’t funded</w:t>
      </w:r>
      <w:r w:rsidRPr="00635BE7">
        <w:rPr>
          <w:rFonts w:ascii="Aptos Narrow" w:hAnsi="Aptos Narrow"/>
          <w:i/>
          <w:iCs/>
          <w:color w:val="C45911" w:themeColor="accent2" w:themeShade="BF"/>
        </w:rPr>
        <w:t>.</w:t>
      </w:r>
    </w:p>
    <w:p w14:paraId="40F9552B" w14:textId="77777777" w:rsidR="00635BE7" w:rsidRPr="003C451C" w:rsidRDefault="00635BE7" w:rsidP="003C451C">
      <w:pPr>
        <w:pStyle w:val="ListParagraph"/>
        <w:rPr>
          <w:rFonts w:ascii="Aptos Narrow" w:hAnsi="Aptos Narrow"/>
        </w:rPr>
      </w:pPr>
    </w:p>
    <w:p w14:paraId="00C3BFA7" w14:textId="6B7595F5" w:rsidR="003C451C" w:rsidRPr="003C451C" w:rsidRDefault="003C451C" w:rsidP="003C451C">
      <w:pPr>
        <w:pStyle w:val="ListParagraph"/>
        <w:numPr>
          <w:ilvl w:val="0"/>
          <w:numId w:val="1"/>
        </w:numPr>
        <w:ind w:left="360"/>
        <w:rPr>
          <w:rFonts w:ascii="Aptos Narrow" w:hAnsi="Aptos Narrow"/>
        </w:rPr>
      </w:pPr>
      <w:r w:rsidRPr="003C451C">
        <w:rPr>
          <w:rFonts w:ascii="Aptos Narrow" w:hAnsi="Aptos Narrow"/>
        </w:rPr>
        <w:t>If the project is linked to the Governor’s Salmon Strategy provide an explanation of</w:t>
      </w:r>
      <w:r>
        <w:rPr>
          <w:rFonts w:ascii="Aptos Narrow" w:hAnsi="Aptos Narrow"/>
        </w:rPr>
        <w:t xml:space="preserve"> </w:t>
      </w:r>
      <w:r w:rsidRPr="003C451C">
        <w:rPr>
          <w:rFonts w:ascii="Aptos Narrow" w:hAnsi="Aptos Narrow"/>
        </w:rPr>
        <w:t>how the budget request relates to a salmon strategy action, is urgent in the coming biennium</w:t>
      </w:r>
      <w:r>
        <w:rPr>
          <w:rFonts w:ascii="Aptos Narrow" w:hAnsi="Aptos Narrow"/>
        </w:rPr>
        <w:t xml:space="preserve"> </w:t>
      </w:r>
      <w:r w:rsidRPr="003C451C">
        <w:rPr>
          <w:rFonts w:ascii="Aptos Narrow" w:hAnsi="Aptos Narrow"/>
        </w:rPr>
        <w:t>to advance salmon recovery, is aligned with a federally approved salmon recovery plan, and/or</w:t>
      </w:r>
      <w:r>
        <w:rPr>
          <w:rFonts w:ascii="Aptos Narrow" w:hAnsi="Aptos Narrow"/>
        </w:rPr>
        <w:t xml:space="preserve"> </w:t>
      </w:r>
      <w:r w:rsidRPr="003C451C">
        <w:rPr>
          <w:rFonts w:ascii="Aptos Narrow" w:hAnsi="Aptos Narrow"/>
        </w:rPr>
        <w:t xml:space="preserve">advances a known tribal priority. </w:t>
      </w:r>
    </w:p>
    <w:p w14:paraId="34CE0A41" w14:textId="77777777" w:rsidR="00F065EF" w:rsidRDefault="00F065EF" w:rsidP="00627624">
      <w:pPr>
        <w:rPr>
          <w:rFonts w:ascii="Aptos Narrow" w:hAnsi="Aptos Narrow"/>
        </w:rPr>
      </w:pPr>
    </w:p>
    <w:p w14:paraId="2AD1418C" w14:textId="5F01596F" w:rsidR="00627624" w:rsidRDefault="00627624" w:rsidP="00627624">
      <w:pPr>
        <w:spacing w:after="0"/>
        <w:rPr>
          <w:rFonts w:ascii="Aptos Narrow" w:hAnsi="Aptos Narrow"/>
        </w:rPr>
      </w:pPr>
      <w:r>
        <w:rPr>
          <w:rFonts w:ascii="Aptos Narrow" w:hAnsi="Aptos Narrow"/>
        </w:rPr>
        <w:t>Attachments:</w:t>
      </w:r>
    </w:p>
    <w:p w14:paraId="50AADA1C" w14:textId="0CBFE7C6" w:rsidR="00627624" w:rsidRDefault="00C0624F" w:rsidP="00627624">
      <w:pPr>
        <w:pStyle w:val="ListParagraph"/>
        <w:numPr>
          <w:ilvl w:val="0"/>
          <w:numId w:val="3"/>
        </w:numPr>
        <w:spacing w:after="0"/>
        <w:rPr>
          <w:rFonts w:ascii="Aptos Narrow" w:hAnsi="Aptos Narrow"/>
        </w:rPr>
      </w:pPr>
      <w:r>
        <w:rPr>
          <w:rFonts w:ascii="Aptos Narrow" w:hAnsi="Aptos Narrow"/>
        </w:rPr>
        <w:t xml:space="preserve">Project budget, </w:t>
      </w:r>
      <w:r w:rsidR="00627624">
        <w:rPr>
          <w:rFonts w:ascii="Aptos Narrow" w:hAnsi="Aptos Narrow"/>
        </w:rPr>
        <w:t>C-100</w:t>
      </w:r>
      <w:r>
        <w:rPr>
          <w:rFonts w:ascii="Aptos Narrow" w:hAnsi="Aptos Narrow"/>
        </w:rPr>
        <w:t xml:space="preserve"> form</w:t>
      </w:r>
    </w:p>
    <w:p w14:paraId="18DD99C6" w14:textId="0DB76B8B" w:rsidR="00627624" w:rsidRDefault="00C0624F" w:rsidP="00627624">
      <w:pPr>
        <w:pStyle w:val="ListParagraph"/>
        <w:numPr>
          <w:ilvl w:val="0"/>
          <w:numId w:val="3"/>
        </w:numPr>
        <w:spacing w:after="0"/>
        <w:rPr>
          <w:rFonts w:ascii="Aptos Narrow" w:hAnsi="Aptos Narrow"/>
        </w:rPr>
      </w:pPr>
      <w:hyperlink r:id="rId14" w:history="1">
        <w:r w:rsidRPr="00C0624F">
          <w:rPr>
            <w:rStyle w:val="Hyperlink"/>
            <w:rFonts w:ascii="Aptos Narrow" w:hAnsi="Aptos Narrow"/>
          </w:rPr>
          <w:t>Expected use of bond/COP proceeds</w:t>
        </w:r>
      </w:hyperlink>
      <w:r>
        <w:rPr>
          <w:rFonts w:ascii="Aptos Narrow" w:hAnsi="Aptos Narrow"/>
        </w:rPr>
        <w:t xml:space="preserve"> (</w:t>
      </w:r>
      <w:r w:rsidR="00627624">
        <w:rPr>
          <w:rFonts w:ascii="Aptos Narrow" w:hAnsi="Aptos Narrow"/>
        </w:rPr>
        <w:t>Tax-exempt bond financing questionnaire</w:t>
      </w:r>
      <w:r>
        <w:rPr>
          <w:rFonts w:ascii="Aptos Narrow" w:hAnsi="Aptos Narrow"/>
        </w:rPr>
        <w:t>)</w:t>
      </w:r>
    </w:p>
    <w:p w14:paraId="577B75CF" w14:textId="613AA7D1" w:rsidR="00627624" w:rsidRPr="00635BE7" w:rsidRDefault="00160CB2" w:rsidP="00635BE7">
      <w:pPr>
        <w:pStyle w:val="ListParagraph"/>
        <w:numPr>
          <w:ilvl w:val="0"/>
          <w:numId w:val="3"/>
        </w:numPr>
        <w:spacing w:after="0"/>
        <w:rPr>
          <w:rFonts w:ascii="Aptos Narrow" w:hAnsi="Aptos Narrow"/>
        </w:rPr>
      </w:pPr>
      <w:r>
        <w:rPr>
          <w:rFonts w:ascii="Aptos Narrow" w:hAnsi="Aptos Narrow"/>
        </w:rPr>
        <w:t>DAHP</w:t>
      </w:r>
      <w:r w:rsidR="000D21A3">
        <w:rPr>
          <w:rFonts w:ascii="Aptos Narrow" w:hAnsi="Aptos Narrow"/>
        </w:rPr>
        <w:t xml:space="preserve">: </w:t>
      </w:r>
      <w:hyperlink r:id="rId15" w:history="1">
        <w:r w:rsidR="000D21A3" w:rsidRPr="000D21A3">
          <w:rPr>
            <w:rStyle w:val="Hyperlink"/>
            <w:rFonts w:ascii="Aptos Narrow" w:hAnsi="Aptos Narrow"/>
          </w:rPr>
          <w:t>EZ Project Form</w:t>
        </w:r>
      </w:hyperlink>
      <w:r w:rsidR="000D21A3">
        <w:rPr>
          <w:rFonts w:ascii="Aptos Narrow" w:hAnsi="Aptos Narrow"/>
        </w:rPr>
        <w:t xml:space="preserve"> and DAHP response </w:t>
      </w:r>
      <w:hyperlink r:id="rId16" w:history="1">
        <w:r w:rsidR="000D21A3" w:rsidRPr="00256AE8">
          <w:rPr>
            <w:rStyle w:val="Hyperlink"/>
            <w:rFonts w:ascii="Aptos Narrow" w:hAnsi="Aptos Narrow"/>
          </w:rPr>
          <w:t>https://dahp.wa.gov/project-review/ez-project-review-form</w:t>
        </w:r>
      </w:hyperlink>
      <w:r w:rsidR="000D21A3">
        <w:rPr>
          <w:rFonts w:ascii="Aptos Narrow" w:hAnsi="Aptos Narrow"/>
        </w:rPr>
        <w:t xml:space="preserve"> </w:t>
      </w:r>
    </w:p>
    <w:sectPr w:rsidR="00627624" w:rsidRPr="00635BE7" w:rsidSect="00680B07">
      <w:footerReference w:type="default" r:id="rId17"/>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76AB3" w14:textId="77777777" w:rsidR="0026364D" w:rsidRDefault="0026364D" w:rsidP="00A00F87">
      <w:pPr>
        <w:spacing w:after="0" w:line="240" w:lineRule="auto"/>
      </w:pPr>
      <w:r>
        <w:separator/>
      </w:r>
    </w:p>
  </w:endnote>
  <w:endnote w:type="continuationSeparator" w:id="0">
    <w:p w14:paraId="2154D162" w14:textId="77777777" w:rsidR="0026364D" w:rsidRDefault="0026364D" w:rsidP="00A0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8030" w14:textId="27A676FC" w:rsidR="00A00F87" w:rsidRPr="00A00F87" w:rsidRDefault="00A00F87">
    <w:pPr>
      <w:pStyle w:val="Footer"/>
      <w:rPr>
        <w:sz w:val="20"/>
        <w:szCs w:val="20"/>
      </w:rPr>
    </w:pPr>
    <w:r w:rsidRPr="00A00F87">
      <w:rPr>
        <w:sz w:val="20"/>
        <w:szCs w:val="20"/>
      </w:rPr>
      <w:t>Information for Capital Request Submittal</w:t>
    </w:r>
    <w:r w:rsidR="00635BE7">
      <w:rPr>
        <w:sz w:val="20"/>
        <w:szCs w:val="20"/>
      </w:rPr>
      <w:t>-Decarb Projects</w:t>
    </w:r>
    <w:r w:rsidRPr="00A00F87">
      <w:rPr>
        <w:sz w:val="20"/>
        <w:szCs w:val="20"/>
      </w:rPr>
      <w:t xml:space="preserve"> – 2026 Supplemental</w:t>
    </w:r>
    <w:r w:rsidRPr="00A00F87">
      <w:rPr>
        <w:sz w:val="20"/>
        <w:szCs w:val="20"/>
      </w:rPr>
      <w:tab/>
      <w:t>6/13/2025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C7E3B" w14:textId="77777777" w:rsidR="0026364D" w:rsidRDefault="0026364D" w:rsidP="00A00F87">
      <w:pPr>
        <w:spacing w:after="0" w:line="240" w:lineRule="auto"/>
      </w:pPr>
      <w:r>
        <w:separator/>
      </w:r>
    </w:p>
  </w:footnote>
  <w:footnote w:type="continuationSeparator" w:id="0">
    <w:p w14:paraId="43B4EEAF" w14:textId="77777777" w:rsidR="0026364D" w:rsidRDefault="0026364D" w:rsidP="00A00F8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6FE9"/>
    <w:multiLevelType w:val="hybridMultilevel"/>
    <w:tmpl w:val="929E5050"/>
    <w:lvl w:ilvl="0" w:tplc="D600574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A27BE"/>
    <w:multiLevelType w:val="hybridMultilevel"/>
    <w:tmpl w:val="A79C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544E0"/>
    <w:multiLevelType w:val="hybridMultilevel"/>
    <w:tmpl w:val="2548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5020185">
    <w:abstractNumId w:val="2"/>
  </w:num>
  <w:num w:numId="2" w16cid:durableId="1921675332">
    <w:abstractNumId w:val="0"/>
  </w:num>
  <w:num w:numId="3" w16cid:durableId="60130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95"/>
    <w:rsid w:val="00007728"/>
    <w:rsid w:val="00014F38"/>
    <w:rsid w:val="00033FE4"/>
    <w:rsid w:val="000D21A3"/>
    <w:rsid w:val="00113AAE"/>
    <w:rsid w:val="0013025E"/>
    <w:rsid w:val="00160CB2"/>
    <w:rsid w:val="001900E2"/>
    <w:rsid w:val="00230C95"/>
    <w:rsid w:val="0026364D"/>
    <w:rsid w:val="00283ADD"/>
    <w:rsid w:val="00291F5F"/>
    <w:rsid w:val="002C5A38"/>
    <w:rsid w:val="00304967"/>
    <w:rsid w:val="00344495"/>
    <w:rsid w:val="00387EA3"/>
    <w:rsid w:val="003C451C"/>
    <w:rsid w:val="005E2C41"/>
    <w:rsid w:val="00627624"/>
    <w:rsid w:val="00635BE7"/>
    <w:rsid w:val="0066273E"/>
    <w:rsid w:val="00680B07"/>
    <w:rsid w:val="006D02A3"/>
    <w:rsid w:val="00814923"/>
    <w:rsid w:val="00871727"/>
    <w:rsid w:val="008929A3"/>
    <w:rsid w:val="008A2C96"/>
    <w:rsid w:val="00936809"/>
    <w:rsid w:val="00962489"/>
    <w:rsid w:val="009A3F2D"/>
    <w:rsid w:val="00A007B9"/>
    <w:rsid w:val="00A00F87"/>
    <w:rsid w:val="00A1217D"/>
    <w:rsid w:val="00A3546E"/>
    <w:rsid w:val="00A47629"/>
    <w:rsid w:val="00AA1BD0"/>
    <w:rsid w:val="00AD7F97"/>
    <w:rsid w:val="00B44F30"/>
    <w:rsid w:val="00B67217"/>
    <w:rsid w:val="00C0624F"/>
    <w:rsid w:val="00C420B6"/>
    <w:rsid w:val="00C670C3"/>
    <w:rsid w:val="00CA2BE6"/>
    <w:rsid w:val="00CC4D90"/>
    <w:rsid w:val="00D544F2"/>
    <w:rsid w:val="00DD1564"/>
    <w:rsid w:val="00DF546C"/>
    <w:rsid w:val="00E16BDB"/>
    <w:rsid w:val="00E9351F"/>
    <w:rsid w:val="00F065EF"/>
    <w:rsid w:val="00FF0E3B"/>
    <w:rsid w:val="01A090E9"/>
    <w:rsid w:val="0228D087"/>
    <w:rsid w:val="02C5E39B"/>
    <w:rsid w:val="0459B143"/>
    <w:rsid w:val="0775C648"/>
    <w:rsid w:val="079C0924"/>
    <w:rsid w:val="0A85E28F"/>
    <w:rsid w:val="0B9B10AA"/>
    <w:rsid w:val="0BE25222"/>
    <w:rsid w:val="0D7C49FC"/>
    <w:rsid w:val="0D84E78A"/>
    <w:rsid w:val="0E01901B"/>
    <w:rsid w:val="10318C4B"/>
    <w:rsid w:val="121181CB"/>
    <w:rsid w:val="13936081"/>
    <w:rsid w:val="16CB0143"/>
    <w:rsid w:val="176F21B5"/>
    <w:rsid w:val="1949B00E"/>
    <w:rsid w:val="19505B9B"/>
    <w:rsid w:val="1DF400D0"/>
    <w:rsid w:val="1DF9EC82"/>
    <w:rsid w:val="1E83B6D5"/>
    <w:rsid w:val="21118913"/>
    <w:rsid w:val="212DDE5A"/>
    <w:rsid w:val="2325933C"/>
    <w:rsid w:val="255405E3"/>
    <w:rsid w:val="270A8DDC"/>
    <w:rsid w:val="27281535"/>
    <w:rsid w:val="288831D2"/>
    <w:rsid w:val="29AFBB03"/>
    <w:rsid w:val="29FD51FC"/>
    <w:rsid w:val="2A20B355"/>
    <w:rsid w:val="2A2F8C23"/>
    <w:rsid w:val="2A5A4258"/>
    <w:rsid w:val="2EC6F425"/>
    <w:rsid w:val="2EE6CAEC"/>
    <w:rsid w:val="2EFFE31B"/>
    <w:rsid w:val="2F3922EE"/>
    <w:rsid w:val="2FABE0AD"/>
    <w:rsid w:val="30B5CF1E"/>
    <w:rsid w:val="31B618B8"/>
    <w:rsid w:val="33C11A1D"/>
    <w:rsid w:val="33F06CBF"/>
    <w:rsid w:val="36729767"/>
    <w:rsid w:val="37402C65"/>
    <w:rsid w:val="3A80C6BA"/>
    <w:rsid w:val="3C9E9F01"/>
    <w:rsid w:val="3CE4C749"/>
    <w:rsid w:val="3F198ADB"/>
    <w:rsid w:val="3FC42EB5"/>
    <w:rsid w:val="404860D7"/>
    <w:rsid w:val="404A2C34"/>
    <w:rsid w:val="415184DF"/>
    <w:rsid w:val="4165C25E"/>
    <w:rsid w:val="42E86A62"/>
    <w:rsid w:val="42FE9674"/>
    <w:rsid w:val="434B5DAD"/>
    <w:rsid w:val="44BF21C1"/>
    <w:rsid w:val="44F4D856"/>
    <w:rsid w:val="44F7569D"/>
    <w:rsid w:val="452ED8E2"/>
    <w:rsid w:val="45893106"/>
    <w:rsid w:val="45FB577A"/>
    <w:rsid w:val="463635E2"/>
    <w:rsid w:val="47BBDB85"/>
    <w:rsid w:val="48D97EB4"/>
    <w:rsid w:val="49AF211C"/>
    <w:rsid w:val="4A7C4160"/>
    <w:rsid w:val="4B4AF17D"/>
    <w:rsid w:val="4CE6C1DE"/>
    <w:rsid w:val="4CFE43A1"/>
    <w:rsid w:val="4D66038F"/>
    <w:rsid w:val="4DACEFD7"/>
    <w:rsid w:val="4E82923F"/>
    <w:rsid w:val="4F16EAEF"/>
    <w:rsid w:val="4F1A485E"/>
    <w:rsid w:val="51BA3301"/>
    <w:rsid w:val="51DBC546"/>
    <w:rsid w:val="52982215"/>
    <w:rsid w:val="53560362"/>
    <w:rsid w:val="54A24C13"/>
    <w:rsid w:val="54C2669A"/>
    <w:rsid w:val="5ADC1F13"/>
    <w:rsid w:val="5B118D97"/>
    <w:rsid w:val="5B578A90"/>
    <w:rsid w:val="5C575681"/>
    <w:rsid w:val="5D075175"/>
    <w:rsid w:val="5ED2E3A1"/>
    <w:rsid w:val="5F741100"/>
    <w:rsid w:val="610FE161"/>
    <w:rsid w:val="61FDDB37"/>
    <w:rsid w:val="62537C2B"/>
    <w:rsid w:val="626CA488"/>
    <w:rsid w:val="629678C0"/>
    <w:rsid w:val="63C24D17"/>
    <w:rsid w:val="648B9188"/>
    <w:rsid w:val="64CAA07C"/>
    <w:rsid w:val="66B42F8F"/>
    <w:rsid w:val="6844907D"/>
    <w:rsid w:val="69E35636"/>
    <w:rsid w:val="6A28E37B"/>
    <w:rsid w:val="6BAA869A"/>
    <w:rsid w:val="6BABAD08"/>
    <w:rsid w:val="6CCF905D"/>
    <w:rsid w:val="6CE86586"/>
    <w:rsid w:val="6ECAED4F"/>
    <w:rsid w:val="6F39ECB9"/>
    <w:rsid w:val="706B1789"/>
    <w:rsid w:val="70ACE5F6"/>
    <w:rsid w:val="72718D7B"/>
    <w:rsid w:val="72F823D3"/>
    <w:rsid w:val="73872C8E"/>
    <w:rsid w:val="751C34EB"/>
    <w:rsid w:val="75781E5C"/>
    <w:rsid w:val="78E0CEFF"/>
    <w:rsid w:val="78FBBFDA"/>
    <w:rsid w:val="7977C9EA"/>
    <w:rsid w:val="7978962E"/>
    <w:rsid w:val="79FE722E"/>
    <w:rsid w:val="7ED1E351"/>
    <w:rsid w:val="7EFA090C"/>
    <w:rsid w:val="7F90DBA3"/>
    <w:rsid w:val="7FF5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F981"/>
  <w15:chartTrackingRefBased/>
  <w15:docId w15:val="{D8FB6650-EA6F-4064-BA35-E53E252E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C95"/>
    <w:pPr>
      <w:ind w:left="720"/>
      <w:contextualSpacing/>
    </w:pPr>
  </w:style>
  <w:style w:type="paragraph" w:customStyle="1" w:styleId="xmsonormal">
    <w:name w:val="x_msonormal"/>
    <w:basedOn w:val="Normal"/>
    <w:rsid w:val="00033FE4"/>
    <w:pPr>
      <w:spacing w:after="0" w:line="240" w:lineRule="auto"/>
    </w:pPr>
    <w:rPr>
      <w:rFonts w:ascii="Calibri" w:hAnsi="Calibri" w:cs="Calibri"/>
    </w:rPr>
  </w:style>
  <w:style w:type="table" w:styleId="TableGrid">
    <w:name w:val="Table Grid"/>
    <w:basedOn w:val="TableNormal"/>
    <w:uiPriority w:val="39"/>
    <w:rsid w:val="00CC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F87"/>
  </w:style>
  <w:style w:type="paragraph" w:styleId="Footer">
    <w:name w:val="footer"/>
    <w:basedOn w:val="Normal"/>
    <w:link w:val="FooterChar"/>
    <w:uiPriority w:val="99"/>
    <w:unhideWhenUsed/>
    <w:rsid w:val="00A00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F87"/>
  </w:style>
  <w:style w:type="paragraph" w:customStyle="1" w:styleId="Default">
    <w:name w:val="Default"/>
    <w:rsid w:val="00A007B9"/>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C0624F"/>
    <w:rPr>
      <w:color w:val="0563C1" w:themeColor="hyperlink"/>
      <w:u w:val="single"/>
    </w:rPr>
  </w:style>
  <w:style w:type="character" w:styleId="UnresolvedMention">
    <w:name w:val="Unresolved Mention"/>
    <w:basedOn w:val="DefaultParagraphFont"/>
    <w:uiPriority w:val="99"/>
    <w:semiHidden/>
    <w:unhideWhenUsed/>
    <w:rsid w:val="00C0624F"/>
    <w:rPr>
      <w:color w:val="605E5C"/>
      <w:shd w:val="clear" w:color="auto" w:fill="E1DFDD"/>
    </w:rPr>
  </w:style>
  <w:style w:type="character" w:styleId="CommentReference">
    <w:name w:val="annotation reference"/>
    <w:basedOn w:val="DefaultParagraphFont"/>
    <w:uiPriority w:val="99"/>
    <w:semiHidden/>
    <w:unhideWhenUsed/>
    <w:rsid w:val="00B44F30"/>
    <w:rPr>
      <w:sz w:val="16"/>
      <w:szCs w:val="16"/>
    </w:rPr>
  </w:style>
  <w:style w:type="paragraph" w:styleId="CommentText">
    <w:name w:val="annotation text"/>
    <w:basedOn w:val="Normal"/>
    <w:link w:val="CommentTextChar"/>
    <w:uiPriority w:val="99"/>
    <w:unhideWhenUsed/>
    <w:rsid w:val="00B44F30"/>
    <w:pPr>
      <w:spacing w:line="240" w:lineRule="auto"/>
    </w:pPr>
    <w:rPr>
      <w:sz w:val="20"/>
      <w:szCs w:val="20"/>
    </w:rPr>
  </w:style>
  <w:style w:type="character" w:customStyle="1" w:styleId="CommentTextChar">
    <w:name w:val="Comment Text Char"/>
    <w:basedOn w:val="DefaultParagraphFont"/>
    <w:link w:val="CommentText"/>
    <w:uiPriority w:val="99"/>
    <w:rsid w:val="00B44F30"/>
    <w:rPr>
      <w:sz w:val="20"/>
      <w:szCs w:val="20"/>
    </w:rPr>
  </w:style>
  <w:style w:type="paragraph" w:styleId="CommentSubject">
    <w:name w:val="annotation subject"/>
    <w:basedOn w:val="CommentText"/>
    <w:next w:val="CommentText"/>
    <w:link w:val="CommentSubjectChar"/>
    <w:uiPriority w:val="99"/>
    <w:semiHidden/>
    <w:unhideWhenUsed/>
    <w:rsid w:val="00B44F30"/>
    <w:rPr>
      <w:b/>
      <w:bCs/>
    </w:rPr>
  </w:style>
  <w:style w:type="character" w:customStyle="1" w:styleId="CommentSubjectChar">
    <w:name w:val="Comment Subject Char"/>
    <w:basedOn w:val="CommentTextChar"/>
    <w:link w:val="CommentSubject"/>
    <w:uiPriority w:val="99"/>
    <w:semiHidden/>
    <w:rsid w:val="00B44F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21123">
      <w:bodyDiv w:val="1"/>
      <w:marLeft w:val="0"/>
      <w:marRight w:val="0"/>
      <w:marTop w:val="0"/>
      <w:marBottom w:val="0"/>
      <w:divBdr>
        <w:top w:val="none" w:sz="0" w:space="0" w:color="auto"/>
        <w:left w:val="none" w:sz="0" w:space="0" w:color="auto"/>
        <w:bottom w:val="none" w:sz="0" w:space="0" w:color="auto"/>
        <w:right w:val="none" w:sz="0" w:space="0" w:color="auto"/>
      </w:divBdr>
    </w:div>
    <w:div w:id="14935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fm.wa.gov/accounting/administrative-accounting-resources/federal/direct-pa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tress.wa.gov/doh/wtnibl/WTNIB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ahp.wa.gov/project-review/ez-project-review-form"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ology.wa.gov/air-climate/climate-commitment-act/overburdened-communities" TargetMode="External"/><Relationship Id="rId5" Type="http://schemas.openxmlformats.org/officeDocument/2006/relationships/styles" Target="styles.xml"/><Relationship Id="rId15" Type="http://schemas.openxmlformats.org/officeDocument/2006/relationships/hyperlink" Target="https://dahp.wa.gov/sites/default/files/EZ%20PROJECT%20FORM%20-%202102%20fillable.pdf" TargetMode="External"/><Relationship Id="rId10" Type="http://schemas.openxmlformats.org/officeDocument/2006/relationships/hyperlink" Target="https://geo.wa.gov/datasets/e0074300efda47efa6b01e6236bcfe48_0/explore?location=47.248976%2C-122.519533%2C14.9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fm.wa.gov/sites/default/files/public/budget/forms/2025-27/ExpectedUseBondCopProceedsForm2025-2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49924988AB44D89E35908752EA66F" ma:contentTypeVersion="3" ma:contentTypeDescription="Create a new document." ma:contentTypeScope="" ma:versionID="13fa67edde6ce603dd3839e7fba376e1">
  <xsd:schema xmlns:xsd="http://www.w3.org/2001/XMLSchema" xmlns:xs="http://www.w3.org/2001/XMLSchema" xmlns:p="http://schemas.microsoft.com/office/2006/metadata/properties" xmlns:ns2="b1fc2c11-b772-4fc3-83fa-38a26044d282" targetNamespace="http://schemas.microsoft.com/office/2006/metadata/properties" ma:root="true" ma:fieldsID="bb9e13be88052daf77c49f6b8e2d9077" ns2:_="">
    <xsd:import namespace="b1fc2c11-b772-4fc3-83fa-38a26044d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c2c11-b772-4fc3-83fa-38a26044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AD169-EE57-4541-9C6E-02512946F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c2c11-b772-4fc3-83fa-38a26044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EA2A6-16C4-4A0E-ACBB-267847230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853112-B47B-4B24-8C13-2BFEE4153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Solis, Christina</dc:creator>
  <cp:keywords/>
  <dc:description/>
  <cp:lastModifiedBy>Darrell Jennings</cp:lastModifiedBy>
  <cp:revision>17</cp:revision>
  <cp:lastPrinted>2023-07-17T21:33:00Z</cp:lastPrinted>
  <dcterms:created xsi:type="dcterms:W3CDTF">2025-06-14T00:02:00Z</dcterms:created>
  <dcterms:modified xsi:type="dcterms:W3CDTF">2025-06-23T19:30:00Z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0x0101004AC49924988AB44D89E35908752EA66F</vt:lpwstr>
  </property>
</Properties>
</file>